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1B3D5191" w:rsidR="00F5266C" w:rsidRPr="00D373F0" w:rsidRDefault="0015748A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 w:rsidRPr="0015748A">
        <w:rPr>
          <w:rFonts w:ascii="Times New Roman" w:hAnsi="Times New Roman"/>
          <w:b/>
          <w:bCs/>
          <w:sz w:val="24"/>
          <w:szCs w:val="24"/>
        </w:rPr>
        <w:t>Технологія та розрахунок малих архітектурних форм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0D2E89B3" w:rsidR="00F5266C" w:rsidRPr="00F5266C" w:rsidRDefault="00C76AC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Спірочкін Андрій Костянтинович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41EBE716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6/4с</w:t>
            </w:r>
            <w:r w:rsidR="00C76ACE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5A5012E9" w:rsidR="00F5266C" w:rsidRPr="00F5266C" w:rsidRDefault="00C76AC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60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70C5B337" w14:textId="7A94E35F" w:rsidR="00A059D1" w:rsidRPr="00A059D1" w:rsidRDefault="00A059D1" w:rsidP="00A059D1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A059D1">
        <w:rPr>
          <w:rFonts w:ascii="Times New Roman" w:hAnsi="Times New Roman"/>
          <w:spacing w:val="-6"/>
          <w:sz w:val="24"/>
          <w:szCs w:val="24"/>
        </w:rPr>
        <w:t xml:space="preserve">Метою вивчення дисципліни є професійна підготовка інженерів-технологів спеціальності „Деревообробні та меблеві технології” в галузі виробництва конструкційних деталей, елементів та вузлів для малих архітектурних форм, ознайомлення з архітектурно-будівельним і технологічним </w:t>
      </w:r>
      <w:r w:rsidRPr="00A059D1">
        <w:rPr>
          <w:rFonts w:ascii="Times New Roman" w:hAnsi="Times New Roman"/>
          <w:spacing w:val="-6"/>
          <w:sz w:val="24"/>
          <w:szCs w:val="24"/>
        </w:rPr>
        <w:t>проєктуванням</w:t>
      </w:r>
      <w:r w:rsidRPr="00A059D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059D1">
        <w:rPr>
          <w:rFonts w:ascii="Times New Roman" w:hAnsi="Times New Roman"/>
          <w:spacing w:val="-6"/>
          <w:sz w:val="24"/>
          <w:szCs w:val="24"/>
        </w:rPr>
        <w:t>швидкомонтованих</w:t>
      </w:r>
      <w:proofErr w:type="spellEnd"/>
      <w:r w:rsidRPr="00A059D1">
        <w:rPr>
          <w:rFonts w:ascii="Times New Roman" w:hAnsi="Times New Roman"/>
          <w:spacing w:val="-6"/>
          <w:sz w:val="24"/>
          <w:szCs w:val="24"/>
        </w:rPr>
        <w:t xml:space="preserve"> конструкцій з деревини, виготовленням та монтажем елементів частин малих архітектурних форм із деревини.</w:t>
      </w:r>
    </w:p>
    <w:p w14:paraId="76FAE1FB" w14:textId="6B793D17" w:rsidR="003D62D4" w:rsidRPr="003D62D4" w:rsidRDefault="00A059D1" w:rsidP="00A059D1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A059D1">
        <w:rPr>
          <w:rFonts w:ascii="Times New Roman" w:hAnsi="Times New Roman"/>
          <w:spacing w:val="-6"/>
          <w:sz w:val="24"/>
          <w:szCs w:val="24"/>
        </w:rPr>
        <w:t>Основним завданням дисципліни є вивчення конструкцій і вимог до різних дерев’яних елементів малих архітектурних форм, технології їх виробництва, вивчення напрямків раціонального і комплексного використання сировини.</w:t>
      </w:r>
    </w:p>
    <w:p w14:paraId="57D6BAB0" w14:textId="349652D1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03BC446A" w:rsidR="00F5266C" w:rsidRPr="00F5266C" w:rsidRDefault="00F5266C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="00A059D1" w:rsidRPr="00A059D1">
        <w:rPr>
          <w:rFonts w:ascii="Times New Roman" w:hAnsi="Times New Roman"/>
          <w:bCs/>
          <w:sz w:val="24"/>
          <w:szCs w:val="24"/>
        </w:rPr>
        <w:t>Вступ. Архітектурно-будівельні рішення у малих архітектурних формах (МАФ) із деревини. Основні техніко-економічні показники МАФ</w:t>
      </w:r>
      <w:r w:rsidR="003D62D4" w:rsidRPr="003D62D4"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C76ACE"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4B76868" w14:textId="770A25A8" w:rsidR="00F5266C" w:rsidRPr="00F5266C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="00A059D1" w:rsidRPr="00A059D1">
        <w:rPr>
          <w:rFonts w:ascii="Times New Roman" w:hAnsi="Times New Roman"/>
          <w:sz w:val="24"/>
          <w:szCs w:val="24"/>
        </w:rPr>
        <w:t>Основні конструктивні елементи МАФ</w:t>
      </w:r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(2 год).</w:t>
      </w:r>
    </w:p>
    <w:p w14:paraId="5B2D2B7B" w14:textId="3A4CCA6B" w:rsidR="00F5266C" w:rsidRPr="00F5266C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 xml:space="preserve">Технологія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проектування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 xml:space="preserve"> і виготовлення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деревʼяних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 xml:space="preserve"> альтанок</w:t>
      </w:r>
      <w:r w:rsidR="00F5266C" w:rsidRPr="00F5266C">
        <w:rPr>
          <w:rFonts w:ascii="Times New Roman" w:hAnsi="Times New Roman"/>
          <w:sz w:val="24"/>
          <w:szCs w:val="24"/>
        </w:rPr>
        <w:t xml:space="preserve"> (</w:t>
      </w:r>
      <w:r w:rsidR="00C76ACE">
        <w:rPr>
          <w:rFonts w:ascii="Times New Roman" w:hAnsi="Times New Roman"/>
          <w:sz w:val="24"/>
          <w:szCs w:val="24"/>
        </w:rPr>
        <w:t>2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год).</w:t>
      </w:r>
    </w:p>
    <w:p w14:paraId="6EE9F562" w14:textId="025F9222" w:rsidR="00F5266C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="00A059D1" w:rsidRPr="00A059D1">
        <w:rPr>
          <w:rFonts w:ascii="Times New Roman" w:hAnsi="Times New Roman"/>
          <w:sz w:val="24"/>
          <w:szCs w:val="24"/>
        </w:rPr>
        <w:t xml:space="preserve">Технологія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проектування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 xml:space="preserve"> і виготовлення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перлоги</w:t>
      </w:r>
      <w:proofErr w:type="spellEnd"/>
      <w:r w:rsidRPr="003D62D4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C76ACE">
        <w:rPr>
          <w:rFonts w:ascii="Times New Roman" w:hAnsi="Times New Roman"/>
          <w:sz w:val="24"/>
          <w:szCs w:val="24"/>
        </w:rPr>
        <w:t>2</w:t>
      </w:r>
      <w:r w:rsidR="00F5266C" w:rsidRPr="00F5266C">
        <w:rPr>
          <w:rFonts w:ascii="Times New Roman" w:hAnsi="Times New Roman"/>
          <w:sz w:val="24"/>
          <w:szCs w:val="24"/>
        </w:rPr>
        <w:t xml:space="preserve"> год)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</w:p>
    <w:p w14:paraId="2C111D7D" w14:textId="2E18812F" w:rsidR="003D62D4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A059D1" w:rsidRPr="00A059D1">
        <w:rPr>
          <w:rFonts w:ascii="Times New Roman" w:hAnsi="Times New Roman"/>
          <w:bCs/>
          <w:sz w:val="24"/>
          <w:szCs w:val="24"/>
        </w:rPr>
        <w:t xml:space="preserve">Загальна характеристика </w:t>
      </w:r>
      <w:proofErr w:type="spellStart"/>
      <w:r w:rsidR="00A059D1" w:rsidRPr="00A059D1">
        <w:rPr>
          <w:rFonts w:ascii="Times New Roman" w:hAnsi="Times New Roman"/>
          <w:bCs/>
          <w:sz w:val="24"/>
          <w:szCs w:val="24"/>
        </w:rPr>
        <w:t>швидкомонтованих</w:t>
      </w:r>
      <w:proofErr w:type="spellEnd"/>
      <w:r w:rsidR="00A059D1" w:rsidRPr="00A059D1">
        <w:rPr>
          <w:rFonts w:ascii="Times New Roman" w:hAnsi="Times New Roman"/>
          <w:bCs/>
          <w:sz w:val="24"/>
          <w:szCs w:val="24"/>
        </w:rPr>
        <w:t xml:space="preserve"> конструкцій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76ACE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5136BFDF" w14:textId="2D3CDD5B" w:rsidR="003D62D4" w:rsidRDefault="003D62D4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="00A059D1" w:rsidRPr="00A059D1">
        <w:rPr>
          <w:rFonts w:ascii="Times New Roman" w:hAnsi="Times New Roman"/>
          <w:bCs/>
          <w:sz w:val="24"/>
          <w:szCs w:val="24"/>
        </w:rPr>
        <w:t>Основні конструктивні елементи МАФ із деревини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76ACE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26955A08" w14:textId="2EEF753E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="00A059D1" w:rsidRPr="00A059D1">
        <w:rPr>
          <w:rFonts w:ascii="Times New Roman" w:hAnsi="Times New Roman"/>
          <w:bCs/>
          <w:sz w:val="24"/>
          <w:szCs w:val="24"/>
        </w:rPr>
        <w:t>Сировина та матеріали в елементах конструкцій МАФ із деревини. Вимоги до дерев’яних деталей і виробів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9253164" w14:textId="56C2DA49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="00A059D1" w:rsidRPr="00A059D1">
        <w:rPr>
          <w:rFonts w:ascii="Times New Roman" w:hAnsi="Times New Roman"/>
          <w:bCs/>
          <w:sz w:val="24"/>
          <w:szCs w:val="24"/>
        </w:rPr>
        <w:t>Розрахунок фундаментів. Основні положення розрахунку дерев’яних конструкцій за граничними станами. Нормативна документація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3ED6D766" w14:textId="4599CCEB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 w:rsidR="00A059D1" w:rsidRPr="00A059D1">
        <w:rPr>
          <w:rFonts w:ascii="Times New Roman" w:hAnsi="Times New Roman"/>
          <w:bCs/>
          <w:sz w:val="24"/>
          <w:szCs w:val="24"/>
        </w:rPr>
        <w:t>Види навантажень на МАФ із деревини та методи їх розрахунку. Розрахунок обсягу основних будівельних матеріалів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9E9D97D" w14:textId="02D8C905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="00A059D1" w:rsidRPr="00A059D1">
        <w:rPr>
          <w:rFonts w:ascii="Times New Roman" w:hAnsi="Times New Roman"/>
          <w:bCs/>
          <w:sz w:val="24"/>
          <w:szCs w:val="24"/>
        </w:rPr>
        <w:t>Технологічність будівельних матеріалів, конструкцій з деревини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3F2CC668" w14:textId="5DE83A7D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 w:rsidR="00A059D1" w:rsidRPr="00A059D1">
        <w:rPr>
          <w:rFonts w:ascii="Times New Roman" w:hAnsi="Times New Roman"/>
          <w:bCs/>
          <w:sz w:val="24"/>
          <w:szCs w:val="24"/>
        </w:rPr>
        <w:t xml:space="preserve">Системи автоматизованого </w:t>
      </w:r>
      <w:proofErr w:type="spellStart"/>
      <w:r w:rsidR="00A059D1" w:rsidRPr="00A059D1">
        <w:rPr>
          <w:rFonts w:ascii="Times New Roman" w:hAnsi="Times New Roman"/>
          <w:bCs/>
          <w:sz w:val="24"/>
          <w:szCs w:val="24"/>
        </w:rPr>
        <w:t>проектування</w:t>
      </w:r>
      <w:proofErr w:type="spellEnd"/>
      <w:r w:rsidR="00A059D1" w:rsidRPr="00A059D1">
        <w:rPr>
          <w:rFonts w:ascii="Times New Roman" w:hAnsi="Times New Roman"/>
          <w:bCs/>
          <w:sz w:val="24"/>
          <w:szCs w:val="24"/>
        </w:rPr>
        <w:t xml:space="preserve"> МАФ із деревини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073A3DA6" w14:textId="3BA80012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12. </w:t>
      </w:r>
      <w:r w:rsidR="00A059D1" w:rsidRPr="00A059D1">
        <w:rPr>
          <w:rFonts w:ascii="Times New Roman" w:hAnsi="Times New Roman"/>
          <w:bCs/>
          <w:sz w:val="24"/>
          <w:szCs w:val="24"/>
        </w:rPr>
        <w:t>Технологія виробництва деталей і елементів МАФ. Обладнання та устаткування виготовлення деталей і конструктивних елементів МАФ. Механізація та автоматизація виробництв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4B6BDF4C" w14:textId="505DCABF" w:rsidR="00C76ACE" w:rsidRDefault="00C76ACE" w:rsidP="00C76AC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 </w:t>
      </w:r>
      <w:r w:rsidR="00A059D1" w:rsidRPr="00A059D1">
        <w:rPr>
          <w:rFonts w:ascii="Times New Roman" w:hAnsi="Times New Roman"/>
          <w:bCs/>
          <w:sz w:val="24"/>
          <w:szCs w:val="24"/>
        </w:rPr>
        <w:t>Шляхи підвищення довговічності дерев’яних конструкцій. Захист деревних конструкцій. Технологія захисного оброблення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6B7DC3E5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167D2A">
        <w:rPr>
          <w:rFonts w:ascii="Times New Roman" w:hAnsi="Times New Roman"/>
          <w:b/>
          <w:bCs/>
          <w:sz w:val="24"/>
          <w:szCs w:val="24"/>
        </w:rPr>
        <w:t>лабораторни</w:t>
      </w:r>
      <w:r w:rsidR="00167D2A" w:rsidRPr="00F5266C">
        <w:rPr>
          <w:rFonts w:ascii="Times New Roman" w:hAnsi="Times New Roman"/>
          <w:b/>
          <w:bCs/>
          <w:sz w:val="24"/>
          <w:szCs w:val="24"/>
        </w:rPr>
        <w:t>х</w:t>
      </w:r>
      <w:r w:rsidRPr="00F5266C">
        <w:rPr>
          <w:rFonts w:ascii="Times New Roman" w:hAnsi="Times New Roman"/>
          <w:b/>
          <w:bCs/>
          <w:sz w:val="24"/>
          <w:szCs w:val="24"/>
        </w:rPr>
        <w:t xml:space="preserve"> занять:</w:t>
      </w:r>
    </w:p>
    <w:p w14:paraId="68C8AD9D" w14:textId="5734D34A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 xml:space="preserve">Розробка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архутектурно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 xml:space="preserve">-будівельних та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об’ємно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>-планувальних рішень МАФ згідно завдання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75B96016" w14:textId="13AE9459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>Розрахунок необхідної кількості сировини для виготовлення МАФ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63A81617" w14:textId="6913FF56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Деталювання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 xml:space="preserve"> МАФ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426451FD" w14:textId="69CB08E9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>Теплотехнічний розрахунок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1DAA2463" w14:textId="5E559C25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 xml:space="preserve">Дослідження межі міцності деревини сосни (ялини, модрини, </w:t>
      </w:r>
      <w:proofErr w:type="spellStart"/>
      <w:r w:rsidR="00A059D1" w:rsidRPr="00A059D1">
        <w:rPr>
          <w:rFonts w:ascii="Times New Roman" w:hAnsi="Times New Roman"/>
          <w:sz w:val="24"/>
          <w:szCs w:val="24"/>
        </w:rPr>
        <w:t>дуба</w:t>
      </w:r>
      <w:proofErr w:type="spellEnd"/>
      <w:r w:rsidR="00A059D1" w:rsidRPr="00A059D1">
        <w:rPr>
          <w:rFonts w:ascii="Times New Roman" w:hAnsi="Times New Roman"/>
          <w:sz w:val="24"/>
          <w:szCs w:val="24"/>
        </w:rPr>
        <w:t xml:space="preserve"> тощо) на статичний згин. Визначення нормативного та розрахункового опорів</w:t>
      </w:r>
      <w:r w:rsidRPr="00167D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2342BCC3" w14:textId="500B16A3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>Розрахунок перетину опорних та консольних балок перекриття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525053AA" w14:textId="73AE2964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lastRenderedPageBreak/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>Розробка конструкторської документації на основні елементи МАФ</w:t>
      </w:r>
      <w:r w:rsidRPr="00167D2A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p w14:paraId="6EA67DE4" w14:textId="193001BE" w:rsidR="00167D2A" w:rsidRPr="00167D2A" w:rsidRDefault="00167D2A" w:rsidP="00167D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D2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A059D1" w:rsidRPr="00A059D1">
        <w:rPr>
          <w:rFonts w:ascii="Times New Roman" w:hAnsi="Times New Roman"/>
          <w:sz w:val="24"/>
          <w:szCs w:val="24"/>
        </w:rPr>
        <w:t>Розробка технологічних карт і маршрутних схем на виготовлення конструкцій. Підбір устаткування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A059D1">
        <w:rPr>
          <w:rFonts w:ascii="Times New Roman" w:hAnsi="Times New Roman"/>
          <w:bCs/>
          <w:sz w:val="24"/>
          <w:szCs w:val="24"/>
        </w:rPr>
        <w:t>4</w:t>
      </w:r>
      <w:r w:rsidRPr="00F5266C">
        <w:rPr>
          <w:rFonts w:ascii="Times New Roman" w:hAnsi="Times New Roman"/>
          <w:bCs/>
          <w:sz w:val="24"/>
          <w:szCs w:val="24"/>
        </w:rPr>
        <w:t xml:space="preserve"> год).</w:t>
      </w:r>
    </w:p>
    <w:sectPr w:rsidR="00167D2A" w:rsidRPr="00167D2A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5748A"/>
    <w:rsid w:val="00167D2A"/>
    <w:rsid w:val="003D62D4"/>
    <w:rsid w:val="00573C27"/>
    <w:rsid w:val="00631D1F"/>
    <w:rsid w:val="00A059D1"/>
    <w:rsid w:val="00A05D4F"/>
    <w:rsid w:val="00A45A51"/>
    <w:rsid w:val="00B12AD3"/>
    <w:rsid w:val="00BD09FB"/>
    <w:rsid w:val="00C11CB3"/>
    <w:rsid w:val="00C76ACE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2615</Characters>
  <Application>Microsoft Office Word</Application>
  <DocSecurity>0</DocSecurity>
  <Lines>174</Lines>
  <Paragraphs>107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Спірочкін Андрій Костянтинович</cp:lastModifiedBy>
  <cp:revision>4</cp:revision>
  <dcterms:created xsi:type="dcterms:W3CDTF">2026-03-04T14:56:00Z</dcterms:created>
  <dcterms:modified xsi:type="dcterms:W3CDTF">2026-03-04T15:04:00Z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88af645c-b82b-48bf-89fe-cf3cb828e8f8</vt:lpwstr>
  </property>
</Properties>
</file>