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245" w:rsidRPr="0045428B" w:rsidRDefault="001D2245" w:rsidP="00B277B8">
      <w:pPr>
        <w:jc w:val="center"/>
        <w:rPr>
          <w:b/>
          <w:sz w:val="28"/>
          <w:szCs w:val="28"/>
          <w:lang w:val="uk-UA"/>
        </w:rPr>
      </w:pPr>
      <w:bookmarkStart w:id="0" w:name="_GoBack"/>
      <w:bookmarkEnd w:id="0"/>
      <w:r w:rsidRPr="0045428B">
        <w:rPr>
          <w:b/>
          <w:sz w:val="28"/>
          <w:szCs w:val="28"/>
          <w:lang w:val="uk-UA"/>
        </w:rPr>
        <w:t>НАЦІОНАЛЬНИЙ УНІВЕРСИТЕТ БІОРЕСУРСІВ</w:t>
      </w:r>
    </w:p>
    <w:p w:rsidR="001D2245" w:rsidRPr="0045428B" w:rsidRDefault="001D2245" w:rsidP="00B277B8">
      <w:pPr>
        <w:jc w:val="center"/>
        <w:rPr>
          <w:b/>
          <w:sz w:val="28"/>
          <w:szCs w:val="28"/>
          <w:lang w:val="uk-UA"/>
        </w:rPr>
      </w:pPr>
      <w:r w:rsidRPr="0045428B">
        <w:rPr>
          <w:b/>
          <w:sz w:val="28"/>
          <w:szCs w:val="28"/>
          <w:lang w:val="uk-UA"/>
        </w:rPr>
        <w:t>І ПРИРОДОКОРИСТУВАННЯ УКРАЇНИ</w:t>
      </w:r>
    </w:p>
    <w:p w:rsidR="001D2245" w:rsidRPr="0045428B" w:rsidRDefault="001D2245" w:rsidP="00B277B8">
      <w:pPr>
        <w:ind w:firstLine="709"/>
        <w:jc w:val="center"/>
        <w:rPr>
          <w:b/>
          <w:sz w:val="28"/>
          <w:szCs w:val="28"/>
          <w:lang w:val="uk-UA"/>
        </w:rPr>
      </w:pPr>
    </w:p>
    <w:p w:rsidR="001D2245" w:rsidRPr="0045428B" w:rsidRDefault="001D2245" w:rsidP="002831ED">
      <w:pPr>
        <w:ind w:firstLine="709"/>
        <w:jc w:val="both"/>
        <w:rPr>
          <w:b/>
          <w:sz w:val="28"/>
          <w:szCs w:val="28"/>
          <w:u w:val="single"/>
          <w:lang w:val="uk-UA"/>
        </w:rPr>
      </w:pPr>
      <w:r w:rsidRPr="0045428B">
        <w:rPr>
          <w:b/>
          <w:sz w:val="28"/>
          <w:szCs w:val="28"/>
          <w:lang w:val="uk-UA"/>
        </w:rPr>
        <w:t xml:space="preserve">Кафедра </w:t>
      </w:r>
      <w:r w:rsidR="004F359C" w:rsidRPr="0045428B">
        <w:rPr>
          <w:b/>
          <w:sz w:val="28"/>
          <w:szCs w:val="28"/>
          <w:u w:val="single"/>
          <w:lang w:val="uk-UA"/>
        </w:rPr>
        <w:t>технічного сервісу та інженерного менеджменту і</w:t>
      </w:r>
      <w:r w:rsidR="00FA33FA" w:rsidRPr="0045428B">
        <w:rPr>
          <w:b/>
          <w:sz w:val="28"/>
          <w:szCs w:val="28"/>
          <w:u w:val="single"/>
          <w:lang w:val="uk-UA"/>
        </w:rPr>
        <w:t>м</w:t>
      </w:r>
      <w:r w:rsidR="004F359C" w:rsidRPr="0045428B">
        <w:rPr>
          <w:b/>
          <w:sz w:val="28"/>
          <w:szCs w:val="28"/>
          <w:u w:val="single"/>
          <w:lang w:val="uk-UA"/>
        </w:rPr>
        <w:t>.</w:t>
      </w:r>
      <w:r w:rsidR="00FA33FA" w:rsidRPr="0045428B">
        <w:rPr>
          <w:b/>
          <w:sz w:val="28"/>
          <w:szCs w:val="28"/>
          <w:u w:val="single"/>
          <w:lang w:val="uk-UA"/>
        </w:rPr>
        <w:t> </w:t>
      </w:r>
      <w:r w:rsidR="004F359C" w:rsidRPr="0045428B">
        <w:rPr>
          <w:b/>
          <w:sz w:val="28"/>
          <w:szCs w:val="28"/>
          <w:u w:val="single"/>
          <w:lang w:val="uk-UA"/>
        </w:rPr>
        <w:t>М.П. Момотенка</w:t>
      </w:r>
    </w:p>
    <w:p w:rsidR="001D2245" w:rsidRPr="0045428B" w:rsidRDefault="001D2245" w:rsidP="002831ED">
      <w:pPr>
        <w:ind w:firstLine="709"/>
        <w:rPr>
          <w:b/>
          <w:sz w:val="28"/>
          <w:szCs w:val="28"/>
          <w:lang w:val="uk-UA"/>
        </w:rPr>
      </w:pPr>
    </w:p>
    <w:p w:rsidR="002831ED" w:rsidRPr="0045428B" w:rsidRDefault="002831ED" w:rsidP="002831ED">
      <w:pPr>
        <w:ind w:firstLine="709"/>
        <w:rPr>
          <w:b/>
          <w:sz w:val="28"/>
          <w:szCs w:val="28"/>
          <w:lang w:val="uk-UA"/>
        </w:rPr>
      </w:pPr>
    </w:p>
    <w:p w:rsidR="00FA33FA" w:rsidRPr="0045428B" w:rsidRDefault="00FA33FA" w:rsidP="00B277B8">
      <w:pPr>
        <w:ind w:firstLine="709"/>
        <w:jc w:val="center"/>
        <w:rPr>
          <w:b/>
          <w:sz w:val="28"/>
          <w:szCs w:val="28"/>
          <w:lang w:val="uk-UA"/>
        </w:rPr>
      </w:pPr>
    </w:p>
    <w:tbl>
      <w:tblPr>
        <w:tblW w:w="0" w:type="auto"/>
        <w:jc w:val="right"/>
        <w:tblLook w:val="04A0" w:firstRow="1" w:lastRow="0" w:firstColumn="1" w:lastColumn="0" w:noHBand="0" w:noVBand="1"/>
      </w:tblPr>
      <w:tblGrid>
        <w:gridCol w:w="4104"/>
        <w:gridCol w:w="5817"/>
      </w:tblGrid>
      <w:tr w:rsidR="004F359C" w:rsidRPr="0045428B" w:rsidTr="002831ED">
        <w:trPr>
          <w:jc w:val="right"/>
        </w:trPr>
        <w:tc>
          <w:tcPr>
            <w:tcW w:w="4219" w:type="dxa"/>
            <w:shd w:val="clear" w:color="auto" w:fill="auto"/>
          </w:tcPr>
          <w:p w:rsidR="004F359C" w:rsidRPr="0045428B" w:rsidRDefault="004F359C" w:rsidP="002831ED">
            <w:pPr>
              <w:spacing w:line="360" w:lineRule="auto"/>
              <w:jc w:val="right"/>
              <w:rPr>
                <w:sz w:val="28"/>
                <w:szCs w:val="28"/>
                <w:lang w:val="uk-UA"/>
              </w:rPr>
            </w:pPr>
          </w:p>
        </w:tc>
        <w:tc>
          <w:tcPr>
            <w:tcW w:w="5918" w:type="dxa"/>
            <w:shd w:val="clear" w:color="auto" w:fill="auto"/>
          </w:tcPr>
          <w:p w:rsidR="004F359C" w:rsidRPr="0045428B" w:rsidRDefault="002831ED" w:rsidP="002831ED">
            <w:pPr>
              <w:spacing w:line="360" w:lineRule="auto"/>
              <w:jc w:val="right"/>
              <w:rPr>
                <w:b/>
                <w:sz w:val="28"/>
                <w:szCs w:val="28"/>
                <w:lang w:val="uk-UA"/>
              </w:rPr>
            </w:pPr>
            <w:r w:rsidRPr="0045428B">
              <w:rPr>
                <w:b/>
                <w:sz w:val="28"/>
                <w:szCs w:val="28"/>
                <w:lang w:val="uk-UA"/>
              </w:rPr>
              <w:t>ЗАТВЕРДЖЕНО</w:t>
            </w:r>
          </w:p>
          <w:p w:rsidR="002831ED" w:rsidRPr="0045428B" w:rsidRDefault="002831ED" w:rsidP="002831ED">
            <w:pPr>
              <w:spacing w:line="360" w:lineRule="auto"/>
              <w:jc w:val="right"/>
              <w:rPr>
                <w:sz w:val="28"/>
                <w:szCs w:val="28"/>
                <w:lang w:val="uk-UA"/>
              </w:rPr>
            </w:pPr>
            <w:r w:rsidRPr="0045428B">
              <w:rPr>
                <w:sz w:val="28"/>
                <w:szCs w:val="28"/>
                <w:lang w:val="uk-UA"/>
              </w:rPr>
              <w:t>Факультет (ННІ)</w:t>
            </w:r>
            <w:r w:rsidRPr="0045428B">
              <w:rPr>
                <w:sz w:val="28"/>
                <w:szCs w:val="28"/>
                <w:u w:val="single"/>
                <w:lang w:val="uk-UA"/>
              </w:rPr>
              <w:t xml:space="preserve"> конструювання і дизайну</w:t>
            </w:r>
          </w:p>
          <w:p w:rsidR="004F359C" w:rsidRPr="0045428B" w:rsidRDefault="002831ED" w:rsidP="002831ED">
            <w:pPr>
              <w:spacing w:line="360" w:lineRule="auto"/>
              <w:jc w:val="right"/>
              <w:rPr>
                <w:sz w:val="28"/>
                <w:szCs w:val="28"/>
                <w:lang w:val="uk-UA"/>
              </w:rPr>
            </w:pPr>
            <w:r w:rsidRPr="0045428B">
              <w:rPr>
                <w:rFonts w:eastAsia="Calibri"/>
                <w:sz w:val="28"/>
                <w:szCs w:val="28"/>
                <w:lang w:val="uk-UA"/>
              </w:rPr>
              <w:t>“</w:t>
            </w:r>
            <w:r w:rsidRPr="0045428B">
              <w:rPr>
                <w:rFonts w:eastAsia="Calibri"/>
                <w:sz w:val="28"/>
                <w:szCs w:val="28"/>
                <w:u w:val="single"/>
                <w:lang w:val="uk-UA"/>
              </w:rPr>
              <w:t>26</w:t>
            </w:r>
            <w:r w:rsidRPr="0045428B">
              <w:rPr>
                <w:rFonts w:eastAsia="Calibri"/>
                <w:sz w:val="28"/>
                <w:szCs w:val="28"/>
                <w:lang w:val="uk-UA"/>
              </w:rPr>
              <w:t xml:space="preserve">” </w:t>
            </w:r>
            <w:r w:rsidRPr="0045428B">
              <w:rPr>
                <w:rFonts w:eastAsia="Calibri"/>
                <w:sz w:val="28"/>
                <w:szCs w:val="28"/>
                <w:u w:val="single"/>
                <w:lang w:val="uk-UA"/>
              </w:rPr>
              <w:t xml:space="preserve">травня </w:t>
            </w:r>
            <w:r w:rsidRPr="0045428B">
              <w:rPr>
                <w:rFonts w:eastAsia="Calibri"/>
                <w:sz w:val="28"/>
                <w:szCs w:val="28"/>
                <w:lang w:val="uk-UA"/>
              </w:rPr>
              <w:t>2026 р.</w:t>
            </w:r>
          </w:p>
        </w:tc>
      </w:tr>
    </w:tbl>
    <w:p w:rsidR="001D2245" w:rsidRPr="0045428B" w:rsidRDefault="001D2245" w:rsidP="006873C3">
      <w:pPr>
        <w:jc w:val="both"/>
        <w:rPr>
          <w:sz w:val="28"/>
          <w:szCs w:val="28"/>
          <w:lang w:val="uk-UA"/>
        </w:rPr>
      </w:pPr>
    </w:p>
    <w:p w:rsidR="002831ED" w:rsidRPr="0045428B" w:rsidRDefault="002831ED" w:rsidP="006873C3">
      <w:pPr>
        <w:jc w:val="both"/>
        <w:rPr>
          <w:sz w:val="28"/>
          <w:szCs w:val="28"/>
          <w:lang w:val="uk-UA"/>
        </w:rPr>
      </w:pPr>
    </w:p>
    <w:p w:rsidR="002831ED" w:rsidRPr="0045428B" w:rsidRDefault="002831ED" w:rsidP="006873C3">
      <w:pPr>
        <w:jc w:val="both"/>
        <w:rPr>
          <w:sz w:val="28"/>
          <w:szCs w:val="28"/>
          <w:lang w:val="uk-UA"/>
        </w:rPr>
      </w:pPr>
    </w:p>
    <w:p w:rsidR="00FA33FA" w:rsidRPr="0045428B" w:rsidRDefault="00FA33FA" w:rsidP="006873C3">
      <w:pPr>
        <w:jc w:val="both"/>
        <w:rPr>
          <w:sz w:val="28"/>
          <w:szCs w:val="28"/>
          <w:lang w:val="uk-UA"/>
        </w:rPr>
      </w:pPr>
    </w:p>
    <w:p w:rsidR="00FA33FA" w:rsidRPr="0045428B" w:rsidRDefault="00FA33FA" w:rsidP="006873C3">
      <w:pPr>
        <w:jc w:val="both"/>
        <w:rPr>
          <w:sz w:val="28"/>
          <w:szCs w:val="28"/>
          <w:lang w:val="uk-UA"/>
        </w:rPr>
      </w:pPr>
    </w:p>
    <w:p w:rsidR="00FA33FA" w:rsidRPr="0045428B" w:rsidRDefault="001D2245" w:rsidP="00B277B8">
      <w:pPr>
        <w:pStyle w:val="2"/>
        <w:keepNext w:val="0"/>
        <w:shd w:val="clear" w:color="auto" w:fill="FFFFFF"/>
        <w:rPr>
          <w:b/>
          <w:bCs/>
          <w:szCs w:val="28"/>
        </w:rPr>
      </w:pPr>
      <w:r w:rsidRPr="0045428B">
        <w:rPr>
          <w:b/>
          <w:bCs/>
          <w:szCs w:val="28"/>
        </w:rPr>
        <w:t>РОБОЧА ПРОГРАМА</w:t>
      </w:r>
    </w:p>
    <w:p w:rsidR="001D2245" w:rsidRPr="0045428B" w:rsidRDefault="001D2245" w:rsidP="00B277B8">
      <w:pPr>
        <w:pStyle w:val="2"/>
        <w:keepNext w:val="0"/>
        <w:shd w:val="clear" w:color="auto" w:fill="FFFFFF"/>
        <w:rPr>
          <w:b/>
          <w:bCs/>
          <w:szCs w:val="28"/>
        </w:rPr>
      </w:pPr>
      <w:r w:rsidRPr="0045428B">
        <w:rPr>
          <w:b/>
          <w:bCs/>
          <w:szCs w:val="28"/>
        </w:rPr>
        <w:t>НАВЧАЛЬНОЇ ДИСЦИПЛІНИ</w:t>
      </w:r>
    </w:p>
    <w:p w:rsidR="001D2245" w:rsidRPr="0045428B" w:rsidRDefault="001D2245" w:rsidP="00B277B8">
      <w:pPr>
        <w:jc w:val="center"/>
        <w:rPr>
          <w:b/>
          <w:sz w:val="28"/>
          <w:szCs w:val="28"/>
          <w:lang w:val="uk-UA"/>
        </w:rPr>
      </w:pPr>
    </w:p>
    <w:p w:rsidR="001D2245" w:rsidRPr="0045428B" w:rsidRDefault="00873A3E" w:rsidP="00B277B8">
      <w:pPr>
        <w:pStyle w:val="aa"/>
        <w:spacing w:after="0"/>
        <w:rPr>
          <w:b/>
          <w:caps/>
          <w:color w:val="auto"/>
          <w:szCs w:val="28"/>
        </w:rPr>
      </w:pPr>
      <w:r w:rsidRPr="0045428B">
        <w:rPr>
          <w:b/>
          <w:caps/>
          <w:color w:val="auto"/>
          <w:szCs w:val="28"/>
        </w:rPr>
        <w:t xml:space="preserve">методи конструювання </w:t>
      </w:r>
      <w:r w:rsidR="00C813CB" w:rsidRPr="0045428B">
        <w:rPr>
          <w:b/>
          <w:caps/>
          <w:color w:val="auto"/>
          <w:szCs w:val="28"/>
        </w:rPr>
        <w:t>робочих органів с.-г. техніки</w:t>
      </w:r>
    </w:p>
    <w:p w:rsidR="001D2245" w:rsidRPr="0045428B" w:rsidRDefault="001D2245" w:rsidP="00B277B8">
      <w:pPr>
        <w:jc w:val="center"/>
        <w:rPr>
          <w:sz w:val="28"/>
          <w:szCs w:val="28"/>
          <w:lang w:val="uk-UA"/>
        </w:rPr>
      </w:pPr>
    </w:p>
    <w:p w:rsidR="001D2245" w:rsidRPr="0045428B" w:rsidRDefault="001D2245" w:rsidP="006873C3">
      <w:pPr>
        <w:jc w:val="both"/>
        <w:rPr>
          <w:sz w:val="28"/>
          <w:szCs w:val="28"/>
          <w:lang w:val="uk-UA"/>
        </w:rPr>
      </w:pPr>
    </w:p>
    <w:p w:rsidR="001D2245" w:rsidRPr="0045428B" w:rsidRDefault="001D2245" w:rsidP="006873C3">
      <w:pPr>
        <w:jc w:val="both"/>
        <w:rPr>
          <w:sz w:val="28"/>
          <w:szCs w:val="28"/>
          <w:lang w:val="uk-UA"/>
        </w:rPr>
      </w:pPr>
    </w:p>
    <w:p w:rsidR="00FA33FA" w:rsidRPr="0045428B" w:rsidRDefault="00FA33FA" w:rsidP="006873C3">
      <w:pPr>
        <w:spacing w:line="264" w:lineRule="auto"/>
        <w:jc w:val="both"/>
        <w:rPr>
          <w:color w:val="000000"/>
          <w:sz w:val="28"/>
          <w:szCs w:val="28"/>
          <w:lang w:val="uk-UA"/>
        </w:rPr>
      </w:pPr>
      <w:r w:rsidRPr="0045428B">
        <w:rPr>
          <w:color w:val="000000"/>
          <w:sz w:val="28"/>
          <w:szCs w:val="28"/>
          <w:lang w:val="uk-UA"/>
        </w:rPr>
        <w:t xml:space="preserve">Галузь знань </w:t>
      </w:r>
      <w:r w:rsidR="00640A22" w:rsidRPr="0045428B">
        <w:rPr>
          <w:color w:val="000000"/>
          <w:sz w:val="28"/>
          <w:szCs w:val="28"/>
          <w:lang w:val="uk-UA"/>
        </w:rPr>
        <w:t>G</w:t>
      </w:r>
      <w:r w:rsidRPr="0045428B">
        <w:rPr>
          <w:color w:val="000000"/>
          <w:sz w:val="28"/>
          <w:szCs w:val="28"/>
          <w:lang w:val="uk-UA"/>
        </w:rPr>
        <w:t xml:space="preserve"> «</w:t>
      </w:r>
      <w:r w:rsidR="00640A22" w:rsidRPr="0045428B">
        <w:rPr>
          <w:color w:val="000000"/>
          <w:sz w:val="28"/>
          <w:szCs w:val="28"/>
          <w:lang w:val="uk-UA"/>
        </w:rPr>
        <w:t>Інженерія, виробництво та будівництво</w:t>
      </w:r>
      <w:r w:rsidRPr="0045428B">
        <w:rPr>
          <w:color w:val="000000"/>
          <w:sz w:val="28"/>
          <w:szCs w:val="28"/>
          <w:lang w:val="uk-UA"/>
        </w:rPr>
        <w:t>»</w:t>
      </w:r>
    </w:p>
    <w:p w:rsidR="00FA33FA" w:rsidRPr="0045428B" w:rsidRDefault="00FA33FA" w:rsidP="006873C3">
      <w:pPr>
        <w:spacing w:line="264" w:lineRule="auto"/>
        <w:jc w:val="both"/>
        <w:rPr>
          <w:color w:val="000000"/>
          <w:sz w:val="28"/>
          <w:szCs w:val="28"/>
          <w:lang w:val="uk-UA"/>
        </w:rPr>
      </w:pPr>
      <w:r w:rsidRPr="0045428B">
        <w:rPr>
          <w:color w:val="000000"/>
          <w:sz w:val="28"/>
          <w:szCs w:val="28"/>
          <w:lang w:val="uk-UA"/>
        </w:rPr>
        <w:t xml:space="preserve">Спеціальність </w:t>
      </w:r>
      <w:r w:rsidR="00640A22" w:rsidRPr="0045428B">
        <w:rPr>
          <w:color w:val="000000"/>
          <w:sz w:val="28"/>
          <w:szCs w:val="28"/>
          <w:lang w:val="uk-UA"/>
        </w:rPr>
        <w:t>G11</w:t>
      </w:r>
      <w:r w:rsidRPr="0045428B">
        <w:rPr>
          <w:color w:val="000000"/>
          <w:sz w:val="28"/>
          <w:szCs w:val="28"/>
          <w:lang w:val="uk-UA"/>
        </w:rPr>
        <w:t xml:space="preserve"> «</w:t>
      </w:r>
      <w:r w:rsidR="00640A22" w:rsidRPr="0045428B">
        <w:rPr>
          <w:color w:val="000000"/>
          <w:sz w:val="28"/>
          <w:szCs w:val="28"/>
          <w:lang w:val="uk-UA"/>
        </w:rPr>
        <w:t>Машинобудування</w:t>
      </w:r>
      <w:r w:rsidRPr="0045428B">
        <w:rPr>
          <w:color w:val="000000"/>
          <w:sz w:val="28"/>
          <w:szCs w:val="28"/>
          <w:lang w:val="uk-UA"/>
        </w:rPr>
        <w:t>»</w:t>
      </w:r>
      <w:r w:rsidR="00640A22" w:rsidRPr="0045428B">
        <w:rPr>
          <w:color w:val="000000"/>
          <w:sz w:val="28"/>
          <w:szCs w:val="28"/>
          <w:lang w:val="uk-UA"/>
        </w:rPr>
        <w:t xml:space="preserve"> (за спеціалізаціями)</w:t>
      </w:r>
    </w:p>
    <w:p w:rsidR="001D2245" w:rsidRPr="0045428B" w:rsidRDefault="001D2245" w:rsidP="006873C3">
      <w:pPr>
        <w:spacing w:line="264" w:lineRule="auto"/>
        <w:jc w:val="both"/>
        <w:rPr>
          <w:color w:val="000000"/>
          <w:sz w:val="28"/>
          <w:szCs w:val="28"/>
          <w:lang w:val="uk-UA"/>
        </w:rPr>
      </w:pPr>
      <w:r w:rsidRPr="0045428B">
        <w:rPr>
          <w:color w:val="000000"/>
          <w:sz w:val="28"/>
          <w:szCs w:val="28"/>
          <w:lang w:val="uk-UA"/>
        </w:rPr>
        <w:t>Освітн</w:t>
      </w:r>
      <w:r w:rsidR="00BE1154" w:rsidRPr="0045428B">
        <w:rPr>
          <w:color w:val="000000"/>
          <w:sz w:val="28"/>
          <w:szCs w:val="28"/>
          <w:lang w:val="uk-UA"/>
        </w:rPr>
        <w:t>ьо-</w:t>
      </w:r>
      <w:r w:rsidR="00640A22" w:rsidRPr="0045428B">
        <w:rPr>
          <w:color w:val="000000"/>
          <w:sz w:val="28"/>
          <w:szCs w:val="28"/>
          <w:lang w:val="uk-UA"/>
        </w:rPr>
        <w:t>професійна</w:t>
      </w:r>
      <w:r w:rsidRPr="0045428B">
        <w:rPr>
          <w:color w:val="000000"/>
          <w:sz w:val="28"/>
          <w:szCs w:val="28"/>
          <w:lang w:val="uk-UA"/>
        </w:rPr>
        <w:t xml:space="preserve"> програма </w:t>
      </w:r>
      <w:r w:rsidR="00640A22" w:rsidRPr="0045428B">
        <w:rPr>
          <w:color w:val="000000"/>
          <w:sz w:val="28"/>
          <w:szCs w:val="28"/>
          <w:lang w:val="uk-UA"/>
        </w:rPr>
        <w:t>«</w:t>
      </w:r>
      <w:r w:rsidR="00C813CB" w:rsidRPr="0045428B">
        <w:rPr>
          <w:color w:val="000000"/>
          <w:sz w:val="28"/>
          <w:szCs w:val="28"/>
          <w:lang w:val="uk-UA"/>
        </w:rPr>
        <w:t>Машини та обладнання сільськогосподарського виробництва</w:t>
      </w:r>
      <w:r w:rsidR="00640A22" w:rsidRPr="0045428B">
        <w:rPr>
          <w:color w:val="000000"/>
          <w:sz w:val="28"/>
          <w:szCs w:val="28"/>
          <w:lang w:val="uk-UA"/>
        </w:rPr>
        <w:t>»</w:t>
      </w:r>
    </w:p>
    <w:p w:rsidR="001D2245" w:rsidRPr="0045428B" w:rsidRDefault="001D0EE6" w:rsidP="006873C3">
      <w:pPr>
        <w:spacing w:line="264" w:lineRule="auto"/>
        <w:jc w:val="both"/>
        <w:rPr>
          <w:color w:val="000000"/>
          <w:sz w:val="28"/>
          <w:szCs w:val="28"/>
          <w:lang w:val="uk-UA"/>
        </w:rPr>
      </w:pPr>
      <w:r w:rsidRPr="0045428B">
        <w:rPr>
          <w:color w:val="000000"/>
          <w:sz w:val="28"/>
          <w:szCs w:val="28"/>
          <w:lang w:val="uk-UA"/>
        </w:rPr>
        <w:t>Факультет конструювання і дизайну</w:t>
      </w:r>
    </w:p>
    <w:p w:rsidR="001D2245" w:rsidRPr="0045428B" w:rsidRDefault="001D2245" w:rsidP="006873C3">
      <w:pPr>
        <w:spacing w:line="264" w:lineRule="auto"/>
        <w:jc w:val="both"/>
        <w:rPr>
          <w:color w:val="000000"/>
          <w:sz w:val="28"/>
          <w:szCs w:val="28"/>
          <w:lang w:val="uk-UA"/>
        </w:rPr>
      </w:pPr>
      <w:r w:rsidRPr="0045428B">
        <w:rPr>
          <w:color w:val="000000"/>
          <w:sz w:val="28"/>
          <w:szCs w:val="28"/>
          <w:lang w:val="uk-UA"/>
        </w:rPr>
        <w:t xml:space="preserve">Розробник: </w:t>
      </w:r>
      <w:r w:rsidR="00640A22" w:rsidRPr="0045428B">
        <w:rPr>
          <w:color w:val="000000"/>
          <w:sz w:val="28"/>
          <w:szCs w:val="28"/>
          <w:lang w:val="uk-UA"/>
        </w:rPr>
        <w:t>Цивенкова Н.М.</w:t>
      </w:r>
      <w:r w:rsidR="00FA33FA" w:rsidRPr="0045428B">
        <w:rPr>
          <w:color w:val="000000"/>
          <w:sz w:val="28"/>
          <w:szCs w:val="28"/>
          <w:lang w:val="uk-UA"/>
        </w:rPr>
        <w:t xml:space="preserve">, </w:t>
      </w:r>
      <w:r w:rsidR="00640A22" w:rsidRPr="0045428B">
        <w:rPr>
          <w:color w:val="000000"/>
          <w:sz w:val="28"/>
          <w:szCs w:val="28"/>
          <w:lang w:val="uk-UA"/>
        </w:rPr>
        <w:t>кандидат</w:t>
      </w:r>
      <w:r w:rsidR="00FA33FA" w:rsidRPr="0045428B">
        <w:rPr>
          <w:color w:val="000000"/>
          <w:sz w:val="28"/>
          <w:szCs w:val="28"/>
          <w:lang w:val="uk-UA"/>
        </w:rPr>
        <w:t xml:space="preserve"> технічних наук, </w:t>
      </w:r>
      <w:r w:rsidR="00640A22" w:rsidRPr="0045428B">
        <w:rPr>
          <w:color w:val="000000"/>
          <w:sz w:val="28"/>
          <w:szCs w:val="28"/>
          <w:lang w:val="uk-UA"/>
        </w:rPr>
        <w:t>доцент</w:t>
      </w:r>
      <w:r w:rsidR="00FA33FA" w:rsidRPr="0045428B">
        <w:rPr>
          <w:color w:val="000000"/>
          <w:sz w:val="28"/>
          <w:szCs w:val="28"/>
          <w:lang w:val="uk-UA"/>
        </w:rPr>
        <w:t xml:space="preserve">, </w:t>
      </w:r>
      <w:r w:rsidR="00640A22" w:rsidRPr="0045428B">
        <w:rPr>
          <w:color w:val="000000"/>
          <w:sz w:val="28"/>
          <w:szCs w:val="28"/>
          <w:lang w:val="uk-UA"/>
        </w:rPr>
        <w:t>доцент</w:t>
      </w:r>
      <w:r w:rsidR="00FA33FA" w:rsidRPr="0045428B">
        <w:rPr>
          <w:color w:val="000000"/>
          <w:sz w:val="28"/>
          <w:szCs w:val="28"/>
          <w:lang w:val="uk-UA"/>
        </w:rPr>
        <w:t xml:space="preserve"> кафедри технічного сервісу та інженерного менеджменту ім. М.П. Момотенка</w:t>
      </w:r>
    </w:p>
    <w:p w:rsidR="001D2245" w:rsidRPr="0045428B" w:rsidRDefault="001D2245" w:rsidP="006873C3">
      <w:pPr>
        <w:jc w:val="both"/>
        <w:rPr>
          <w:sz w:val="28"/>
          <w:szCs w:val="28"/>
          <w:lang w:val="uk-UA"/>
        </w:rPr>
      </w:pPr>
    </w:p>
    <w:p w:rsidR="001D2245" w:rsidRPr="0045428B" w:rsidRDefault="001D2245" w:rsidP="006873C3">
      <w:pPr>
        <w:jc w:val="both"/>
        <w:rPr>
          <w:sz w:val="28"/>
          <w:szCs w:val="28"/>
          <w:lang w:val="uk-UA"/>
        </w:rPr>
      </w:pPr>
    </w:p>
    <w:p w:rsidR="001D2245" w:rsidRPr="0045428B" w:rsidRDefault="001D2245" w:rsidP="006873C3">
      <w:pPr>
        <w:jc w:val="both"/>
        <w:rPr>
          <w:sz w:val="28"/>
          <w:szCs w:val="28"/>
          <w:lang w:val="uk-UA"/>
        </w:rPr>
      </w:pPr>
    </w:p>
    <w:p w:rsidR="002831ED" w:rsidRPr="0045428B" w:rsidRDefault="002831ED" w:rsidP="006873C3">
      <w:pPr>
        <w:jc w:val="both"/>
        <w:rPr>
          <w:sz w:val="28"/>
          <w:szCs w:val="28"/>
          <w:lang w:val="uk-UA"/>
        </w:rPr>
      </w:pPr>
    </w:p>
    <w:p w:rsidR="002831ED" w:rsidRPr="0045428B" w:rsidRDefault="002831ED" w:rsidP="006873C3">
      <w:pPr>
        <w:jc w:val="both"/>
        <w:rPr>
          <w:sz w:val="28"/>
          <w:szCs w:val="28"/>
          <w:lang w:val="uk-UA"/>
        </w:rPr>
      </w:pPr>
    </w:p>
    <w:p w:rsidR="002831ED" w:rsidRPr="0045428B" w:rsidRDefault="002831ED" w:rsidP="006873C3">
      <w:pPr>
        <w:jc w:val="both"/>
        <w:rPr>
          <w:sz w:val="28"/>
          <w:szCs w:val="28"/>
          <w:lang w:val="uk-UA"/>
        </w:rPr>
      </w:pPr>
    </w:p>
    <w:p w:rsidR="002831ED" w:rsidRPr="0045428B" w:rsidRDefault="002831ED" w:rsidP="006873C3">
      <w:pPr>
        <w:jc w:val="both"/>
        <w:rPr>
          <w:sz w:val="28"/>
          <w:szCs w:val="28"/>
          <w:lang w:val="uk-UA"/>
        </w:rPr>
      </w:pPr>
    </w:p>
    <w:p w:rsidR="002831ED" w:rsidRPr="0045428B" w:rsidRDefault="002831ED" w:rsidP="006873C3">
      <w:pPr>
        <w:jc w:val="both"/>
        <w:rPr>
          <w:sz w:val="28"/>
          <w:szCs w:val="28"/>
          <w:lang w:val="uk-UA"/>
        </w:rPr>
      </w:pPr>
    </w:p>
    <w:p w:rsidR="001D2245" w:rsidRPr="0045428B" w:rsidRDefault="001D2245" w:rsidP="006873C3">
      <w:pPr>
        <w:jc w:val="both"/>
        <w:rPr>
          <w:sz w:val="28"/>
          <w:szCs w:val="28"/>
          <w:lang w:val="uk-UA"/>
        </w:rPr>
      </w:pPr>
    </w:p>
    <w:p w:rsidR="001D2245" w:rsidRPr="0045428B" w:rsidRDefault="001D2245" w:rsidP="006873C3">
      <w:pPr>
        <w:jc w:val="both"/>
        <w:rPr>
          <w:sz w:val="28"/>
          <w:szCs w:val="28"/>
          <w:lang w:val="uk-UA"/>
        </w:rPr>
      </w:pPr>
    </w:p>
    <w:p w:rsidR="001D2245" w:rsidRPr="0045428B" w:rsidRDefault="001D2245" w:rsidP="006873C3">
      <w:pPr>
        <w:jc w:val="both"/>
        <w:rPr>
          <w:sz w:val="28"/>
          <w:szCs w:val="28"/>
          <w:lang w:val="uk-UA"/>
        </w:rPr>
      </w:pPr>
    </w:p>
    <w:p w:rsidR="00FA33FA" w:rsidRPr="0045428B" w:rsidRDefault="00FA33FA" w:rsidP="006873C3">
      <w:pPr>
        <w:jc w:val="both"/>
        <w:rPr>
          <w:sz w:val="28"/>
          <w:szCs w:val="28"/>
          <w:lang w:val="uk-UA"/>
        </w:rPr>
      </w:pPr>
    </w:p>
    <w:p w:rsidR="001D2245" w:rsidRPr="0045428B" w:rsidRDefault="001D2245" w:rsidP="00B277B8">
      <w:pPr>
        <w:jc w:val="center"/>
        <w:rPr>
          <w:sz w:val="28"/>
          <w:szCs w:val="28"/>
          <w:lang w:val="uk-UA"/>
        </w:rPr>
      </w:pPr>
      <w:r w:rsidRPr="0045428B">
        <w:rPr>
          <w:sz w:val="28"/>
          <w:szCs w:val="28"/>
          <w:lang w:val="uk-UA"/>
        </w:rPr>
        <w:t>Київ – 202</w:t>
      </w:r>
      <w:r w:rsidR="000741A6" w:rsidRPr="0045428B">
        <w:rPr>
          <w:sz w:val="28"/>
          <w:szCs w:val="28"/>
          <w:lang w:val="uk-UA"/>
        </w:rPr>
        <w:t>6</w:t>
      </w:r>
      <w:r w:rsidRPr="0045428B">
        <w:rPr>
          <w:sz w:val="28"/>
          <w:szCs w:val="28"/>
          <w:lang w:val="uk-UA"/>
        </w:rPr>
        <w:t xml:space="preserve"> р.</w:t>
      </w:r>
    </w:p>
    <w:p w:rsidR="001D2245" w:rsidRPr="00CE1BAB" w:rsidRDefault="001D2245" w:rsidP="006873C3">
      <w:pPr>
        <w:pStyle w:val="1"/>
        <w:keepNext w:val="0"/>
        <w:ind w:left="709"/>
        <w:jc w:val="both"/>
        <w:rPr>
          <w:bCs w:val="0"/>
          <w:sz w:val="28"/>
          <w:szCs w:val="28"/>
        </w:rPr>
      </w:pPr>
      <w:r w:rsidRPr="0045428B">
        <w:rPr>
          <w:sz w:val="28"/>
          <w:szCs w:val="28"/>
        </w:rPr>
        <w:br w:type="page"/>
      </w:r>
      <w:r w:rsidRPr="00CE1BAB">
        <w:rPr>
          <w:bCs w:val="0"/>
          <w:sz w:val="28"/>
          <w:szCs w:val="28"/>
        </w:rPr>
        <w:lastRenderedPageBreak/>
        <w:t>Опис навчальної дисципліни</w:t>
      </w:r>
    </w:p>
    <w:p w:rsidR="001D2245" w:rsidRPr="00CE1BAB" w:rsidRDefault="00873A3E" w:rsidP="006873C3">
      <w:pPr>
        <w:pStyle w:val="aa"/>
        <w:spacing w:after="0"/>
        <w:ind w:firstLine="709"/>
        <w:jc w:val="both"/>
        <w:rPr>
          <w:b/>
          <w:color w:val="auto"/>
          <w:szCs w:val="28"/>
        </w:rPr>
      </w:pPr>
      <w:r w:rsidRPr="00CE1BAB">
        <w:rPr>
          <w:b/>
          <w:color w:val="auto"/>
          <w:szCs w:val="28"/>
        </w:rPr>
        <w:t xml:space="preserve">Методи конструювання </w:t>
      </w:r>
      <w:r w:rsidR="00C813CB" w:rsidRPr="00CE1BAB">
        <w:rPr>
          <w:b/>
          <w:color w:val="auto"/>
          <w:szCs w:val="28"/>
        </w:rPr>
        <w:t>робочих органів с.-г. техніки</w:t>
      </w:r>
    </w:p>
    <w:p w:rsidR="00A33CB3" w:rsidRPr="00CE1BAB" w:rsidRDefault="00873A3E" w:rsidP="00A33CB3">
      <w:pPr>
        <w:pStyle w:val="aa"/>
        <w:spacing w:after="0"/>
        <w:ind w:firstLine="709"/>
        <w:jc w:val="both"/>
        <w:rPr>
          <w:szCs w:val="28"/>
        </w:rPr>
      </w:pPr>
      <w:r w:rsidRPr="00CE1BAB">
        <w:rPr>
          <w:szCs w:val="28"/>
        </w:rPr>
        <w:t xml:space="preserve">Дисципліна «Методи конструювання </w:t>
      </w:r>
      <w:r w:rsidR="00C813CB" w:rsidRPr="00CE1BAB">
        <w:rPr>
          <w:szCs w:val="28"/>
        </w:rPr>
        <w:t>робочих органів с.-г. техніки</w:t>
      </w:r>
      <w:r w:rsidRPr="00CE1BAB">
        <w:rPr>
          <w:szCs w:val="28"/>
        </w:rPr>
        <w:t xml:space="preserve">» є </w:t>
      </w:r>
      <w:r w:rsidR="00C813CB" w:rsidRPr="00CE1BAB">
        <w:rPr>
          <w:szCs w:val="28"/>
        </w:rPr>
        <w:t>вибірковою</w:t>
      </w:r>
      <w:r w:rsidRPr="00CE1BAB">
        <w:rPr>
          <w:szCs w:val="28"/>
        </w:rPr>
        <w:t xml:space="preserve"> компонентою, яка забезпечує формування комплексу необхідних знань та вмінь при підготовці магістрів за освітньо-професійною програмою «</w:t>
      </w:r>
      <w:r w:rsidR="00C813CB" w:rsidRPr="00CE1BAB">
        <w:rPr>
          <w:szCs w:val="28"/>
        </w:rPr>
        <w:t>Машини та обладнання сільськогосподарського виробництва</w:t>
      </w:r>
      <w:r w:rsidRPr="00CE1BAB">
        <w:rPr>
          <w:szCs w:val="28"/>
        </w:rPr>
        <w:t>».</w:t>
      </w:r>
    </w:p>
    <w:p w:rsidR="00873A3E" w:rsidRPr="00CE1BAB" w:rsidRDefault="00AC5FB6" w:rsidP="00A33CB3">
      <w:pPr>
        <w:pStyle w:val="aa"/>
        <w:spacing w:after="0"/>
        <w:ind w:firstLine="709"/>
        <w:jc w:val="both"/>
        <w:rPr>
          <w:szCs w:val="28"/>
        </w:rPr>
      </w:pPr>
      <w:r w:rsidRPr="00FD146F">
        <w:rPr>
          <w:szCs w:val="28"/>
        </w:rPr>
        <w:t>Завдання навчальної дисципліни – сформувати здатність досліджувати, моделювати та конструювати робочі органи сільськогосподарської техніки із використанням сучасних наукових методів пошуку ідей, функціонального конструювання та забезпечення конструктивної спадкоємності, а також сформувати професійні знання про теоретичні і методологічні основи проєктування робочих органів ґрунтообробної техніки, методи визначення їх оптимальних параметрів, інструменти комп'ютерного моделювання, розрахунку та оптимізації конструкцій у середовищі SolidWorks, здатність розробляти робочу конструкторську документацію та обґрунтовувати проектні рішення з урахуванням ергономічних, екологічних та енергоефективних вимог.</w:t>
      </w:r>
    </w:p>
    <w:p w:rsidR="00873A3E" w:rsidRPr="00CE1BAB" w:rsidRDefault="00873A3E" w:rsidP="00CE1BAB">
      <w:pPr>
        <w:pStyle w:val="ad"/>
        <w:widowControl w:val="0"/>
        <w:tabs>
          <w:tab w:val="left" w:pos="972"/>
        </w:tabs>
        <w:spacing w:after="0" w:line="240" w:lineRule="auto"/>
        <w:ind w:left="709"/>
        <w:contextualSpacing w:val="0"/>
        <w:jc w:val="center"/>
        <w:rPr>
          <w:rFonts w:ascii="Times New Roman" w:eastAsia="Times New Roman" w:hAnsi="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2764"/>
        <w:gridCol w:w="2945"/>
      </w:tblGrid>
      <w:tr w:rsidR="001D2245" w:rsidRPr="00CE1BAB" w:rsidTr="002A7123">
        <w:tc>
          <w:tcPr>
            <w:tcW w:w="9462" w:type="dxa"/>
            <w:gridSpan w:val="3"/>
            <w:shd w:val="clear" w:color="auto" w:fill="auto"/>
          </w:tcPr>
          <w:p w:rsidR="001D2245" w:rsidRPr="00CE1BAB" w:rsidRDefault="00CE1BAB" w:rsidP="00CE1BAB">
            <w:pPr>
              <w:ind w:firstLine="34"/>
              <w:jc w:val="center"/>
              <w:rPr>
                <w:lang w:val="uk-UA"/>
              </w:rPr>
            </w:pPr>
            <w:r w:rsidRPr="00CE1BAB">
              <w:rPr>
                <w:b/>
                <w:lang w:val="uk-UA"/>
              </w:rPr>
              <w:t>Галузь знань, спеціальність, освітня програма, освітній ступінь</w:t>
            </w:r>
          </w:p>
        </w:tc>
      </w:tr>
      <w:tr w:rsidR="001D2245" w:rsidRPr="00CE1BAB" w:rsidTr="002A7123">
        <w:tc>
          <w:tcPr>
            <w:tcW w:w="3753" w:type="dxa"/>
            <w:shd w:val="clear" w:color="auto" w:fill="auto"/>
          </w:tcPr>
          <w:p w:rsidR="001D2245" w:rsidRPr="00CE1BAB" w:rsidRDefault="001D2245" w:rsidP="006873C3">
            <w:pPr>
              <w:ind w:firstLine="34"/>
              <w:jc w:val="both"/>
              <w:rPr>
                <w:lang w:val="uk-UA"/>
              </w:rPr>
            </w:pPr>
            <w:r w:rsidRPr="00CE1BAB">
              <w:rPr>
                <w:lang w:val="uk-UA"/>
              </w:rPr>
              <w:t xml:space="preserve">Освітній </w:t>
            </w:r>
            <w:r w:rsidR="00ED2C1A" w:rsidRPr="00CE1BAB">
              <w:rPr>
                <w:lang w:val="uk-UA"/>
              </w:rPr>
              <w:t>ступінь</w:t>
            </w:r>
          </w:p>
        </w:tc>
        <w:tc>
          <w:tcPr>
            <w:tcW w:w="5709" w:type="dxa"/>
            <w:gridSpan w:val="2"/>
            <w:shd w:val="clear" w:color="auto" w:fill="auto"/>
          </w:tcPr>
          <w:p w:rsidR="001D2245" w:rsidRPr="00CE1BAB" w:rsidRDefault="00ED2C1A" w:rsidP="006873C3">
            <w:pPr>
              <w:jc w:val="both"/>
              <w:rPr>
                <w:lang w:val="uk-UA"/>
              </w:rPr>
            </w:pPr>
            <w:r w:rsidRPr="00CE1BAB">
              <w:rPr>
                <w:lang w:val="uk-UA"/>
              </w:rPr>
              <w:t>м</w:t>
            </w:r>
            <w:r w:rsidR="001D2245" w:rsidRPr="00CE1BAB">
              <w:rPr>
                <w:lang w:val="uk-UA"/>
              </w:rPr>
              <w:t>агістр</w:t>
            </w:r>
          </w:p>
        </w:tc>
      </w:tr>
      <w:tr w:rsidR="001D2245" w:rsidRPr="00CE1BAB" w:rsidTr="002A7123">
        <w:tc>
          <w:tcPr>
            <w:tcW w:w="3753" w:type="dxa"/>
            <w:shd w:val="clear" w:color="auto" w:fill="auto"/>
          </w:tcPr>
          <w:p w:rsidR="001D2245" w:rsidRPr="00CE1BAB" w:rsidRDefault="001D2245" w:rsidP="006873C3">
            <w:pPr>
              <w:ind w:firstLine="34"/>
              <w:jc w:val="both"/>
              <w:rPr>
                <w:lang w:val="uk-UA"/>
              </w:rPr>
            </w:pPr>
            <w:r w:rsidRPr="00CE1BAB">
              <w:rPr>
                <w:lang w:val="uk-UA"/>
              </w:rPr>
              <w:t>Спеціальність</w:t>
            </w:r>
          </w:p>
        </w:tc>
        <w:tc>
          <w:tcPr>
            <w:tcW w:w="5709" w:type="dxa"/>
            <w:gridSpan w:val="2"/>
            <w:shd w:val="clear" w:color="auto" w:fill="auto"/>
          </w:tcPr>
          <w:p w:rsidR="001D2245" w:rsidRPr="00CE1BAB" w:rsidRDefault="00643D7B" w:rsidP="006873C3">
            <w:pPr>
              <w:jc w:val="both"/>
              <w:rPr>
                <w:i/>
                <w:lang w:val="uk-UA"/>
              </w:rPr>
            </w:pPr>
            <w:r w:rsidRPr="00CE1BAB">
              <w:rPr>
                <w:i/>
                <w:lang w:val="uk-UA"/>
              </w:rPr>
              <w:t>G11 «Машинобудування» (за спеціалізаціями)</w:t>
            </w:r>
          </w:p>
        </w:tc>
      </w:tr>
      <w:tr w:rsidR="00ED2C1A" w:rsidRPr="00CE1BAB" w:rsidTr="002A7123">
        <w:tc>
          <w:tcPr>
            <w:tcW w:w="3753" w:type="dxa"/>
            <w:shd w:val="clear" w:color="auto" w:fill="auto"/>
          </w:tcPr>
          <w:p w:rsidR="00ED2C1A" w:rsidRPr="00CE1BAB" w:rsidRDefault="00ED2C1A" w:rsidP="006873C3">
            <w:pPr>
              <w:ind w:firstLine="34"/>
              <w:jc w:val="both"/>
              <w:rPr>
                <w:lang w:val="uk-UA"/>
              </w:rPr>
            </w:pPr>
            <w:r w:rsidRPr="00CE1BAB">
              <w:rPr>
                <w:lang w:val="uk-UA"/>
              </w:rPr>
              <w:t>Освітня програма</w:t>
            </w:r>
          </w:p>
        </w:tc>
        <w:tc>
          <w:tcPr>
            <w:tcW w:w="5709" w:type="dxa"/>
            <w:gridSpan w:val="2"/>
            <w:shd w:val="clear" w:color="auto" w:fill="auto"/>
          </w:tcPr>
          <w:p w:rsidR="00ED2C1A" w:rsidRPr="00CE1BAB" w:rsidRDefault="00C813CB" w:rsidP="006873C3">
            <w:pPr>
              <w:jc w:val="both"/>
              <w:rPr>
                <w:i/>
                <w:lang w:val="uk-UA"/>
              </w:rPr>
            </w:pPr>
            <w:r w:rsidRPr="00CE1BAB">
              <w:rPr>
                <w:i/>
                <w:lang w:val="uk-UA"/>
              </w:rPr>
              <w:t>Машини та обладнання сільськогосподарського виробництва</w:t>
            </w:r>
          </w:p>
        </w:tc>
      </w:tr>
      <w:tr w:rsidR="00ED2C1A" w:rsidRPr="00CE1BAB" w:rsidTr="002A7123">
        <w:tc>
          <w:tcPr>
            <w:tcW w:w="9462" w:type="dxa"/>
            <w:gridSpan w:val="3"/>
            <w:shd w:val="clear" w:color="auto" w:fill="auto"/>
          </w:tcPr>
          <w:p w:rsidR="00ED2C1A" w:rsidRPr="00CE1BAB" w:rsidRDefault="00ED2C1A" w:rsidP="00CE1BAB">
            <w:pPr>
              <w:jc w:val="center"/>
              <w:rPr>
                <w:lang w:val="uk-UA"/>
              </w:rPr>
            </w:pPr>
            <w:r w:rsidRPr="00CE1BAB">
              <w:rPr>
                <w:b/>
                <w:lang w:val="uk-UA"/>
              </w:rPr>
              <w:t>Характеристика навчальної дисципліни</w:t>
            </w:r>
          </w:p>
        </w:tc>
      </w:tr>
      <w:tr w:rsidR="00ED2C1A" w:rsidRPr="00CE1BAB" w:rsidTr="002A7123">
        <w:tc>
          <w:tcPr>
            <w:tcW w:w="3753" w:type="dxa"/>
            <w:shd w:val="clear" w:color="auto" w:fill="auto"/>
          </w:tcPr>
          <w:p w:rsidR="00ED2C1A" w:rsidRPr="00CE1BAB" w:rsidRDefault="00ED2C1A" w:rsidP="006873C3">
            <w:pPr>
              <w:ind w:firstLine="34"/>
              <w:jc w:val="both"/>
              <w:rPr>
                <w:lang w:val="uk-UA"/>
              </w:rPr>
            </w:pPr>
            <w:r w:rsidRPr="00CE1BAB">
              <w:rPr>
                <w:lang w:val="uk-UA"/>
              </w:rPr>
              <w:t>Вид</w:t>
            </w:r>
          </w:p>
        </w:tc>
        <w:tc>
          <w:tcPr>
            <w:tcW w:w="5709" w:type="dxa"/>
            <w:gridSpan w:val="2"/>
            <w:shd w:val="clear" w:color="auto" w:fill="auto"/>
          </w:tcPr>
          <w:p w:rsidR="00ED2C1A" w:rsidRPr="00CE1BAB" w:rsidRDefault="00C813CB" w:rsidP="006873C3">
            <w:pPr>
              <w:jc w:val="both"/>
              <w:rPr>
                <w:i/>
                <w:iCs/>
                <w:lang w:val="uk-UA"/>
              </w:rPr>
            </w:pPr>
            <w:r w:rsidRPr="00CE1BAB">
              <w:rPr>
                <w:i/>
                <w:iCs/>
                <w:lang w:val="uk-UA"/>
              </w:rPr>
              <w:t>вибіркова</w:t>
            </w:r>
          </w:p>
        </w:tc>
      </w:tr>
      <w:tr w:rsidR="00ED2C1A" w:rsidRPr="00CE1BAB" w:rsidTr="002A7123">
        <w:tc>
          <w:tcPr>
            <w:tcW w:w="3753" w:type="dxa"/>
            <w:shd w:val="clear" w:color="auto" w:fill="auto"/>
          </w:tcPr>
          <w:p w:rsidR="00ED2C1A" w:rsidRPr="00CE1BAB" w:rsidRDefault="00ED2C1A" w:rsidP="006873C3">
            <w:pPr>
              <w:ind w:firstLine="34"/>
              <w:jc w:val="both"/>
              <w:rPr>
                <w:lang w:val="uk-UA"/>
              </w:rPr>
            </w:pPr>
            <w:r w:rsidRPr="00CE1BAB">
              <w:rPr>
                <w:lang w:val="uk-UA"/>
              </w:rPr>
              <w:t xml:space="preserve">Загальна кількість годин </w:t>
            </w:r>
          </w:p>
        </w:tc>
        <w:tc>
          <w:tcPr>
            <w:tcW w:w="5709" w:type="dxa"/>
            <w:gridSpan w:val="2"/>
            <w:shd w:val="clear" w:color="auto" w:fill="auto"/>
          </w:tcPr>
          <w:p w:rsidR="00ED2C1A" w:rsidRPr="00CE1BAB" w:rsidRDefault="00C813CB" w:rsidP="006873C3">
            <w:pPr>
              <w:jc w:val="both"/>
              <w:rPr>
                <w:i/>
                <w:iCs/>
                <w:lang w:val="uk-UA"/>
              </w:rPr>
            </w:pPr>
            <w:r w:rsidRPr="00CE1BAB">
              <w:rPr>
                <w:i/>
                <w:iCs/>
                <w:lang w:val="uk-UA"/>
              </w:rPr>
              <w:t>150</w:t>
            </w:r>
          </w:p>
        </w:tc>
      </w:tr>
      <w:tr w:rsidR="00ED2C1A" w:rsidRPr="00CE1BAB" w:rsidTr="002A7123">
        <w:tc>
          <w:tcPr>
            <w:tcW w:w="3753" w:type="dxa"/>
            <w:shd w:val="clear" w:color="auto" w:fill="auto"/>
          </w:tcPr>
          <w:p w:rsidR="00ED2C1A" w:rsidRPr="00CE1BAB" w:rsidRDefault="00ED2C1A" w:rsidP="006873C3">
            <w:pPr>
              <w:ind w:firstLine="34"/>
              <w:jc w:val="both"/>
              <w:rPr>
                <w:lang w:val="uk-UA"/>
              </w:rPr>
            </w:pPr>
            <w:r w:rsidRPr="00CE1BAB">
              <w:rPr>
                <w:lang w:val="uk-UA"/>
              </w:rPr>
              <w:t xml:space="preserve">Кількість кредитів ECTS </w:t>
            </w:r>
          </w:p>
        </w:tc>
        <w:tc>
          <w:tcPr>
            <w:tcW w:w="5709" w:type="dxa"/>
            <w:gridSpan w:val="2"/>
            <w:shd w:val="clear" w:color="auto" w:fill="auto"/>
          </w:tcPr>
          <w:p w:rsidR="00ED2C1A" w:rsidRPr="00CE1BAB" w:rsidRDefault="00C813CB" w:rsidP="006873C3">
            <w:pPr>
              <w:jc w:val="both"/>
              <w:rPr>
                <w:i/>
                <w:iCs/>
                <w:lang w:val="uk-UA"/>
              </w:rPr>
            </w:pPr>
            <w:r w:rsidRPr="00CE1BAB">
              <w:rPr>
                <w:i/>
                <w:iCs/>
                <w:lang w:val="uk-UA"/>
              </w:rPr>
              <w:t>5</w:t>
            </w:r>
          </w:p>
        </w:tc>
      </w:tr>
      <w:tr w:rsidR="00ED2C1A" w:rsidRPr="00CE1BAB" w:rsidTr="002A7123">
        <w:tc>
          <w:tcPr>
            <w:tcW w:w="3753" w:type="dxa"/>
            <w:shd w:val="clear" w:color="auto" w:fill="auto"/>
          </w:tcPr>
          <w:p w:rsidR="00ED2C1A" w:rsidRPr="00CE1BAB" w:rsidRDefault="00ED2C1A" w:rsidP="006873C3">
            <w:pPr>
              <w:ind w:firstLine="34"/>
              <w:jc w:val="both"/>
              <w:rPr>
                <w:lang w:val="uk-UA"/>
              </w:rPr>
            </w:pPr>
            <w:r w:rsidRPr="00CE1BAB">
              <w:rPr>
                <w:lang w:val="uk-UA"/>
              </w:rPr>
              <w:t>Кількість змістових модулів</w:t>
            </w:r>
          </w:p>
        </w:tc>
        <w:tc>
          <w:tcPr>
            <w:tcW w:w="5709" w:type="dxa"/>
            <w:gridSpan w:val="2"/>
            <w:shd w:val="clear" w:color="auto" w:fill="auto"/>
          </w:tcPr>
          <w:p w:rsidR="00ED2C1A" w:rsidRPr="00CE1BAB" w:rsidRDefault="008D081B" w:rsidP="006873C3">
            <w:pPr>
              <w:jc w:val="both"/>
              <w:rPr>
                <w:i/>
                <w:iCs/>
                <w:lang w:val="uk-UA"/>
              </w:rPr>
            </w:pPr>
            <w:r w:rsidRPr="00CE1BAB">
              <w:rPr>
                <w:i/>
                <w:iCs/>
                <w:lang w:val="uk-UA"/>
              </w:rPr>
              <w:t>2</w:t>
            </w:r>
          </w:p>
        </w:tc>
      </w:tr>
      <w:tr w:rsidR="00ED2C1A" w:rsidRPr="00CE1BAB" w:rsidTr="002A7123">
        <w:tc>
          <w:tcPr>
            <w:tcW w:w="3753" w:type="dxa"/>
            <w:shd w:val="clear" w:color="auto" w:fill="auto"/>
          </w:tcPr>
          <w:p w:rsidR="00ED2C1A" w:rsidRPr="00CE1BAB" w:rsidRDefault="00ED2C1A" w:rsidP="006873C3">
            <w:pPr>
              <w:ind w:firstLine="34"/>
              <w:jc w:val="both"/>
              <w:rPr>
                <w:lang w:val="uk-UA"/>
              </w:rPr>
            </w:pPr>
            <w:r w:rsidRPr="00CE1BAB">
              <w:rPr>
                <w:lang w:val="uk-UA"/>
              </w:rPr>
              <w:t>Курсовий проект (робота) (за наявності)</w:t>
            </w:r>
          </w:p>
        </w:tc>
        <w:tc>
          <w:tcPr>
            <w:tcW w:w="5709" w:type="dxa"/>
            <w:gridSpan w:val="2"/>
            <w:shd w:val="clear" w:color="auto" w:fill="auto"/>
            <w:vAlign w:val="center"/>
          </w:tcPr>
          <w:p w:rsidR="00ED2C1A" w:rsidRPr="00CE1BAB" w:rsidRDefault="00ED2C1A" w:rsidP="006873C3">
            <w:pPr>
              <w:jc w:val="both"/>
              <w:rPr>
                <w:i/>
                <w:iCs/>
                <w:lang w:val="uk-UA"/>
              </w:rPr>
            </w:pPr>
            <w:r w:rsidRPr="00CE1BAB">
              <w:rPr>
                <w:i/>
                <w:iCs/>
                <w:lang w:val="uk-UA"/>
              </w:rPr>
              <w:t>–</w:t>
            </w:r>
          </w:p>
        </w:tc>
      </w:tr>
      <w:tr w:rsidR="00ED2C1A" w:rsidRPr="00CE1BAB" w:rsidTr="002A7123">
        <w:tc>
          <w:tcPr>
            <w:tcW w:w="3753" w:type="dxa"/>
            <w:shd w:val="clear" w:color="auto" w:fill="auto"/>
          </w:tcPr>
          <w:p w:rsidR="00ED2C1A" w:rsidRPr="00CE1BAB" w:rsidRDefault="00ED2C1A" w:rsidP="006873C3">
            <w:pPr>
              <w:ind w:firstLine="34"/>
              <w:jc w:val="both"/>
              <w:rPr>
                <w:lang w:val="uk-UA"/>
              </w:rPr>
            </w:pPr>
            <w:r w:rsidRPr="00CE1BAB">
              <w:rPr>
                <w:lang w:val="uk-UA"/>
              </w:rPr>
              <w:t>Форма контролю</w:t>
            </w:r>
          </w:p>
        </w:tc>
        <w:tc>
          <w:tcPr>
            <w:tcW w:w="5709" w:type="dxa"/>
            <w:gridSpan w:val="2"/>
            <w:shd w:val="clear" w:color="auto" w:fill="auto"/>
          </w:tcPr>
          <w:p w:rsidR="00ED2C1A" w:rsidRPr="00CE1BAB" w:rsidRDefault="00ED2C1A" w:rsidP="006873C3">
            <w:pPr>
              <w:jc w:val="both"/>
              <w:rPr>
                <w:i/>
                <w:iCs/>
                <w:lang w:val="uk-UA"/>
              </w:rPr>
            </w:pPr>
            <w:r w:rsidRPr="00CE1BAB">
              <w:rPr>
                <w:i/>
                <w:iCs/>
                <w:lang w:val="uk-UA"/>
              </w:rPr>
              <w:t>екзамен</w:t>
            </w:r>
          </w:p>
        </w:tc>
      </w:tr>
      <w:tr w:rsidR="00ED2C1A" w:rsidRPr="00CE1BAB" w:rsidTr="002A7123">
        <w:tc>
          <w:tcPr>
            <w:tcW w:w="9462" w:type="dxa"/>
            <w:gridSpan w:val="3"/>
            <w:shd w:val="clear" w:color="auto" w:fill="auto"/>
          </w:tcPr>
          <w:p w:rsidR="00CE1BAB" w:rsidRPr="00CE1BAB" w:rsidRDefault="00CE1BAB" w:rsidP="00CE1BAB">
            <w:pPr>
              <w:jc w:val="center"/>
              <w:rPr>
                <w:b/>
                <w:color w:val="000000"/>
                <w:lang w:val="uk-UA"/>
              </w:rPr>
            </w:pPr>
            <w:r w:rsidRPr="00CE1BAB">
              <w:rPr>
                <w:b/>
                <w:color w:val="000000"/>
                <w:lang w:val="uk-UA"/>
              </w:rPr>
              <w:t>Показники навчальної дисципліни</w:t>
            </w:r>
          </w:p>
          <w:p w:rsidR="00ED2C1A" w:rsidRPr="00CE1BAB" w:rsidRDefault="00CE1BAB" w:rsidP="00CE1BAB">
            <w:pPr>
              <w:jc w:val="both"/>
              <w:rPr>
                <w:lang w:val="uk-UA"/>
              </w:rPr>
            </w:pPr>
            <w:r w:rsidRPr="00CE1BAB">
              <w:rPr>
                <w:b/>
                <w:color w:val="000000"/>
                <w:lang w:val="uk-UA"/>
              </w:rPr>
              <w:t xml:space="preserve"> для денної, заочної та дистанційної </w:t>
            </w:r>
            <w:r w:rsidRPr="00CE1BAB">
              <w:rPr>
                <w:b/>
                <w:bCs/>
                <w:color w:val="000000"/>
                <w:lang w:val="uk-UA"/>
              </w:rPr>
              <w:t>(за наявності)</w:t>
            </w:r>
            <w:r w:rsidRPr="00CE1BAB">
              <w:rPr>
                <w:color w:val="000000"/>
                <w:lang w:val="uk-UA"/>
              </w:rPr>
              <w:t xml:space="preserve"> </w:t>
            </w:r>
            <w:r w:rsidRPr="00CE1BAB">
              <w:rPr>
                <w:b/>
                <w:color w:val="000000"/>
                <w:lang w:val="uk-UA"/>
              </w:rPr>
              <w:t>форм здобуття вищої освіти</w:t>
            </w:r>
          </w:p>
        </w:tc>
      </w:tr>
      <w:tr w:rsidR="00ED2C1A" w:rsidRPr="00CE1BAB" w:rsidTr="002A7123">
        <w:tc>
          <w:tcPr>
            <w:tcW w:w="3753" w:type="dxa"/>
            <w:shd w:val="clear" w:color="auto" w:fill="auto"/>
          </w:tcPr>
          <w:p w:rsidR="00ED2C1A" w:rsidRPr="00CE1BAB" w:rsidRDefault="00ED2C1A" w:rsidP="006873C3">
            <w:pPr>
              <w:ind w:firstLine="34"/>
              <w:jc w:val="both"/>
              <w:rPr>
                <w:lang w:val="uk-UA"/>
              </w:rPr>
            </w:pPr>
          </w:p>
        </w:tc>
        <w:tc>
          <w:tcPr>
            <w:tcW w:w="2764" w:type="dxa"/>
            <w:shd w:val="clear" w:color="auto" w:fill="auto"/>
          </w:tcPr>
          <w:p w:rsidR="00ED2C1A" w:rsidRPr="00CE1BAB" w:rsidRDefault="00ED2C1A" w:rsidP="006873C3">
            <w:pPr>
              <w:jc w:val="both"/>
              <w:rPr>
                <w:lang w:val="uk-UA"/>
              </w:rPr>
            </w:pPr>
            <w:r w:rsidRPr="00CE1BAB">
              <w:rPr>
                <w:lang w:val="uk-UA"/>
              </w:rPr>
              <w:t>денна форма навчання</w:t>
            </w:r>
          </w:p>
        </w:tc>
        <w:tc>
          <w:tcPr>
            <w:tcW w:w="2945" w:type="dxa"/>
            <w:shd w:val="clear" w:color="auto" w:fill="auto"/>
          </w:tcPr>
          <w:p w:rsidR="00ED2C1A" w:rsidRPr="00CE1BAB" w:rsidRDefault="00ED2C1A" w:rsidP="006873C3">
            <w:pPr>
              <w:jc w:val="both"/>
              <w:rPr>
                <w:lang w:val="uk-UA"/>
              </w:rPr>
            </w:pPr>
            <w:r w:rsidRPr="00CE1BAB">
              <w:rPr>
                <w:lang w:val="uk-UA"/>
              </w:rPr>
              <w:t>заочна форма навчання</w:t>
            </w:r>
          </w:p>
        </w:tc>
      </w:tr>
      <w:tr w:rsidR="00ED2C1A" w:rsidRPr="00CE1BAB" w:rsidTr="002A7123">
        <w:tc>
          <w:tcPr>
            <w:tcW w:w="3753" w:type="dxa"/>
            <w:shd w:val="clear" w:color="auto" w:fill="auto"/>
          </w:tcPr>
          <w:p w:rsidR="00ED2C1A" w:rsidRPr="00CE1BAB" w:rsidRDefault="00ED2C1A" w:rsidP="006873C3">
            <w:pPr>
              <w:ind w:firstLine="34"/>
              <w:jc w:val="both"/>
              <w:rPr>
                <w:lang w:val="uk-UA"/>
              </w:rPr>
            </w:pPr>
            <w:r w:rsidRPr="00CE1BAB">
              <w:rPr>
                <w:lang w:val="uk-UA"/>
              </w:rPr>
              <w:t>Рік підготовки (курс)</w:t>
            </w:r>
          </w:p>
        </w:tc>
        <w:tc>
          <w:tcPr>
            <w:tcW w:w="2764" w:type="dxa"/>
            <w:shd w:val="clear" w:color="auto" w:fill="auto"/>
          </w:tcPr>
          <w:p w:rsidR="00ED2C1A" w:rsidRPr="00CE1BAB" w:rsidRDefault="00ED2C1A" w:rsidP="006873C3">
            <w:pPr>
              <w:jc w:val="both"/>
              <w:rPr>
                <w:i/>
                <w:iCs/>
                <w:lang w:val="uk-UA"/>
              </w:rPr>
            </w:pPr>
            <w:r w:rsidRPr="00CE1BAB">
              <w:rPr>
                <w:i/>
                <w:iCs/>
                <w:lang w:val="uk-UA"/>
              </w:rPr>
              <w:t>1</w:t>
            </w:r>
          </w:p>
        </w:tc>
        <w:tc>
          <w:tcPr>
            <w:tcW w:w="2945" w:type="dxa"/>
            <w:shd w:val="clear" w:color="auto" w:fill="auto"/>
            <w:vAlign w:val="center"/>
          </w:tcPr>
          <w:p w:rsidR="00ED2C1A" w:rsidRPr="00CE1BAB" w:rsidRDefault="00ED2C1A" w:rsidP="006873C3">
            <w:pPr>
              <w:jc w:val="both"/>
              <w:rPr>
                <w:lang w:val="uk-UA"/>
              </w:rPr>
            </w:pPr>
            <w:r w:rsidRPr="00CE1BAB">
              <w:rPr>
                <w:lang w:val="uk-UA"/>
              </w:rPr>
              <w:t>–</w:t>
            </w:r>
          </w:p>
        </w:tc>
      </w:tr>
      <w:tr w:rsidR="00ED2C1A" w:rsidRPr="00CE1BAB" w:rsidTr="002A7123">
        <w:tc>
          <w:tcPr>
            <w:tcW w:w="3753" w:type="dxa"/>
            <w:shd w:val="clear" w:color="auto" w:fill="auto"/>
          </w:tcPr>
          <w:p w:rsidR="00ED2C1A" w:rsidRPr="00CE1BAB" w:rsidRDefault="00ED2C1A" w:rsidP="006873C3">
            <w:pPr>
              <w:ind w:firstLine="34"/>
              <w:jc w:val="both"/>
              <w:rPr>
                <w:lang w:val="uk-UA"/>
              </w:rPr>
            </w:pPr>
            <w:r w:rsidRPr="00CE1BAB">
              <w:rPr>
                <w:lang w:val="uk-UA"/>
              </w:rPr>
              <w:t>Семестр</w:t>
            </w:r>
          </w:p>
        </w:tc>
        <w:tc>
          <w:tcPr>
            <w:tcW w:w="2764" w:type="dxa"/>
            <w:shd w:val="clear" w:color="auto" w:fill="auto"/>
          </w:tcPr>
          <w:p w:rsidR="00ED2C1A" w:rsidRPr="00CE1BAB" w:rsidRDefault="00AC5FB6" w:rsidP="006873C3">
            <w:pPr>
              <w:jc w:val="both"/>
              <w:rPr>
                <w:i/>
                <w:iCs/>
                <w:lang w:val="uk-UA"/>
              </w:rPr>
            </w:pPr>
            <w:r>
              <w:rPr>
                <w:i/>
                <w:iCs/>
                <w:lang w:val="uk-UA"/>
              </w:rPr>
              <w:t>2</w:t>
            </w:r>
          </w:p>
        </w:tc>
        <w:tc>
          <w:tcPr>
            <w:tcW w:w="2945" w:type="dxa"/>
            <w:shd w:val="clear" w:color="auto" w:fill="auto"/>
            <w:vAlign w:val="center"/>
          </w:tcPr>
          <w:p w:rsidR="00ED2C1A" w:rsidRPr="00CE1BAB" w:rsidRDefault="00ED2C1A" w:rsidP="006873C3">
            <w:pPr>
              <w:jc w:val="both"/>
              <w:rPr>
                <w:lang w:val="uk-UA"/>
              </w:rPr>
            </w:pPr>
            <w:r w:rsidRPr="00CE1BAB">
              <w:rPr>
                <w:lang w:val="uk-UA"/>
              </w:rPr>
              <w:t>–</w:t>
            </w:r>
          </w:p>
        </w:tc>
      </w:tr>
      <w:tr w:rsidR="00ED2C1A" w:rsidRPr="00CE1BAB" w:rsidTr="002A7123">
        <w:tc>
          <w:tcPr>
            <w:tcW w:w="3753" w:type="dxa"/>
            <w:shd w:val="clear" w:color="auto" w:fill="auto"/>
          </w:tcPr>
          <w:p w:rsidR="00ED2C1A" w:rsidRPr="00CE1BAB" w:rsidRDefault="00ED2C1A" w:rsidP="006873C3">
            <w:pPr>
              <w:ind w:firstLine="34"/>
              <w:jc w:val="both"/>
              <w:rPr>
                <w:lang w:val="uk-UA"/>
              </w:rPr>
            </w:pPr>
            <w:r w:rsidRPr="00CE1BAB">
              <w:rPr>
                <w:lang w:val="uk-UA"/>
              </w:rPr>
              <w:t>Лекційні заняття</w:t>
            </w:r>
          </w:p>
        </w:tc>
        <w:tc>
          <w:tcPr>
            <w:tcW w:w="2764" w:type="dxa"/>
            <w:shd w:val="clear" w:color="auto" w:fill="auto"/>
          </w:tcPr>
          <w:p w:rsidR="00ED2C1A" w:rsidRPr="00CE1BAB" w:rsidRDefault="00C813CB" w:rsidP="006873C3">
            <w:pPr>
              <w:jc w:val="both"/>
              <w:rPr>
                <w:i/>
                <w:iCs/>
                <w:lang w:val="uk-UA"/>
              </w:rPr>
            </w:pPr>
            <w:r w:rsidRPr="00CE1BAB">
              <w:rPr>
                <w:i/>
                <w:iCs/>
                <w:lang w:val="uk-UA"/>
              </w:rPr>
              <w:t>45</w:t>
            </w:r>
            <w:r w:rsidR="00ED2C1A" w:rsidRPr="00CE1BAB">
              <w:rPr>
                <w:i/>
                <w:iCs/>
                <w:lang w:val="uk-UA"/>
              </w:rPr>
              <w:t xml:space="preserve"> год.</w:t>
            </w:r>
          </w:p>
        </w:tc>
        <w:tc>
          <w:tcPr>
            <w:tcW w:w="2945" w:type="dxa"/>
            <w:shd w:val="clear" w:color="auto" w:fill="auto"/>
            <w:vAlign w:val="center"/>
          </w:tcPr>
          <w:p w:rsidR="00ED2C1A" w:rsidRPr="00CE1BAB" w:rsidRDefault="00ED2C1A" w:rsidP="006873C3">
            <w:pPr>
              <w:jc w:val="both"/>
              <w:rPr>
                <w:lang w:val="uk-UA"/>
              </w:rPr>
            </w:pPr>
            <w:r w:rsidRPr="00CE1BAB">
              <w:rPr>
                <w:lang w:val="uk-UA"/>
              </w:rPr>
              <w:t>–</w:t>
            </w:r>
          </w:p>
        </w:tc>
      </w:tr>
      <w:tr w:rsidR="00ED2C1A" w:rsidRPr="00CE1BAB" w:rsidTr="002A7123">
        <w:tc>
          <w:tcPr>
            <w:tcW w:w="3753" w:type="dxa"/>
            <w:shd w:val="clear" w:color="auto" w:fill="auto"/>
          </w:tcPr>
          <w:p w:rsidR="00ED2C1A" w:rsidRPr="00CE1BAB" w:rsidRDefault="00ED2C1A" w:rsidP="006873C3">
            <w:pPr>
              <w:ind w:firstLine="34"/>
              <w:jc w:val="both"/>
              <w:rPr>
                <w:lang w:val="uk-UA"/>
              </w:rPr>
            </w:pPr>
            <w:r w:rsidRPr="00CE1BAB">
              <w:rPr>
                <w:lang w:val="uk-UA"/>
              </w:rPr>
              <w:t>Практичні, семінарські заняття</w:t>
            </w:r>
          </w:p>
        </w:tc>
        <w:tc>
          <w:tcPr>
            <w:tcW w:w="2764" w:type="dxa"/>
            <w:shd w:val="clear" w:color="auto" w:fill="auto"/>
          </w:tcPr>
          <w:p w:rsidR="00ED2C1A" w:rsidRPr="00CE1BAB" w:rsidRDefault="00886A98" w:rsidP="006873C3">
            <w:pPr>
              <w:jc w:val="both"/>
              <w:rPr>
                <w:i/>
                <w:iCs/>
                <w:lang w:val="uk-UA"/>
              </w:rPr>
            </w:pPr>
            <w:r w:rsidRPr="00CE1BAB">
              <w:rPr>
                <w:i/>
                <w:iCs/>
                <w:lang w:val="uk-UA"/>
              </w:rPr>
              <w:t>-</w:t>
            </w:r>
          </w:p>
        </w:tc>
        <w:tc>
          <w:tcPr>
            <w:tcW w:w="2945" w:type="dxa"/>
            <w:shd w:val="clear" w:color="auto" w:fill="auto"/>
            <w:vAlign w:val="center"/>
          </w:tcPr>
          <w:p w:rsidR="00ED2C1A" w:rsidRPr="00CE1BAB" w:rsidRDefault="00ED2C1A" w:rsidP="006873C3">
            <w:pPr>
              <w:jc w:val="both"/>
              <w:rPr>
                <w:lang w:val="uk-UA"/>
              </w:rPr>
            </w:pPr>
            <w:r w:rsidRPr="00CE1BAB">
              <w:rPr>
                <w:lang w:val="uk-UA"/>
              </w:rPr>
              <w:t>–</w:t>
            </w:r>
          </w:p>
        </w:tc>
      </w:tr>
      <w:tr w:rsidR="00ED2C1A" w:rsidRPr="00CE1BAB" w:rsidTr="002A7123">
        <w:tc>
          <w:tcPr>
            <w:tcW w:w="3753" w:type="dxa"/>
            <w:shd w:val="clear" w:color="auto" w:fill="auto"/>
          </w:tcPr>
          <w:p w:rsidR="00ED2C1A" w:rsidRPr="00CE1BAB" w:rsidRDefault="00ED2C1A" w:rsidP="006873C3">
            <w:pPr>
              <w:ind w:firstLine="34"/>
              <w:jc w:val="both"/>
              <w:rPr>
                <w:lang w:val="uk-UA"/>
              </w:rPr>
            </w:pPr>
            <w:r w:rsidRPr="00CE1BAB">
              <w:rPr>
                <w:lang w:val="uk-UA"/>
              </w:rPr>
              <w:t>Лабораторні заняття</w:t>
            </w:r>
          </w:p>
        </w:tc>
        <w:tc>
          <w:tcPr>
            <w:tcW w:w="2764" w:type="dxa"/>
            <w:shd w:val="clear" w:color="auto" w:fill="auto"/>
          </w:tcPr>
          <w:p w:rsidR="00ED2C1A" w:rsidRPr="00CE1BAB" w:rsidRDefault="00F45F58" w:rsidP="006873C3">
            <w:pPr>
              <w:jc w:val="both"/>
              <w:rPr>
                <w:i/>
                <w:iCs/>
                <w:lang w:val="uk-UA"/>
              </w:rPr>
            </w:pPr>
            <w:r w:rsidRPr="00CE1BAB">
              <w:rPr>
                <w:i/>
                <w:iCs/>
                <w:lang w:val="uk-UA"/>
              </w:rPr>
              <w:t>30</w:t>
            </w:r>
            <w:r w:rsidR="00ED2C1A" w:rsidRPr="00CE1BAB">
              <w:rPr>
                <w:i/>
                <w:iCs/>
                <w:lang w:val="uk-UA"/>
              </w:rPr>
              <w:t xml:space="preserve"> год.</w:t>
            </w:r>
          </w:p>
        </w:tc>
        <w:tc>
          <w:tcPr>
            <w:tcW w:w="2945" w:type="dxa"/>
            <w:shd w:val="clear" w:color="auto" w:fill="auto"/>
            <w:vAlign w:val="center"/>
          </w:tcPr>
          <w:p w:rsidR="00ED2C1A" w:rsidRPr="00CE1BAB" w:rsidRDefault="00ED2C1A" w:rsidP="006873C3">
            <w:pPr>
              <w:jc w:val="both"/>
              <w:rPr>
                <w:lang w:val="uk-UA"/>
              </w:rPr>
            </w:pPr>
            <w:r w:rsidRPr="00CE1BAB">
              <w:rPr>
                <w:lang w:val="uk-UA"/>
              </w:rPr>
              <w:t>–</w:t>
            </w:r>
          </w:p>
        </w:tc>
      </w:tr>
      <w:tr w:rsidR="00ED2C1A" w:rsidRPr="00CE1BAB" w:rsidTr="002A7123">
        <w:tc>
          <w:tcPr>
            <w:tcW w:w="3753" w:type="dxa"/>
            <w:shd w:val="clear" w:color="auto" w:fill="auto"/>
          </w:tcPr>
          <w:p w:rsidR="00ED2C1A" w:rsidRPr="00CE1BAB" w:rsidRDefault="00ED2C1A" w:rsidP="006873C3">
            <w:pPr>
              <w:ind w:firstLine="34"/>
              <w:jc w:val="both"/>
              <w:rPr>
                <w:lang w:val="uk-UA"/>
              </w:rPr>
            </w:pPr>
            <w:r w:rsidRPr="00CE1BAB">
              <w:rPr>
                <w:lang w:val="uk-UA"/>
              </w:rPr>
              <w:t>Самостійна робота</w:t>
            </w:r>
          </w:p>
        </w:tc>
        <w:tc>
          <w:tcPr>
            <w:tcW w:w="2764" w:type="dxa"/>
            <w:shd w:val="clear" w:color="auto" w:fill="auto"/>
          </w:tcPr>
          <w:p w:rsidR="00ED2C1A" w:rsidRPr="00CE1BAB" w:rsidRDefault="00C813CB" w:rsidP="006873C3">
            <w:pPr>
              <w:jc w:val="both"/>
              <w:rPr>
                <w:i/>
                <w:iCs/>
                <w:lang w:val="uk-UA"/>
              </w:rPr>
            </w:pPr>
            <w:r w:rsidRPr="00CE1BAB">
              <w:rPr>
                <w:i/>
                <w:iCs/>
                <w:lang w:val="uk-UA"/>
              </w:rPr>
              <w:t>75</w:t>
            </w:r>
            <w:r w:rsidR="00ED2C1A" w:rsidRPr="00CE1BAB">
              <w:rPr>
                <w:i/>
                <w:iCs/>
                <w:lang w:val="uk-UA"/>
              </w:rPr>
              <w:t xml:space="preserve"> год.</w:t>
            </w:r>
          </w:p>
        </w:tc>
        <w:tc>
          <w:tcPr>
            <w:tcW w:w="2945" w:type="dxa"/>
            <w:shd w:val="clear" w:color="auto" w:fill="auto"/>
            <w:vAlign w:val="center"/>
          </w:tcPr>
          <w:p w:rsidR="00ED2C1A" w:rsidRPr="00CE1BAB" w:rsidRDefault="00ED2C1A" w:rsidP="006873C3">
            <w:pPr>
              <w:jc w:val="both"/>
              <w:rPr>
                <w:lang w:val="uk-UA"/>
              </w:rPr>
            </w:pPr>
            <w:r w:rsidRPr="00CE1BAB">
              <w:rPr>
                <w:lang w:val="uk-UA"/>
              </w:rPr>
              <w:t>–</w:t>
            </w:r>
          </w:p>
        </w:tc>
      </w:tr>
      <w:tr w:rsidR="00ED2C1A" w:rsidRPr="00CE1BAB" w:rsidTr="002A7123">
        <w:tc>
          <w:tcPr>
            <w:tcW w:w="3753" w:type="dxa"/>
            <w:shd w:val="clear" w:color="auto" w:fill="auto"/>
          </w:tcPr>
          <w:p w:rsidR="00ED2C1A" w:rsidRPr="00CE1BAB" w:rsidRDefault="00ED2C1A" w:rsidP="006873C3">
            <w:pPr>
              <w:ind w:firstLine="34"/>
              <w:jc w:val="both"/>
              <w:rPr>
                <w:lang w:val="uk-UA"/>
              </w:rPr>
            </w:pPr>
            <w:r w:rsidRPr="00CE1BAB">
              <w:rPr>
                <w:lang w:val="uk-UA"/>
              </w:rPr>
              <w:t>Кількість тижневих аудиторних годин для денної форми навчання</w:t>
            </w:r>
          </w:p>
        </w:tc>
        <w:tc>
          <w:tcPr>
            <w:tcW w:w="2764" w:type="dxa"/>
            <w:shd w:val="clear" w:color="auto" w:fill="auto"/>
            <w:vAlign w:val="center"/>
          </w:tcPr>
          <w:p w:rsidR="00ED2C1A" w:rsidRPr="00CE1BAB" w:rsidRDefault="00F56A16" w:rsidP="006873C3">
            <w:pPr>
              <w:jc w:val="both"/>
              <w:rPr>
                <w:i/>
                <w:iCs/>
                <w:lang w:val="uk-UA"/>
              </w:rPr>
            </w:pPr>
            <w:r>
              <w:rPr>
                <w:i/>
                <w:iCs/>
                <w:lang w:val="uk-UA"/>
              </w:rPr>
              <w:t xml:space="preserve">5 </w:t>
            </w:r>
            <w:r w:rsidR="00ED2C1A" w:rsidRPr="00CE1BAB">
              <w:rPr>
                <w:i/>
                <w:iCs/>
                <w:lang w:val="uk-UA"/>
              </w:rPr>
              <w:t>год.</w:t>
            </w:r>
          </w:p>
        </w:tc>
        <w:tc>
          <w:tcPr>
            <w:tcW w:w="2945" w:type="dxa"/>
            <w:shd w:val="clear" w:color="auto" w:fill="auto"/>
            <w:vAlign w:val="center"/>
          </w:tcPr>
          <w:p w:rsidR="00ED2C1A" w:rsidRPr="00CE1BAB" w:rsidRDefault="00ED2C1A" w:rsidP="006873C3">
            <w:pPr>
              <w:jc w:val="both"/>
              <w:rPr>
                <w:lang w:val="uk-UA"/>
              </w:rPr>
            </w:pPr>
            <w:r w:rsidRPr="00CE1BAB">
              <w:rPr>
                <w:lang w:val="uk-UA"/>
              </w:rPr>
              <w:t>–</w:t>
            </w:r>
          </w:p>
        </w:tc>
      </w:tr>
    </w:tbl>
    <w:p w:rsidR="00FC2F86" w:rsidRPr="00CE1BAB" w:rsidRDefault="00FC2F86" w:rsidP="006873C3">
      <w:pPr>
        <w:pStyle w:val="1"/>
        <w:keepNext w:val="0"/>
        <w:ind w:firstLine="709"/>
        <w:jc w:val="both"/>
        <w:rPr>
          <w:b w:val="0"/>
          <w:bCs w:val="0"/>
          <w:sz w:val="28"/>
          <w:szCs w:val="28"/>
        </w:rPr>
      </w:pPr>
    </w:p>
    <w:p w:rsidR="001D2245" w:rsidRPr="00CE1BAB" w:rsidRDefault="009E0838" w:rsidP="006873C3">
      <w:pPr>
        <w:pStyle w:val="1"/>
        <w:keepNext w:val="0"/>
        <w:ind w:firstLine="709"/>
        <w:jc w:val="both"/>
        <w:rPr>
          <w:bCs w:val="0"/>
          <w:sz w:val="28"/>
          <w:szCs w:val="28"/>
        </w:rPr>
      </w:pPr>
      <w:r w:rsidRPr="00CE1BAB">
        <w:rPr>
          <w:bCs w:val="0"/>
          <w:sz w:val="28"/>
          <w:szCs w:val="28"/>
        </w:rPr>
        <w:t>1. </w:t>
      </w:r>
      <w:r w:rsidR="001D2245" w:rsidRPr="00CE1BAB">
        <w:rPr>
          <w:bCs w:val="0"/>
          <w:sz w:val="28"/>
          <w:szCs w:val="28"/>
        </w:rPr>
        <w:t>Мета</w:t>
      </w:r>
      <w:r w:rsidRPr="00CE1BAB">
        <w:rPr>
          <w:bCs w:val="0"/>
          <w:sz w:val="28"/>
          <w:szCs w:val="28"/>
        </w:rPr>
        <w:t>, компетентності</w:t>
      </w:r>
      <w:r w:rsidR="001D2245" w:rsidRPr="00CE1BAB">
        <w:rPr>
          <w:bCs w:val="0"/>
          <w:sz w:val="28"/>
          <w:szCs w:val="28"/>
        </w:rPr>
        <w:t xml:space="preserve"> та </w:t>
      </w:r>
      <w:r w:rsidRPr="00CE1BAB">
        <w:rPr>
          <w:bCs w:val="0"/>
          <w:sz w:val="28"/>
          <w:szCs w:val="28"/>
        </w:rPr>
        <w:t>програмні результати</w:t>
      </w:r>
      <w:r w:rsidR="001D2245" w:rsidRPr="00CE1BAB">
        <w:rPr>
          <w:bCs w:val="0"/>
          <w:sz w:val="28"/>
          <w:szCs w:val="28"/>
        </w:rPr>
        <w:t xml:space="preserve"> навчальної дисципліни</w:t>
      </w:r>
    </w:p>
    <w:p w:rsidR="00886A98" w:rsidRPr="00CE1BAB" w:rsidRDefault="00BE1154" w:rsidP="006873C3">
      <w:pPr>
        <w:pStyle w:val="af0"/>
        <w:ind w:firstLine="709"/>
        <w:jc w:val="both"/>
        <w:rPr>
          <w:sz w:val="28"/>
          <w:szCs w:val="28"/>
          <w:lang w:val="uk-UA"/>
        </w:rPr>
      </w:pPr>
      <w:r w:rsidRPr="00CE1BAB">
        <w:rPr>
          <w:sz w:val="28"/>
          <w:szCs w:val="28"/>
          <w:lang w:val="uk-UA"/>
        </w:rPr>
        <w:t xml:space="preserve">Мета навчальної дисципліни – забезпечити </w:t>
      </w:r>
      <w:r w:rsidR="00886A98" w:rsidRPr="00CE1BAB">
        <w:rPr>
          <w:sz w:val="28"/>
          <w:szCs w:val="28"/>
          <w:lang w:val="uk-UA"/>
        </w:rPr>
        <w:t>умови формування і розвитку магістрами програмних компетентностей, що дозволять їм оволодіти основними знаннями, вміннями, навичками, необхідними для подальшої професійної та професійно-наукової діяльності.</w:t>
      </w:r>
    </w:p>
    <w:p w:rsidR="00CE1BAB" w:rsidRDefault="00CE1BAB" w:rsidP="00CE1BAB">
      <w:pPr>
        <w:tabs>
          <w:tab w:val="left" w:pos="284"/>
          <w:tab w:val="left" w:pos="567"/>
        </w:tabs>
        <w:ind w:firstLine="567"/>
        <w:jc w:val="both"/>
        <w:rPr>
          <w:bCs/>
          <w:iCs/>
          <w:color w:val="000000"/>
          <w:sz w:val="28"/>
          <w:szCs w:val="28"/>
          <w:u w:val="single"/>
          <w:lang w:val="uk-UA"/>
        </w:rPr>
      </w:pPr>
      <w:r w:rsidRPr="00CE1BAB">
        <w:rPr>
          <w:b/>
          <w:i/>
          <w:color w:val="000000"/>
          <w:sz w:val="28"/>
          <w:szCs w:val="28"/>
          <w:lang w:val="uk-UA"/>
        </w:rPr>
        <w:lastRenderedPageBreak/>
        <w:t>Перелік навчальних дисциплін, які передують вивченню дисципліни «</w:t>
      </w:r>
      <w:r w:rsidRPr="00CE1BAB">
        <w:rPr>
          <w:b/>
          <w:i/>
          <w:sz w:val="28"/>
          <w:szCs w:val="28"/>
          <w:lang w:val="uk-UA"/>
        </w:rPr>
        <w:t>Методи конструювання робочих органів с.-г. техніки</w:t>
      </w:r>
      <w:r w:rsidRPr="00CE1BAB">
        <w:rPr>
          <w:b/>
          <w:i/>
          <w:color w:val="000000"/>
          <w:sz w:val="28"/>
          <w:szCs w:val="28"/>
          <w:lang w:val="uk-UA"/>
        </w:rPr>
        <w:t>»</w:t>
      </w:r>
      <w:r w:rsidRPr="00CE1BAB">
        <w:rPr>
          <w:b/>
          <w:bCs/>
          <w:i/>
          <w:iCs/>
          <w:color w:val="000000"/>
          <w:sz w:val="28"/>
          <w:szCs w:val="28"/>
          <w:lang w:val="uk-UA"/>
        </w:rPr>
        <w:t xml:space="preserve"> </w:t>
      </w:r>
      <w:r w:rsidRPr="00CE1BAB">
        <w:rPr>
          <w:i/>
          <w:iCs/>
          <w:color w:val="000000"/>
          <w:sz w:val="28"/>
          <w:szCs w:val="28"/>
          <w:lang w:val="uk-UA"/>
        </w:rPr>
        <w:t>(за  їх наявності)</w:t>
      </w:r>
      <w:r>
        <w:rPr>
          <w:b/>
          <w:bCs/>
          <w:i/>
          <w:iCs/>
          <w:color w:val="000000"/>
          <w:sz w:val="28"/>
          <w:szCs w:val="28"/>
          <w:lang w:val="uk-UA"/>
        </w:rPr>
        <w:t xml:space="preserve"> </w:t>
      </w:r>
      <w:r w:rsidRPr="00CE1BAB">
        <w:rPr>
          <w:b/>
          <w:bCs/>
          <w:iCs/>
          <w:color w:val="000000"/>
          <w:sz w:val="28"/>
          <w:szCs w:val="28"/>
          <w:u w:val="single"/>
          <w:lang w:val="uk-UA"/>
        </w:rPr>
        <w:t>«</w:t>
      </w:r>
      <w:r w:rsidRPr="00CE1BAB">
        <w:rPr>
          <w:bCs/>
          <w:iCs/>
          <w:color w:val="000000"/>
          <w:sz w:val="28"/>
          <w:szCs w:val="28"/>
          <w:u w:val="single"/>
          <w:lang w:val="uk-UA"/>
        </w:rPr>
        <w:t>Механіка конструкцій технічних систем», «Системи автоматизованого проектування», «Надійність технічних систем».</w:t>
      </w:r>
    </w:p>
    <w:p w:rsidR="009E0838" w:rsidRPr="00CE1BAB" w:rsidRDefault="009E0838" w:rsidP="00CE1BAB">
      <w:pPr>
        <w:tabs>
          <w:tab w:val="left" w:pos="284"/>
          <w:tab w:val="left" w:pos="567"/>
        </w:tabs>
        <w:ind w:firstLine="567"/>
        <w:jc w:val="both"/>
        <w:rPr>
          <w:b/>
          <w:i/>
          <w:sz w:val="28"/>
          <w:szCs w:val="28"/>
          <w:lang w:val="uk-UA"/>
        </w:rPr>
      </w:pPr>
      <w:r w:rsidRPr="00CE1BAB">
        <w:rPr>
          <w:b/>
          <w:i/>
          <w:sz w:val="28"/>
          <w:szCs w:val="28"/>
          <w:lang w:val="uk-UA"/>
        </w:rPr>
        <w:t>Набуття компетентностей</w:t>
      </w:r>
    </w:p>
    <w:p w:rsidR="00C73145" w:rsidRPr="00CE1BAB" w:rsidRDefault="009E0838" w:rsidP="00EE07DB">
      <w:pPr>
        <w:ind w:firstLine="709"/>
        <w:jc w:val="both"/>
        <w:rPr>
          <w:sz w:val="28"/>
          <w:szCs w:val="28"/>
          <w:lang w:val="uk-UA"/>
        </w:rPr>
      </w:pPr>
      <w:r w:rsidRPr="00CE1BAB">
        <w:rPr>
          <w:i/>
          <w:sz w:val="28"/>
          <w:szCs w:val="28"/>
          <w:lang w:val="uk-UA"/>
        </w:rPr>
        <w:t>Інтегральна компетентність (ІК)</w:t>
      </w:r>
      <w:r w:rsidRPr="00CE1BAB">
        <w:rPr>
          <w:iCs/>
          <w:sz w:val="28"/>
          <w:szCs w:val="28"/>
          <w:lang w:val="uk-UA"/>
        </w:rPr>
        <w:t>:</w:t>
      </w:r>
      <w:r w:rsidRPr="00CE1BAB">
        <w:rPr>
          <w:bCs/>
          <w:iCs/>
          <w:sz w:val="28"/>
          <w:szCs w:val="28"/>
          <w:lang w:val="uk-UA"/>
        </w:rPr>
        <w:t xml:space="preserve"> </w:t>
      </w:r>
      <w:r w:rsidR="00C73145" w:rsidRPr="00CE1BAB">
        <w:rPr>
          <w:bCs/>
          <w:iCs/>
          <w:sz w:val="28"/>
          <w:szCs w:val="28"/>
          <w:lang w:val="uk-UA"/>
        </w:rPr>
        <w:t>з</w:t>
      </w:r>
      <w:r w:rsidR="00C73145" w:rsidRPr="00CE1BAB">
        <w:rPr>
          <w:sz w:val="28"/>
          <w:szCs w:val="28"/>
          <w:lang w:val="uk-UA"/>
        </w:rPr>
        <w:t>датність розв’язувати складні задачі і проблеми машинобудування (за спеціалізаціями), що передбачають дослідження та/або здійснення інновацій та характеризуються невизначеністю умов та вимог.</w:t>
      </w:r>
    </w:p>
    <w:p w:rsidR="009E0838" w:rsidRPr="00CE1BAB" w:rsidRDefault="009E0838" w:rsidP="00EE07DB">
      <w:pPr>
        <w:ind w:firstLine="709"/>
        <w:jc w:val="both"/>
        <w:rPr>
          <w:i/>
          <w:sz w:val="28"/>
          <w:szCs w:val="28"/>
          <w:lang w:val="uk-UA"/>
        </w:rPr>
      </w:pPr>
      <w:r w:rsidRPr="00CE1BAB">
        <w:rPr>
          <w:i/>
          <w:sz w:val="28"/>
          <w:szCs w:val="28"/>
          <w:lang w:val="uk-UA"/>
        </w:rPr>
        <w:t>Загальні компетентності (ЗК):</w:t>
      </w:r>
    </w:p>
    <w:p w:rsidR="00EE07DB" w:rsidRDefault="00EE07DB" w:rsidP="00EE07DB">
      <w:pPr>
        <w:pStyle w:val="Default"/>
        <w:ind w:firstLine="709"/>
        <w:jc w:val="both"/>
        <w:rPr>
          <w:rFonts w:ascii="Times New Roman" w:hAnsi="Times New Roman" w:cs="Times New Roman"/>
          <w:color w:val="auto"/>
          <w:sz w:val="28"/>
          <w:szCs w:val="28"/>
          <w:lang w:eastAsia="ru-RU"/>
        </w:rPr>
      </w:pPr>
      <w:r w:rsidRPr="00EE07DB">
        <w:rPr>
          <w:rFonts w:ascii="Times New Roman" w:hAnsi="Times New Roman" w:cs="Times New Roman"/>
          <w:color w:val="auto"/>
          <w:sz w:val="28"/>
          <w:szCs w:val="28"/>
          <w:lang w:eastAsia="ru-RU"/>
        </w:rPr>
        <w:t>ЗК1. Здатність застосовувати інформацій</w:t>
      </w:r>
      <w:r>
        <w:rPr>
          <w:rFonts w:ascii="Times New Roman" w:hAnsi="Times New Roman" w:cs="Times New Roman"/>
          <w:color w:val="auto"/>
          <w:sz w:val="28"/>
          <w:szCs w:val="28"/>
          <w:lang w:eastAsia="ru-RU"/>
        </w:rPr>
        <w:t>ні та комунікаційні технології.</w:t>
      </w:r>
    </w:p>
    <w:p w:rsidR="00EE07DB" w:rsidRDefault="00EE07DB" w:rsidP="00EE07DB">
      <w:pPr>
        <w:pStyle w:val="Default"/>
        <w:ind w:firstLine="709"/>
        <w:jc w:val="both"/>
        <w:rPr>
          <w:rFonts w:ascii="Times New Roman" w:hAnsi="Times New Roman" w:cs="Times New Roman"/>
          <w:color w:val="auto"/>
          <w:sz w:val="28"/>
          <w:szCs w:val="28"/>
          <w:lang w:eastAsia="ru-RU"/>
        </w:rPr>
      </w:pPr>
      <w:r w:rsidRPr="00EE07DB">
        <w:rPr>
          <w:rFonts w:ascii="Times New Roman" w:hAnsi="Times New Roman" w:cs="Times New Roman"/>
          <w:color w:val="auto"/>
          <w:sz w:val="28"/>
          <w:szCs w:val="28"/>
          <w:lang w:eastAsia="ru-RU"/>
        </w:rPr>
        <w:t xml:space="preserve">ЗК2. Здатність вчитися та </w:t>
      </w:r>
      <w:r>
        <w:rPr>
          <w:rFonts w:ascii="Times New Roman" w:hAnsi="Times New Roman" w:cs="Times New Roman"/>
          <w:color w:val="auto"/>
          <w:sz w:val="28"/>
          <w:szCs w:val="28"/>
          <w:lang w:eastAsia="ru-RU"/>
        </w:rPr>
        <w:t>оволодівати сучасними знаннями.</w:t>
      </w:r>
    </w:p>
    <w:p w:rsidR="00EE07DB" w:rsidRDefault="00EE07DB" w:rsidP="00EE07DB">
      <w:pPr>
        <w:pStyle w:val="Default"/>
        <w:ind w:firstLine="709"/>
        <w:jc w:val="both"/>
        <w:rPr>
          <w:rFonts w:ascii="Times New Roman" w:hAnsi="Times New Roman" w:cs="Times New Roman"/>
          <w:color w:val="auto"/>
          <w:sz w:val="28"/>
          <w:szCs w:val="28"/>
          <w:lang w:eastAsia="ru-RU"/>
        </w:rPr>
      </w:pPr>
      <w:r w:rsidRPr="00EE07DB">
        <w:rPr>
          <w:rFonts w:ascii="Times New Roman" w:hAnsi="Times New Roman" w:cs="Times New Roman"/>
          <w:color w:val="auto"/>
          <w:sz w:val="28"/>
          <w:szCs w:val="28"/>
          <w:lang w:eastAsia="ru-RU"/>
        </w:rPr>
        <w:t>ЗК3. Здатність до пошуку, оброблення та анал</w:t>
      </w:r>
      <w:r>
        <w:rPr>
          <w:rFonts w:ascii="Times New Roman" w:hAnsi="Times New Roman" w:cs="Times New Roman"/>
          <w:color w:val="auto"/>
          <w:sz w:val="28"/>
          <w:szCs w:val="28"/>
          <w:lang w:eastAsia="ru-RU"/>
        </w:rPr>
        <w:t>ізу інформацію з різних джерел.</w:t>
      </w:r>
    </w:p>
    <w:p w:rsidR="00EE07DB" w:rsidRDefault="00EE07DB" w:rsidP="00EE07DB">
      <w:pPr>
        <w:pStyle w:val="Default"/>
        <w:ind w:firstLine="709"/>
        <w:jc w:val="both"/>
        <w:rPr>
          <w:rFonts w:ascii="Times New Roman" w:hAnsi="Times New Roman" w:cs="Times New Roman"/>
          <w:color w:val="auto"/>
          <w:sz w:val="28"/>
          <w:szCs w:val="28"/>
          <w:lang w:eastAsia="ru-RU"/>
        </w:rPr>
      </w:pPr>
      <w:r w:rsidRPr="00EE07DB">
        <w:rPr>
          <w:rFonts w:ascii="Times New Roman" w:hAnsi="Times New Roman" w:cs="Times New Roman"/>
          <w:color w:val="auto"/>
          <w:sz w:val="28"/>
          <w:szCs w:val="28"/>
          <w:lang w:eastAsia="ru-RU"/>
        </w:rPr>
        <w:t>ЗК4. Здатність б</w:t>
      </w:r>
      <w:r>
        <w:rPr>
          <w:rFonts w:ascii="Times New Roman" w:hAnsi="Times New Roman" w:cs="Times New Roman"/>
          <w:color w:val="auto"/>
          <w:sz w:val="28"/>
          <w:szCs w:val="28"/>
          <w:lang w:eastAsia="ru-RU"/>
        </w:rPr>
        <w:t>ути критичним та самокритичним.</w:t>
      </w:r>
    </w:p>
    <w:p w:rsidR="00EE07DB" w:rsidRDefault="00EE07DB" w:rsidP="00EE07DB">
      <w:pPr>
        <w:pStyle w:val="Default"/>
        <w:ind w:firstLine="709"/>
        <w:jc w:val="both"/>
        <w:rPr>
          <w:rFonts w:ascii="Times New Roman" w:hAnsi="Times New Roman" w:cs="Times New Roman"/>
          <w:color w:val="auto"/>
          <w:sz w:val="28"/>
          <w:szCs w:val="28"/>
          <w:lang w:eastAsia="ru-RU"/>
        </w:rPr>
      </w:pPr>
      <w:r w:rsidRPr="00EE07DB">
        <w:rPr>
          <w:rFonts w:ascii="Times New Roman" w:hAnsi="Times New Roman" w:cs="Times New Roman"/>
          <w:color w:val="auto"/>
          <w:sz w:val="28"/>
          <w:szCs w:val="28"/>
          <w:lang w:eastAsia="ru-RU"/>
        </w:rPr>
        <w:t>ЗК5. Здатність до ада</w:t>
      </w:r>
      <w:r>
        <w:rPr>
          <w:rFonts w:ascii="Times New Roman" w:hAnsi="Times New Roman" w:cs="Times New Roman"/>
          <w:color w:val="auto"/>
          <w:sz w:val="28"/>
          <w:szCs w:val="28"/>
          <w:lang w:eastAsia="ru-RU"/>
        </w:rPr>
        <w:t>птації та дії в новій ситуації.</w:t>
      </w:r>
    </w:p>
    <w:p w:rsidR="00EE07DB" w:rsidRDefault="00EE07DB" w:rsidP="00EE07DB">
      <w:pPr>
        <w:pStyle w:val="Default"/>
        <w:ind w:firstLine="709"/>
        <w:jc w:val="both"/>
        <w:rPr>
          <w:rFonts w:ascii="Times New Roman" w:hAnsi="Times New Roman" w:cs="Times New Roman"/>
          <w:color w:val="auto"/>
          <w:sz w:val="28"/>
          <w:szCs w:val="28"/>
          <w:lang w:eastAsia="ru-RU"/>
        </w:rPr>
      </w:pPr>
      <w:r w:rsidRPr="00EE07DB">
        <w:rPr>
          <w:rFonts w:ascii="Times New Roman" w:hAnsi="Times New Roman" w:cs="Times New Roman"/>
          <w:color w:val="auto"/>
          <w:sz w:val="28"/>
          <w:szCs w:val="28"/>
          <w:lang w:eastAsia="ru-RU"/>
        </w:rPr>
        <w:t>ЗК6. Здатність генер</w:t>
      </w:r>
      <w:r>
        <w:rPr>
          <w:rFonts w:ascii="Times New Roman" w:hAnsi="Times New Roman" w:cs="Times New Roman"/>
          <w:color w:val="auto"/>
          <w:sz w:val="28"/>
          <w:szCs w:val="28"/>
          <w:lang w:eastAsia="ru-RU"/>
        </w:rPr>
        <w:t>увати нові ідеї (креативність).</w:t>
      </w:r>
    </w:p>
    <w:p w:rsidR="00EE07DB" w:rsidRDefault="00EE07DB" w:rsidP="00EE07DB">
      <w:pPr>
        <w:pStyle w:val="Default"/>
        <w:ind w:firstLine="709"/>
        <w:jc w:val="both"/>
        <w:rPr>
          <w:rFonts w:ascii="Times New Roman" w:hAnsi="Times New Roman" w:cs="Times New Roman"/>
          <w:color w:val="auto"/>
          <w:sz w:val="28"/>
          <w:szCs w:val="28"/>
          <w:lang w:eastAsia="ru-RU"/>
        </w:rPr>
      </w:pPr>
      <w:r w:rsidRPr="00EE07DB">
        <w:rPr>
          <w:rFonts w:ascii="Times New Roman" w:hAnsi="Times New Roman" w:cs="Times New Roman"/>
          <w:color w:val="auto"/>
          <w:sz w:val="28"/>
          <w:szCs w:val="28"/>
          <w:lang w:eastAsia="ru-RU"/>
        </w:rPr>
        <w:t xml:space="preserve">ЗК7. Здатність виявляти, </w:t>
      </w:r>
      <w:r>
        <w:rPr>
          <w:rFonts w:ascii="Times New Roman" w:hAnsi="Times New Roman" w:cs="Times New Roman"/>
          <w:color w:val="auto"/>
          <w:sz w:val="28"/>
          <w:szCs w:val="28"/>
          <w:lang w:eastAsia="ru-RU"/>
        </w:rPr>
        <w:t>ставити та вирішувати проблеми.</w:t>
      </w:r>
    </w:p>
    <w:p w:rsidR="00EE07DB" w:rsidRDefault="00EE07DB" w:rsidP="00EE07DB">
      <w:pPr>
        <w:pStyle w:val="Default"/>
        <w:ind w:firstLine="709"/>
        <w:jc w:val="both"/>
        <w:rPr>
          <w:rFonts w:ascii="Times New Roman" w:hAnsi="Times New Roman" w:cs="Times New Roman"/>
          <w:color w:val="auto"/>
          <w:sz w:val="28"/>
          <w:szCs w:val="28"/>
          <w:lang w:eastAsia="ru-RU"/>
        </w:rPr>
      </w:pPr>
      <w:r w:rsidRPr="00EE07DB">
        <w:rPr>
          <w:rFonts w:ascii="Times New Roman" w:hAnsi="Times New Roman" w:cs="Times New Roman"/>
          <w:color w:val="auto"/>
          <w:sz w:val="28"/>
          <w:szCs w:val="28"/>
          <w:lang w:eastAsia="ru-RU"/>
        </w:rPr>
        <w:t>ЗК8. Здатність</w:t>
      </w:r>
      <w:r>
        <w:rPr>
          <w:rFonts w:ascii="Times New Roman" w:hAnsi="Times New Roman" w:cs="Times New Roman"/>
          <w:color w:val="auto"/>
          <w:sz w:val="28"/>
          <w:szCs w:val="28"/>
          <w:lang w:eastAsia="ru-RU"/>
        </w:rPr>
        <w:t xml:space="preserve"> приймати обґрунтовані рішення.</w:t>
      </w:r>
    </w:p>
    <w:p w:rsidR="00FC2F86" w:rsidRPr="00EE07DB" w:rsidRDefault="00EE07DB" w:rsidP="00EE07DB">
      <w:pPr>
        <w:pStyle w:val="Default"/>
        <w:ind w:firstLine="709"/>
        <w:jc w:val="both"/>
        <w:rPr>
          <w:rFonts w:ascii="Times New Roman" w:hAnsi="Times New Roman" w:cs="Times New Roman"/>
          <w:color w:val="auto"/>
          <w:sz w:val="28"/>
          <w:szCs w:val="28"/>
          <w:lang w:eastAsia="ru-RU"/>
        </w:rPr>
      </w:pPr>
      <w:r w:rsidRPr="00EE07DB">
        <w:rPr>
          <w:rFonts w:ascii="Times New Roman" w:hAnsi="Times New Roman" w:cs="Times New Roman"/>
          <w:color w:val="auto"/>
          <w:sz w:val="28"/>
          <w:szCs w:val="28"/>
          <w:lang w:eastAsia="ru-RU"/>
        </w:rPr>
        <w:t>ЗК9. Здатність працювати в команді.</w:t>
      </w:r>
    </w:p>
    <w:p w:rsidR="009E0838" w:rsidRPr="00CE1BAB" w:rsidRDefault="009E0838" w:rsidP="00EE07DB">
      <w:pPr>
        <w:ind w:firstLine="709"/>
        <w:jc w:val="both"/>
        <w:rPr>
          <w:i/>
          <w:sz w:val="28"/>
          <w:szCs w:val="28"/>
          <w:lang w:val="uk-UA"/>
        </w:rPr>
      </w:pPr>
      <w:r w:rsidRPr="00CE1BAB">
        <w:rPr>
          <w:i/>
          <w:sz w:val="28"/>
          <w:szCs w:val="28"/>
          <w:lang w:val="uk-UA"/>
        </w:rPr>
        <w:t>Спеціальні (фахові) компетентності (СК):</w:t>
      </w:r>
    </w:p>
    <w:p w:rsidR="00EE07DB" w:rsidRDefault="00EE07DB" w:rsidP="00EE07DB">
      <w:pPr>
        <w:pStyle w:val="Default"/>
        <w:ind w:firstLine="709"/>
        <w:jc w:val="both"/>
        <w:rPr>
          <w:rFonts w:ascii="Times New Roman" w:hAnsi="Times New Roman" w:cs="Times New Roman"/>
          <w:color w:val="auto"/>
          <w:sz w:val="28"/>
          <w:szCs w:val="28"/>
          <w:lang w:eastAsia="ru-RU"/>
        </w:rPr>
      </w:pPr>
      <w:r w:rsidRPr="00EE07DB">
        <w:rPr>
          <w:rFonts w:ascii="Times New Roman" w:hAnsi="Times New Roman" w:cs="Times New Roman"/>
          <w:color w:val="auto"/>
          <w:sz w:val="28"/>
          <w:szCs w:val="28"/>
          <w:lang w:eastAsia="ru-RU"/>
        </w:rPr>
        <w:t>СК1. Здатність ставити, удосконалювати та застосовувати кількісні математичні наукові й технічні методи та комп’ютерні програмні засоби, застосовувати системний підхід для розв’язування інженерних задач, зокрема, в у</w:t>
      </w:r>
      <w:r>
        <w:rPr>
          <w:rFonts w:ascii="Times New Roman" w:hAnsi="Times New Roman" w:cs="Times New Roman"/>
          <w:color w:val="auto"/>
          <w:sz w:val="28"/>
          <w:szCs w:val="28"/>
          <w:lang w:eastAsia="ru-RU"/>
        </w:rPr>
        <w:t>мовах технічної невизначеності.</w:t>
      </w:r>
    </w:p>
    <w:p w:rsidR="00EE07DB" w:rsidRDefault="00EE07DB" w:rsidP="00EE07DB">
      <w:pPr>
        <w:pStyle w:val="Default"/>
        <w:ind w:firstLine="709"/>
        <w:jc w:val="both"/>
        <w:rPr>
          <w:rFonts w:ascii="Times New Roman" w:hAnsi="Times New Roman" w:cs="Times New Roman"/>
          <w:color w:val="auto"/>
          <w:sz w:val="28"/>
          <w:szCs w:val="28"/>
          <w:lang w:eastAsia="ru-RU"/>
        </w:rPr>
      </w:pPr>
      <w:r w:rsidRPr="00EE07DB">
        <w:rPr>
          <w:rFonts w:ascii="Times New Roman" w:hAnsi="Times New Roman" w:cs="Times New Roman"/>
          <w:color w:val="auto"/>
          <w:sz w:val="28"/>
          <w:szCs w:val="28"/>
          <w:lang w:eastAsia="ru-RU"/>
        </w:rPr>
        <w:t>СК2. Критичне осмислення передових для галузевого машинобудування наукових фактів, концепцій, теорій, принципів та здатність їх застосовувати для розв’язання складних задач галузевого машинобудування і забезпечення сталого розвитку. Здатність втілювати передові інженерні розробки для отри</w:t>
      </w:r>
      <w:r>
        <w:rPr>
          <w:rFonts w:ascii="Times New Roman" w:hAnsi="Times New Roman" w:cs="Times New Roman"/>
          <w:color w:val="auto"/>
          <w:sz w:val="28"/>
          <w:szCs w:val="28"/>
          <w:lang w:eastAsia="ru-RU"/>
        </w:rPr>
        <w:t>мування практичних результатів.</w:t>
      </w:r>
    </w:p>
    <w:p w:rsidR="00EE07DB" w:rsidRDefault="00EE07DB" w:rsidP="00EE07DB">
      <w:pPr>
        <w:pStyle w:val="Default"/>
        <w:ind w:firstLine="709"/>
        <w:jc w:val="both"/>
        <w:rPr>
          <w:rFonts w:ascii="Times New Roman" w:hAnsi="Times New Roman" w:cs="Times New Roman"/>
          <w:color w:val="auto"/>
          <w:sz w:val="28"/>
          <w:szCs w:val="28"/>
          <w:lang w:eastAsia="ru-RU"/>
        </w:rPr>
      </w:pPr>
      <w:r w:rsidRPr="00EE07DB">
        <w:rPr>
          <w:rFonts w:ascii="Times New Roman" w:hAnsi="Times New Roman" w:cs="Times New Roman"/>
          <w:color w:val="auto"/>
          <w:sz w:val="28"/>
          <w:szCs w:val="28"/>
          <w:lang w:eastAsia="ru-RU"/>
        </w:rPr>
        <w:t>СК3. Здатність створювати нову техніку і технології</w:t>
      </w:r>
      <w:r>
        <w:rPr>
          <w:rFonts w:ascii="Times New Roman" w:hAnsi="Times New Roman" w:cs="Times New Roman"/>
          <w:color w:val="auto"/>
          <w:sz w:val="28"/>
          <w:szCs w:val="28"/>
          <w:lang w:eastAsia="ru-RU"/>
        </w:rPr>
        <w:t xml:space="preserve"> в галузі механічної інженерії.</w:t>
      </w:r>
    </w:p>
    <w:p w:rsidR="00EE07DB" w:rsidRDefault="00EE07DB" w:rsidP="00EE07DB">
      <w:pPr>
        <w:pStyle w:val="Default"/>
        <w:ind w:firstLine="709"/>
        <w:jc w:val="both"/>
        <w:rPr>
          <w:rFonts w:ascii="Times New Roman" w:hAnsi="Times New Roman" w:cs="Times New Roman"/>
          <w:color w:val="auto"/>
          <w:sz w:val="28"/>
          <w:szCs w:val="28"/>
          <w:lang w:eastAsia="ru-RU"/>
        </w:rPr>
      </w:pPr>
      <w:r w:rsidRPr="00EE07DB">
        <w:rPr>
          <w:rFonts w:ascii="Times New Roman" w:hAnsi="Times New Roman" w:cs="Times New Roman"/>
          <w:color w:val="auto"/>
          <w:sz w:val="28"/>
          <w:szCs w:val="28"/>
          <w:lang w:eastAsia="ru-RU"/>
        </w:rPr>
        <w:t>СК4. Усвідомлення перспективних завдань сучасного виробництва, спрямованих на задоволення потреб споживачів, володіння тенденціями інноваційн</w:t>
      </w:r>
      <w:r>
        <w:rPr>
          <w:rFonts w:ascii="Times New Roman" w:hAnsi="Times New Roman" w:cs="Times New Roman"/>
          <w:color w:val="auto"/>
          <w:sz w:val="28"/>
          <w:szCs w:val="28"/>
          <w:lang w:eastAsia="ru-RU"/>
        </w:rPr>
        <w:t>ого розвитку технологій галузі.</w:t>
      </w:r>
    </w:p>
    <w:p w:rsidR="00FC2F86" w:rsidRPr="00EE07DB" w:rsidRDefault="00EE07DB" w:rsidP="00EE07DB">
      <w:pPr>
        <w:pStyle w:val="Default"/>
        <w:ind w:firstLine="709"/>
        <w:jc w:val="both"/>
        <w:rPr>
          <w:rFonts w:ascii="Times New Roman" w:hAnsi="Times New Roman" w:cs="Times New Roman"/>
          <w:color w:val="auto"/>
          <w:sz w:val="28"/>
          <w:szCs w:val="28"/>
          <w:lang w:eastAsia="ru-RU"/>
        </w:rPr>
      </w:pPr>
      <w:r w:rsidRPr="00EE07DB">
        <w:rPr>
          <w:rFonts w:ascii="Times New Roman" w:hAnsi="Times New Roman" w:cs="Times New Roman"/>
          <w:color w:val="auto"/>
          <w:sz w:val="28"/>
          <w:szCs w:val="28"/>
          <w:lang w:eastAsia="ru-RU"/>
        </w:rPr>
        <w:t>СК5. Здатність розробляти і реалізовувати плани й проекти у сфері галузевого машинобудування та дотичних видів діяльності, здійснювати відповідну підприємницьку діяльність.</w:t>
      </w:r>
    </w:p>
    <w:p w:rsidR="00FC2F86" w:rsidRPr="00CE1BAB" w:rsidRDefault="00C73145" w:rsidP="00FC2F86">
      <w:pPr>
        <w:pStyle w:val="Default"/>
        <w:ind w:firstLine="709"/>
        <w:jc w:val="both"/>
        <w:rPr>
          <w:rFonts w:ascii="Times New Roman" w:hAnsi="Times New Roman" w:cs="Times New Roman"/>
          <w:b/>
          <w:bCs/>
          <w:sz w:val="28"/>
          <w:szCs w:val="28"/>
        </w:rPr>
      </w:pPr>
      <w:r w:rsidRPr="00CE1BAB">
        <w:rPr>
          <w:rFonts w:ascii="Times New Roman" w:hAnsi="Times New Roman" w:cs="Times New Roman"/>
          <w:b/>
          <w:bCs/>
          <w:i/>
          <w:iCs/>
          <w:sz w:val="28"/>
          <w:szCs w:val="28"/>
        </w:rPr>
        <w:t>Програмні результати навчання (</w:t>
      </w:r>
      <w:r w:rsidR="009E0838" w:rsidRPr="00CE1BAB">
        <w:rPr>
          <w:rFonts w:ascii="Times New Roman" w:hAnsi="Times New Roman" w:cs="Times New Roman"/>
          <w:b/>
          <w:bCs/>
          <w:i/>
          <w:iCs/>
          <w:sz w:val="28"/>
          <w:szCs w:val="28"/>
        </w:rPr>
        <w:t>РН</w:t>
      </w:r>
      <w:r w:rsidR="009E0838" w:rsidRPr="00CE1BAB">
        <w:rPr>
          <w:rFonts w:ascii="Times New Roman" w:hAnsi="Times New Roman" w:cs="Times New Roman"/>
          <w:sz w:val="28"/>
          <w:szCs w:val="28"/>
        </w:rPr>
        <w:t>):</w:t>
      </w:r>
    </w:p>
    <w:p w:rsidR="00FC2F86" w:rsidRPr="00CE1BAB" w:rsidRDefault="00FC2F86" w:rsidP="00FC2F86">
      <w:pPr>
        <w:pStyle w:val="Default"/>
        <w:ind w:firstLine="709"/>
        <w:jc w:val="both"/>
        <w:rPr>
          <w:rFonts w:ascii="Times New Roman" w:hAnsi="Times New Roman" w:cs="Times New Roman"/>
          <w:sz w:val="28"/>
          <w:szCs w:val="28"/>
        </w:rPr>
      </w:pPr>
      <w:r w:rsidRPr="00CE1BAB">
        <w:rPr>
          <w:rFonts w:ascii="Times New Roman" w:hAnsi="Times New Roman" w:cs="Times New Roman"/>
          <w:bCs/>
          <w:sz w:val="28"/>
          <w:szCs w:val="28"/>
        </w:rPr>
        <w:t>ПРН1</w:t>
      </w:r>
      <w:r w:rsidRPr="00CE1BAB">
        <w:rPr>
          <w:rFonts w:ascii="Times New Roman" w:hAnsi="Times New Roman" w:cs="Times New Roman"/>
          <w:sz w:val="28"/>
          <w:szCs w:val="28"/>
        </w:rPr>
        <w:t>. Знання і розуміння засад технологічних, фундаментальних та інженерних наук, що лежать в основі галузевого машинобудування і, зокрема, сільськогосподарського машинобудування.</w:t>
      </w:r>
    </w:p>
    <w:p w:rsidR="009E0838" w:rsidRPr="00CE1BAB" w:rsidRDefault="00FC2F86" w:rsidP="00FC2F86">
      <w:pPr>
        <w:ind w:firstLine="709"/>
        <w:jc w:val="both"/>
        <w:rPr>
          <w:sz w:val="28"/>
          <w:szCs w:val="28"/>
          <w:lang w:val="uk-UA"/>
        </w:rPr>
      </w:pPr>
      <w:r w:rsidRPr="00CE1BAB">
        <w:rPr>
          <w:bCs/>
          <w:sz w:val="28"/>
          <w:szCs w:val="28"/>
          <w:lang w:val="uk-UA"/>
        </w:rPr>
        <w:t>ПРН2</w:t>
      </w:r>
      <w:r w:rsidRPr="00CE1BAB">
        <w:rPr>
          <w:sz w:val="28"/>
          <w:szCs w:val="28"/>
          <w:lang w:val="uk-UA"/>
        </w:rPr>
        <w:t>. Знання та розуміння механіки і машинобудування та перспектив їхнього розвитку.</w:t>
      </w:r>
    </w:p>
    <w:p w:rsidR="00FC2F86" w:rsidRPr="00CE1BAB" w:rsidRDefault="00FC2F86" w:rsidP="00FC2F86">
      <w:pPr>
        <w:ind w:firstLine="709"/>
        <w:jc w:val="both"/>
        <w:rPr>
          <w:sz w:val="28"/>
          <w:szCs w:val="28"/>
          <w:lang w:val="uk-UA"/>
        </w:rPr>
      </w:pPr>
      <w:r w:rsidRPr="00CE1BAB">
        <w:rPr>
          <w:bCs/>
          <w:sz w:val="28"/>
          <w:szCs w:val="28"/>
          <w:lang w:val="uk-UA"/>
        </w:rPr>
        <w:t xml:space="preserve">ПРН3. </w:t>
      </w:r>
      <w:r w:rsidRPr="00CE1BAB">
        <w:rPr>
          <w:sz w:val="28"/>
          <w:szCs w:val="28"/>
          <w:lang w:val="uk-UA"/>
        </w:rPr>
        <w:t>Знати і розуміти процеси галузевого машинобудування, мати навички їх практичного використання.</w:t>
      </w:r>
    </w:p>
    <w:p w:rsidR="00FC2F86" w:rsidRPr="00CE1BAB" w:rsidRDefault="00FC2F86" w:rsidP="00FC2F86">
      <w:pPr>
        <w:ind w:firstLine="709"/>
        <w:jc w:val="both"/>
        <w:rPr>
          <w:sz w:val="28"/>
          <w:szCs w:val="28"/>
          <w:lang w:val="uk-UA"/>
        </w:rPr>
      </w:pPr>
      <w:r w:rsidRPr="00CE1BAB">
        <w:rPr>
          <w:bCs/>
          <w:sz w:val="28"/>
          <w:szCs w:val="28"/>
          <w:lang w:val="uk-UA"/>
        </w:rPr>
        <w:lastRenderedPageBreak/>
        <w:t>ПРН4</w:t>
      </w:r>
      <w:r w:rsidRPr="00CE1BAB">
        <w:rPr>
          <w:sz w:val="28"/>
          <w:szCs w:val="28"/>
          <w:lang w:val="uk-UA"/>
        </w:rPr>
        <w:t>. Здійснювати інженерні розрахунки для вирішення складних задачі практичних проблем у галузевому машинобудуванні.</w:t>
      </w:r>
    </w:p>
    <w:p w:rsidR="00FC2F86" w:rsidRPr="00CE1BAB" w:rsidRDefault="00FC2F86" w:rsidP="00FC2F86">
      <w:pPr>
        <w:pStyle w:val="Default"/>
        <w:ind w:firstLine="709"/>
        <w:jc w:val="both"/>
        <w:rPr>
          <w:rFonts w:ascii="Times New Roman" w:hAnsi="Times New Roman" w:cs="Times New Roman"/>
          <w:sz w:val="28"/>
          <w:szCs w:val="28"/>
        </w:rPr>
      </w:pPr>
      <w:r w:rsidRPr="00CE1BAB">
        <w:rPr>
          <w:rFonts w:ascii="Times New Roman" w:hAnsi="Times New Roman" w:cs="Times New Roman"/>
          <w:bCs/>
          <w:sz w:val="28"/>
          <w:szCs w:val="28"/>
        </w:rPr>
        <w:t xml:space="preserve">ПРН5. </w:t>
      </w:r>
      <w:r w:rsidRPr="00CE1BAB">
        <w:rPr>
          <w:rFonts w:ascii="Times New Roman" w:hAnsi="Times New Roman" w:cs="Times New Roman"/>
          <w:sz w:val="28"/>
          <w:szCs w:val="28"/>
        </w:rPr>
        <w:t>Аналізувати інженерні об’єкти, процеси і методи.</w:t>
      </w:r>
    </w:p>
    <w:p w:rsidR="00FC2F86" w:rsidRPr="00CE1BAB" w:rsidRDefault="00FC2F86" w:rsidP="00FC2F86">
      <w:pPr>
        <w:ind w:firstLine="709"/>
        <w:jc w:val="both"/>
        <w:rPr>
          <w:sz w:val="28"/>
          <w:szCs w:val="28"/>
          <w:lang w:val="uk-UA"/>
        </w:rPr>
      </w:pPr>
      <w:r w:rsidRPr="00CE1BAB">
        <w:rPr>
          <w:bCs/>
          <w:sz w:val="28"/>
          <w:szCs w:val="28"/>
          <w:lang w:val="uk-UA"/>
        </w:rPr>
        <w:t xml:space="preserve">ПРН6. </w:t>
      </w:r>
      <w:r w:rsidRPr="00CE1BAB">
        <w:rPr>
          <w:sz w:val="28"/>
          <w:szCs w:val="28"/>
          <w:lang w:val="uk-UA"/>
        </w:rPr>
        <w:t>Відшукувати потрібну наукову і технічну інформацію в доступних джерелах, зокрема, іноземною мовою, аналізувати і оцінювати її.</w:t>
      </w:r>
    </w:p>
    <w:p w:rsidR="00AC5FB6" w:rsidRDefault="00AC5FB6" w:rsidP="00FC2F86">
      <w:pPr>
        <w:tabs>
          <w:tab w:val="left" w:pos="393"/>
          <w:tab w:val="left" w:pos="851"/>
        </w:tabs>
        <w:ind w:firstLine="709"/>
        <w:contextualSpacing/>
        <w:jc w:val="both"/>
        <w:rPr>
          <w:b/>
          <w:bCs/>
          <w:sz w:val="28"/>
          <w:szCs w:val="28"/>
          <w:lang w:val="uk-UA"/>
        </w:rPr>
      </w:pPr>
    </w:p>
    <w:p w:rsidR="001D2245" w:rsidRPr="00CE1BAB" w:rsidRDefault="00A87CA9" w:rsidP="00FC2F86">
      <w:pPr>
        <w:tabs>
          <w:tab w:val="left" w:pos="393"/>
          <w:tab w:val="left" w:pos="851"/>
        </w:tabs>
        <w:ind w:firstLine="709"/>
        <w:contextualSpacing/>
        <w:jc w:val="both"/>
        <w:rPr>
          <w:b/>
          <w:bCs/>
          <w:sz w:val="28"/>
          <w:szCs w:val="28"/>
          <w:lang w:val="uk-UA"/>
        </w:rPr>
      </w:pPr>
      <w:r w:rsidRPr="00CE1BAB">
        <w:rPr>
          <w:b/>
          <w:bCs/>
          <w:sz w:val="28"/>
          <w:szCs w:val="28"/>
          <w:lang w:val="uk-UA"/>
        </w:rPr>
        <w:t>2. </w:t>
      </w:r>
      <w:r w:rsidR="001D2245" w:rsidRPr="00CE1BAB">
        <w:rPr>
          <w:b/>
          <w:bCs/>
          <w:sz w:val="28"/>
          <w:szCs w:val="28"/>
          <w:lang w:val="uk-UA"/>
        </w:rPr>
        <w:t>Програма та структура навчальної дисципліни</w:t>
      </w:r>
    </w:p>
    <w:p w:rsidR="00D665CD" w:rsidRPr="00CE1BAB" w:rsidRDefault="00D665CD" w:rsidP="006873C3">
      <w:pPr>
        <w:tabs>
          <w:tab w:val="left" w:pos="393"/>
          <w:tab w:val="left" w:pos="851"/>
        </w:tabs>
        <w:ind w:firstLine="709"/>
        <w:contextualSpacing/>
        <w:jc w:val="both"/>
        <w:rPr>
          <w:b/>
          <w:bCs/>
          <w:sz w:val="28"/>
          <w:szCs w:val="28"/>
          <w:lang w:val="uk-UA"/>
        </w:rPr>
      </w:pP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6"/>
        <w:gridCol w:w="830"/>
        <w:gridCol w:w="828"/>
        <w:gridCol w:w="572"/>
        <w:gridCol w:w="414"/>
        <w:gridCol w:w="549"/>
        <w:gridCol w:w="551"/>
        <w:gridCol w:w="591"/>
        <w:gridCol w:w="386"/>
        <w:gridCol w:w="452"/>
        <w:gridCol w:w="424"/>
        <w:gridCol w:w="526"/>
        <w:gridCol w:w="496"/>
        <w:gridCol w:w="386"/>
      </w:tblGrid>
      <w:tr w:rsidR="00D94733" w:rsidRPr="00CE1BAB" w:rsidTr="00F469C8">
        <w:tblPrEx>
          <w:tblCellMar>
            <w:top w:w="0" w:type="dxa"/>
            <w:bottom w:w="0" w:type="dxa"/>
          </w:tblCellMar>
        </w:tblPrEx>
        <w:trPr>
          <w:cantSplit/>
          <w:trHeight w:val="288"/>
          <w:jc w:val="center"/>
        </w:trPr>
        <w:tc>
          <w:tcPr>
            <w:tcW w:w="1313" w:type="pct"/>
            <w:vMerge w:val="restart"/>
            <w:vAlign w:val="center"/>
          </w:tcPr>
          <w:p w:rsidR="00D94733" w:rsidRPr="00CE1BAB" w:rsidRDefault="00D94733" w:rsidP="00F469C8">
            <w:pPr>
              <w:jc w:val="center"/>
              <w:rPr>
                <w:sz w:val="20"/>
                <w:szCs w:val="20"/>
                <w:lang w:val="uk-UA"/>
              </w:rPr>
            </w:pPr>
            <w:r w:rsidRPr="00CE1BAB">
              <w:rPr>
                <w:sz w:val="20"/>
                <w:szCs w:val="20"/>
                <w:lang w:val="uk-UA"/>
              </w:rPr>
              <w:t>Назви змістових модулів і тем</w:t>
            </w:r>
          </w:p>
        </w:tc>
        <w:tc>
          <w:tcPr>
            <w:tcW w:w="3687" w:type="pct"/>
            <w:gridSpan w:val="13"/>
            <w:vAlign w:val="center"/>
          </w:tcPr>
          <w:p w:rsidR="00D94733" w:rsidRPr="00CE1BAB" w:rsidRDefault="00D94733" w:rsidP="00F469C8">
            <w:pPr>
              <w:jc w:val="center"/>
              <w:rPr>
                <w:sz w:val="20"/>
                <w:szCs w:val="20"/>
                <w:lang w:val="uk-UA"/>
              </w:rPr>
            </w:pPr>
            <w:r w:rsidRPr="00CE1BAB">
              <w:rPr>
                <w:sz w:val="20"/>
                <w:szCs w:val="20"/>
                <w:lang w:val="uk-UA"/>
              </w:rPr>
              <w:t>Кількість годин</w:t>
            </w:r>
          </w:p>
        </w:tc>
      </w:tr>
      <w:tr w:rsidR="00D94733" w:rsidRPr="00CE1BAB" w:rsidTr="00F469C8">
        <w:tblPrEx>
          <w:tblCellMar>
            <w:top w:w="0" w:type="dxa"/>
            <w:bottom w:w="0" w:type="dxa"/>
          </w:tblCellMar>
        </w:tblPrEx>
        <w:trPr>
          <w:cantSplit/>
          <w:trHeight w:val="146"/>
          <w:jc w:val="center"/>
        </w:trPr>
        <w:tc>
          <w:tcPr>
            <w:tcW w:w="1313" w:type="pct"/>
            <w:vMerge/>
            <w:vAlign w:val="center"/>
          </w:tcPr>
          <w:p w:rsidR="00D94733" w:rsidRPr="00CE1BAB" w:rsidRDefault="00D94733" w:rsidP="00F469C8">
            <w:pPr>
              <w:jc w:val="center"/>
              <w:rPr>
                <w:sz w:val="20"/>
                <w:szCs w:val="20"/>
                <w:lang w:val="uk-UA"/>
              </w:rPr>
            </w:pPr>
          </w:p>
        </w:tc>
        <w:tc>
          <w:tcPr>
            <w:tcW w:w="2282" w:type="pct"/>
            <w:gridSpan w:val="7"/>
            <w:vAlign w:val="center"/>
          </w:tcPr>
          <w:p w:rsidR="00D94733" w:rsidRPr="00CE1BAB" w:rsidRDefault="00D94733" w:rsidP="00F469C8">
            <w:pPr>
              <w:jc w:val="center"/>
              <w:rPr>
                <w:sz w:val="20"/>
                <w:szCs w:val="20"/>
                <w:lang w:val="uk-UA"/>
              </w:rPr>
            </w:pPr>
            <w:r w:rsidRPr="00CE1BAB">
              <w:rPr>
                <w:sz w:val="20"/>
                <w:szCs w:val="20"/>
                <w:lang w:val="uk-UA"/>
              </w:rPr>
              <w:t>денна форма</w:t>
            </w:r>
          </w:p>
        </w:tc>
        <w:tc>
          <w:tcPr>
            <w:tcW w:w="1405" w:type="pct"/>
            <w:gridSpan w:val="6"/>
            <w:vAlign w:val="center"/>
          </w:tcPr>
          <w:p w:rsidR="00D94733" w:rsidRPr="00CE1BAB" w:rsidRDefault="00D94733" w:rsidP="00F469C8">
            <w:pPr>
              <w:jc w:val="center"/>
              <w:rPr>
                <w:sz w:val="20"/>
                <w:szCs w:val="20"/>
                <w:lang w:val="uk-UA"/>
              </w:rPr>
            </w:pPr>
            <w:r w:rsidRPr="00CE1BAB">
              <w:rPr>
                <w:sz w:val="20"/>
                <w:szCs w:val="20"/>
                <w:lang w:val="uk-UA"/>
              </w:rPr>
              <w:t>Заочна форма</w:t>
            </w:r>
          </w:p>
        </w:tc>
      </w:tr>
      <w:tr w:rsidR="00D94733" w:rsidRPr="00CE1BAB" w:rsidTr="00F469C8">
        <w:tblPrEx>
          <w:tblCellMar>
            <w:top w:w="0" w:type="dxa"/>
            <w:bottom w:w="0" w:type="dxa"/>
          </w:tblCellMar>
        </w:tblPrEx>
        <w:trPr>
          <w:cantSplit/>
          <w:trHeight w:val="146"/>
          <w:jc w:val="center"/>
        </w:trPr>
        <w:tc>
          <w:tcPr>
            <w:tcW w:w="1313" w:type="pct"/>
            <w:vMerge/>
            <w:vAlign w:val="center"/>
          </w:tcPr>
          <w:p w:rsidR="00D94733" w:rsidRPr="00CE1BAB" w:rsidRDefault="00D94733" w:rsidP="00F469C8">
            <w:pPr>
              <w:jc w:val="center"/>
              <w:rPr>
                <w:sz w:val="20"/>
                <w:szCs w:val="20"/>
                <w:lang w:val="uk-UA"/>
              </w:rPr>
            </w:pPr>
          </w:p>
        </w:tc>
        <w:tc>
          <w:tcPr>
            <w:tcW w:w="437" w:type="pct"/>
            <w:vMerge w:val="restart"/>
            <w:shd w:val="clear" w:color="auto" w:fill="auto"/>
            <w:vAlign w:val="center"/>
          </w:tcPr>
          <w:p w:rsidR="00D94733" w:rsidRPr="00CE1BAB" w:rsidRDefault="00D94733" w:rsidP="00F469C8">
            <w:pPr>
              <w:jc w:val="center"/>
              <w:rPr>
                <w:sz w:val="20"/>
                <w:szCs w:val="20"/>
                <w:lang w:val="uk-UA"/>
              </w:rPr>
            </w:pPr>
            <w:r w:rsidRPr="00CE1BAB">
              <w:rPr>
                <w:sz w:val="20"/>
                <w:szCs w:val="20"/>
                <w:lang w:val="uk-UA"/>
              </w:rPr>
              <w:t>тижні</w:t>
            </w:r>
          </w:p>
        </w:tc>
        <w:tc>
          <w:tcPr>
            <w:tcW w:w="436" w:type="pct"/>
            <w:vMerge w:val="restart"/>
            <w:shd w:val="clear" w:color="auto" w:fill="auto"/>
            <w:vAlign w:val="center"/>
          </w:tcPr>
          <w:p w:rsidR="00D94733" w:rsidRPr="00CE1BAB" w:rsidRDefault="00D94733" w:rsidP="00F469C8">
            <w:pPr>
              <w:jc w:val="center"/>
              <w:rPr>
                <w:sz w:val="20"/>
                <w:szCs w:val="20"/>
                <w:lang w:val="uk-UA"/>
              </w:rPr>
            </w:pPr>
            <w:r w:rsidRPr="00CE1BAB">
              <w:rPr>
                <w:sz w:val="20"/>
                <w:szCs w:val="20"/>
                <w:lang w:val="uk-UA"/>
              </w:rPr>
              <w:t>усього</w:t>
            </w:r>
          </w:p>
        </w:tc>
        <w:tc>
          <w:tcPr>
            <w:tcW w:w="1409" w:type="pct"/>
            <w:gridSpan w:val="5"/>
            <w:shd w:val="clear" w:color="auto" w:fill="auto"/>
            <w:vAlign w:val="center"/>
          </w:tcPr>
          <w:p w:rsidR="00D94733" w:rsidRPr="00CE1BAB" w:rsidRDefault="00D94733" w:rsidP="00F469C8">
            <w:pPr>
              <w:jc w:val="center"/>
              <w:rPr>
                <w:sz w:val="20"/>
                <w:szCs w:val="20"/>
                <w:lang w:val="uk-UA"/>
              </w:rPr>
            </w:pPr>
            <w:r w:rsidRPr="00CE1BAB">
              <w:rPr>
                <w:sz w:val="20"/>
                <w:szCs w:val="20"/>
                <w:lang w:val="uk-UA"/>
              </w:rPr>
              <w:t>у тому числі</w:t>
            </w:r>
          </w:p>
        </w:tc>
        <w:tc>
          <w:tcPr>
            <w:tcW w:w="203" w:type="pct"/>
            <w:vMerge w:val="restart"/>
            <w:shd w:val="clear" w:color="auto" w:fill="auto"/>
            <w:vAlign w:val="center"/>
          </w:tcPr>
          <w:p w:rsidR="00D94733" w:rsidRPr="00CE1BAB" w:rsidRDefault="00D94733" w:rsidP="00F469C8">
            <w:pPr>
              <w:jc w:val="center"/>
              <w:rPr>
                <w:sz w:val="20"/>
                <w:szCs w:val="20"/>
                <w:lang w:val="uk-UA"/>
              </w:rPr>
            </w:pPr>
          </w:p>
        </w:tc>
        <w:tc>
          <w:tcPr>
            <w:tcW w:w="1202" w:type="pct"/>
            <w:gridSpan w:val="5"/>
            <w:shd w:val="clear" w:color="auto" w:fill="auto"/>
            <w:vAlign w:val="center"/>
          </w:tcPr>
          <w:p w:rsidR="00D94733" w:rsidRPr="00CE1BAB" w:rsidRDefault="00D94733" w:rsidP="00F469C8">
            <w:pPr>
              <w:jc w:val="center"/>
              <w:rPr>
                <w:sz w:val="20"/>
                <w:szCs w:val="20"/>
                <w:lang w:val="uk-UA"/>
              </w:rPr>
            </w:pPr>
          </w:p>
        </w:tc>
      </w:tr>
      <w:tr w:rsidR="00D94733" w:rsidRPr="00CE1BAB" w:rsidTr="00F469C8">
        <w:tblPrEx>
          <w:tblCellMar>
            <w:top w:w="0" w:type="dxa"/>
            <w:bottom w:w="0" w:type="dxa"/>
          </w:tblCellMar>
        </w:tblPrEx>
        <w:trPr>
          <w:cantSplit/>
          <w:trHeight w:val="146"/>
          <w:jc w:val="center"/>
        </w:trPr>
        <w:tc>
          <w:tcPr>
            <w:tcW w:w="1313" w:type="pct"/>
            <w:vMerge/>
            <w:vAlign w:val="center"/>
          </w:tcPr>
          <w:p w:rsidR="00D94733" w:rsidRPr="00CE1BAB" w:rsidRDefault="00D94733" w:rsidP="00F469C8">
            <w:pPr>
              <w:jc w:val="center"/>
              <w:rPr>
                <w:sz w:val="20"/>
                <w:szCs w:val="20"/>
                <w:lang w:val="uk-UA"/>
              </w:rPr>
            </w:pPr>
          </w:p>
        </w:tc>
        <w:tc>
          <w:tcPr>
            <w:tcW w:w="437" w:type="pct"/>
            <w:vMerge/>
            <w:shd w:val="clear" w:color="auto" w:fill="auto"/>
            <w:vAlign w:val="center"/>
          </w:tcPr>
          <w:p w:rsidR="00D94733" w:rsidRPr="00CE1BAB" w:rsidRDefault="00D94733" w:rsidP="00F469C8">
            <w:pPr>
              <w:jc w:val="center"/>
              <w:rPr>
                <w:sz w:val="20"/>
                <w:szCs w:val="20"/>
                <w:lang w:val="uk-UA"/>
              </w:rPr>
            </w:pPr>
          </w:p>
        </w:tc>
        <w:tc>
          <w:tcPr>
            <w:tcW w:w="436" w:type="pct"/>
            <w:vMerge/>
            <w:shd w:val="clear" w:color="auto" w:fill="auto"/>
            <w:vAlign w:val="center"/>
          </w:tcPr>
          <w:p w:rsidR="00D94733" w:rsidRPr="00CE1BAB" w:rsidRDefault="00D94733" w:rsidP="00F469C8">
            <w:pPr>
              <w:jc w:val="center"/>
              <w:rPr>
                <w:sz w:val="20"/>
                <w:szCs w:val="20"/>
                <w:lang w:val="uk-UA"/>
              </w:rPr>
            </w:pPr>
          </w:p>
        </w:tc>
        <w:tc>
          <w:tcPr>
            <w:tcW w:w="301" w:type="pct"/>
            <w:shd w:val="clear" w:color="auto" w:fill="auto"/>
            <w:vAlign w:val="center"/>
          </w:tcPr>
          <w:p w:rsidR="00D94733" w:rsidRPr="00CE1BAB" w:rsidRDefault="00D94733" w:rsidP="00F469C8">
            <w:pPr>
              <w:jc w:val="center"/>
              <w:rPr>
                <w:sz w:val="20"/>
                <w:szCs w:val="20"/>
                <w:lang w:val="uk-UA"/>
              </w:rPr>
            </w:pPr>
            <w:r w:rsidRPr="00CE1BAB">
              <w:rPr>
                <w:sz w:val="20"/>
                <w:szCs w:val="20"/>
                <w:lang w:val="uk-UA"/>
              </w:rPr>
              <w:t>л</w:t>
            </w:r>
          </w:p>
        </w:tc>
        <w:tc>
          <w:tcPr>
            <w:tcW w:w="218" w:type="pct"/>
            <w:vAlign w:val="center"/>
          </w:tcPr>
          <w:p w:rsidR="00D94733" w:rsidRPr="00CE1BAB" w:rsidRDefault="00D94733" w:rsidP="00F469C8">
            <w:pPr>
              <w:jc w:val="center"/>
              <w:rPr>
                <w:sz w:val="20"/>
                <w:szCs w:val="20"/>
                <w:lang w:val="uk-UA"/>
              </w:rPr>
            </w:pPr>
            <w:r w:rsidRPr="00CE1BAB">
              <w:rPr>
                <w:sz w:val="20"/>
                <w:szCs w:val="20"/>
                <w:lang w:val="uk-UA"/>
              </w:rPr>
              <w:t>п</w:t>
            </w:r>
          </w:p>
        </w:tc>
        <w:tc>
          <w:tcPr>
            <w:tcW w:w="289" w:type="pct"/>
            <w:vAlign w:val="center"/>
          </w:tcPr>
          <w:p w:rsidR="00D94733" w:rsidRPr="00CE1BAB" w:rsidRDefault="00D94733" w:rsidP="00F469C8">
            <w:pPr>
              <w:jc w:val="center"/>
              <w:rPr>
                <w:sz w:val="20"/>
                <w:szCs w:val="20"/>
                <w:lang w:val="uk-UA"/>
              </w:rPr>
            </w:pPr>
            <w:r w:rsidRPr="00CE1BAB">
              <w:rPr>
                <w:sz w:val="20"/>
                <w:szCs w:val="20"/>
                <w:lang w:val="uk-UA"/>
              </w:rPr>
              <w:t>лаб</w:t>
            </w:r>
          </w:p>
        </w:tc>
        <w:tc>
          <w:tcPr>
            <w:tcW w:w="290" w:type="pct"/>
            <w:vAlign w:val="center"/>
          </w:tcPr>
          <w:p w:rsidR="00D94733" w:rsidRPr="00CE1BAB" w:rsidRDefault="00D94733" w:rsidP="00F469C8">
            <w:pPr>
              <w:jc w:val="center"/>
              <w:rPr>
                <w:sz w:val="20"/>
                <w:szCs w:val="20"/>
                <w:lang w:val="uk-UA"/>
              </w:rPr>
            </w:pPr>
            <w:r w:rsidRPr="00CE1BAB">
              <w:rPr>
                <w:sz w:val="20"/>
                <w:szCs w:val="20"/>
                <w:lang w:val="uk-UA"/>
              </w:rPr>
              <w:t>інд</w:t>
            </w:r>
          </w:p>
        </w:tc>
        <w:tc>
          <w:tcPr>
            <w:tcW w:w="311" w:type="pct"/>
            <w:vAlign w:val="center"/>
          </w:tcPr>
          <w:p w:rsidR="00D94733" w:rsidRPr="00CE1BAB" w:rsidRDefault="00D94733" w:rsidP="00F469C8">
            <w:pPr>
              <w:jc w:val="center"/>
              <w:rPr>
                <w:sz w:val="20"/>
                <w:szCs w:val="20"/>
                <w:lang w:val="uk-UA"/>
              </w:rPr>
            </w:pPr>
            <w:r w:rsidRPr="00CE1BAB">
              <w:rPr>
                <w:sz w:val="20"/>
                <w:szCs w:val="20"/>
                <w:lang w:val="uk-UA"/>
              </w:rPr>
              <w:t>с.р.</w:t>
            </w:r>
          </w:p>
        </w:tc>
        <w:tc>
          <w:tcPr>
            <w:tcW w:w="203" w:type="pct"/>
            <w:vMerge/>
            <w:shd w:val="clear" w:color="auto" w:fill="auto"/>
            <w:vAlign w:val="center"/>
          </w:tcPr>
          <w:p w:rsidR="00D94733" w:rsidRPr="00CE1BAB" w:rsidRDefault="00D94733" w:rsidP="00F469C8">
            <w:pPr>
              <w:jc w:val="center"/>
              <w:rPr>
                <w:sz w:val="20"/>
                <w:szCs w:val="20"/>
                <w:lang w:val="uk-UA"/>
              </w:rPr>
            </w:pPr>
          </w:p>
        </w:tc>
        <w:tc>
          <w:tcPr>
            <w:tcW w:w="238" w:type="pct"/>
            <w:shd w:val="clear" w:color="auto" w:fill="auto"/>
            <w:vAlign w:val="center"/>
          </w:tcPr>
          <w:p w:rsidR="00D94733" w:rsidRPr="00CE1BAB" w:rsidRDefault="00D94733" w:rsidP="00F469C8">
            <w:pPr>
              <w:jc w:val="center"/>
              <w:rPr>
                <w:sz w:val="20"/>
                <w:szCs w:val="20"/>
                <w:lang w:val="uk-UA"/>
              </w:rPr>
            </w:pPr>
          </w:p>
        </w:tc>
        <w:tc>
          <w:tcPr>
            <w:tcW w:w="223" w:type="pct"/>
            <w:vAlign w:val="center"/>
          </w:tcPr>
          <w:p w:rsidR="00D94733" w:rsidRPr="00CE1BAB" w:rsidRDefault="00D94733" w:rsidP="00F469C8">
            <w:pPr>
              <w:jc w:val="center"/>
              <w:rPr>
                <w:sz w:val="20"/>
                <w:szCs w:val="20"/>
                <w:lang w:val="uk-UA"/>
              </w:rPr>
            </w:pPr>
          </w:p>
        </w:tc>
        <w:tc>
          <w:tcPr>
            <w:tcW w:w="277" w:type="pct"/>
            <w:vAlign w:val="center"/>
          </w:tcPr>
          <w:p w:rsidR="00D94733" w:rsidRPr="00CE1BAB" w:rsidRDefault="00D94733" w:rsidP="00F469C8">
            <w:pPr>
              <w:jc w:val="center"/>
              <w:rPr>
                <w:sz w:val="20"/>
                <w:szCs w:val="20"/>
                <w:lang w:val="uk-UA"/>
              </w:rPr>
            </w:pPr>
          </w:p>
        </w:tc>
        <w:tc>
          <w:tcPr>
            <w:tcW w:w="261" w:type="pct"/>
            <w:vAlign w:val="center"/>
          </w:tcPr>
          <w:p w:rsidR="00D94733" w:rsidRPr="00CE1BAB" w:rsidRDefault="00D94733" w:rsidP="00F469C8">
            <w:pPr>
              <w:jc w:val="center"/>
              <w:rPr>
                <w:sz w:val="20"/>
                <w:szCs w:val="20"/>
                <w:lang w:val="uk-UA"/>
              </w:rPr>
            </w:pPr>
          </w:p>
        </w:tc>
        <w:tc>
          <w:tcPr>
            <w:tcW w:w="203" w:type="pct"/>
            <w:vAlign w:val="center"/>
          </w:tcPr>
          <w:p w:rsidR="00D94733" w:rsidRPr="00CE1BAB" w:rsidRDefault="00D94733" w:rsidP="00F469C8">
            <w:pPr>
              <w:jc w:val="center"/>
              <w:rPr>
                <w:sz w:val="20"/>
                <w:szCs w:val="20"/>
                <w:lang w:val="uk-UA"/>
              </w:rPr>
            </w:pPr>
          </w:p>
        </w:tc>
      </w:tr>
      <w:tr w:rsidR="00D94733" w:rsidRPr="00CE1BAB" w:rsidTr="00F469C8">
        <w:tblPrEx>
          <w:tblCellMar>
            <w:top w:w="0" w:type="dxa"/>
            <w:bottom w:w="0" w:type="dxa"/>
          </w:tblCellMar>
        </w:tblPrEx>
        <w:trPr>
          <w:trHeight w:val="273"/>
          <w:jc w:val="center"/>
        </w:trPr>
        <w:tc>
          <w:tcPr>
            <w:tcW w:w="1313" w:type="pct"/>
            <w:vAlign w:val="center"/>
          </w:tcPr>
          <w:p w:rsidR="00D94733" w:rsidRPr="00CE1BAB" w:rsidRDefault="00D94733" w:rsidP="00F469C8">
            <w:pPr>
              <w:jc w:val="center"/>
              <w:rPr>
                <w:bCs/>
                <w:sz w:val="20"/>
                <w:szCs w:val="20"/>
                <w:lang w:val="uk-UA"/>
              </w:rPr>
            </w:pPr>
            <w:r w:rsidRPr="00CE1BAB">
              <w:rPr>
                <w:bCs/>
                <w:sz w:val="20"/>
                <w:szCs w:val="20"/>
                <w:lang w:val="uk-UA"/>
              </w:rPr>
              <w:t>1</w:t>
            </w:r>
          </w:p>
        </w:tc>
        <w:tc>
          <w:tcPr>
            <w:tcW w:w="437" w:type="pct"/>
            <w:shd w:val="clear" w:color="auto" w:fill="auto"/>
            <w:vAlign w:val="center"/>
          </w:tcPr>
          <w:p w:rsidR="00D94733" w:rsidRPr="00CE1BAB" w:rsidRDefault="00D94733" w:rsidP="00F469C8">
            <w:pPr>
              <w:jc w:val="center"/>
              <w:rPr>
                <w:bCs/>
                <w:sz w:val="20"/>
                <w:szCs w:val="20"/>
                <w:lang w:val="uk-UA"/>
              </w:rPr>
            </w:pPr>
            <w:r w:rsidRPr="00CE1BAB">
              <w:rPr>
                <w:bCs/>
                <w:sz w:val="20"/>
                <w:szCs w:val="20"/>
                <w:lang w:val="uk-UA"/>
              </w:rPr>
              <w:t>2</w:t>
            </w:r>
          </w:p>
        </w:tc>
        <w:tc>
          <w:tcPr>
            <w:tcW w:w="436" w:type="pct"/>
            <w:shd w:val="clear" w:color="auto" w:fill="auto"/>
            <w:vAlign w:val="center"/>
          </w:tcPr>
          <w:p w:rsidR="00D94733" w:rsidRPr="00CE1BAB" w:rsidRDefault="00D94733" w:rsidP="00F469C8">
            <w:pPr>
              <w:jc w:val="center"/>
              <w:rPr>
                <w:bCs/>
                <w:sz w:val="20"/>
                <w:szCs w:val="20"/>
                <w:lang w:val="uk-UA"/>
              </w:rPr>
            </w:pPr>
            <w:r w:rsidRPr="00CE1BAB">
              <w:rPr>
                <w:bCs/>
                <w:sz w:val="20"/>
                <w:szCs w:val="20"/>
                <w:lang w:val="uk-UA"/>
              </w:rPr>
              <w:t>3</w:t>
            </w:r>
          </w:p>
        </w:tc>
        <w:tc>
          <w:tcPr>
            <w:tcW w:w="301" w:type="pct"/>
            <w:shd w:val="clear" w:color="auto" w:fill="auto"/>
            <w:vAlign w:val="center"/>
          </w:tcPr>
          <w:p w:rsidR="00D94733" w:rsidRPr="00CE1BAB" w:rsidRDefault="00D94733" w:rsidP="00F469C8">
            <w:pPr>
              <w:jc w:val="center"/>
              <w:rPr>
                <w:bCs/>
                <w:sz w:val="20"/>
                <w:szCs w:val="20"/>
                <w:lang w:val="uk-UA"/>
              </w:rPr>
            </w:pPr>
            <w:r w:rsidRPr="00CE1BAB">
              <w:rPr>
                <w:bCs/>
                <w:sz w:val="20"/>
                <w:szCs w:val="20"/>
                <w:lang w:val="uk-UA"/>
              </w:rPr>
              <w:t>4</w:t>
            </w:r>
          </w:p>
        </w:tc>
        <w:tc>
          <w:tcPr>
            <w:tcW w:w="218" w:type="pct"/>
            <w:vAlign w:val="center"/>
          </w:tcPr>
          <w:p w:rsidR="00D94733" w:rsidRPr="00CE1BAB" w:rsidRDefault="00D94733" w:rsidP="00F469C8">
            <w:pPr>
              <w:jc w:val="center"/>
              <w:rPr>
                <w:bCs/>
                <w:sz w:val="20"/>
                <w:szCs w:val="20"/>
                <w:lang w:val="uk-UA"/>
              </w:rPr>
            </w:pPr>
            <w:r w:rsidRPr="00CE1BAB">
              <w:rPr>
                <w:bCs/>
                <w:sz w:val="20"/>
                <w:szCs w:val="20"/>
                <w:lang w:val="uk-UA"/>
              </w:rPr>
              <w:t>5</w:t>
            </w:r>
          </w:p>
        </w:tc>
        <w:tc>
          <w:tcPr>
            <w:tcW w:w="289" w:type="pct"/>
            <w:vAlign w:val="center"/>
          </w:tcPr>
          <w:p w:rsidR="00D94733" w:rsidRPr="00CE1BAB" w:rsidRDefault="00D94733" w:rsidP="00F469C8">
            <w:pPr>
              <w:jc w:val="center"/>
              <w:rPr>
                <w:bCs/>
                <w:sz w:val="20"/>
                <w:szCs w:val="20"/>
                <w:lang w:val="uk-UA"/>
              </w:rPr>
            </w:pPr>
            <w:r w:rsidRPr="00CE1BAB">
              <w:rPr>
                <w:bCs/>
                <w:sz w:val="20"/>
                <w:szCs w:val="20"/>
                <w:lang w:val="uk-UA"/>
              </w:rPr>
              <w:t>6</w:t>
            </w:r>
          </w:p>
        </w:tc>
        <w:tc>
          <w:tcPr>
            <w:tcW w:w="290" w:type="pct"/>
            <w:vAlign w:val="center"/>
          </w:tcPr>
          <w:p w:rsidR="00D94733" w:rsidRPr="00CE1BAB" w:rsidRDefault="00D94733" w:rsidP="00F469C8">
            <w:pPr>
              <w:jc w:val="center"/>
              <w:rPr>
                <w:bCs/>
                <w:sz w:val="20"/>
                <w:szCs w:val="20"/>
                <w:lang w:val="uk-UA"/>
              </w:rPr>
            </w:pPr>
            <w:r w:rsidRPr="00CE1BAB">
              <w:rPr>
                <w:bCs/>
                <w:sz w:val="20"/>
                <w:szCs w:val="20"/>
                <w:lang w:val="uk-UA"/>
              </w:rPr>
              <w:t>7</w:t>
            </w:r>
          </w:p>
        </w:tc>
        <w:tc>
          <w:tcPr>
            <w:tcW w:w="311" w:type="pct"/>
            <w:vAlign w:val="center"/>
          </w:tcPr>
          <w:p w:rsidR="00D94733" w:rsidRPr="00CE1BAB" w:rsidRDefault="00D94733" w:rsidP="00F469C8">
            <w:pPr>
              <w:jc w:val="center"/>
              <w:rPr>
                <w:bCs/>
                <w:sz w:val="20"/>
                <w:szCs w:val="20"/>
                <w:lang w:val="uk-UA"/>
              </w:rPr>
            </w:pPr>
            <w:r w:rsidRPr="00CE1BAB">
              <w:rPr>
                <w:bCs/>
                <w:sz w:val="20"/>
                <w:szCs w:val="20"/>
                <w:lang w:val="uk-UA"/>
              </w:rPr>
              <w:t>8</w:t>
            </w:r>
          </w:p>
        </w:tc>
        <w:tc>
          <w:tcPr>
            <w:tcW w:w="203" w:type="pct"/>
            <w:shd w:val="clear" w:color="auto" w:fill="auto"/>
            <w:vAlign w:val="center"/>
          </w:tcPr>
          <w:p w:rsidR="00D94733" w:rsidRPr="00CE1BAB" w:rsidRDefault="00D94733" w:rsidP="00F469C8">
            <w:pPr>
              <w:jc w:val="center"/>
              <w:rPr>
                <w:bCs/>
                <w:sz w:val="20"/>
                <w:szCs w:val="20"/>
                <w:lang w:val="uk-UA"/>
              </w:rPr>
            </w:pPr>
          </w:p>
        </w:tc>
        <w:tc>
          <w:tcPr>
            <w:tcW w:w="238" w:type="pct"/>
            <w:shd w:val="clear" w:color="auto" w:fill="auto"/>
            <w:vAlign w:val="center"/>
          </w:tcPr>
          <w:p w:rsidR="00D94733" w:rsidRPr="00CE1BAB" w:rsidRDefault="00D94733" w:rsidP="00F469C8">
            <w:pPr>
              <w:jc w:val="center"/>
              <w:rPr>
                <w:bCs/>
                <w:sz w:val="20"/>
                <w:szCs w:val="20"/>
                <w:lang w:val="uk-UA"/>
              </w:rPr>
            </w:pPr>
          </w:p>
        </w:tc>
        <w:tc>
          <w:tcPr>
            <w:tcW w:w="223" w:type="pct"/>
            <w:vAlign w:val="center"/>
          </w:tcPr>
          <w:p w:rsidR="00D94733" w:rsidRPr="00CE1BAB" w:rsidRDefault="00D94733" w:rsidP="00F469C8">
            <w:pPr>
              <w:jc w:val="center"/>
              <w:rPr>
                <w:bCs/>
                <w:sz w:val="20"/>
                <w:szCs w:val="20"/>
                <w:lang w:val="uk-UA"/>
              </w:rPr>
            </w:pPr>
          </w:p>
        </w:tc>
        <w:tc>
          <w:tcPr>
            <w:tcW w:w="277" w:type="pct"/>
            <w:vAlign w:val="center"/>
          </w:tcPr>
          <w:p w:rsidR="00D94733" w:rsidRPr="00CE1BAB" w:rsidRDefault="00D94733" w:rsidP="00F469C8">
            <w:pPr>
              <w:jc w:val="center"/>
              <w:rPr>
                <w:bCs/>
                <w:sz w:val="20"/>
                <w:szCs w:val="20"/>
                <w:lang w:val="uk-UA"/>
              </w:rPr>
            </w:pPr>
          </w:p>
        </w:tc>
        <w:tc>
          <w:tcPr>
            <w:tcW w:w="261" w:type="pct"/>
            <w:vAlign w:val="center"/>
          </w:tcPr>
          <w:p w:rsidR="00D94733" w:rsidRPr="00CE1BAB" w:rsidRDefault="00D94733" w:rsidP="00F469C8">
            <w:pPr>
              <w:jc w:val="center"/>
              <w:rPr>
                <w:bCs/>
                <w:sz w:val="20"/>
                <w:szCs w:val="20"/>
                <w:lang w:val="uk-UA"/>
              </w:rPr>
            </w:pPr>
          </w:p>
        </w:tc>
        <w:tc>
          <w:tcPr>
            <w:tcW w:w="203" w:type="pct"/>
            <w:vAlign w:val="center"/>
          </w:tcPr>
          <w:p w:rsidR="00D94733" w:rsidRPr="00CE1BAB" w:rsidRDefault="00D94733" w:rsidP="00F469C8">
            <w:pPr>
              <w:jc w:val="center"/>
              <w:rPr>
                <w:bCs/>
                <w:sz w:val="20"/>
                <w:szCs w:val="20"/>
                <w:lang w:val="uk-UA"/>
              </w:rPr>
            </w:pPr>
          </w:p>
        </w:tc>
      </w:tr>
      <w:tr w:rsidR="00D94733" w:rsidRPr="00CE1BAB" w:rsidTr="00F469C8">
        <w:tblPrEx>
          <w:tblCellMar>
            <w:top w:w="0" w:type="dxa"/>
            <w:bottom w:w="0" w:type="dxa"/>
          </w:tblCellMar>
        </w:tblPrEx>
        <w:trPr>
          <w:cantSplit/>
          <w:trHeight w:val="273"/>
          <w:jc w:val="center"/>
        </w:trPr>
        <w:tc>
          <w:tcPr>
            <w:tcW w:w="5000" w:type="pct"/>
            <w:gridSpan w:val="14"/>
          </w:tcPr>
          <w:p w:rsidR="00D94733" w:rsidRPr="00CE1BAB" w:rsidRDefault="00D94733" w:rsidP="001A6BC8">
            <w:pPr>
              <w:jc w:val="center"/>
              <w:rPr>
                <w:rFonts w:eastAsia="Calibri"/>
                <w:sz w:val="20"/>
                <w:szCs w:val="20"/>
                <w:lang w:val="uk-UA" w:eastAsia="en-US"/>
              </w:rPr>
            </w:pPr>
            <w:r w:rsidRPr="00CE1BAB">
              <w:rPr>
                <w:rFonts w:eastAsia="Calibri"/>
                <w:sz w:val="20"/>
                <w:szCs w:val="20"/>
                <w:lang w:val="uk-UA" w:eastAsia="en-US"/>
              </w:rPr>
              <w:t>Змістовий модуль 1.</w:t>
            </w:r>
            <w:r w:rsidR="00A44DD4" w:rsidRPr="00CE1BAB">
              <w:rPr>
                <w:sz w:val="20"/>
                <w:szCs w:val="20"/>
                <w:lang w:val="uk-UA"/>
              </w:rPr>
              <w:t xml:space="preserve"> </w:t>
            </w:r>
            <w:r w:rsidR="00A44DD4" w:rsidRPr="00CE1BAB">
              <w:rPr>
                <w:b/>
                <w:sz w:val="20"/>
                <w:szCs w:val="20"/>
                <w:lang w:val="uk-UA"/>
              </w:rPr>
              <w:t xml:space="preserve">Теоретичні та методологічні основи конструювання </w:t>
            </w:r>
            <w:r w:rsidR="001A6BC8" w:rsidRPr="00CE1BAB">
              <w:rPr>
                <w:b/>
                <w:sz w:val="20"/>
                <w:szCs w:val="20"/>
                <w:lang w:val="uk-UA"/>
              </w:rPr>
              <w:t>машин і обладнання сільськогосподарського виробництва.</w:t>
            </w:r>
          </w:p>
        </w:tc>
      </w:tr>
      <w:tr w:rsidR="000D327B" w:rsidRPr="00CE1BAB" w:rsidTr="00F469C8">
        <w:tblPrEx>
          <w:tblCellMar>
            <w:top w:w="0" w:type="dxa"/>
            <w:bottom w:w="0" w:type="dxa"/>
          </w:tblCellMar>
        </w:tblPrEx>
        <w:trPr>
          <w:trHeight w:val="273"/>
          <w:jc w:val="center"/>
        </w:trPr>
        <w:tc>
          <w:tcPr>
            <w:tcW w:w="1313" w:type="pct"/>
          </w:tcPr>
          <w:p w:rsidR="000D327B" w:rsidRPr="00CE1BAB" w:rsidRDefault="000D327B" w:rsidP="000D327B">
            <w:pPr>
              <w:pStyle w:val="TableParagraph"/>
              <w:jc w:val="both"/>
              <w:rPr>
                <w:rFonts w:ascii="Times New Roman" w:eastAsia="Times New Roman" w:hAnsi="Times New Roman"/>
                <w:sz w:val="20"/>
                <w:szCs w:val="20"/>
                <w:lang w:val="uk-UA"/>
              </w:rPr>
            </w:pPr>
            <w:r w:rsidRPr="00CE1BAB">
              <w:rPr>
                <w:rFonts w:ascii="Times New Roman" w:hAnsi="Times New Roman"/>
                <w:b/>
                <w:sz w:val="20"/>
                <w:szCs w:val="20"/>
                <w:lang w:val="uk-UA"/>
              </w:rPr>
              <w:t>Тема 1.</w:t>
            </w:r>
            <w:r w:rsidRPr="00CE1BAB">
              <w:rPr>
                <w:rFonts w:ascii="Times New Roman" w:hAnsi="Times New Roman"/>
                <w:sz w:val="20"/>
                <w:szCs w:val="20"/>
                <w:lang w:val="uk-UA"/>
              </w:rPr>
              <w:t xml:space="preserve"> Загальне поняття про конструювання та проектування. Методи пошуку та відбору ідей.</w:t>
            </w:r>
          </w:p>
        </w:tc>
        <w:tc>
          <w:tcPr>
            <w:tcW w:w="437" w:type="pct"/>
            <w:shd w:val="clear" w:color="auto" w:fill="auto"/>
            <w:vAlign w:val="center"/>
          </w:tcPr>
          <w:p w:rsidR="000D327B" w:rsidRPr="00CE1BAB" w:rsidRDefault="001A0887" w:rsidP="000D327B">
            <w:pPr>
              <w:jc w:val="center"/>
              <w:rPr>
                <w:sz w:val="20"/>
                <w:szCs w:val="20"/>
                <w:lang w:val="uk-UA"/>
              </w:rPr>
            </w:pPr>
            <w:r w:rsidRPr="00CE1BAB">
              <w:rPr>
                <w:sz w:val="20"/>
                <w:szCs w:val="20"/>
                <w:lang w:val="uk-UA"/>
              </w:rPr>
              <w:t>1</w:t>
            </w:r>
          </w:p>
        </w:tc>
        <w:tc>
          <w:tcPr>
            <w:tcW w:w="436" w:type="pct"/>
            <w:shd w:val="clear" w:color="auto" w:fill="auto"/>
            <w:vAlign w:val="center"/>
          </w:tcPr>
          <w:p w:rsidR="000D327B" w:rsidRPr="00CE1BAB" w:rsidRDefault="00DB5A1B" w:rsidP="000D327B">
            <w:pPr>
              <w:jc w:val="center"/>
              <w:rPr>
                <w:sz w:val="20"/>
                <w:szCs w:val="20"/>
                <w:lang w:val="uk-UA"/>
              </w:rPr>
            </w:pPr>
            <w:r w:rsidRPr="00CE1BAB">
              <w:rPr>
                <w:sz w:val="20"/>
                <w:szCs w:val="20"/>
                <w:lang w:val="uk-UA"/>
              </w:rPr>
              <w:t>10</w:t>
            </w:r>
          </w:p>
        </w:tc>
        <w:tc>
          <w:tcPr>
            <w:tcW w:w="301" w:type="pct"/>
            <w:shd w:val="clear" w:color="auto" w:fill="auto"/>
            <w:vAlign w:val="center"/>
          </w:tcPr>
          <w:p w:rsidR="000D327B" w:rsidRPr="00CE1BAB" w:rsidRDefault="00FC2F86" w:rsidP="000D327B">
            <w:pPr>
              <w:jc w:val="center"/>
              <w:rPr>
                <w:sz w:val="20"/>
                <w:szCs w:val="20"/>
                <w:lang w:val="uk-UA"/>
              </w:rPr>
            </w:pPr>
            <w:r w:rsidRPr="00CE1BAB">
              <w:rPr>
                <w:sz w:val="20"/>
                <w:szCs w:val="20"/>
                <w:lang w:val="uk-UA"/>
              </w:rPr>
              <w:t>3</w:t>
            </w:r>
          </w:p>
        </w:tc>
        <w:tc>
          <w:tcPr>
            <w:tcW w:w="218"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89" w:type="pct"/>
            <w:vAlign w:val="center"/>
          </w:tcPr>
          <w:p w:rsidR="000D327B" w:rsidRPr="00CE1BAB" w:rsidRDefault="000D327B" w:rsidP="000D327B">
            <w:pPr>
              <w:jc w:val="center"/>
              <w:rPr>
                <w:sz w:val="20"/>
                <w:szCs w:val="20"/>
                <w:lang w:val="uk-UA"/>
              </w:rPr>
            </w:pPr>
            <w:r w:rsidRPr="00CE1BAB">
              <w:rPr>
                <w:sz w:val="20"/>
                <w:szCs w:val="20"/>
                <w:lang w:val="uk-UA"/>
              </w:rPr>
              <w:t>2</w:t>
            </w:r>
          </w:p>
        </w:tc>
        <w:tc>
          <w:tcPr>
            <w:tcW w:w="290"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311" w:type="pct"/>
            <w:vAlign w:val="center"/>
          </w:tcPr>
          <w:p w:rsidR="000D327B" w:rsidRPr="00CE1BAB" w:rsidRDefault="00DB5A1B" w:rsidP="000D327B">
            <w:pPr>
              <w:jc w:val="center"/>
              <w:rPr>
                <w:sz w:val="20"/>
                <w:szCs w:val="20"/>
                <w:lang w:val="uk-UA"/>
              </w:rPr>
            </w:pPr>
            <w:r w:rsidRPr="00CE1BAB">
              <w:rPr>
                <w:sz w:val="20"/>
                <w:szCs w:val="20"/>
                <w:lang w:val="uk-UA"/>
              </w:rPr>
              <w:t>5</w:t>
            </w:r>
          </w:p>
        </w:tc>
        <w:tc>
          <w:tcPr>
            <w:tcW w:w="203" w:type="pct"/>
            <w:shd w:val="clear" w:color="auto" w:fill="auto"/>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r>
      <w:tr w:rsidR="001A0887" w:rsidRPr="00CE1BAB" w:rsidTr="00F469C8">
        <w:tblPrEx>
          <w:tblCellMar>
            <w:top w:w="0" w:type="dxa"/>
            <w:bottom w:w="0" w:type="dxa"/>
          </w:tblCellMar>
        </w:tblPrEx>
        <w:trPr>
          <w:trHeight w:val="273"/>
          <w:jc w:val="center"/>
        </w:trPr>
        <w:tc>
          <w:tcPr>
            <w:tcW w:w="1313" w:type="pct"/>
          </w:tcPr>
          <w:p w:rsidR="001A0887" w:rsidRPr="00CE1BAB" w:rsidRDefault="001A0887" w:rsidP="001A0887">
            <w:pPr>
              <w:pStyle w:val="TableParagraph"/>
              <w:jc w:val="both"/>
              <w:rPr>
                <w:rFonts w:ascii="Times New Roman" w:eastAsia="Times New Roman" w:hAnsi="Times New Roman"/>
                <w:sz w:val="20"/>
                <w:szCs w:val="20"/>
                <w:lang w:val="uk-UA"/>
              </w:rPr>
            </w:pPr>
            <w:r w:rsidRPr="00CE1BAB">
              <w:rPr>
                <w:rFonts w:ascii="Times New Roman" w:hAnsi="Times New Roman"/>
                <w:b/>
                <w:sz w:val="20"/>
                <w:szCs w:val="20"/>
                <w:lang w:val="uk-UA"/>
              </w:rPr>
              <w:t>Тема 2.</w:t>
            </w:r>
            <w:r w:rsidRPr="00CE1BAB">
              <w:rPr>
                <w:rFonts w:ascii="Times New Roman" w:hAnsi="Times New Roman"/>
                <w:sz w:val="20"/>
                <w:szCs w:val="20"/>
                <w:lang w:val="uk-UA"/>
              </w:rPr>
              <w:t xml:space="preserve"> Проблеми та небезпеки, що виникають при створенні нових</w:t>
            </w:r>
            <w:r w:rsidRPr="00CE1BAB">
              <w:rPr>
                <w:rFonts w:ascii="Times New Roman" w:hAnsi="Times New Roman"/>
                <w:spacing w:val="-9"/>
                <w:sz w:val="20"/>
                <w:szCs w:val="20"/>
                <w:lang w:val="uk-UA"/>
              </w:rPr>
              <w:t xml:space="preserve"> </w:t>
            </w:r>
            <w:r w:rsidRPr="00CE1BAB">
              <w:rPr>
                <w:rFonts w:ascii="Times New Roman" w:hAnsi="Times New Roman"/>
                <w:sz w:val="20"/>
                <w:szCs w:val="20"/>
                <w:lang w:val="uk-UA"/>
              </w:rPr>
              <w:t xml:space="preserve">зразків </w:t>
            </w:r>
            <w:r w:rsidR="001A6BC8" w:rsidRPr="00CE1BAB">
              <w:rPr>
                <w:rFonts w:ascii="Times New Roman" w:hAnsi="Times New Roman"/>
                <w:sz w:val="20"/>
                <w:szCs w:val="20"/>
                <w:lang w:val="uk-UA"/>
              </w:rPr>
              <w:t xml:space="preserve">машин і </w:t>
            </w:r>
            <w:r w:rsidRPr="00CE1BAB">
              <w:rPr>
                <w:rFonts w:ascii="Times New Roman" w:hAnsi="Times New Roman"/>
                <w:sz w:val="20"/>
                <w:szCs w:val="20"/>
                <w:lang w:val="uk-UA"/>
              </w:rPr>
              <w:t>обладнання.</w:t>
            </w:r>
          </w:p>
        </w:tc>
        <w:tc>
          <w:tcPr>
            <w:tcW w:w="437"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1-2</w:t>
            </w:r>
          </w:p>
        </w:tc>
        <w:tc>
          <w:tcPr>
            <w:tcW w:w="436" w:type="pct"/>
            <w:shd w:val="clear" w:color="auto" w:fill="auto"/>
            <w:vAlign w:val="center"/>
          </w:tcPr>
          <w:p w:rsidR="001A0887" w:rsidRPr="00CE1BAB" w:rsidRDefault="00FC2F86" w:rsidP="001A0887">
            <w:pPr>
              <w:jc w:val="center"/>
              <w:rPr>
                <w:sz w:val="20"/>
                <w:szCs w:val="20"/>
                <w:lang w:val="uk-UA"/>
              </w:rPr>
            </w:pPr>
            <w:r w:rsidRPr="00CE1BAB">
              <w:rPr>
                <w:sz w:val="20"/>
                <w:szCs w:val="20"/>
                <w:lang w:val="uk-UA"/>
              </w:rPr>
              <w:t>8</w:t>
            </w:r>
          </w:p>
        </w:tc>
        <w:tc>
          <w:tcPr>
            <w:tcW w:w="301"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2</w:t>
            </w:r>
          </w:p>
        </w:tc>
        <w:tc>
          <w:tcPr>
            <w:tcW w:w="218"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89" w:type="pct"/>
            <w:vAlign w:val="center"/>
          </w:tcPr>
          <w:p w:rsidR="001A0887" w:rsidRPr="00CE1BAB" w:rsidRDefault="001A0887" w:rsidP="001A0887">
            <w:pPr>
              <w:jc w:val="center"/>
              <w:rPr>
                <w:sz w:val="20"/>
                <w:szCs w:val="20"/>
                <w:lang w:val="uk-UA"/>
              </w:rPr>
            </w:pPr>
            <w:r w:rsidRPr="00CE1BAB">
              <w:rPr>
                <w:sz w:val="20"/>
                <w:szCs w:val="20"/>
                <w:lang w:val="uk-UA"/>
              </w:rPr>
              <w:t>2</w:t>
            </w:r>
          </w:p>
        </w:tc>
        <w:tc>
          <w:tcPr>
            <w:tcW w:w="290"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311" w:type="pct"/>
            <w:vAlign w:val="center"/>
          </w:tcPr>
          <w:p w:rsidR="001A0887" w:rsidRPr="00CE1BAB" w:rsidRDefault="001A0887" w:rsidP="001A0887">
            <w:pPr>
              <w:jc w:val="center"/>
              <w:rPr>
                <w:sz w:val="20"/>
                <w:szCs w:val="20"/>
                <w:lang w:val="uk-UA"/>
              </w:rPr>
            </w:pPr>
            <w:r w:rsidRPr="00CE1BAB">
              <w:rPr>
                <w:sz w:val="20"/>
                <w:szCs w:val="20"/>
                <w:lang w:val="uk-UA"/>
              </w:rPr>
              <w:t>4</w:t>
            </w:r>
          </w:p>
        </w:tc>
        <w:tc>
          <w:tcPr>
            <w:tcW w:w="203"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r>
      <w:tr w:rsidR="001A0887" w:rsidRPr="00CE1BAB" w:rsidTr="00F469C8">
        <w:tblPrEx>
          <w:tblCellMar>
            <w:top w:w="0" w:type="dxa"/>
            <w:bottom w:w="0" w:type="dxa"/>
          </w:tblCellMar>
        </w:tblPrEx>
        <w:trPr>
          <w:trHeight w:val="273"/>
          <w:jc w:val="center"/>
        </w:trPr>
        <w:tc>
          <w:tcPr>
            <w:tcW w:w="1313" w:type="pct"/>
          </w:tcPr>
          <w:p w:rsidR="001A0887" w:rsidRPr="00CE1BAB" w:rsidRDefault="001A0887" w:rsidP="001A0887">
            <w:pPr>
              <w:pStyle w:val="TableParagraph"/>
              <w:jc w:val="both"/>
              <w:rPr>
                <w:rFonts w:ascii="Times New Roman" w:eastAsia="Times New Roman" w:hAnsi="Times New Roman"/>
                <w:sz w:val="20"/>
                <w:szCs w:val="20"/>
                <w:lang w:val="uk-UA"/>
              </w:rPr>
            </w:pPr>
            <w:r w:rsidRPr="00CE1BAB">
              <w:rPr>
                <w:rFonts w:ascii="Times New Roman" w:hAnsi="Times New Roman"/>
                <w:b/>
                <w:sz w:val="20"/>
                <w:szCs w:val="20"/>
                <w:lang w:val="uk-UA"/>
              </w:rPr>
              <w:t>Тема 3.</w:t>
            </w:r>
            <w:r w:rsidRPr="00CE1BAB">
              <w:rPr>
                <w:rFonts w:ascii="Times New Roman" w:hAnsi="Times New Roman"/>
                <w:sz w:val="20"/>
                <w:szCs w:val="20"/>
                <w:lang w:val="uk-UA"/>
              </w:rPr>
              <w:t xml:space="preserve"> Конструктивна спадкоємність. Форми і методи</w:t>
            </w:r>
            <w:r w:rsidRPr="00CE1BAB">
              <w:rPr>
                <w:rFonts w:ascii="Times New Roman" w:hAnsi="Times New Roman"/>
                <w:spacing w:val="-6"/>
                <w:sz w:val="20"/>
                <w:szCs w:val="20"/>
                <w:lang w:val="uk-UA"/>
              </w:rPr>
              <w:t xml:space="preserve"> </w:t>
            </w:r>
            <w:r w:rsidR="009D016C" w:rsidRPr="00CE1BAB">
              <w:rPr>
                <w:rFonts w:ascii="Times New Roman" w:hAnsi="Times New Roman"/>
                <w:spacing w:val="-6"/>
                <w:sz w:val="20"/>
                <w:szCs w:val="20"/>
                <w:lang w:val="uk-UA"/>
              </w:rPr>
              <w:t xml:space="preserve">її </w:t>
            </w:r>
            <w:r w:rsidRPr="00CE1BAB">
              <w:rPr>
                <w:rFonts w:ascii="Times New Roman" w:hAnsi="Times New Roman"/>
                <w:sz w:val="20"/>
                <w:szCs w:val="20"/>
                <w:lang w:val="uk-UA"/>
              </w:rPr>
              <w:t>забезпечення.</w:t>
            </w:r>
          </w:p>
        </w:tc>
        <w:tc>
          <w:tcPr>
            <w:tcW w:w="437"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2-3</w:t>
            </w:r>
          </w:p>
        </w:tc>
        <w:tc>
          <w:tcPr>
            <w:tcW w:w="436" w:type="pct"/>
            <w:shd w:val="clear" w:color="auto" w:fill="auto"/>
            <w:vAlign w:val="center"/>
          </w:tcPr>
          <w:p w:rsidR="001A0887" w:rsidRPr="00CE1BAB" w:rsidRDefault="00FC2F86" w:rsidP="001A0887">
            <w:pPr>
              <w:jc w:val="center"/>
              <w:rPr>
                <w:sz w:val="20"/>
                <w:szCs w:val="20"/>
                <w:lang w:val="uk-UA"/>
              </w:rPr>
            </w:pPr>
            <w:r w:rsidRPr="00CE1BAB">
              <w:rPr>
                <w:sz w:val="20"/>
                <w:szCs w:val="20"/>
                <w:lang w:val="uk-UA"/>
              </w:rPr>
              <w:t>8</w:t>
            </w:r>
          </w:p>
        </w:tc>
        <w:tc>
          <w:tcPr>
            <w:tcW w:w="301"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2</w:t>
            </w:r>
          </w:p>
        </w:tc>
        <w:tc>
          <w:tcPr>
            <w:tcW w:w="218"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89" w:type="pct"/>
            <w:vAlign w:val="center"/>
          </w:tcPr>
          <w:p w:rsidR="001A0887" w:rsidRPr="00CE1BAB" w:rsidRDefault="001A0887" w:rsidP="001A0887">
            <w:pPr>
              <w:jc w:val="center"/>
              <w:rPr>
                <w:sz w:val="20"/>
                <w:szCs w:val="20"/>
                <w:lang w:val="uk-UA"/>
              </w:rPr>
            </w:pPr>
            <w:r w:rsidRPr="00CE1BAB">
              <w:rPr>
                <w:sz w:val="20"/>
                <w:szCs w:val="20"/>
                <w:lang w:val="uk-UA"/>
              </w:rPr>
              <w:t>2</w:t>
            </w:r>
          </w:p>
        </w:tc>
        <w:tc>
          <w:tcPr>
            <w:tcW w:w="290"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311" w:type="pct"/>
            <w:vAlign w:val="center"/>
          </w:tcPr>
          <w:p w:rsidR="001A0887" w:rsidRPr="00CE1BAB" w:rsidRDefault="001A0887" w:rsidP="001A0887">
            <w:pPr>
              <w:jc w:val="center"/>
              <w:rPr>
                <w:sz w:val="20"/>
                <w:szCs w:val="20"/>
                <w:lang w:val="uk-UA"/>
              </w:rPr>
            </w:pPr>
            <w:r w:rsidRPr="00CE1BAB">
              <w:rPr>
                <w:sz w:val="20"/>
                <w:szCs w:val="20"/>
                <w:lang w:val="uk-UA"/>
              </w:rPr>
              <w:t>4</w:t>
            </w:r>
          </w:p>
        </w:tc>
        <w:tc>
          <w:tcPr>
            <w:tcW w:w="203"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r>
      <w:tr w:rsidR="001A0887" w:rsidRPr="00CE1BAB" w:rsidTr="00F469C8">
        <w:tblPrEx>
          <w:tblCellMar>
            <w:top w:w="0" w:type="dxa"/>
            <w:bottom w:w="0" w:type="dxa"/>
          </w:tblCellMar>
        </w:tblPrEx>
        <w:trPr>
          <w:trHeight w:val="273"/>
          <w:jc w:val="center"/>
        </w:trPr>
        <w:tc>
          <w:tcPr>
            <w:tcW w:w="1313" w:type="pct"/>
          </w:tcPr>
          <w:p w:rsidR="001A0887" w:rsidRPr="00CE1BAB" w:rsidRDefault="001A0887" w:rsidP="001A0887">
            <w:pPr>
              <w:pStyle w:val="TableParagraph"/>
              <w:jc w:val="both"/>
              <w:rPr>
                <w:rFonts w:ascii="Times New Roman" w:eastAsia="Times New Roman" w:hAnsi="Times New Roman"/>
                <w:sz w:val="20"/>
                <w:szCs w:val="20"/>
                <w:lang w:val="uk-UA"/>
              </w:rPr>
            </w:pPr>
            <w:r w:rsidRPr="00CE1BAB">
              <w:rPr>
                <w:rFonts w:ascii="Times New Roman" w:hAnsi="Times New Roman"/>
                <w:b/>
                <w:sz w:val="20"/>
                <w:szCs w:val="20"/>
                <w:lang w:val="uk-UA"/>
              </w:rPr>
              <w:t>Тема 4.</w:t>
            </w:r>
            <w:r w:rsidRPr="00CE1BAB">
              <w:rPr>
                <w:rFonts w:ascii="Times New Roman" w:hAnsi="Times New Roman"/>
                <w:sz w:val="20"/>
                <w:szCs w:val="20"/>
                <w:lang w:val="uk-UA"/>
              </w:rPr>
              <w:t xml:space="preserve"> Особливості функціонального конструювання.</w:t>
            </w:r>
          </w:p>
        </w:tc>
        <w:tc>
          <w:tcPr>
            <w:tcW w:w="437"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3-4</w:t>
            </w:r>
          </w:p>
        </w:tc>
        <w:tc>
          <w:tcPr>
            <w:tcW w:w="436" w:type="pct"/>
            <w:shd w:val="clear" w:color="auto" w:fill="auto"/>
            <w:vAlign w:val="center"/>
          </w:tcPr>
          <w:p w:rsidR="001A0887" w:rsidRPr="00CE1BAB" w:rsidRDefault="00FC2F86" w:rsidP="001A0887">
            <w:pPr>
              <w:jc w:val="center"/>
              <w:rPr>
                <w:sz w:val="20"/>
                <w:szCs w:val="20"/>
                <w:lang w:val="uk-UA"/>
              </w:rPr>
            </w:pPr>
            <w:r w:rsidRPr="00CE1BAB">
              <w:rPr>
                <w:sz w:val="20"/>
                <w:szCs w:val="20"/>
                <w:lang w:val="uk-UA"/>
              </w:rPr>
              <w:t>8</w:t>
            </w:r>
          </w:p>
        </w:tc>
        <w:tc>
          <w:tcPr>
            <w:tcW w:w="301"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2</w:t>
            </w:r>
          </w:p>
        </w:tc>
        <w:tc>
          <w:tcPr>
            <w:tcW w:w="218"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89" w:type="pct"/>
            <w:vAlign w:val="center"/>
          </w:tcPr>
          <w:p w:rsidR="001A0887" w:rsidRPr="00CE1BAB" w:rsidRDefault="001A0887" w:rsidP="001A0887">
            <w:pPr>
              <w:jc w:val="center"/>
              <w:rPr>
                <w:sz w:val="20"/>
                <w:szCs w:val="20"/>
                <w:lang w:val="uk-UA"/>
              </w:rPr>
            </w:pPr>
            <w:r w:rsidRPr="00CE1BAB">
              <w:rPr>
                <w:sz w:val="20"/>
                <w:szCs w:val="20"/>
                <w:lang w:val="uk-UA"/>
              </w:rPr>
              <w:t>2</w:t>
            </w:r>
          </w:p>
        </w:tc>
        <w:tc>
          <w:tcPr>
            <w:tcW w:w="290"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311" w:type="pct"/>
            <w:vAlign w:val="center"/>
          </w:tcPr>
          <w:p w:rsidR="001A0887" w:rsidRPr="00CE1BAB" w:rsidRDefault="001A0887" w:rsidP="001A0887">
            <w:pPr>
              <w:jc w:val="center"/>
              <w:rPr>
                <w:sz w:val="20"/>
                <w:szCs w:val="20"/>
                <w:lang w:val="uk-UA"/>
              </w:rPr>
            </w:pPr>
            <w:r w:rsidRPr="00CE1BAB">
              <w:rPr>
                <w:sz w:val="20"/>
                <w:szCs w:val="20"/>
                <w:lang w:val="uk-UA"/>
              </w:rPr>
              <w:t>4</w:t>
            </w:r>
          </w:p>
        </w:tc>
        <w:tc>
          <w:tcPr>
            <w:tcW w:w="203"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r>
      <w:tr w:rsidR="001A0887" w:rsidRPr="00CE1BAB" w:rsidTr="00F469C8">
        <w:tblPrEx>
          <w:tblCellMar>
            <w:top w:w="0" w:type="dxa"/>
            <w:bottom w:w="0" w:type="dxa"/>
          </w:tblCellMar>
        </w:tblPrEx>
        <w:trPr>
          <w:trHeight w:val="273"/>
          <w:jc w:val="center"/>
        </w:trPr>
        <w:tc>
          <w:tcPr>
            <w:tcW w:w="1313" w:type="pct"/>
          </w:tcPr>
          <w:p w:rsidR="001A0887" w:rsidRPr="00CE1BAB" w:rsidRDefault="001A0887" w:rsidP="001A0887">
            <w:pPr>
              <w:pStyle w:val="TableParagraph"/>
              <w:jc w:val="both"/>
              <w:rPr>
                <w:rFonts w:ascii="Times New Roman" w:eastAsia="Times New Roman" w:hAnsi="Times New Roman"/>
                <w:sz w:val="20"/>
                <w:szCs w:val="20"/>
                <w:lang w:val="uk-UA"/>
              </w:rPr>
            </w:pPr>
            <w:r w:rsidRPr="00CE1BAB">
              <w:rPr>
                <w:rFonts w:ascii="Times New Roman" w:hAnsi="Times New Roman"/>
                <w:b/>
                <w:sz w:val="20"/>
                <w:szCs w:val="20"/>
                <w:lang w:val="uk-UA"/>
              </w:rPr>
              <w:t>Тема 5.</w:t>
            </w:r>
            <w:r w:rsidRPr="00CE1BAB">
              <w:rPr>
                <w:rFonts w:ascii="Times New Roman" w:hAnsi="Times New Roman"/>
                <w:sz w:val="20"/>
                <w:szCs w:val="20"/>
                <w:lang w:val="uk-UA"/>
              </w:rPr>
              <w:t xml:space="preserve"> Пошук глобального оптимуму для задач проектування.</w:t>
            </w:r>
          </w:p>
        </w:tc>
        <w:tc>
          <w:tcPr>
            <w:tcW w:w="437"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4-5</w:t>
            </w:r>
          </w:p>
        </w:tc>
        <w:tc>
          <w:tcPr>
            <w:tcW w:w="436" w:type="pct"/>
            <w:shd w:val="clear" w:color="auto" w:fill="auto"/>
            <w:vAlign w:val="center"/>
          </w:tcPr>
          <w:p w:rsidR="001A0887" w:rsidRPr="00CE1BAB" w:rsidRDefault="00FC2F86" w:rsidP="001A0887">
            <w:pPr>
              <w:jc w:val="center"/>
              <w:rPr>
                <w:sz w:val="20"/>
                <w:szCs w:val="20"/>
                <w:lang w:val="uk-UA"/>
              </w:rPr>
            </w:pPr>
            <w:r w:rsidRPr="00CE1BAB">
              <w:rPr>
                <w:sz w:val="20"/>
                <w:szCs w:val="20"/>
                <w:lang w:val="uk-UA"/>
              </w:rPr>
              <w:t>10</w:t>
            </w:r>
          </w:p>
        </w:tc>
        <w:tc>
          <w:tcPr>
            <w:tcW w:w="301" w:type="pct"/>
            <w:shd w:val="clear" w:color="auto" w:fill="auto"/>
            <w:vAlign w:val="center"/>
          </w:tcPr>
          <w:p w:rsidR="001A0887" w:rsidRPr="00CE1BAB" w:rsidRDefault="00FC2F86" w:rsidP="001A0887">
            <w:pPr>
              <w:jc w:val="center"/>
              <w:rPr>
                <w:sz w:val="20"/>
                <w:szCs w:val="20"/>
                <w:lang w:val="uk-UA"/>
              </w:rPr>
            </w:pPr>
            <w:r w:rsidRPr="00CE1BAB">
              <w:rPr>
                <w:sz w:val="20"/>
                <w:szCs w:val="20"/>
                <w:lang w:val="uk-UA"/>
              </w:rPr>
              <w:t>4</w:t>
            </w:r>
          </w:p>
        </w:tc>
        <w:tc>
          <w:tcPr>
            <w:tcW w:w="218"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89" w:type="pct"/>
            <w:vAlign w:val="center"/>
          </w:tcPr>
          <w:p w:rsidR="001A0887" w:rsidRPr="00CE1BAB" w:rsidRDefault="001A0887" w:rsidP="001A0887">
            <w:pPr>
              <w:jc w:val="center"/>
              <w:rPr>
                <w:sz w:val="20"/>
                <w:szCs w:val="20"/>
                <w:lang w:val="uk-UA"/>
              </w:rPr>
            </w:pPr>
            <w:r w:rsidRPr="00CE1BAB">
              <w:rPr>
                <w:sz w:val="20"/>
                <w:szCs w:val="20"/>
                <w:lang w:val="uk-UA"/>
              </w:rPr>
              <w:t>2</w:t>
            </w:r>
          </w:p>
        </w:tc>
        <w:tc>
          <w:tcPr>
            <w:tcW w:w="290"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311" w:type="pct"/>
            <w:vAlign w:val="center"/>
          </w:tcPr>
          <w:p w:rsidR="001A0887" w:rsidRPr="00CE1BAB" w:rsidRDefault="001A0887" w:rsidP="001A0887">
            <w:pPr>
              <w:jc w:val="center"/>
              <w:rPr>
                <w:sz w:val="20"/>
                <w:szCs w:val="20"/>
                <w:lang w:val="uk-UA"/>
              </w:rPr>
            </w:pPr>
            <w:r w:rsidRPr="00CE1BAB">
              <w:rPr>
                <w:sz w:val="20"/>
                <w:szCs w:val="20"/>
                <w:lang w:val="uk-UA"/>
              </w:rPr>
              <w:t>4</w:t>
            </w:r>
          </w:p>
        </w:tc>
        <w:tc>
          <w:tcPr>
            <w:tcW w:w="203"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r>
      <w:tr w:rsidR="001A0887" w:rsidRPr="00CE1BAB" w:rsidTr="00F469C8">
        <w:tblPrEx>
          <w:tblCellMar>
            <w:top w:w="0" w:type="dxa"/>
            <w:bottom w:w="0" w:type="dxa"/>
          </w:tblCellMar>
        </w:tblPrEx>
        <w:trPr>
          <w:trHeight w:val="273"/>
          <w:jc w:val="center"/>
        </w:trPr>
        <w:tc>
          <w:tcPr>
            <w:tcW w:w="1313" w:type="pct"/>
          </w:tcPr>
          <w:p w:rsidR="001A0887" w:rsidRPr="00CE1BAB" w:rsidRDefault="001A0887" w:rsidP="001A0887">
            <w:pPr>
              <w:pStyle w:val="TableParagraph"/>
              <w:jc w:val="both"/>
              <w:rPr>
                <w:rFonts w:ascii="Times New Roman" w:eastAsia="Times New Roman" w:hAnsi="Times New Roman"/>
                <w:sz w:val="20"/>
                <w:szCs w:val="20"/>
                <w:lang w:val="uk-UA"/>
              </w:rPr>
            </w:pPr>
            <w:r w:rsidRPr="00CE1BAB">
              <w:rPr>
                <w:rFonts w:ascii="Times New Roman" w:hAnsi="Times New Roman"/>
                <w:b/>
                <w:sz w:val="20"/>
                <w:szCs w:val="20"/>
                <w:lang w:val="uk-UA"/>
              </w:rPr>
              <w:t>Тема 6.</w:t>
            </w:r>
            <w:r w:rsidRPr="00CE1BAB">
              <w:rPr>
                <w:rFonts w:ascii="Times New Roman" w:hAnsi="Times New Roman"/>
                <w:sz w:val="20"/>
                <w:szCs w:val="20"/>
                <w:lang w:val="uk-UA"/>
              </w:rPr>
              <w:t xml:space="preserve"> Визначення оптимальних параметрів обладнання із застосуванням плану</w:t>
            </w:r>
            <w:r w:rsidRPr="00CE1BAB">
              <w:rPr>
                <w:rFonts w:ascii="Times New Roman" w:hAnsi="Times New Roman"/>
                <w:spacing w:val="-7"/>
                <w:sz w:val="20"/>
                <w:szCs w:val="20"/>
                <w:lang w:val="uk-UA"/>
              </w:rPr>
              <w:t xml:space="preserve"> </w:t>
            </w:r>
            <w:r w:rsidRPr="00CE1BAB">
              <w:rPr>
                <w:rFonts w:ascii="Times New Roman" w:hAnsi="Times New Roman"/>
                <w:sz w:val="20"/>
                <w:szCs w:val="20"/>
                <w:lang w:val="uk-UA"/>
              </w:rPr>
              <w:t>Бокса-Бенкіна.</w:t>
            </w:r>
          </w:p>
        </w:tc>
        <w:tc>
          <w:tcPr>
            <w:tcW w:w="437"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5-6</w:t>
            </w:r>
          </w:p>
        </w:tc>
        <w:tc>
          <w:tcPr>
            <w:tcW w:w="436" w:type="pct"/>
            <w:shd w:val="clear" w:color="auto" w:fill="auto"/>
            <w:vAlign w:val="center"/>
          </w:tcPr>
          <w:p w:rsidR="001A0887" w:rsidRPr="00CE1BAB" w:rsidRDefault="00FC2F86" w:rsidP="001A0887">
            <w:pPr>
              <w:jc w:val="center"/>
              <w:rPr>
                <w:rFonts w:eastAsia="Calibri"/>
                <w:bCs/>
                <w:sz w:val="20"/>
                <w:szCs w:val="20"/>
                <w:lang w:val="uk-UA" w:eastAsia="en-US"/>
              </w:rPr>
            </w:pPr>
            <w:r w:rsidRPr="00CE1BAB">
              <w:rPr>
                <w:rFonts w:eastAsia="Calibri"/>
                <w:bCs/>
                <w:sz w:val="20"/>
                <w:szCs w:val="20"/>
                <w:lang w:val="uk-UA" w:eastAsia="en-US"/>
              </w:rPr>
              <w:t>10</w:t>
            </w:r>
          </w:p>
        </w:tc>
        <w:tc>
          <w:tcPr>
            <w:tcW w:w="301" w:type="pct"/>
            <w:shd w:val="clear" w:color="auto" w:fill="auto"/>
            <w:vAlign w:val="center"/>
          </w:tcPr>
          <w:p w:rsidR="001A0887" w:rsidRPr="00CE1BAB" w:rsidRDefault="00FC2F86" w:rsidP="001A0887">
            <w:pPr>
              <w:jc w:val="center"/>
              <w:rPr>
                <w:rFonts w:eastAsia="Calibri"/>
                <w:bCs/>
                <w:sz w:val="20"/>
                <w:szCs w:val="20"/>
                <w:lang w:val="uk-UA" w:eastAsia="en-US"/>
              </w:rPr>
            </w:pPr>
            <w:r w:rsidRPr="00CE1BAB">
              <w:rPr>
                <w:rFonts w:eastAsia="Calibri"/>
                <w:bCs/>
                <w:sz w:val="20"/>
                <w:szCs w:val="20"/>
                <w:lang w:val="uk-UA" w:eastAsia="en-US"/>
              </w:rPr>
              <w:t>4</w:t>
            </w:r>
          </w:p>
        </w:tc>
        <w:tc>
          <w:tcPr>
            <w:tcW w:w="218"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89"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2</w:t>
            </w:r>
          </w:p>
        </w:tc>
        <w:tc>
          <w:tcPr>
            <w:tcW w:w="290"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311"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4</w:t>
            </w:r>
          </w:p>
        </w:tc>
        <w:tc>
          <w:tcPr>
            <w:tcW w:w="203"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r>
      <w:tr w:rsidR="001A0887" w:rsidRPr="00CE1BAB" w:rsidTr="003677BD">
        <w:tblPrEx>
          <w:tblCellMar>
            <w:top w:w="0" w:type="dxa"/>
            <w:bottom w:w="0" w:type="dxa"/>
          </w:tblCellMar>
        </w:tblPrEx>
        <w:trPr>
          <w:trHeight w:val="547"/>
          <w:jc w:val="center"/>
        </w:trPr>
        <w:tc>
          <w:tcPr>
            <w:tcW w:w="1313" w:type="pct"/>
          </w:tcPr>
          <w:p w:rsidR="001A0887" w:rsidRPr="00CE1BAB" w:rsidRDefault="001A0887" w:rsidP="001A0887">
            <w:pPr>
              <w:pStyle w:val="TableParagraph"/>
              <w:rPr>
                <w:rFonts w:ascii="Times New Roman" w:eastAsia="Times New Roman" w:hAnsi="Times New Roman"/>
                <w:sz w:val="20"/>
                <w:szCs w:val="20"/>
                <w:lang w:val="uk-UA"/>
              </w:rPr>
            </w:pPr>
            <w:r w:rsidRPr="00CE1BAB">
              <w:rPr>
                <w:rFonts w:ascii="Times New Roman" w:hAnsi="Times New Roman"/>
                <w:b/>
                <w:sz w:val="20"/>
                <w:szCs w:val="20"/>
                <w:lang w:val="uk-UA"/>
              </w:rPr>
              <w:t>Тема 7.</w:t>
            </w:r>
            <w:r w:rsidRPr="00CE1BAB">
              <w:rPr>
                <w:rFonts w:ascii="Times New Roman" w:hAnsi="Times New Roman"/>
                <w:sz w:val="20"/>
                <w:szCs w:val="20"/>
                <w:lang w:val="uk-UA"/>
              </w:rPr>
              <w:t xml:space="preserve"> Розробка робочої конструкторської документації та дослідного</w:t>
            </w:r>
            <w:r w:rsidRPr="00CE1BAB">
              <w:rPr>
                <w:rFonts w:ascii="Times New Roman" w:hAnsi="Times New Roman"/>
                <w:spacing w:val="-8"/>
                <w:sz w:val="20"/>
                <w:szCs w:val="20"/>
                <w:lang w:val="uk-UA"/>
              </w:rPr>
              <w:t xml:space="preserve"> </w:t>
            </w:r>
            <w:r w:rsidRPr="00CE1BAB">
              <w:rPr>
                <w:rFonts w:ascii="Times New Roman" w:hAnsi="Times New Roman"/>
                <w:sz w:val="20"/>
                <w:szCs w:val="20"/>
                <w:lang w:val="uk-UA"/>
              </w:rPr>
              <w:t>зразка.</w:t>
            </w:r>
          </w:p>
        </w:tc>
        <w:tc>
          <w:tcPr>
            <w:tcW w:w="437"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6-7</w:t>
            </w:r>
          </w:p>
        </w:tc>
        <w:tc>
          <w:tcPr>
            <w:tcW w:w="436" w:type="pct"/>
            <w:shd w:val="clear" w:color="auto" w:fill="auto"/>
            <w:vAlign w:val="center"/>
          </w:tcPr>
          <w:p w:rsidR="001A0887" w:rsidRPr="00CE1BAB" w:rsidRDefault="00FC2F86" w:rsidP="001A0887">
            <w:pPr>
              <w:jc w:val="center"/>
              <w:rPr>
                <w:sz w:val="20"/>
                <w:szCs w:val="20"/>
                <w:lang w:val="uk-UA"/>
              </w:rPr>
            </w:pPr>
            <w:r w:rsidRPr="00CE1BAB">
              <w:rPr>
                <w:sz w:val="20"/>
                <w:szCs w:val="20"/>
                <w:lang w:val="uk-UA"/>
              </w:rPr>
              <w:t>10</w:t>
            </w:r>
          </w:p>
        </w:tc>
        <w:tc>
          <w:tcPr>
            <w:tcW w:w="301" w:type="pct"/>
            <w:shd w:val="clear" w:color="auto" w:fill="auto"/>
            <w:vAlign w:val="center"/>
          </w:tcPr>
          <w:p w:rsidR="001A0887" w:rsidRPr="00CE1BAB" w:rsidRDefault="00FC2F86" w:rsidP="001A0887">
            <w:pPr>
              <w:jc w:val="center"/>
              <w:rPr>
                <w:sz w:val="20"/>
                <w:szCs w:val="20"/>
                <w:lang w:val="uk-UA"/>
              </w:rPr>
            </w:pPr>
            <w:r w:rsidRPr="00CE1BAB">
              <w:rPr>
                <w:sz w:val="20"/>
                <w:szCs w:val="20"/>
                <w:lang w:val="uk-UA"/>
              </w:rPr>
              <w:t>4</w:t>
            </w:r>
          </w:p>
        </w:tc>
        <w:tc>
          <w:tcPr>
            <w:tcW w:w="218"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89" w:type="pct"/>
            <w:vAlign w:val="center"/>
          </w:tcPr>
          <w:p w:rsidR="001A0887" w:rsidRPr="00CE1BAB" w:rsidRDefault="001A0887" w:rsidP="001A0887">
            <w:pPr>
              <w:jc w:val="center"/>
              <w:rPr>
                <w:sz w:val="20"/>
                <w:szCs w:val="20"/>
                <w:lang w:val="uk-UA"/>
              </w:rPr>
            </w:pPr>
            <w:r w:rsidRPr="00CE1BAB">
              <w:rPr>
                <w:sz w:val="20"/>
                <w:szCs w:val="20"/>
                <w:lang w:val="uk-UA"/>
              </w:rPr>
              <w:t>2</w:t>
            </w:r>
          </w:p>
        </w:tc>
        <w:tc>
          <w:tcPr>
            <w:tcW w:w="290"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311" w:type="pct"/>
            <w:vAlign w:val="center"/>
          </w:tcPr>
          <w:p w:rsidR="001A0887" w:rsidRPr="00CE1BAB" w:rsidRDefault="001A0887" w:rsidP="001A0887">
            <w:pPr>
              <w:jc w:val="center"/>
              <w:rPr>
                <w:sz w:val="20"/>
                <w:szCs w:val="20"/>
                <w:lang w:val="uk-UA"/>
              </w:rPr>
            </w:pPr>
            <w:r w:rsidRPr="00CE1BAB">
              <w:rPr>
                <w:sz w:val="20"/>
                <w:szCs w:val="20"/>
                <w:lang w:val="uk-UA"/>
              </w:rPr>
              <w:t>4</w:t>
            </w:r>
          </w:p>
        </w:tc>
        <w:tc>
          <w:tcPr>
            <w:tcW w:w="203"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r>
      <w:tr w:rsidR="001A0887" w:rsidRPr="00CE1BAB" w:rsidTr="003677BD">
        <w:tblPrEx>
          <w:tblCellMar>
            <w:top w:w="0" w:type="dxa"/>
            <w:bottom w:w="0" w:type="dxa"/>
          </w:tblCellMar>
        </w:tblPrEx>
        <w:trPr>
          <w:trHeight w:val="547"/>
          <w:jc w:val="center"/>
        </w:trPr>
        <w:tc>
          <w:tcPr>
            <w:tcW w:w="1313" w:type="pct"/>
          </w:tcPr>
          <w:p w:rsidR="001A0887" w:rsidRPr="00CE1BAB" w:rsidRDefault="001A0887" w:rsidP="001A0887">
            <w:pPr>
              <w:pStyle w:val="TableParagraph"/>
              <w:rPr>
                <w:rFonts w:ascii="Times New Roman" w:eastAsia="Times New Roman" w:hAnsi="Times New Roman"/>
                <w:sz w:val="20"/>
                <w:szCs w:val="20"/>
                <w:lang w:val="uk-UA"/>
              </w:rPr>
            </w:pPr>
            <w:r w:rsidRPr="00CE1BAB">
              <w:rPr>
                <w:rFonts w:ascii="Times New Roman" w:hAnsi="Times New Roman"/>
                <w:b/>
                <w:sz w:val="20"/>
                <w:szCs w:val="20"/>
                <w:lang w:val="uk-UA"/>
              </w:rPr>
              <w:t>Тема 8.</w:t>
            </w:r>
            <w:r w:rsidRPr="00CE1BAB">
              <w:rPr>
                <w:rFonts w:ascii="Times New Roman" w:hAnsi="Times New Roman"/>
                <w:sz w:val="20"/>
                <w:szCs w:val="20"/>
                <w:lang w:val="uk-UA"/>
              </w:rPr>
              <w:t xml:space="preserve"> Проектні стадії розробки</w:t>
            </w:r>
            <w:r w:rsidRPr="00CE1BAB">
              <w:rPr>
                <w:rFonts w:ascii="Times New Roman" w:hAnsi="Times New Roman"/>
                <w:spacing w:val="-2"/>
                <w:sz w:val="20"/>
                <w:szCs w:val="20"/>
                <w:lang w:val="uk-UA"/>
              </w:rPr>
              <w:t xml:space="preserve"> </w:t>
            </w:r>
            <w:r w:rsidRPr="00CE1BAB">
              <w:rPr>
                <w:rFonts w:ascii="Times New Roman" w:hAnsi="Times New Roman"/>
                <w:sz w:val="20"/>
                <w:szCs w:val="20"/>
                <w:lang w:val="uk-UA"/>
              </w:rPr>
              <w:t>виробу (машини).</w:t>
            </w:r>
          </w:p>
        </w:tc>
        <w:tc>
          <w:tcPr>
            <w:tcW w:w="437"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7-8</w:t>
            </w:r>
          </w:p>
        </w:tc>
        <w:tc>
          <w:tcPr>
            <w:tcW w:w="436" w:type="pct"/>
            <w:shd w:val="clear" w:color="auto" w:fill="auto"/>
            <w:vAlign w:val="center"/>
          </w:tcPr>
          <w:p w:rsidR="001A0887" w:rsidRPr="00CE1BAB" w:rsidRDefault="00FC2F86" w:rsidP="001A0887">
            <w:pPr>
              <w:jc w:val="center"/>
              <w:rPr>
                <w:sz w:val="20"/>
                <w:szCs w:val="20"/>
                <w:lang w:val="uk-UA"/>
              </w:rPr>
            </w:pPr>
            <w:r w:rsidRPr="00CE1BAB">
              <w:rPr>
                <w:sz w:val="20"/>
                <w:szCs w:val="20"/>
                <w:lang w:val="uk-UA"/>
              </w:rPr>
              <w:t>8</w:t>
            </w:r>
          </w:p>
        </w:tc>
        <w:tc>
          <w:tcPr>
            <w:tcW w:w="301"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2</w:t>
            </w:r>
          </w:p>
        </w:tc>
        <w:tc>
          <w:tcPr>
            <w:tcW w:w="218"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89" w:type="pct"/>
            <w:vAlign w:val="center"/>
          </w:tcPr>
          <w:p w:rsidR="001A0887" w:rsidRPr="00CE1BAB" w:rsidRDefault="001A0887" w:rsidP="001A0887">
            <w:pPr>
              <w:jc w:val="center"/>
              <w:rPr>
                <w:sz w:val="20"/>
                <w:szCs w:val="20"/>
                <w:lang w:val="uk-UA"/>
              </w:rPr>
            </w:pPr>
            <w:r w:rsidRPr="00CE1BAB">
              <w:rPr>
                <w:sz w:val="20"/>
                <w:szCs w:val="20"/>
                <w:lang w:val="uk-UA"/>
              </w:rPr>
              <w:t>2</w:t>
            </w:r>
          </w:p>
        </w:tc>
        <w:tc>
          <w:tcPr>
            <w:tcW w:w="290"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311" w:type="pct"/>
            <w:vAlign w:val="center"/>
          </w:tcPr>
          <w:p w:rsidR="001A0887" w:rsidRPr="00CE1BAB" w:rsidRDefault="001A0887" w:rsidP="001A0887">
            <w:pPr>
              <w:jc w:val="center"/>
              <w:rPr>
                <w:sz w:val="20"/>
                <w:szCs w:val="20"/>
                <w:lang w:val="uk-UA"/>
              </w:rPr>
            </w:pPr>
            <w:r w:rsidRPr="00CE1BAB">
              <w:rPr>
                <w:sz w:val="20"/>
                <w:szCs w:val="20"/>
                <w:lang w:val="uk-UA"/>
              </w:rPr>
              <w:t>4</w:t>
            </w:r>
          </w:p>
        </w:tc>
        <w:tc>
          <w:tcPr>
            <w:tcW w:w="203"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r>
      <w:tr w:rsidR="000D327B" w:rsidRPr="00CE1BAB" w:rsidTr="00F469C8">
        <w:tblPrEx>
          <w:tblCellMar>
            <w:top w:w="0" w:type="dxa"/>
            <w:bottom w:w="0" w:type="dxa"/>
          </w:tblCellMar>
        </w:tblPrEx>
        <w:trPr>
          <w:trHeight w:val="547"/>
          <w:jc w:val="center"/>
        </w:trPr>
        <w:tc>
          <w:tcPr>
            <w:tcW w:w="1313" w:type="pct"/>
          </w:tcPr>
          <w:p w:rsidR="000D327B" w:rsidRPr="00CE1BAB" w:rsidRDefault="000D327B" w:rsidP="001A6BC8">
            <w:pPr>
              <w:jc w:val="center"/>
              <w:rPr>
                <w:b/>
                <w:bCs/>
                <w:sz w:val="20"/>
                <w:szCs w:val="20"/>
                <w:lang w:val="uk-UA"/>
              </w:rPr>
            </w:pPr>
            <w:r w:rsidRPr="00CE1BAB">
              <w:rPr>
                <w:b/>
                <w:bCs/>
                <w:sz w:val="20"/>
                <w:szCs w:val="20"/>
                <w:lang w:val="uk-UA"/>
              </w:rPr>
              <w:t>Разом за змістовим модулем 1</w:t>
            </w:r>
          </w:p>
        </w:tc>
        <w:tc>
          <w:tcPr>
            <w:tcW w:w="873" w:type="pct"/>
            <w:gridSpan w:val="2"/>
            <w:shd w:val="clear" w:color="auto" w:fill="auto"/>
            <w:vAlign w:val="center"/>
          </w:tcPr>
          <w:p w:rsidR="000D327B" w:rsidRPr="00CE1BAB" w:rsidRDefault="00FC2F86" w:rsidP="00DB5A1B">
            <w:pPr>
              <w:jc w:val="center"/>
              <w:rPr>
                <w:b/>
                <w:sz w:val="20"/>
                <w:szCs w:val="20"/>
                <w:lang w:val="uk-UA"/>
              </w:rPr>
            </w:pPr>
            <w:r w:rsidRPr="00CE1BAB">
              <w:rPr>
                <w:b/>
                <w:sz w:val="20"/>
                <w:szCs w:val="20"/>
                <w:lang w:val="uk-UA"/>
              </w:rPr>
              <w:t>7</w:t>
            </w:r>
            <w:r w:rsidR="00DB5A1B" w:rsidRPr="00CE1BAB">
              <w:rPr>
                <w:b/>
                <w:sz w:val="20"/>
                <w:szCs w:val="20"/>
                <w:lang w:val="uk-UA"/>
              </w:rPr>
              <w:t>2</w:t>
            </w:r>
          </w:p>
        </w:tc>
        <w:tc>
          <w:tcPr>
            <w:tcW w:w="301" w:type="pct"/>
            <w:shd w:val="clear" w:color="auto" w:fill="auto"/>
            <w:vAlign w:val="center"/>
          </w:tcPr>
          <w:p w:rsidR="000D327B" w:rsidRPr="00CE1BAB" w:rsidRDefault="00FC2F86" w:rsidP="00FC2F86">
            <w:pPr>
              <w:jc w:val="center"/>
              <w:rPr>
                <w:b/>
                <w:sz w:val="20"/>
                <w:szCs w:val="20"/>
                <w:lang w:val="uk-UA"/>
              </w:rPr>
            </w:pPr>
            <w:r w:rsidRPr="00CE1BAB">
              <w:rPr>
                <w:b/>
                <w:sz w:val="20"/>
                <w:szCs w:val="20"/>
                <w:lang w:val="uk-UA"/>
              </w:rPr>
              <w:t>23</w:t>
            </w:r>
          </w:p>
        </w:tc>
        <w:tc>
          <w:tcPr>
            <w:tcW w:w="218" w:type="pct"/>
            <w:vAlign w:val="center"/>
          </w:tcPr>
          <w:p w:rsidR="000D327B" w:rsidRPr="00CE1BAB" w:rsidRDefault="000D327B" w:rsidP="000D327B">
            <w:pPr>
              <w:jc w:val="center"/>
              <w:rPr>
                <w:rFonts w:eastAsia="Calibri"/>
                <w:bCs/>
                <w:sz w:val="20"/>
                <w:szCs w:val="20"/>
                <w:lang w:val="uk-UA" w:eastAsia="en-US"/>
              </w:rPr>
            </w:pPr>
            <w:r w:rsidRPr="00CE1BAB">
              <w:rPr>
                <w:sz w:val="20"/>
                <w:szCs w:val="20"/>
                <w:lang w:val="uk-UA"/>
              </w:rPr>
              <w:t>–</w:t>
            </w:r>
          </w:p>
        </w:tc>
        <w:tc>
          <w:tcPr>
            <w:tcW w:w="289" w:type="pct"/>
            <w:vAlign w:val="center"/>
          </w:tcPr>
          <w:p w:rsidR="000D327B" w:rsidRPr="00CE1BAB" w:rsidRDefault="00FC2F86" w:rsidP="000D327B">
            <w:pPr>
              <w:jc w:val="center"/>
              <w:rPr>
                <w:rFonts w:eastAsia="Calibri"/>
                <w:b/>
                <w:bCs/>
                <w:sz w:val="20"/>
                <w:szCs w:val="20"/>
                <w:lang w:val="uk-UA" w:eastAsia="en-US"/>
              </w:rPr>
            </w:pPr>
            <w:r w:rsidRPr="00CE1BAB">
              <w:rPr>
                <w:rFonts w:eastAsia="Calibri"/>
                <w:b/>
                <w:bCs/>
                <w:sz w:val="20"/>
                <w:szCs w:val="20"/>
                <w:lang w:val="uk-UA" w:eastAsia="en-US"/>
              </w:rPr>
              <w:t>16</w:t>
            </w:r>
          </w:p>
        </w:tc>
        <w:tc>
          <w:tcPr>
            <w:tcW w:w="290" w:type="pct"/>
            <w:vAlign w:val="center"/>
          </w:tcPr>
          <w:p w:rsidR="000D327B" w:rsidRPr="00CE1BAB" w:rsidRDefault="000D327B" w:rsidP="000D327B">
            <w:pPr>
              <w:jc w:val="center"/>
              <w:rPr>
                <w:rFonts w:eastAsia="Calibri"/>
                <w:b/>
                <w:bCs/>
                <w:sz w:val="20"/>
                <w:szCs w:val="20"/>
                <w:lang w:val="uk-UA" w:eastAsia="en-US"/>
              </w:rPr>
            </w:pPr>
            <w:r w:rsidRPr="00CE1BAB">
              <w:rPr>
                <w:b/>
                <w:sz w:val="20"/>
                <w:szCs w:val="20"/>
                <w:lang w:val="uk-UA"/>
              </w:rPr>
              <w:t>–</w:t>
            </w:r>
          </w:p>
        </w:tc>
        <w:tc>
          <w:tcPr>
            <w:tcW w:w="311" w:type="pct"/>
            <w:vAlign w:val="center"/>
          </w:tcPr>
          <w:p w:rsidR="000D327B" w:rsidRPr="00CE1BAB" w:rsidRDefault="00FC2F86" w:rsidP="00DB5A1B">
            <w:pPr>
              <w:jc w:val="center"/>
              <w:rPr>
                <w:rFonts w:eastAsia="Calibri"/>
                <w:b/>
                <w:bCs/>
                <w:sz w:val="20"/>
                <w:szCs w:val="20"/>
                <w:lang w:val="uk-UA" w:eastAsia="en-US"/>
              </w:rPr>
            </w:pPr>
            <w:r w:rsidRPr="00CE1BAB">
              <w:rPr>
                <w:rFonts w:eastAsia="Calibri"/>
                <w:b/>
                <w:bCs/>
                <w:sz w:val="20"/>
                <w:szCs w:val="20"/>
                <w:lang w:val="uk-UA" w:eastAsia="en-US"/>
              </w:rPr>
              <w:t>3</w:t>
            </w:r>
            <w:r w:rsidR="00DB5A1B" w:rsidRPr="00CE1BAB">
              <w:rPr>
                <w:rFonts w:eastAsia="Calibri"/>
                <w:b/>
                <w:bCs/>
                <w:sz w:val="20"/>
                <w:szCs w:val="20"/>
                <w:lang w:val="uk-UA" w:eastAsia="en-US"/>
              </w:rPr>
              <w:t>3</w:t>
            </w:r>
          </w:p>
        </w:tc>
        <w:tc>
          <w:tcPr>
            <w:tcW w:w="203" w:type="pct"/>
            <w:shd w:val="clear" w:color="auto" w:fill="auto"/>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r>
      <w:tr w:rsidR="000D327B" w:rsidRPr="00CE1BAB" w:rsidTr="00F469C8">
        <w:tblPrEx>
          <w:tblCellMar>
            <w:top w:w="0" w:type="dxa"/>
            <w:bottom w:w="0" w:type="dxa"/>
          </w:tblCellMar>
        </w:tblPrEx>
        <w:trPr>
          <w:cantSplit/>
          <w:trHeight w:val="288"/>
          <w:jc w:val="center"/>
        </w:trPr>
        <w:tc>
          <w:tcPr>
            <w:tcW w:w="5000" w:type="pct"/>
            <w:gridSpan w:val="14"/>
            <w:tcBorders>
              <w:top w:val="nil"/>
            </w:tcBorders>
          </w:tcPr>
          <w:p w:rsidR="000D327B" w:rsidRPr="00CE1BAB" w:rsidRDefault="000D327B" w:rsidP="001A6BC8">
            <w:pPr>
              <w:jc w:val="center"/>
              <w:rPr>
                <w:rFonts w:eastAsia="Calibri"/>
                <w:sz w:val="20"/>
                <w:szCs w:val="20"/>
                <w:lang w:val="uk-UA" w:eastAsia="en-US"/>
              </w:rPr>
            </w:pPr>
            <w:r w:rsidRPr="00CE1BAB">
              <w:rPr>
                <w:rFonts w:eastAsia="Calibri"/>
                <w:sz w:val="20"/>
                <w:szCs w:val="20"/>
                <w:lang w:val="uk-UA" w:eastAsia="en-US"/>
              </w:rPr>
              <w:t>Змістовий модуль 2.</w:t>
            </w:r>
            <w:r w:rsidRPr="00CE1BAB">
              <w:rPr>
                <w:rFonts w:eastAsia="Calibri"/>
                <w:b/>
                <w:sz w:val="20"/>
                <w:szCs w:val="20"/>
                <w:lang w:val="uk-UA" w:eastAsia="en-US"/>
              </w:rPr>
              <w:t xml:space="preserve"> Комп'ютерне моделювання, розрахунок і оптимізація конструкцій </w:t>
            </w:r>
            <w:r w:rsidR="001A6BC8" w:rsidRPr="00CE1BAB">
              <w:rPr>
                <w:rFonts w:eastAsia="Calibri"/>
                <w:b/>
                <w:sz w:val="20"/>
                <w:szCs w:val="20"/>
                <w:lang w:val="uk-UA" w:eastAsia="en-US"/>
              </w:rPr>
              <w:t>машин і обладнання сільськогосподарського виробництва</w:t>
            </w:r>
            <w:r w:rsidRPr="00CE1BAB">
              <w:rPr>
                <w:rFonts w:eastAsia="Calibri"/>
                <w:b/>
                <w:sz w:val="20"/>
                <w:szCs w:val="20"/>
                <w:lang w:val="uk-UA" w:eastAsia="en-US"/>
              </w:rPr>
              <w:t xml:space="preserve"> в SolidWorks</w:t>
            </w:r>
          </w:p>
        </w:tc>
      </w:tr>
      <w:tr w:rsidR="000D327B" w:rsidRPr="00CE1BAB" w:rsidTr="00F469C8">
        <w:tblPrEx>
          <w:tblCellMar>
            <w:top w:w="0" w:type="dxa"/>
            <w:bottom w:w="0" w:type="dxa"/>
          </w:tblCellMar>
        </w:tblPrEx>
        <w:trPr>
          <w:trHeight w:val="273"/>
          <w:jc w:val="center"/>
        </w:trPr>
        <w:tc>
          <w:tcPr>
            <w:tcW w:w="1313" w:type="pct"/>
          </w:tcPr>
          <w:p w:rsidR="000D327B" w:rsidRPr="00CE1BAB" w:rsidRDefault="000D327B" w:rsidP="001A6BC8">
            <w:pPr>
              <w:pStyle w:val="ad"/>
              <w:tabs>
                <w:tab w:val="left" w:pos="426"/>
              </w:tabs>
              <w:spacing w:after="0" w:line="240" w:lineRule="auto"/>
              <w:ind w:left="0"/>
              <w:jc w:val="both"/>
              <w:outlineLvl w:val="0"/>
              <w:rPr>
                <w:rFonts w:ascii="Times New Roman" w:hAnsi="Times New Roman"/>
                <w:sz w:val="20"/>
                <w:szCs w:val="20"/>
              </w:rPr>
            </w:pPr>
            <w:r w:rsidRPr="00CE1BAB">
              <w:rPr>
                <w:rFonts w:ascii="Times New Roman" w:hAnsi="Times New Roman"/>
                <w:b/>
                <w:sz w:val="20"/>
                <w:szCs w:val="20"/>
              </w:rPr>
              <w:t>Тема 9.</w:t>
            </w:r>
            <w:r w:rsidRPr="00CE1BAB">
              <w:rPr>
                <w:rFonts w:ascii="Times New Roman" w:hAnsi="Times New Roman"/>
                <w:sz w:val="20"/>
                <w:szCs w:val="20"/>
              </w:rPr>
              <w:t xml:space="preserve"> </w:t>
            </w:r>
            <w:r w:rsidR="001A6BC8" w:rsidRPr="00CE1BAB">
              <w:rPr>
                <w:rFonts w:ascii="Times New Roman" w:hAnsi="Times New Roman"/>
                <w:sz w:val="20"/>
                <w:szCs w:val="20"/>
              </w:rPr>
              <w:t>Імітаційне</w:t>
            </w:r>
            <w:r w:rsidRPr="00CE1BAB">
              <w:rPr>
                <w:rFonts w:ascii="Times New Roman" w:hAnsi="Times New Roman"/>
                <w:sz w:val="20"/>
                <w:szCs w:val="20"/>
              </w:rPr>
              <w:t xml:space="preserve"> 3D-моделювання в SolidWorks. Конфігурації моделей у SolidWorks</w:t>
            </w:r>
          </w:p>
        </w:tc>
        <w:tc>
          <w:tcPr>
            <w:tcW w:w="437" w:type="pct"/>
            <w:shd w:val="clear" w:color="auto" w:fill="auto"/>
            <w:vAlign w:val="center"/>
          </w:tcPr>
          <w:p w:rsidR="000D327B" w:rsidRPr="00CE1BAB" w:rsidRDefault="001A0887" w:rsidP="000D327B">
            <w:pPr>
              <w:jc w:val="center"/>
              <w:rPr>
                <w:sz w:val="20"/>
                <w:szCs w:val="20"/>
                <w:lang w:val="uk-UA"/>
              </w:rPr>
            </w:pPr>
            <w:r w:rsidRPr="00CE1BAB">
              <w:rPr>
                <w:sz w:val="20"/>
                <w:szCs w:val="20"/>
                <w:lang w:val="uk-UA"/>
              </w:rPr>
              <w:t>8-9</w:t>
            </w:r>
          </w:p>
        </w:tc>
        <w:tc>
          <w:tcPr>
            <w:tcW w:w="436" w:type="pct"/>
            <w:shd w:val="clear" w:color="auto" w:fill="auto"/>
            <w:vAlign w:val="center"/>
          </w:tcPr>
          <w:p w:rsidR="000D327B" w:rsidRPr="00CE1BAB" w:rsidRDefault="00DB5A1B" w:rsidP="000D327B">
            <w:pPr>
              <w:jc w:val="center"/>
              <w:rPr>
                <w:rFonts w:eastAsia="Calibri"/>
                <w:bCs/>
                <w:sz w:val="20"/>
                <w:szCs w:val="20"/>
                <w:lang w:val="uk-UA" w:eastAsia="en-US"/>
              </w:rPr>
            </w:pPr>
            <w:r w:rsidRPr="00CE1BAB">
              <w:rPr>
                <w:rFonts w:eastAsia="Calibri"/>
                <w:bCs/>
                <w:sz w:val="20"/>
                <w:szCs w:val="20"/>
                <w:lang w:val="uk-UA" w:eastAsia="en-US"/>
              </w:rPr>
              <w:t>12</w:t>
            </w:r>
          </w:p>
        </w:tc>
        <w:tc>
          <w:tcPr>
            <w:tcW w:w="301" w:type="pct"/>
            <w:shd w:val="clear" w:color="auto" w:fill="auto"/>
            <w:vAlign w:val="center"/>
          </w:tcPr>
          <w:p w:rsidR="000D327B" w:rsidRPr="00CE1BAB" w:rsidRDefault="00DB5A1B" w:rsidP="000D327B">
            <w:pPr>
              <w:jc w:val="center"/>
              <w:rPr>
                <w:rFonts w:eastAsia="Calibri"/>
                <w:bCs/>
                <w:sz w:val="20"/>
                <w:szCs w:val="20"/>
                <w:lang w:val="uk-UA" w:eastAsia="en-US"/>
              </w:rPr>
            </w:pPr>
            <w:r w:rsidRPr="00CE1BAB">
              <w:rPr>
                <w:rFonts w:eastAsia="Calibri"/>
                <w:bCs/>
                <w:sz w:val="20"/>
                <w:szCs w:val="20"/>
                <w:lang w:val="uk-UA" w:eastAsia="en-US"/>
              </w:rPr>
              <w:t>4</w:t>
            </w:r>
          </w:p>
        </w:tc>
        <w:tc>
          <w:tcPr>
            <w:tcW w:w="218"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89"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2</w:t>
            </w:r>
          </w:p>
        </w:tc>
        <w:tc>
          <w:tcPr>
            <w:tcW w:w="290"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311" w:type="pct"/>
            <w:vAlign w:val="center"/>
          </w:tcPr>
          <w:p w:rsidR="000D327B" w:rsidRPr="00CE1BAB" w:rsidRDefault="00DB5A1B" w:rsidP="000D327B">
            <w:pPr>
              <w:jc w:val="center"/>
              <w:rPr>
                <w:sz w:val="20"/>
                <w:szCs w:val="20"/>
                <w:lang w:val="uk-UA"/>
              </w:rPr>
            </w:pPr>
            <w:r w:rsidRPr="00CE1BAB">
              <w:rPr>
                <w:sz w:val="20"/>
                <w:szCs w:val="20"/>
                <w:lang w:val="uk-UA"/>
              </w:rPr>
              <w:t>6</w:t>
            </w:r>
          </w:p>
        </w:tc>
        <w:tc>
          <w:tcPr>
            <w:tcW w:w="203" w:type="pct"/>
            <w:shd w:val="clear" w:color="auto" w:fill="auto"/>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0D327B" w:rsidRPr="00CE1BAB" w:rsidRDefault="000D327B" w:rsidP="000D327B">
            <w:pPr>
              <w:jc w:val="center"/>
              <w:rPr>
                <w:rFonts w:eastAsia="Calibri"/>
                <w:bCs/>
                <w:sz w:val="20"/>
                <w:szCs w:val="20"/>
                <w:lang w:val="uk-UA" w:eastAsia="en-US"/>
              </w:rPr>
            </w:pPr>
            <w:r w:rsidRPr="00CE1BAB">
              <w:rPr>
                <w:rFonts w:eastAsia="Calibri"/>
                <w:bCs/>
                <w:sz w:val="20"/>
                <w:szCs w:val="20"/>
                <w:lang w:val="uk-UA" w:eastAsia="en-US"/>
              </w:rPr>
              <w:t>–</w:t>
            </w:r>
          </w:p>
        </w:tc>
      </w:tr>
      <w:tr w:rsidR="001A0887" w:rsidRPr="00CE1BAB" w:rsidTr="00F469C8">
        <w:tblPrEx>
          <w:tblCellMar>
            <w:top w:w="0" w:type="dxa"/>
            <w:bottom w:w="0" w:type="dxa"/>
          </w:tblCellMar>
        </w:tblPrEx>
        <w:trPr>
          <w:trHeight w:val="273"/>
          <w:jc w:val="center"/>
        </w:trPr>
        <w:tc>
          <w:tcPr>
            <w:tcW w:w="1313" w:type="pct"/>
          </w:tcPr>
          <w:p w:rsidR="001A0887" w:rsidRPr="00CE1BAB" w:rsidRDefault="001A0887" w:rsidP="001A0887">
            <w:pPr>
              <w:pStyle w:val="ad"/>
              <w:tabs>
                <w:tab w:val="left" w:pos="426"/>
              </w:tabs>
              <w:spacing w:after="0" w:line="240" w:lineRule="auto"/>
              <w:ind w:left="0"/>
              <w:jc w:val="both"/>
              <w:outlineLvl w:val="0"/>
              <w:rPr>
                <w:rFonts w:ascii="Times New Roman" w:hAnsi="Times New Roman"/>
                <w:sz w:val="20"/>
                <w:szCs w:val="20"/>
              </w:rPr>
            </w:pPr>
            <w:r w:rsidRPr="00CE1BAB">
              <w:rPr>
                <w:rFonts w:ascii="Times New Roman" w:hAnsi="Times New Roman"/>
                <w:b/>
                <w:sz w:val="20"/>
                <w:szCs w:val="20"/>
              </w:rPr>
              <w:t xml:space="preserve">Тема 10. </w:t>
            </w:r>
            <w:r w:rsidRPr="00CE1BAB">
              <w:rPr>
                <w:rFonts w:ascii="Times New Roman" w:hAnsi="Times New Roman"/>
                <w:sz w:val="20"/>
                <w:szCs w:val="20"/>
              </w:rPr>
              <w:t xml:space="preserve">Методи розрахунку елементів обладнання на міцність і жорсткість  з </w:t>
            </w:r>
            <w:r w:rsidRPr="00CE1BAB">
              <w:rPr>
                <w:rFonts w:ascii="Times New Roman" w:hAnsi="Times New Roman"/>
                <w:sz w:val="20"/>
                <w:szCs w:val="20"/>
              </w:rPr>
              <w:lastRenderedPageBreak/>
              <w:t>використанням SolidWorks Simulation.</w:t>
            </w:r>
          </w:p>
        </w:tc>
        <w:tc>
          <w:tcPr>
            <w:tcW w:w="437"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lastRenderedPageBreak/>
              <w:t>9-10</w:t>
            </w:r>
          </w:p>
        </w:tc>
        <w:tc>
          <w:tcPr>
            <w:tcW w:w="436" w:type="pct"/>
            <w:shd w:val="clear" w:color="auto" w:fill="auto"/>
            <w:vAlign w:val="center"/>
          </w:tcPr>
          <w:p w:rsidR="001A0887" w:rsidRPr="00CE1BAB" w:rsidRDefault="00DB5A1B" w:rsidP="001A0887">
            <w:pPr>
              <w:jc w:val="center"/>
              <w:rPr>
                <w:rFonts w:eastAsia="Calibri"/>
                <w:bCs/>
                <w:sz w:val="20"/>
                <w:szCs w:val="20"/>
                <w:lang w:val="uk-UA" w:eastAsia="en-US"/>
              </w:rPr>
            </w:pPr>
            <w:r w:rsidRPr="00CE1BAB">
              <w:rPr>
                <w:rFonts w:eastAsia="Calibri"/>
                <w:bCs/>
                <w:sz w:val="20"/>
                <w:szCs w:val="20"/>
                <w:lang w:val="uk-UA" w:eastAsia="en-US"/>
              </w:rPr>
              <w:t>12</w:t>
            </w:r>
          </w:p>
        </w:tc>
        <w:tc>
          <w:tcPr>
            <w:tcW w:w="301" w:type="pct"/>
            <w:shd w:val="clear" w:color="auto" w:fill="auto"/>
            <w:vAlign w:val="center"/>
          </w:tcPr>
          <w:p w:rsidR="001A0887" w:rsidRPr="00CE1BAB" w:rsidRDefault="00DB5A1B" w:rsidP="001A0887">
            <w:pPr>
              <w:jc w:val="center"/>
              <w:rPr>
                <w:rFonts w:eastAsia="Calibri"/>
                <w:bCs/>
                <w:sz w:val="20"/>
                <w:szCs w:val="20"/>
                <w:lang w:val="uk-UA" w:eastAsia="en-US"/>
              </w:rPr>
            </w:pPr>
            <w:r w:rsidRPr="00CE1BAB">
              <w:rPr>
                <w:rFonts w:eastAsia="Calibri"/>
                <w:bCs/>
                <w:sz w:val="20"/>
                <w:szCs w:val="20"/>
                <w:lang w:val="uk-UA" w:eastAsia="en-US"/>
              </w:rPr>
              <w:t>4</w:t>
            </w:r>
          </w:p>
        </w:tc>
        <w:tc>
          <w:tcPr>
            <w:tcW w:w="218"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89" w:type="pct"/>
            <w:vAlign w:val="center"/>
          </w:tcPr>
          <w:p w:rsidR="001A0887" w:rsidRPr="00CE1BAB" w:rsidRDefault="001A0887" w:rsidP="001A0887">
            <w:pPr>
              <w:jc w:val="center"/>
              <w:rPr>
                <w:sz w:val="20"/>
                <w:szCs w:val="20"/>
                <w:lang w:val="uk-UA"/>
              </w:rPr>
            </w:pPr>
            <w:r w:rsidRPr="00CE1BAB">
              <w:rPr>
                <w:sz w:val="20"/>
                <w:szCs w:val="20"/>
                <w:lang w:val="uk-UA"/>
              </w:rPr>
              <w:t>2</w:t>
            </w:r>
          </w:p>
        </w:tc>
        <w:tc>
          <w:tcPr>
            <w:tcW w:w="290"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311" w:type="pct"/>
            <w:vAlign w:val="center"/>
          </w:tcPr>
          <w:p w:rsidR="001A0887" w:rsidRPr="00CE1BAB" w:rsidRDefault="00DB5A1B" w:rsidP="001A0887">
            <w:pPr>
              <w:jc w:val="center"/>
              <w:rPr>
                <w:sz w:val="20"/>
                <w:szCs w:val="20"/>
                <w:lang w:val="uk-UA"/>
              </w:rPr>
            </w:pPr>
            <w:r w:rsidRPr="00CE1BAB">
              <w:rPr>
                <w:sz w:val="20"/>
                <w:szCs w:val="20"/>
                <w:lang w:val="uk-UA"/>
              </w:rPr>
              <w:t>6</w:t>
            </w:r>
          </w:p>
        </w:tc>
        <w:tc>
          <w:tcPr>
            <w:tcW w:w="203"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r>
      <w:tr w:rsidR="001A0887" w:rsidRPr="00CE1BAB" w:rsidTr="00F469C8">
        <w:tblPrEx>
          <w:tblCellMar>
            <w:top w:w="0" w:type="dxa"/>
            <w:bottom w:w="0" w:type="dxa"/>
          </w:tblCellMar>
        </w:tblPrEx>
        <w:trPr>
          <w:trHeight w:val="273"/>
          <w:jc w:val="center"/>
        </w:trPr>
        <w:tc>
          <w:tcPr>
            <w:tcW w:w="1313" w:type="pct"/>
          </w:tcPr>
          <w:p w:rsidR="001A0887" w:rsidRPr="00CE1BAB" w:rsidRDefault="001A0887" w:rsidP="001A0887">
            <w:pPr>
              <w:pStyle w:val="ad"/>
              <w:tabs>
                <w:tab w:val="left" w:pos="426"/>
              </w:tabs>
              <w:spacing w:after="0" w:line="240" w:lineRule="auto"/>
              <w:ind w:left="0"/>
              <w:jc w:val="both"/>
              <w:outlineLvl w:val="0"/>
              <w:rPr>
                <w:rFonts w:ascii="Times New Roman" w:hAnsi="Times New Roman"/>
                <w:bCs/>
                <w:sz w:val="20"/>
                <w:szCs w:val="20"/>
              </w:rPr>
            </w:pPr>
            <w:r w:rsidRPr="00CE1BAB">
              <w:rPr>
                <w:rFonts w:ascii="Times New Roman" w:hAnsi="Times New Roman"/>
                <w:b/>
                <w:sz w:val="20"/>
                <w:szCs w:val="20"/>
              </w:rPr>
              <w:t xml:space="preserve">Тема 11. </w:t>
            </w:r>
            <w:r w:rsidRPr="00CE1BAB">
              <w:rPr>
                <w:rFonts w:ascii="Times New Roman" w:hAnsi="Times New Roman"/>
                <w:sz w:val="20"/>
                <w:szCs w:val="20"/>
              </w:rPr>
              <w:t>Побудова та аналіз кінематичних схем у SolidWorks Motion.</w:t>
            </w:r>
          </w:p>
        </w:tc>
        <w:tc>
          <w:tcPr>
            <w:tcW w:w="437"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10-11</w:t>
            </w:r>
          </w:p>
        </w:tc>
        <w:tc>
          <w:tcPr>
            <w:tcW w:w="436" w:type="pct"/>
            <w:shd w:val="clear" w:color="auto" w:fill="auto"/>
            <w:vAlign w:val="center"/>
          </w:tcPr>
          <w:p w:rsidR="001A0887" w:rsidRPr="00CE1BAB" w:rsidRDefault="00DB5A1B" w:rsidP="001A0887">
            <w:pPr>
              <w:jc w:val="center"/>
              <w:rPr>
                <w:rFonts w:eastAsia="Calibri"/>
                <w:bCs/>
                <w:sz w:val="20"/>
                <w:szCs w:val="20"/>
                <w:lang w:val="uk-UA" w:eastAsia="en-US"/>
              </w:rPr>
            </w:pPr>
            <w:r w:rsidRPr="00CE1BAB">
              <w:rPr>
                <w:rFonts w:eastAsia="Calibri"/>
                <w:bCs/>
                <w:sz w:val="20"/>
                <w:szCs w:val="20"/>
                <w:lang w:val="uk-UA" w:eastAsia="en-US"/>
              </w:rPr>
              <w:t>12</w:t>
            </w:r>
          </w:p>
        </w:tc>
        <w:tc>
          <w:tcPr>
            <w:tcW w:w="301" w:type="pct"/>
            <w:shd w:val="clear" w:color="auto" w:fill="auto"/>
            <w:vAlign w:val="center"/>
          </w:tcPr>
          <w:p w:rsidR="001A0887" w:rsidRPr="00CE1BAB" w:rsidRDefault="00DB5A1B" w:rsidP="001A0887">
            <w:pPr>
              <w:jc w:val="center"/>
              <w:rPr>
                <w:rFonts w:eastAsia="Calibri"/>
                <w:bCs/>
                <w:sz w:val="20"/>
                <w:szCs w:val="20"/>
                <w:lang w:val="uk-UA" w:eastAsia="en-US"/>
              </w:rPr>
            </w:pPr>
            <w:r w:rsidRPr="00CE1BAB">
              <w:rPr>
                <w:rFonts w:eastAsia="Calibri"/>
                <w:bCs/>
                <w:sz w:val="20"/>
                <w:szCs w:val="20"/>
                <w:lang w:val="uk-UA" w:eastAsia="en-US"/>
              </w:rPr>
              <w:t>4</w:t>
            </w:r>
          </w:p>
        </w:tc>
        <w:tc>
          <w:tcPr>
            <w:tcW w:w="218"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89"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2</w:t>
            </w:r>
          </w:p>
        </w:tc>
        <w:tc>
          <w:tcPr>
            <w:tcW w:w="290"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311" w:type="pct"/>
            <w:vAlign w:val="center"/>
          </w:tcPr>
          <w:p w:rsidR="001A0887" w:rsidRPr="00CE1BAB" w:rsidRDefault="00DB5A1B" w:rsidP="001A0887">
            <w:pPr>
              <w:jc w:val="center"/>
              <w:rPr>
                <w:rFonts w:eastAsia="Calibri"/>
                <w:bCs/>
                <w:sz w:val="20"/>
                <w:szCs w:val="20"/>
                <w:lang w:val="uk-UA" w:eastAsia="en-US"/>
              </w:rPr>
            </w:pPr>
            <w:r w:rsidRPr="00CE1BAB">
              <w:rPr>
                <w:rFonts w:eastAsia="Calibri"/>
                <w:bCs/>
                <w:sz w:val="20"/>
                <w:szCs w:val="20"/>
                <w:lang w:val="uk-UA" w:eastAsia="en-US"/>
              </w:rPr>
              <w:t>6</w:t>
            </w:r>
          </w:p>
        </w:tc>
        <w:tc>
          <w:tcPr>
            <w:tcW w:w="203"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r>
      <w:tr w:rsidR="001A0887" w:rsidRPr="00CE1BAB" w:rsidTr="00F469C8">
        <w:tblPrEx>
          <w:tblCellMar>
            <w:top w:w="0" w:type="dxa"/>
            <w:bottom w:w="0" w:type="dxa"/>
          </w:tblCellMar>
        </w:tblPrEx>
        <w:trPr>
          <w:trHeight w:val="273"/>
          <w:jc w:val="center"/>
        </w:trPr>
        <w:tc>
          <w:tcPr>
            <w:tcW w:w="1313" w:type="pct"/>
          </w:tcPr>
          <w:p w:rsidR="001A0887" w:rsidRPr="00CE1BAB" w:rsidRDefault="001A0887" w:rsidP="001A0887">
            <w:pPr>
              <w:pStyle w:val="ad"/>
              <w:tabs>
                <w:tab w:val="left" w:pos="426"/>
              </w:tabs>
              <w:spacing w:after="0" w:line="240" w:lineRule="auto"/>
              <w:ind w:left="0"/>
              <w:jc w:val="both"/>
              <w:outlineLvl w:val="0"/>
              <w:rPr>
                <w:rFonts w:ascii="Times New Roman" w:hAnsi="Times New Roman"/>
                <w:bCs/>
                <w:sz w:val="20"/>
                <w:szCs w:val="20"/>
              </w:rPr>
            </w:pPr>
            <w:r w:rsidRPr="00CE1BAB">
              <w:rPr>
                <w:rFonts w:ascii="Times New Roman" w:hAnsi="Times New Roman"/>
                <w:b/>
                <w:sz w:val="20"/>
                <w:szCs w:val="20"/>
              </w:rPr>
              <w:t xml:space="preserve">Тема 12. </w:t>
            </w:r>
            <w:r w:rsidRPr="00CE1BAB">
              <w:rPr>
                <w:rFonts w:ascii="Times New Roman" w:hAnsi="Times New Roman"/>
                <w:sz w:val="20"/>
                <w:szCs w:val="20"/>
              </w:rPr>
              <w:t>Оптимізація конструкцій за допомогою SolidWorks Simulation</w:t>
            </w:r>
          </w:p>
        </w:tc>
        <w:tc>
          <w:tcPr>
            <w:tcW w:w="437"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11-12</w:t>
            </w:r>
          </w:p>
        </w:tc>
        <w:tc>
          <w:tcPr>
            <w:tcW w:w="436" w:type="pct"/>
            <w:shd w:val="clear" w:color="auto" w:fill="auto"/>
            <w:vAlign w:val="center"/>
          </w:tcPr>
          <w:p w:rsidR="001A0887" w:rsidRPr="00CE1BAB" w:rsidRDefault="00DB5A1B" w:rsidP="001A0887">
            <w:pPr>
              <w:jc w:val="center"/>
              <w:rPr>
                <w:rFonts w:eastAsia="Calibri"/>
                <w:bCs/>
                <w:sz w:val="20"/>
                <w:szCs w:val="20"/>
                <w:lang w:val="uk-UA" w:eastAsia="en-US"/>
              </w:rPr>
            </w:pPr>
            <w:r w:rsidRPr="00CE1BAB">
              <w:rPr>
                <w:rFonts w:eastAsia="Calibri"/>
                <w:bCs/>
                <w:sz w:val="20"/>
                <w:szCs w:val="20"/>
                <w:lang w:val="uk-UA" w:eastAsia="en-US"/>
              </w:rPr>
              <w:t>12</w:t>
            </w:r>
          </w:p>
        </w:tc>
        <w:tc>
          <w:tcPr>
            <w:tcW w:w="301" w:type="pct"/>
            <w:shd w:val="clear" w:color="auto" w:fill="auto"/>
            <w:vAlign w:val="center"/>
          </w:tcPr>
          <w:p w:rsidR="001A0887" w:rsidRPr="00CE1BAB" w:rsidRDefault="00DB5A1B" w:rsidP="001A0887">
            <w:pPr>
              <w:jc w:val="center"/>
              <w:rPr>
                <w:rFonts w:eastAsia="Calibri"/>
                <w:bCs/>
                <w:sz w:val="20"/>
                <w:szCs w:val="20"/>
                <w:lang w:val="uk-UA" w:eastAsia="en-US"/>
              </w:rPr>
            </w:pPr>
            <w:r w:rsidRPr="00CE1BAB">
              <w:rPr>
                <w:rFonts w:eastAsia="Calibri"/>
                <w:bCs/>
                <w:sz w:val="20"/>
                <w:szCs w:val="20"/>
                <w:lang w:val="uk-UA" w:eastAsia="en-US"/>
              </w:rPr>
              <w:t>4</w:t>
            </w:r>
          </w:p>
        </w:tc>
        <w:tc>
          <w:tcPr>
            <w:tcW w:w="218"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89"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2</w:t>
            </w:r>
          </w:p>
        </w:tc>
        <w:tc>
          <w:tcPr>
            <w:tcW w:w="290"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311" w:type="pct"/>
            <w:vAlign w:val="center"/>
          </w:tcPr>
          <w:p w:rsidR="001A0887" w:rsidRPr="00CE1BAB" w:rsidRDefault="00DB5A1B" w:rsidP="001A0887">
            <w:pPr>
              <w:jc w:val="center"/>
              <w:rPr>
                <w:sz w:val="20"/>
                <w:szCs w:val="20"/>
                <w:lang w:val="uk-UA"/>
              </w:rPr>
            </w:pPr>
            <w:r w:rsidRPr="00CE1BAB">
              <w:rPr>
                <w:sz w:val="20"/>
                <w:szCs w:val="20"/>
                <w:lang w:val="uk-UA"/>
              </w:rPr>
              <w:t>6</w:t>
            </w:r>
          </w:p>
        </w:tc>
        <w:tc>
          <w:tcPr>
            <w:tcW w:w="203"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r>
      <w:tr w:rsidR="001A0887" w:rsidRPr="00CE1BAB" w:rsidTr="00F469C8">
        <w:tblPrEx>
          <w:tblCellMar>
            <w:top w:w="0" w:type="dxa"/>
            <w:bottom w:w="0" w:type="dxa"/>
          </w:tblCellMar>
        </w:tblPrEx>
        <w:trPr>
          <w:trHeight w:val="273"/>
          <w:jc w:val="center"/>
        </w:trPr>
        <w:tc>
          <w:tcPr>
            <w:tcW w:w="1313" w:type="pct"/>
          </w:tcPr>
          <w:p w:rsidR="001A0887" w:rsidRPr="00CE1BAB" w:rsidRDefault="001A0887" w:rsidP="001A0887">
            <w:pPr>
              <w:pStyle w:val="ad"/>
              <w:tabs>
                <w:tab w:val="left" w:pos="426"/>
              </w:tabs>
              <w:spacing w:after="0" w:line="240" w:lineRule="auto"/>
              <w:ind w:left="0"/>
              <w:jc w:val="both"/>
              <w:outlineLvl w:val="0"/>
              <w:rPr>
                <w:rFonts w:ascii="Times New Roman" w:hAnsi="Times New Roman"/>
                <w:bCs/>
                <w:sz w:val="20"/>
                <w:szCs w:val="20"/>
              </w:rPr>
            </w:pPr>
            <w:r w:rsidRPr="00CE1BAB">
              <w:rPr>
                <w:rFonts w:ascii="Times New Roman" w:hAnsi="Times New Roman"/>
                <w:b/>
                <w:sz w:val="20"/>
                <w:szCs w:val="20"/>
              </w:rPr>
              <w:t>Тема 13.</w:t>
            </w:r>
            <w:r w:rsidRPr="00CE1BAB">
              <w:rPr>
                <w:rFonts w:ascii="Times New Roman" w:hAnsi="Times New Roman"/>
                <w:sz w:val="20"/>
                <w:szCs w:val="20"/>
              </w:rPr>
              <w:t xml:space="preserve"> Документування та підготовка креслень у SolidWorks.</w:t>
            </w:r>
          </w:p>
        </w:tc>
        <w:tc>
          <w:tcPr>
            <w:tcW w:w="437"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12-13</w:t>
            </w:r>
          </w:p>
        </w:tc>
        <w:tc>
          <w:tcPr>
            <w:tcW w:w="436" w:type="pct"/>
            <w:shd w:val="clear" w:color="auto" w:fill="auto"/>
            <w:vAlign w:val="center"/>
          </w:tcPr>
          <w:p w:rsidR="001A0887" w:rsidRPr="00CE1BAB" w:rsidRDefault="00DB5A1B" w:rsidP="001A0887">
            <w:pPr>
              <w:jc w:val="center"/>
              <w:rPr>
                <w:rFonts w:eastAsia="Calibri"/>
                <w:bCs/>
                <w:sz w:val="20"/>
                <w:szCs w:val="20"/>
                <w:lang w:val="uk-UA" w:eastAsia="en-US"/>
              </w:rPr>
            </w:pPr>
            <w:r w:rsidRPr="00CE1BAB">
              <w:rPr>
                <w:rFonts w:eastAsia="Calibri"/>
                <w:bCs/>
                <w:sz w:val="20"/>
                <w:szCs w:val="20"/>
                <w:lang w:val="uk-UA" w:eastAsia="en-US"/>
              </w:rPr>
              <w:t>10</w:t>
            </w:r>
          </w:p>
        </w:tc>
        <w:tc>
          <w:tcPr>
            <w:tcW w:w="301"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2</w:t>
            </w:r>
          </w:p>
        </w:tc>
        <w:tc>
          <w:tcPr>
            <w:tcW w:w="218"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89"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2</w:t>
            </w:r>
          </w:p>
        </w:tc>
        <w:tc>
          <w:tcPr>
            <w:tcW w:w="290"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311" w:type="pct"/>
            <w:vAlign w:val="center"/>
          </w:tcPr>
          <w:p w:rsidR="001A0887" w:rsidRPr="00CE1BAB" w:rsidRDefault="00DB5A1B" w:rsidP="001A0887">
            <w:pPr>
              <w:jc w:val="center"/>
              <w:rPr>
                <w:sz w:val="20"/>
                <w:szCs w:val="20"/>
                <w:lang w:val="uk-UA"/>
              </w:rPr>
            </w:pPr>
            <w:r w:rsidRPr="00CE1BAB">
              <w:rPr>
                <w:sz w:val="20"/>
                <w:szCs w:val="20"/>
                <w:lang w:val="uk-UA"/>
              </w:rPr>
              <w:t>6</w:t>
            </w:r>
          </w:p>
        </w:tc>
        <w:tc>
          <w:tcPr>
            <w:tcW w:w="203"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r>
      <w:tr w:rsidR="001A0887" w:rsidRPr="00CE1BAB" w:rsidTr="00F469C8">
        <w:tblPrEx>
          <w:tblCellMar>
            <w:top w:w="0" w:type="dxa"/>
            <w:bottom w:w="0" w:type="dxa"/>
          </w:tblCellMar>
        </w:tblPrEx>
        <w:trPr>
          <w:trHeight w:val="273"/>
          <w:jc w:val="center"/>
        </w:trPr>
        <w:tc>
          <w:tcPr>
            <w:tcW w:w="1313" w:type="pct"/>
          </w:tcPr>
          <w:p w:rsidR="001A0887" w:rsidRPr="00CE1BAB" w:rsidRDefault="001A0887" w:rsidP="001A6BC8">
            <w:pPr>
              <w:pStyle w:val="ad"/>
              <w:tabs>
                <w:tab w:val="left" w:pos="426"/>
              </w:tabs>
              <w:spacing w:after="0" w:line="240" w:lineRule="auto"/>
              <w:ind w:left="0"/>
              <w:jc w:val="both"/>
              <w:outlineLvl w:val="0"/>
              <w:rPr>
                <w:rFonts w:ascii="Times New Roman" w:hAnsi="Times New Roman"/>
                <w:bCs/>
                <w:sz w:val="20"/>
                <w:szCs w:val="20"/>
              </w:rPr>
            </w:pPr>
            <w:r w:rsidRPr="00CE1BAB">
              <w:rPr>
                <w:rFonts w:ascii="Times New Roman" w:hAnsi="Times New Roman"/>
                <w:b/>
                <w:sz w:val="20"/>
                <w:szCs w:val="20"/>
              </w:rPr>
              <w:t xml:space="preserve">Тема 14. </w:t>
            </w:r>
            <w:r w:rsidRPr="00CE1BAB">
              <w:rPr>
                <w:rFonts w:ascii="Times New Roman" w:hAnsi="Times New Roman"/>
                <w:sz w:val="20"/>
                <w:szCs w:val="20"/>
              </w:rPr>
              <w:t xml:space="preserve">Ергономіка та безпека конструкцій </w:t>
            </w:r>
            <w:r w:rsidR="001A6BC8" w:rsidRPr="00CE1BAB">
              <w:rPr>
                <w:rFonts w:ascii="Times New Roman" w:hAnsi="Times New Roman"/>
                <w:sz w:val="20"/>
                <w:szCs w:val="20"/>
              </w:rPr>
              <w:t>машин і обладнання сільськогосподарського виробництва.</w:t>
            </w:r>
          </w:p>
        </w:tc>
        <w:tc>
          <w:tcPr>
            <w:tcW w:w="437"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13-14</w:t>
            </w:r>
          </w:p>
        </w:tc>
        <w:tc>
          <w:tcPr>
            <w:tcW w:w="436" w:type="pct"/>
            <w:shd w:val="clear" w:color="auto" w:fill="auto"/>
            <w:vAlign w:val="center"/>
          </w:tcPr>
          <w:p w:rsidR="001A0887" w:rsidRPr="00CE1BAB" w:rsidRDefault="00DB5A1B" w:rsidP="001A0887">
            <w:pPr>
              <w:jc w:val="center"/>
              <w:rPr>
                <w:sz w:val="20"/>
                <w:szCs w:val="20"/>
                <w:lang w:val="uk-UA"/>
              </w:rPr>
            </w:pPr>
            <w:r w:rsidRPr="00CE1BAB">
              <w:rPr>
                <w:sz w:val="20"/>
                <w:szCs w:val="20"/>
                <w:lang w:val="uk-UA"/>
              </w:rPr>
              <w:t>10</w:t>
            </w:r>
          </w:p>
        </w:tc>
        <w:tc>
          <w:tcPr>
            <w:tcW w:w="301"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2</w:t>
            </w:r>
          </w:p>
        </w:tc>
        <w:tc>
          <w:tcPr>
            <w:tcW w:w="218"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89" w:type="pct"/>
            <w:vAlign w:val="center"/>
          </w:tcPr>
          <w:p w:rsidR="001A0887" w:rsidRPr="00CE1BAB" w:rsidRDefault="001A0887" w:rsidP="001A0887">
            <w:pPr>
              <w:jc w:val="center"/>
              <w:rPr>
                <w:sz w:val="20"/>
                <w:szCs w:val="20"/>
                <w:lang w:val="uk-UA"/>
              </w:rPr>
            </w:pPr>
            <w:r w:rsidRPr="00CE1BAB">
              <w:rPr>
                <w:sz w:val="20"/>
                <w:szCs w:val="20"/>
                <w:lang w:val="uk-UA"/>
              </w:rPr>
              <w:t>2</w:t>
            </w:r>
          </w:p>
        </w:tc>
        <w:tc>
          <w:tcPr>
            <w:tcW w:w="290"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311" w:type="pct"/>
            <w:vAlign w:val="center"/>
          </w:tcPr>
          <w:p w:rsidR="001A0887" w:rsidRPr="00CE1BAB" w:rsidRDefault="00DB5A1B" w:rsidP="001A0887">
            <w:pPr>
              <w:jc w:val="center"/>
              <w:rPr>
                <w:sz w:val="20"/>
                <w:szCs w:val="20"/>
                <w:lang w:val="uk-UA"/>
              </w:rPr>
            </w:pPr>
            <w:r w:rsidRPr="00CE1BAB">
              <w:rPr>
                <w:sz w:val="20"/>
                <w:szCs w:val="20"/>
                <w:lang w:val="uk-UA"/>
              </w:rPr>
              <w:t>6</w:t>
            </w:r>
          </w:p>
        </w:tc>
        <w:tc>
          <w:tcPr>
            <w:tcW w:w="203"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r>
      <w:tr w:rsidR="001A0887" w:rsidRPr="00CE1BAB" w:rsidTr="00F469C8">
        <w:tblPrEx>
          <w:tblCellMar>
            <w:top w:w="0" w:type="dxa"/>
            <w:bottom w:w="0" w:type="dxa"/>
          </w:tblCellMar>
        </w:tblPrEx>
        <w:trPr>
          <w:trHeight w:val="273"/>
          <w:jc w:val="center"/>
        </w:trPr>
        <w:tc>
          <w:tcPr>
            <w:tcW w:w="1313" w:type="pct"/>
          </w:tcPr>
          <w:p w:rsidR="001A0887" w:rsidRPr="00CE1BAB" w:rsidRDefault="001A0887" w:rsidP="001A0887">
            <w:pPr>
              <w:pStyle w:val="ad"/>
              <w:tabs>
                <w:tab w:val="left" w:pos="426"/>
              </w:tabs>
              <w:spacing w:after="0" w:line="240" w:lineRule="auto"/>
              <w:ind w:left="0"/>
              <w:jc w:val="both"/>
              <w:outlineLvl w:val="0"/>
              <w:rPr>
                <w:rFonts w:ascii="Times New Roman" w:hAnsi="Times New Roman"/>
                <w:sz w:val="20"/>
                <w:szCs w:val="20"/>
              </w:rPr>
            </w:pPr>
            <w:r w:rsidRPr="00CE1BAB">
              <w:rPr>
                <w:rFonts w:ascii="Times New Roman" w:hAnsi="Times New Roman"/>
                <w:b/>
                <w:sz w:val="20"/>
                <w:szCs w:val="20"/>
              </w:rPr>
              <w:t>Тема 15</w:t>
            </w:r>
            <w:r w:rsidRPr="00CE1BAB">
              <w:rPr>
                <w:rFonts w:ascii="Times New Roman" w:hAnsi="Times New Roman"/>
                <w:sz w:val="20"/>
                <w:szCs w:val="20"/>
              </w:rPr>
              <w:t xml:space="preserve">. Екологічність та енергоефективність конструкцій </w:t>
            </w:r>
            <w:r w:rsidR="001A6BC8" w:rsidRPr="00CE1BAB">
              <w:rPr>
                <w:rFonts w:ascii="Times New Roman" w:hAnsi="Times New Roman"/>
                <w:sz w:val="20"/>
                <w:szCs w:val="20"/>
              </w:rPr>
              <w:t>машин і обладнання сільськогосподарського виробництва.</w:t>
            </w:r>
          </w:p>
        </w:tc>
        <w:tc>
          <w:tcPr>
            <w:tcW w:w="437"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14-15</w:t>
            </w:r>
          </w:p>
        </w:tc>
        <w:tc>
          <w:tcPr>
            <w:tcW w:w="436" w:type="pct"/>
            <w:shd w:val="clear" w:color="auto" w:fill="auto"/>
            <w:vAlign w:val="center"/>
          </w:tcPr>
          <w:p w:rsidR="001A0887" w:rsidRPr="00CE1BAB" w:rsidRDefault="00DB5A1B" w:rsidP="001A0887">
            <w:pPr>
              <w:jc w:val="center"/>
              <w:rPr>
                <w:sz w:val="20"/>
                <w:szCs w:val="20"/>
                <w:lang w:val="uk-UA"/>
              </w:rPr>
            </w:pPr>
            <w:r w:rsidRPr="00CE1BAB">
              <w:rPr>
                <w:sz w:val="20"/>
                <w:szCs w:val="20"/>
                <w:lang w:val="uk-UA"/>
              </w:rPr>
              <w:t>10</w:t>
            </w:r>
          </w:p>
        </w:tc>
        <w:tc>
          <w:tcPr>
            <w:tcW w:w="301"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2</w:t>
            </w:r>
          </w:p>
        </w:tc>
        <w:tc>
          <w:tcPr>
            <w:tcW w:w="218"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89" w:type="pct"/>
            <w:vAlign w:val="center"/>
          </w:tcPr>
          <w:p w:rsidR="001A0887" w:rsidRPr="00CE1BAB" w:rsidRDefault="001A0887" w:rsidP="001A0887">
            <w:pPr>
              <w:jc w:val="center"/>
              <w:rPr>
                <w:sz w:val="20"/>
                <w:szCs w:val="20"/>
                <w:lang w:val="uk-UA"/>
              </w:rPr>
            </w:pPr>
            <w:r w:rsidRPr="00CE1BAB">
              <w:rPr>
                <w:sz w:val="20"/>
                <w:szCs w:val="20"/>
                <w:lang w:val="uk-UA"/>
              </w:rPr>
              <w:t>2</w:t>
            </w:r>
          </w:p>
        </w:tc>
        <w:tc>
          <w:tcPr>
            <w:tcW w:w="290"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311" w:type="pct"/>
            <w:vAlign w:val="center"/>
          </w:tcPr>
          <w:p w:rsidR="001A0887" w:rsidRPr="00CE1BAB" w:rsidRDefault="00DB5A1B" w:rsidP="001A0887">
            <w:pPr>
              <w:jc w:val="center"/>
              <w:rPr>
                <w:sz w:val="20"/>
                <w:szCs w:val="20"/>
                <w:lang w:val="uk-UA"/>
              </w:rPr>
            </w:pPr>
            <w:r w:rsidRPr="00CE1BAB">
              <w:rPr>
                <w:sz w:val="20"/>
                <w:szCs w:val="20"/>
                <w:lang w:val="uk-UA"/>
              </w:rPr>
              <w:t>6</w:t>
            </w:r>
          </w:p>
        </w:tc>
        <w:tc>
          <w:tcPr>
            <w:tcW w:w="203"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38" w:type="pct"/>
            <w:shd w:val="clear" w:color="auto" w:fill="auto"/>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2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77"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61"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c>
          <w:tcPr>
            <w:tcW w:w="203" w:type="pct"/>
            <w:vAlign w:val="center"/>
          </w:tcPr>
          <w:p w:rsidR="001A0887" w:rsidRPr="00CE1BAB" w:rsidRDefault="001A0887" w:rsidP="001A0887">
            <w:pPr>
              <w:jc w:val="center"/>
              <w:rPr>
                <w:rFonts w:eastAsia="Calibri"/>
                <w:bCs/>
                <w:sz w:val="20"/>
                <w:szCs w:val="20"/>
                <w:lang w:val="uk-UA" w:eastAsia="en-US"/>
              </w:rPr>
            </w:pPr>
            <w:r w:rsidRPr="00CE1BAB">
              <w:rPr>
                <w:rFonts w:eastAsia="Calibri"/>
                <w:bCs/>
                <w:sz w:val="20"/>
                <w:szCs w:val="20"/>
                <w:lang w:val="uk-UA" w:eastAsia="en-US"/>
              </w:rPr>
              <w:t>–</w:t>
            </w:r>
          </w:p>
        </w:tc>
      </w:tr>
      <w:tr w:rsidR="001A0887" w:rsidRPr="00CE1BAB" w:rsidTr="00F469C8">
        <w:tblPrEx>
          <w:tblCellMar>
            <w:top w:w="0" w:type="dxa"/>
            <w:bottom w:w="0" w:type="dxa"/>
          </w:tblCellMar>
        </w:tblPrEx>
        <w:trPr>
          <w:trHeight w:val="547"/>
          <w:jc w:val="center"/>
        </w:trPr>
        <w:tc>
          <w:tcPr>
            <w:tcW w:w="1313" w:type="pct"/>
            <w:vAlign w:val="center"/>
          </w:tcPr>
          <w:p w:rsidR="001A0887" w:rsidRPr="00CE1BAB" w:rsidRDefault="001A0887" w:rsidP="001A0887">
            <w:pPr>
              <w:jc w:val="center"/>
              <w:rPr>
                <w:b/>
                <w:bCs/>
                <w:sz w:val="20"/>
                <w:szCs w:val="20"/>
                <w:lang w:val="uk-UA"/>
              </w:rPr>
            </w:pPr>
            <w:r w:rsidRPr="00CE1BAB">
              <w:rPr>
                <w:b/>
                <w:bCs/>
                <w:sz w:val="20"/>
                <w:szCs w:val="20"/>
                <w:lang w:val="uk-UA"/>
              </w:rPr>
              <w:t>Разом за змістовим модулем 2</w:t>
            </w:r>
          </w:p>
        </w:tc>
        <w:tc>
          <w:tcPr>
            <w:tcW w:w="873" w:type="pct"/>
            <w:gridSpan w:val="2"/>
            <w:shd w:val="clear" w:color="auto" w:fill="auto"/>
            <w:vAlign w:val="center"/>
          </w:tcPr>
          <w:p w:rsidR="001A0887" w:rsidRPr="00CE1BAB" w:rsidRDefault="00DB5A1B" w:rsidP="001A0887">
            <w:pPr>
              <w:jc w:val="center"/>
              <w:rPr>
                <w:b/>
                <w:sz w:val="20"/>
                <w:szCs w:val="20"/>
                <w:lang w:val="uk-UA"/>
              </w:rPr>
            </w:pPr>
            <w:r w:rsidRPr="00CE1BAB">
              <w:rPr>
                <w:b/>
                <w:sz w:val="20"/>
                <w:szCs w:val="20"/>
                <w:lang w:val="uk-UA"/>
              </w:rPr>
              <w:t>78</w:t>
            </w:r>
          </w:p>
        </w:tc>
        <w:tc>
          <w:tcPr>
            <w:tcW w:w="301" w:type="pct"/>
            <w:shd w:val="clear" w:color="auto" w:fill="auto"/>
            <w:vAlign w:val="center"/>
          </w:tcPr>
          <w:p w:rsidR="001A0887" w:rsidRPr="00CE1BAB" w:rsidRDefault="00DB5A1B" w:rsidP="001A0887">
            <w:pPr>
              <w:jc w:val="center"/>
              <w:rPr>
                <w:b/>
                <w:sz w:val="20"/>
                <w:szCs w:val="20"/>
                <w:lang w:val="uk-UA"/>
              </w:rPr>
            </w:pPr>
            <w:r w:rsidRPr="00CE1BAB">
              <w:rPr>
                <w:b/>
                <w:sz w:val="20"/>
                <w:szCs w:val="20"/>
                <w:lang w:val="uk-UA"/>
              </w:rPr>
              <w:t>22</w:t>
            </w:r>
          </w:p>
        </w:tc>
        <w:tc>
          <w:tcPr>
            <w:tcW w:w="218" w:type="pct"/>
            <w:vAlign w:val="center"/>
          </w:tcPr>
          <w:p w:rsidR="001A0887" w:rsidRPr="00CE1BAB" w:rsidRDefault="00DB5A1B" w:rsidP="001A0887">
            <w:pPr>
              <w:jc w:val="center"/>
              <w:rPr>
                <w:b/>
                <w:sz w:val="20"/>
                <w:szCs w:val="20"/>
                <w:lang w:val="uk-UA"/>
              </w:rPr>
            </w:pPr>
            <w:r w:rsidRPr="00CE1BAB">
              <w:rPr>
                <w:rFonts w:eastAsia="Calibri"/>
                <w:bCs/>
                <w:sz w:val="20"/>
                <w:szCs w:val="20"/>
                <w:lang w:val="uk-UA" w:eastAsia="en-US"/>
              </w:rPr>
              <w:t>–</w:t>
            </w:r>
          </w:p>
        </w:tc>
        <w:tc>
          <w:tcPr>
            <w:tcW w:w="289" w:type="pct"/>
            <w:vAlign w:val="center"/>
          </w:tcPr>
          <w:p w:rsidR="001A0887" w:rsidRPr="00CE1BAB" w:rsidRDefault="00DB5A1B" w:rsidP="001A0887">
            <w:pPr>
              <w:jc w:val="center"/>
              <w:rPr>
                <w:rFonts w:eastAsia="Calibri"/>
                <w:b/>
                <w:bCs/>
                <w:sz w:val="20"/>
                <w:szCs w:val="20"/>
                <w:lang w:val="uk-UA" w:eastAsia="en-US"/>
              </w:rPr>
            </w:pPr>
            <w:r w:rsidRPr="00CE1BAB">
              <w:rPr>
                <w:rFonts w:eastAsia="Calibri"/>
                <w:b/>
                <w:bCs/>
                <w:sz w:val="20"/>
                <w:szCs w:val="20"/>
                <w:lang w:val="uk-UA" w:eastAsia="en-US"/>
              </w:rPr>
              <w:t>14</w:t>
            </w:r>
          </w:p>
        </w:tc>
        <w:tc>
          <w:tcPr>
            <w:tcW w:w="290" w:type="pct"/>
            <w:vAlign w:val="center"/>
          </w:tcPr>
          <w:p w:rsidR="001A0887" w:rsidRPr="00CE1BAB" w:rsidRDefault="001A0887" w:rsidP="001A0887">
            <w:pPr>
              <w:jc w:val="center"/>
              <w:rPr>
                <w:b/>
                <w:sz w:val="20"/>
                <w:szCs w:val="20"/>
                <w:lang w:val="uk-UA"/>
              </w:rPr>
            </w:pPr>
            <w:r w:rsidRPr="00CE1BAB">
              <w:rPr>
                <w:sz w:val="20"/>
                <w:szCs w:val="20"/>
                <w:lang w:val="uk-UA"/>
              </w:rPr>
              <w:t>–</w:t>
            </w:r>
          </w:p>
        </w:tc>
        <w:tc>
          <w:tcPr>
            <w:tcW w:w="311" w:type="pct"/>
            <w:vAlign w:val="center"/>
          </w:tcPr>
          <w:p w:rsidR="001A0887" w:rsidRPr="00CE1BAB" w:rsidRDefault="00DB5A1B" w:rsidP="001A0887">
            <w:pPr>
              <w:jc w:val="center"/>
              <w:rPr>
                <w:rFonts w:eastAsia="Calibri"/>
                <w:b/>
                <w:bCs/>
                <w:sz w:val="20"/>
                <w:szCs w:val="20"/>
                <w:lang w:val="uk-UA" w:eastAsia="en-US"/>
              </w:rPr>
            </w:pPr>
            <w:r w:rsidRPr="00CE1BAB">
              <w:rPr>
                <w:rFonts w:eastAsia="Calibri"/>
                <w:b/>
                <w:bCs/>
                <w:sz w:val="20"/>
                <w:szCs w:val="20"/>
                <w:lang w:val="uk-UA" w:eastAsia="en-US"/>
              </w:rPr>
              <w:t>42</w:t>
            </w:r>
          </w:p>
        </w:tc>
        <w:tc>
          <w:tcPr>
            <w:tcW w:w="203"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w:t>
            </w:r>
          </w:p>
        </w:tc>
        <w:tc>
          <w:tcPr>
            <w:tcW w:w="238"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w:t>
            </w:r>
          </w:p>
        </w:tc>
        <w:tc>
          <w:tcPr>
            <w:tcW w:w="223" w:type="pct"/>
            <w:vAlign w:val="center"/>
          </w:tcPr>
          <w:p w:rsidR="001A0887" w:rsidRPr="00CE1BAB" w:rsidRDefault="001A0887" w:rsidP="001A0887">
            <w:pPr>
              <w:jc w:val="center"/>
              <w:rPr>
                <w:sz w:val="20"/>
                <w:szCs w:val="20"/>
                <w:lang w:val="uk-UA"/>
              </w:rPr>
            </w:pPr>
            <w:r w:rsidRPr="00CE1BAB">
              <w:rPr>
                <w:sz w:val="20"/>
                <w:szCs w:val="20"/>
                <w:lang w:val="uk-UA"/>
              </w:rPr>
              <w:t>–</w:t>
            </w:r>
          </w:p>
        </w:tc>
        <w:tc>
          <w:tcPr>
            <w:tcW w:w="277" w:type="pct"/>
            <w:vAlign w:val="center"/>
          </w:tcPr>
          <w:p w:rsidR="001A0887" w:rsidRPr="00CE1BAB" w:rsidRDefault="001A0887" w:rsidP="001A0887">
            <w:pPr>
              <w:jc w:val="center"/>
              <w:rPr>
                <w:sz w:val="20"/>
                <w:szCs w:val="20"/>
                <w:lang w:val="uk-UA"/>
              </w:rPr>
            </w:pPr>
            <w:r w:rsidRPr="00CE1BAB">
              <w:rPr>
                <w:sz w:val="20"/>
                <w:szCs w:val="20"/>
                <w:lang w:val="uk-UA"/>
              </w:rPr>
              <w:t>–</w:t>
            </w:r>
          </w:p>
        </w:tc>
        <w:tc>
          <w:tcPr>
            <w:tcW w:w="261" w:type="pct"/>
            <w:vAlign w:val="center"/>
          </w:tcPr>
          <w:p w:rsidR="001A0887" w:rsidRPr="00CE1BAB" w:rsidRDefault="001A0887" w:rsidP="001A0887">
            <w:pPr>
              <w:jc w:val="center"/>
              <w:rPr>
                <w:sz w:val="20"/>
                <w:szCs w:val="20"/>
                <w:lang w:val="uk-UA"/>
              </w:rPr>
            </w:pPr>
            <w:r w:rsidRPr="00CE1BAB">
              <w:rPr>
                <w:sz w:val="20"/>
                <w:szCs w:val="20"/>
                <w:lang w:val="uk-UA"/>
              </w:rPr>
              <w:t>–</w:t>
            </w:r>
          </w:p>
        </w:tc>
        <w:tc>
          <w:tcPr>
            <w:tcW w:w="203" w:type="pct"/>
            <w:vAlign w:val="center"/>
          </w:tcPr>
          <w:p w:rsidR="001A0887" w:rsidRPr="00CE1BAB" w:rsidRDefault="001A0887" w:rsidP="001A0887">
            <w:pPr>
              <w:jc w:val="center"/>
              <w:rPr>
                <w:sz w:val="20"/>
                <w:szCs w:val="20"/>
                <w:lang w:val="uk-UA"/>
              </w:rPr>
            </w:pPr>
            <w:r w:rsidRPr="00CE1BAB">
              <w:rPr>
                <w:sz w:val="20"/>
                <w:szCs w:val="20"/>
                <w:lang w:val="uk-UA"/>
              </w:rPr>
              <w:t>–</w:t>
            </w:r>
          </w:p>
        </w:tc>
      </w:tr>
      <w:tr w:rsidR="001A0887" w:rsidRPr="00CE1BAB" w:rsidTr="00F469C8">
        <w:tblPrEx>
          <w:tblCellMar>
            <w:top w:w="0" w:type="dxa"/>
            <w:bottom w:w="0" w:type="dxa"/>
          </w:tblCellMar>
        </w:tblPrEx>
        <w:trPr>
          <w:trHeight w:val="273"/>
          <w:jc w:val="center"/>
        </w:trPr>
        <w:tc>
          <w:tcPr>
            <w:tcW w:w="1313" w:type="pct"/>
            <w:vAlign w:val="center"/>
          </w:tcPr>
          <w:p w:rsidR="001A0887" w:rsidRPr="00CE1BAB" w:rsidRDefault="001A0887" w:rsidP="001A0887">
            <w:pPr>
              <w:pStyle w:val="4"/>
              <w:keepNext w:val="0"/>
              <w:spacing w:before="0" w:after="0"/>
              <w:jc w:val="center"/>
              <w:rPr>
                <w:rFonts w:ascii="Times New Roman" w:hAnsi="Times New Roman"/>
                <w:sz w:val="20"/>
                <w:szCs w:val="20"/>
                <w:lang w:val="uk-UA"/>
              </w:rPr>
            </w:pPr>
            <w:r w:rsidRPr="00CE1BAB">
              <w:rPr>
                <w:rFonts w:ascii="Times New Roman" w:hAnsi="Times New Roman"/>
                <w:sz w:val="20"/>
                <w:szCs w:val="20"/>
                <w:lang w:val="uk-UA"/>
              </w:rPr>
              <w:t>Усього годин</w:t>
            </w:r>
          </w:p>
        </w:tc>
        <w:tc>
          <w:tcPr>
            <w:tcW w:w="873" w:type="pct"/>
            <w:gridSpan w:val="2"/>
            <w:shd w:val="clear" w:color="auto" w:fill="auto"/>
            <w:vAlign w:val="center"/>
          </w:tcPr>
          <w:p w:rsidR="001A0887" w:rsidRPr="00CE1BAB" w:rsidRDefault="00DB5A1B" w:rsidP="001A0887">
            <w:pPr>
              <w:jc w:val="center"/>
              <w:rPr>
                <w:b/>
                <w:sz w:val="20"/>
                <w:szCs w:val="20"/>
                <w:lang w:val="uk-UA"/>
              </w:rPr>
            </w:pPr>
            <w:r w:rsidRPr="00CE1BAB">
              <w:rPr>
                <w:b/>
                <w:sz w:val="20"/>
                <w:szCs w:val="20"/>
                <w:lang w:val="uk-UA"/>
              </w:rPr>
              <w:t>150</w:t>
            </w:r>
          </w:p>
        </w:tc>
        <w:tc>
          <w:tcPr>
            <w:tcW w:w="301" w:type="pct"/>
            <w:shd w:val="clear" w:color="auto" w:fill="auto"/>
            <w:vAlign w:val="center"/>
          </w:tcPr>
          <w:p w:rsidR="001A0887" w:rsidRPr="00CE1BAB" w:rsidRDefault="00DB5A1B" w:rsidP="001A0887">
            <w:pPr>
              <w:jc w:val="center"/>
              <w:rPr>
                <w:b/>
                <w:sz w:val="20"/>
                <w:szCs w:val="20"/>
                <w:lang w:val="uk-UA"/>
              </w:rPr>
            </w:pPr>
            <w:r w:rsidRPr="00CE1BAB">
              <w:rPr>
                <w:b/>
                <w:sz w:val="20"/>
                <w:szCs w:val="20"/>
                <w:lang w:val="uk-UA"/>
              </w:rPr>
              <w:t>45</w:t>
            </w:r>
          </w:p>
        </w:tc>
        <w:tc>
          <w:tcPr>
            <w:tcW w:w="218" w:type="pct"/>
            <w:vAlign w:val="center"/>
          </w:tcPr>
          <w:p w:rsidR="001A0887" w:rsidRPr="00CE1BAB" w:rsidRDefault="00DB5A1B" w:rsidP="001A0887">
            <w:pPr>
              <w:jc w:val="center"/>
              <w:rPr>
                <w:b/>
                <w:sz w:val="20"/>
                <w:szCs w:val="20"/>
                <w:lang w:val="uk-UA"/>
              </w:rPr>
            </w:pPr>
            <w:r w:rsidRPr="00CE1BAB">
              <w:rPr>
                <w:rFonts w:eastAsia="Calibri"/>
                <w:bCs/>
                <w:sz w:val="20"/>
                <w:szCs w:val="20"/>
                <w:lang w:val="uk-UA" w:eastAsia="en-US"/>
              </w:rPr>
              <w:t>–</w:t>
            </w:r>
          </w:p>
        </w:tc>
        <w:tc>
          <w:tcPr>
            <w:tcW w:w="289" w:type="pct"/>
            <w:vAlign w:val="center"/>
          </w:tcPr>
          <w:p w:rsidR="001A0887" w:rsidRPr="00CE1BAB" w:rsidRDefault="00DB5A1B" w:rsidP="001A0887">
            <w:pPr>
              <w:jc w:val="center"/>
              <w:rPr>
                <w:rFonts w:eastAsia="Calibri"/>
                <w:b/>
                <w:bCs/>
                <w:sz w:val="20"/>
                <w:szCs w:val="20"/>
                <w:lang w:val="uk-UA" w:eastAsia="en-US"/>
              </w:rPr>
            </w:pPr>
            <w:r w:rsidRPr="00CE1BAB">
              <w:rPr>
                <w:rFonts w:eastAsia="Calibri"/>
                <w:b/>
                <w:bCs/>
                <w:sz w:val="20"/>
                <w:szCs w:val="20"/>
                <w:lang w:val="uk-UA" w:eastAsia="en-US"/>
              </w:rPr>
              <w:t>30</w:t>
            </w:r>
          </w:p>
        </w:tc>
        <w:tc>
          <w:tcPr>
            <w:tcW w:w="290" w:type="pct"/>
            <w:vAlign w:val="center"/>
          </w:tcPr>
          <w:p w:rsidR="001A0887" w:rsidRPr="00CE1BAB" w:rsidRDefault="001A0887" w:rsidP="001A0887">
            <w:pPr>
              <w:jc w:val="center"/>
              <w:rPr>
                <w:b/>
                <w:sz w:val="20"/>
                <w:szCs w:val="20"/>
                <w:lang w:val="uk-UA"/>
              </w:rPr>
            </w:pPr>
            <w:r w:rsidRPr="00CE1BAB">
              <w:rPr>
                <w:sz w:val="20"/>
                <w:szCs w:val="20"/>
                <w:lang w:val="uk-UA"/>
              </w:rPr>
              <w:t>–</w:t>
            </w:r>
          </w:p>
        </w:tc>
        <w:tc>
          <w:tcPr>
            <w:tcW w:w="311" w:type="pct"/>
            <w:vAlign w:val="center"/>
          </w:tcPr>
          <w:p w:rsidR="001A0887" w:rsidRPr="00CE1BAB" w:rsidRDefault="00DB5A1B" w:rsidP="001A0887">
            <w:pPr>
              <w:jc w:val="center"/>
              <w:rPr>
                <w:rFonts w:eastAsia="Calibri"/>
                <w:b/>
                <w:bCs/>
                <w:sz w:val="20"/>
                <w:szCs w:val="20"/>
                <w:lang w:val="uk-UA" w:eastAsia="en-US"/>
              </w:rPr>
            </w:pPr>
            <w:r w:rsidRPr="00CE1BAB">
              <w:rPr>
                <w:rFonts w:eastAsia="Calibri"/>
                <w:b/>
                <w:bCs/>
                <w:sz w:val="20"/>
                <w:szCs w:val="20"/>
                <w:lang w:val="uk-UA" w:eastAsia="en-US"/>
              </w:rPr>
              <w:t>75</w:t>
            </w:r>
          </w:p>
        </w:tc>
        <w:tc>
          <w:tcPr>
            <w:tcW w:w="203"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w:t>
            </w:r>
          </w:p>
        </w:tc>
        <w:tc>
          <w:tcPr>
            <w:tcW w:w="238" w:type="pct"/>
            <w:shd w:val="clear" w:color="auto" w:fill="auto"/>
            <w:vAlign w:val="center"/>
          </w:tcPr>
          <w:p w:rsidR="001A0887" w:rsidRPr="00CE1BAB" w:rsidRDefault="001A0887" w:rsidP="001A0887">
            <w:pPr>
              <w:jc w:val="center"/>
              <w:rPr>
                <w:sz w:val="20"/>
                <w:szCs w:val="20"/>
                <w:lang w:val="uk-UA"/>
              </w:rPr>
            </w:pPr>
            <w:r w:rsidRPr="00CE1BAB">
              <w:rPr>
                <w:sz w:val="20"/>
                <w:szCs w:val="20"/>
                <w:lang w:val="uk-UA"/>
              </w:rPr>
              <w:t>–</w:t>
            </w:r>
          </w:p>
        </w:tc>
        <w:tc>
          <w:tcPr>
            <w:tcW w:w="223" w:type="pct"/>
            <w:vAlign w:val="center"/>
          </w:tcPr>
          <w:p w:rsidR="001A0887" w:rsidRPr="00CE1BAB" w:rsidRDefault="001A0887" w:rsidP="001A0887">
            <w:pPr>
              <w:jc w:val="center"/>
              <w:rPr>
                <w:sz w:val="20"/>
                <w:szCs w:val="20"/>
                <w:lang w:val="uk-UA"/>
              </w:rPr>
            </w:pPr>
            <w:r w:rsidRPr="00CE1BAB">
              <w:rPr>
                <w:sz w:val="20"/>
                <w:szCs w:val="20"/>
                <w:lang w:val="uk-UA"/>
              </w:rPr>
              <w:t>–</w:t>
            </w:r>
          </w:p>
        </w:tc>
        <w:tc>
          <w:tcPr>
            <w:tcW w:w="277" w:type="pct"/>
            <w:vAlign w:val="center"/>
          </w:tcPr>
          <w:p w:rsidR="001A0887" w:rsidRPr="00CE1BAB" w:rsidRDefault="001A0887" w:rsidP="001A0887">
            <w:pPr>
              <w:jc w:val="center"/>
              <w:rPr>
                <w:sz w:val="20"/>
                <w:szCs w:val="20"/>
                <w:lang w:val="uk-UA"/>
              </w:rPr>
            </w:pPr>
            <w:r w:rsidRPr="00CE1BAB">
              <w:rPr>
                <w:sz w:val="20"/>
                <w:szCs w:val="20"/>
                <w:lang w:val="uk-UA"/>
              </w:rPr>
              <w:t>–</w:t>
            </w:r>
          </w:p>
        </w:tc>
        <w:tc>
          <w:tcPr>
            <w:tcW w:w="261" w:type="pct"/>
            <w:vAlign w:val="center"/>
          </w:tcPr>
          <w:p w:rsidR="001A0887" w:rsidRPr="00CE1BAB" w:rsidRDefault="001A0887" w:rsidP="001A0887">
            <w:pPr>
              <w:jc w:val="center"/>
              <w:rPr>
                <w:sz w:val="20"/>
                <w:szCs w:val="20"/>
                <w:lang w:val="uk-UA"/>
              </w:rPr>
            </w:pPr>
            <w:r w:rsidRPr="00CE1BAB">
              <w:rPr>
                <w:sz w:val="20"/>
                <w:szCs w:val="20"/>
                <w:lang w:val="uk-UA"/>
              </w:rPr>
              <w:t>–</w:t>
            </w:r>
          </w:p>
        </w:tc>
        <w:tc>
          <w:tcPr>
            <w:tcW w:w="203" w:type="pct"/>
            <w:vAlign w:val="center"/>
          </w:tcPr>
          <w:p w:rsidR="001A0887" w:rsidRPr="00CE1BAB" w:rsidRDefault="001A0887" w:rsidP="001A0887">
            <w:pPr>
              <w:jc w:val="center"/>
              <w:rPr>
                <w:sz w:val="20"/>
                <w:szCs w:val="20"/>
                <w:lang w:val="uk-UA"/>
              </w:rPr>
            </w:pPr>
            <w:r w:rsidRPr="00CE1BAB">
              <w:rPr>
                <w:sz w:val="20"/>
                <w:szCs w:val="20"/>
                <w:lang w:val="uk-UA"/>
              </w:rPr>
              <w:t>–</w:t>
            </w:r>
          </w:p>
        </w:tc>
      </w:tr>
    </w:tbl>
    <w:p w:rsidR="00D665CD" w:rsidRPr="00CE1BAB" w:rsidRDefault="00D665CD" w:rsidP="006873C3">
      <w:pPr>
        <w:jc w:val="both"/>
        <w:rPr>
          <w:b/>
          <w:bCs/>
          <w:iCs/>
          <w:sz w:val="28"/>
          <w:szCs w:val="28"/>
          <w:lang w:val="uk-UA"/>
        </w:rPr>
      </w:pPr>
    </w:p>
    <w:p w:rsidR="00C06BB6" w:rsidRPr="00CE1BAB" w:rsidRDefault="00D94733" w:rsidP="00C06BB6">
      <w:pPr>
        <w:ind w:firstLine="709"/>
        <w:jc w:val="both"/>
        <w:rPr>
          <w:b/>
          <w:iCs/>
          <w:sz w:val="28"/>
          <w:szCs w:val="28"/>
          <w:lang w:val="uk-UA"/>
        </w:rPr>
      </w:pPr>
      <w:r w:rsidRPr="00CE1BAB">
        <w:rPr>
          <w:b/>
          <w:iCs/>
          <w:sz w:val="28"/>
          <w:szCs w:val="28"/>
          <w:lang w:val="uk-UA"/>
        </w:rPr>
        <w:t xml:space="preserve">Модуль 1. </w:t>
      </w:r>
      <w:r w:rsidR="001A6BC8" w:rsidRPr="00CE1BAB">
        <w:rPr>
          <w:b/>
          <w:iCs/>
          <w:sz w:val="28"/>
          <w:szCs w:val="28"/>
          <w:lang w:val="uk-UA"/>
        </w:rPr>
        <w:t>Теоретичні та методологічні основи конструювання машин і обладнання сільськогосподарського виробництва.</w:t>
      </w:r>
    </w:p>
    <w:p w:rsidR="00C06BB6" w:rsidRPr="00CE1BAB" w:rsidRDefault="00C06BB6" w:rsidP="00C06BB6">
      <w:pPr>
        <w:ind w:firstLine="709"/>
        <w:jc w:val="both"/>
        <w:rPr>
          <w:sz w:val="28"/>
          <w:szCs w:val="28"/>
          <w:lang w:val="uk-UA"/>
        </w:rPr>
      </w:pPr>
      <w:r w:rsidRPr="00CE1BAB">
        <w:rPr>
          <w:rStyle w:val="af5"/>
          <w:bCs w:val="0"/>
          <w:sz w:val="28"/>
          <w:szCs w:val="28"/>
          <w:lang w:val="uk-UA"/>
        </w:rPr>
        <w:t>Тема 1. Загальне поняття про конструювання та проєктування.</w:t>
      </w:r>
      <w:r w:rsidRPr="00CE1BAB">
        <w:rPr>
          <w:rStyle w:val="af5"/>
          <w:b w:val="0"/>
          <w:bCs w:val="0"/>
          <w:sz w:val="28"/>
          <w:szCs w:val="28"/>
          <w:lang w:val="uk-UA"/>
        </w:rPr>
        <w:t xml:space="preserve"> </w:t>
      </w:r>
      <w:r w:rsidRPr="00CE1BAB">
        <w:rPr>
          <w:rStyle w:val="af5"/>
          <w:bCs w:val="0"/>
          <w:sz w:val="28"/>
          <w:szCs w:val="28"/>
          <w:lang w:val="uk-UA"/>
        </w:rPr>
        <w:t>Методи пошуку та відбору ідей.</w:t>
      </w:r>
      <w:r w:rsidRPr="00CE1BAB">
        <w:rPr>
          <w:rStyle w:val="af5"/>
          <w:b w:val="0"/>
          <w:bCs w:val="0"/>
          <w:sz w:val="28"/>
          <w:szCs w:val="28"/>
          <w:lang w:val="uk-UA"/>
        </w:rPr>
        <w:t xml:space="preserve"> </w:t>
      </w:r>
      <w:r w:rsidRPr="00CE1BAB">
        <w:rPr>
          <w:sz w:val="28"/>
          <w:szCs w:val="28"/>
          <w:lang w:val="uk-UA"/>
        </w:rPr>
        <w:t xml:space="preserve">Визначення понять </w:t>
      </w:r>
      <w:r w:rsidRPr="00CE1BAB">
        <w:rPr>
          <w:b/>
          <w:sz w:val="28"/>
          <w:szCs w:val="28"/>
          <w:lang w:val="uk-UA"/>
        </w:rPr>
        <w:t>«</w:t>
      </w:r>
      <w:r w:rsidRPr="00CE1BAB">
        <w:rPr>
          <w:sz w:val="28"/>
          <w:szCs w:val="28"/>
          <w:lang w:val="uk-UA"/>
        </w:rPr>
        <w:t>конструювання</w:t>
      </w:r>
      <w:r w:rsidRPr="00CE1BAB">
        <w:rPr>
          <w:b/>
          <w:sz w:val="28"/>
          <w:szCs w:val="28"/>
          <w:lang w:val="uk-UA"/>
        </w:rPr>
        <w:t>»</w:t>
      </w:r>
      <w:r w:rsidRPr="00CE1BAB">
        <w:rPr>
          <w:sz w:val="28"/>
          <w:szCs w:val="28"/>
          <w:lang w:val="uk-UA"/>
        </w:rPr>
        <w:t xml:space="preserve"> і </w:t>
      </w:r>
      <w:r w:rsidRPr="00CE1BAB">
        <w:rPr>
          <w:b/>
          <w:sz w:val="28"/>
          <w:szCs w:val="28"/>
          <w:lang w:val="uk-UA"/>
        </w:rPr>
        <w:t>«</w:t>
      </w:r>
      <w:r w:rsidRPr="00CE1BAB">
        <w:rPr>
          <w:sz w:val="28"/>
          <w:szCs w:val="28"/>
          <w:lang w:val="uk-UA"/>
        </w:rPr>
        <w:t>проєктування.</w:t>
      </w:r>
      <w:r w:rsidRPr="00CE1BAB">
        <w:rPr>
          <w:b/>
          <w:sz w:val="28"/>
          <w:szCs w:val="28"/>
          <w:lang w:val="uk-UA"/>
        </w:rPr>
        <w:t xml:space="preserve"> </w:t>
      </w:r>
      <w:r w:rsidRPr="00CE1BAB">
        <w:rPr>
          <w:sz w:val="28"/>
          <w:szCs w:val="28"/>
          <w:lang w:val="uk-UA"/>
        </w:rPr>
        <w:t>Основні етапи інженерного проєктування та види технічної документації.</w:t>
      </w:r>
      <w:r w:rsidRPr="00CE1BAB">
        <w:rPr>
          <w:b/>
          <w:sz w:val="28"/>
          <w:szCs w:val="28"/>
          <w:lang w:val="uk-UA"/>
        </w:rPr>
        <w:t xml:space="preserve"> </w:t>
      </w:r>
      <w:r w:rsidRPr="00CE1BAB">
        <w:rPr>
          <w:sz w:val="28"/>
          <w:szCs w:val="28"/>
          <w:lang w:val="uk-UA"/>
        </w:rPr>
        <w:t>Джерела ідей для нових конструкцій: патентні бази, аналогічні вироби.</w:t>
      </w:r>
      <w:r w:rsidRPr="00CE1BAB">
        <w:rPr>
          <w:b/>
          <w:sz w:val="28"/>
          <w:szCs w:val="28"/>
          <w:lang w:val="uk-UA"/>
        </w:rPr>
        <w:t xml:space="preserve"> </w:t>
      </w:r>
      <w:r w:rsidRPr="00CE1BAB">
        <w:rPr>
          <w:sz w:val="28"/>
          <w:szCs w:val="28"/>
          <w:lang w:val="uk-UA"/>
        </w:rPr>
        <w:t>Методи пошуку технічних рішень: мозковий штурм, морфологічний аналіз, TRIZ.</w:t>
      </w:r>
      <w:r w:rsidRPr="00CE1BAB">
        <w:rPr>
          <w:b/>
          <w:sz w:val="28"/>
          <w:szCs w:val="28"/>
          <w:lang w:val="uk-UA"/>
        </w:rPr>
        <w:t xml:space="preserve"> </w:t>
      </w:r>
      <w:r w:rsidRPr="00CE1BAB">
        <w:rPr>
          <w:sz w:val="28"/>
          <w:szCs w:val="28"/>
          <w:lang w:val="uk-UA"/>
        </w:rPr>
        <w:t>Критерії відбору раціональних ідей: технічна доцільність, вартість, екологічність.</w:t>
      </w:r>
    </w:p>
    <w:p w:rsidR="00C06BB6" w:rsidRPr="00CE1BAB" w:rsidRDefault="00C06BB6" w:rsidP="00C06BB6">
      <w:pPr>
        <w:ind w:firstLine="709"/>
        <w:jc w:val="both"/>
        <w:rPr>
          <w:sz w:val="28"/>
          <w:szCs w:val="28"/>
          <w:lang w:val="uk-UA"/>
        </w:rPr>
      </w:pPr>
      <w:r w:rsidRPr="00CE1BAB">
        <w:rPr>
          <w:rStyle w:val="af5"/>
          <w:bCs w:val="0"/>
          <w:sz w:val="28"/>
          <w:szCs w:val="28"/>
          <w:lang w:val="uk-UA"/>
        </w:rPr>
        <w:t xml:space="preserve">Тема 2. Проблеми та небезпеки, що виникають при створенні нових зразків </w:t>
      </w:r>
      <w:r w:rsidR="001A6BC8" w:rsidRPr="00CE1BAB">
        <w:rPr>
          <w:rStyle w:val="af5"/>
          <w:bCs w:val="0"/>
          <w:sz w:val="28"/>
          <w:szCs w:val="28"/>
          <w:lang w:val="uk-UA"/>
        </w:rPr>
        <w:t xml:space="preserve">машин і </w:t>
      </w:r>
      <w:r w:rsidRPr="00CE1BAB">
        <w:rPr>
          <w:rStyle w:val="af5"/>
          <w:bCs w:val="0"/>
          <w:sz w:val="28"/>
          <w:szCs w:val="28"/>
          <w:lang w:val="uk-UA"/>
        </w:rPr>
        <w:t>обладнання.</w:t>
      </w:r>
      <w:r w:rsidRPr="00CE1BAB">
        <w:rPr>
          <w:rStyle w:val="af5"/>
          <w:b w:val="0"/>
          <w:bCs w:val="0"/>
          <w:sz w:val="28"/>
          <w:szCs w:val="28"/>
          <w:lang w:val="uk-UA"/>
        </w:rPr>
        <w:t xml:space="preserve"> </w:t>
      </w:r>
      <w:r w:rsidRPr="00CE1BAB">
        <w:rPr>
          <w:sz w:val="28"/>
          <w:szCs w:val="28"/>
          <w:lang w:val="uk-UA"/>
        </w:rPr>
        <w:t>Технічні ризики: недоопрацювання, нестійкість матеріалів, непередбачувана поведінка конструкції. Економічні ризики: перевитрати бюджету, низька комерційна життєздатність. Юридичні обмеження: патентні конфлікти, відповідність стандартам і нормам. Небезпеки для користувача: ризики травматизму, відмови систем безпеки. Методи управління ризиками при проєктуванні – аналіз FM</w:t>
      </w:r>
      <w:r w:rsidR="00CF36BA" w:rsidRPr="00CE1BAB">
        <w:rPr>
          <w:sz w:val="28"/>
          <w:szCs w:val="28"/>
          <w:lang w:val="uk-UA"/>
        </w:rPr>
        <w:t>EA, моделювання і випробування.</w:t>
      </w:r>
    </w:p>
    <w:p w:rsidR="004960C4" w:rsidRPr="00CE1BAB" w:rsidRDefault="00C06BB6" w:rsidP="004960C4">
      <w:pPr>
        <w:ind w:firstLine="709"/>
        <w:jc w:val="both"/>
        <w:rPr>
          <w:sz w:val="28"/>
          <w:szCs w:val="28"/>
          <w:lang w:val="uk-UA"/>
        </w:rPr>
      </w:pPr>
      <w:r w:rsidRPr="00CE1BAB">
        <w:rPr>
          <w:rStyle w:val="af5"/>
          <w:bCs w:val="0"/>
          <w:sz w:val="28"/>
          <w:szCs w:val="28"/>
          <w:lang w:val="uk-UA"/>
        </w:rPr>
        <w:t xml:space="preserve">Тема 3. Конструктивна спадкоємність. Форми і методи </w:t>
      </w:r>
      <w:r w:rsidR="009D016C" w:rsidRPr="00CE1BAB">
        <w:rPr>
          <w:rStyle w:val="af5"/>
          <w:bCs w:val="0"/>
          <w:sz w:val="28"/>
          <w:szCs w:val="28"/>
          <w:lang w:val="uk-UA"/>
        </w:rPr>
        <w:t xml:space="preserve">її </w:t>
      </w:r>
      <w:r w:rsidRPr="00CE1BAB">
        <w:rPr>
          <w:rStyle w:val="af5"/>
          <w:bCs w:val="0"/>
          <w:sz w:val="28"/>
          <w:szCs w:val="28"/>
          <w:lang w:val="uk-UA"/>
        </w:rPr>
        <w:t>забезпечення</w:t>
      </w:r>
      <w:r w:rsidR="009D016C" w:rsidRPr="00CE1BAB">
        <w:rPr>
          <w:rStyle w:val="af5"/>
          <w:bCs w:val="0"/>
          <w:sz w:val="28"/>
          <w:szCs w:val="28"/>
          <w:lang w:val="uk-UA"/>
        </w:rPr>
        <w:t xml:space="preserve">. </w:t>
      </w:r>
      <w:r w:rsidRPr="00CE1BAB">
        <w:rPr>
          <w:sz w:val="28"/>
          <w:szCs w:val="28"/>
          <w:lang w:val="uk-UA"/>
        </w:rPr>
        <w:t>Поняття конструктивної спадкоємності: технічна еволюція виробів.</w:t>
      </w:r>
      <w:r w:rsidR="009D016C" w:rsidRPr="00CE1BAB">
        <w:rPr>
          <w:sz w:val="28"/>
          <w:szCs w:val="28"/>
          <w:lang w:val="uk-UA"/>
        </w:rPr>
        <w:t xml:space="preserve"> </w:t>
      </w:r>
      <w:r w:rsidRPr="00CE1BAB">
        <w:rPr>
          <w:sz w:val="28"/>
          <w:szCs w:val="28"/>
          <w:lang w:val="uk-UA"/>
        </w:rPr>
        <w:t>Типові приклади спадкоємності в техніці: платформи, модулі, серії машин.</w:t>
      </w:r>
      <w:r w:rsidR="009D016C" w:rsidRPr="00CE1BAB">
        <w:rPr>
          <w:sz w:val="28"/>
          <w:szCs w:val="28"/>
          <w:lang w:val="uk-UA"/>
        </w:rPr>
        <w:t xml:space="preserve"> </w:t>
      </w:r>
      <w:r w:rsidRPr="00CE1BAB">
        <w:rPr>
          <w:sz w:val="28"/>
          <w:szCs w:val="28"/>
          <w:lang w:val="uk-UA"/>
        </w:rPr>
        <w:t>Методика уніфікації та стандартизації вузлів і агрегатів.</w:t>
      </w:r>
      <w:r w:rsidR="009D016C" w:rsidRPr="00CE1BAB">
        <w:rPr>
          <w:sz w:val="28"/>
          <w:szCs w:val="28"/>
          <w:lang w:val="uk-UA"/>
        </w:rPr>
        <w:t xml:space="preserve"> </w:t>
      </w:r>
      <w:r w:rsidRPr="00CE1BAB">
        <w:rPr>
          <w:sz w:val="28"/>
          <w:szCs w:val="28"/>
          <w:lang w:val="uk-UA"/>
        </w:rPr>
        <w:t>Вплив спадкоємності на зниження вартості розробки й сервісного обслуговування.</w:t>
      </w:r>
      <w:r w:rsidR="009D016C" w:rsidRPr="00CE1BAB">
        <w:rPr>
          <w:sz w:val="28"/>
          <w:szCs w:val="28"/>
          <w:lang w:val="uk-UA"/>
        </w:rPr>
        <w:t xml:space="preserve"> </w:t>
      </w:r>
      <w:r w:rsidRPr="00CE1BAB">
        <w:rPr>
          <w:sz w:val="28"/>
          <w:szCs w:val="28"/>
          <w:lang w:val="uk-UA"/>
        </w:rPr>
        <w:t>Програмне забезпечення, що підтримує спадкоємність у CAD-середовищах (SolidWorks, Inventor).</w:t>
      </w:r>
    </w:p>
    <w:p w:rsidR="004960C4" w:rsidRPr="00CE1BAB" w:rsidRDefault="00C06BB6" w:rsidP="004960C4">
      <w:pPr>
        <w:ind w:firstLine="709"/>
        <w:jc w:val="both"/>
        <w:rPr>
          <w:sz w:val="28"/>
          <w:szCs w:val="28"/>
          <w:lang w:val="uk-UA"/>
        </w:rPr>
      </w:pPr>
      <w:r w:rsidRPr="00CE1BAB">
        <w:rPr>
          <w:rStyle w:val="af5"/>
          <w:bCs w:val="0"/>
          <w:sz w:val="28"/>
          <w:szCs w:val="28"/>
          <w:lang w:val="uk-UA"/>
        </w:rPr>
        <w:t>Тема 4. Особливості функціонального конструювання</w:t>
      </w:r>
      <w:r w:rsidR="004960C4" w:rsidRPr="00CE1BAB">
        <w:rPr>
          <w:rStyle w:val="af5"/>
          <w:bCs w:val="0"/>
          <w:sz w:val="28"/>
          <w:szCs w:val="28"/>
          <w:lang w:val="uk-UA"/>
        </w:rPr>
        <w:t xml:space="preserve">. </w:t>
      </w:r>
      <w:r w:rsidRPr="00CE1BAB">
        <w:rPr>
          <w:sz w:val="28"/>
          <w:szCs w:val="28"/>
          <w:lang w:val="uk-UA"/>
        </w:rPr>
        <w:t>Визначення функціонального підходу в конструюванні.</w:t>
      </w:r>
      <w:r w:rsidR="004960C4" w:rsidRPr="00CE1BAB">
        <w:rPr>
          <w:sz w:val="28"/>
          <w:szCs w:val="28"/>
          <w:lang w:val="uk-UA"/>
        </w:rPr>
        <w:t xml:space="preserve"> </w:t>
      </w:r>
      <w:r w:rsidRPr="00CE1BAB">
        <w:rPr>
          <w:sz w:val="28"/>
          <w:szCs w:val="28"/>
          <w:lang w:val="uk-UA"/>
        </w:rPr>
        <w:t>Аналіз основних функцій обладнання: основні, допоміжні, забезпечувальні.</w:t>
      </w:r>
      <w:r w:rsidR="004960C4" w:rsidRPr="00CE1BAB">
        <w:rPr>
          <w:sz w:val="28"/>
          <w:szCs w:val="28"/>
          <w:lang w:val="uk-UA"/>
        </w:rPr>
        <w:t xml:space="preserve"> </w:t>
      </w:r>
      <w:r w:rsidRPr="00CE1BAB">
        <w:rPr>
          <w:sz w:val="28"/>
          <w:szCs w:val="28"/>
          <w:lang w:val="uk-UA"/>
        </w:rPr>
        <w:t>Формування функціонально-конструктивної структури виробу.</w:t>
      </w:r>
      <w:r w:rsidR="004960C4" w:rsidRPr="00CE1BAB">
        <w:rPr>
          <w:sz w:val="28"/>
          <w:szCs w:val="28"/>
          <w:lang w:val="uk-UA"/>
        </w:rPr>
        <w:t xml:space="preserve"> </w:t>
      </w:r>
      <w:r w:rsidRPr="00CE1BAB">
        <w:rPr>
          <w:sz w:val="28"/>
          <w:szCs w:val="28"/>
          <w:lang w:val="uk-UA"/>
        </w:rPr>
        <w:t xml:space="preserve">Приклади функціонального розбиття (на рівні вузлів, деталей, </w:t>
      </w:r>
      <w:r w:rsidRPr="00CE1BAB">
        <w:rPr>
          <w:sz w:val="28"/>
          <w:szCs w:val="28"/>
          <w:lang w:val="uk-UA"/>
        </w:rPr>
        <w:lastRenderedPageBreak/>
        <w:t>механізмів).</w:t>
      </w:r>
      <w:r w:rsidR="004960C4" w:rsidRPr="00CE1BAB">
        <w:rPr>
          <w:sz w:val="28"/>
          <w:szCs w:val="28"/>
          <w:lang w:val="uk-UA"/>
        </w:rPr>
        <w:t xml:space="preserve"> </w:t>
      </w:r>
      <w:r w:rsidRPr="00CE1BAB">
        <w:rPr>
          <w:sz w:val="28"/>
          <w:szCs w:val="28"/>
          <w:lang w:val="uk-UA"/>
        </w:rPr>
        <w:t>Використання функціонального аналізу для оптимізації конструкції</w:t>
      </w:r>
      <w:r w:rsidR="00CF36BA" w:rsidRPr="00CE1BAB">
        <w:rPr>
          <w:sz w:val="28"/>
          <w:szCs w:val="28"/>
          <w:lang w:val="uk-UA"/>
        </w:rPr>
        <w:t xml:space="preserve"> машини (обладнання) сільськогосподарського виробництва</w:t>
      </w:r>
      <w:r w:rsidRPr="00CE1BAB">
        <w:rPr>
          <w:sz w:val="28"/>
          <w:szCs w:val="28"/>
          <w:lang w:val="uk-UA"/>
        </w:rPr>
        <w:t>.</w:t>
      </w:r>
    </w:p>
    <w:p w:rsidR="004960C4" w:rsidRPr="00CE1BAB" w:rsidRDefault="00C06BB6" w:rsidP="004960C4">
      <w:pPr>
        <w:ind w:firstLine="709"/>
        <w:jc w:val="both"/>
        <w:rPr>
          <w:sz w:val="28"/>
          <w:szCs w:val="28"/>
          <w:lang w:val="uk-UA"/>
        </w:rPr>
      </w:pPr>
      <w:r w:rsidRPr="00CE1BAB">
        <w:rPr>
          <w:rStyle w:val="af5"/>
          <w:bCs w:val="0"/>
          <w:sz w:val="28"/>
          <w:szCs w:val="28"/>
          <w:lang w:val="uk-UA"/>
        </w:rPr>
        <w:t>Тема 5. Пошук глобального оптимуму для задач проєктування</w:t>
      </w:r>
      <w:r w:rsidR="004960C4" w:rsidRPr="00CE1BAB">
        <w:rPr>
          <w:rStyle w:val="af5"/>
          <w:bCs w:val="0"/>
          <w:sz w:val="28"/>
          <w:szCs w:val="28"/>
          <w:lang w:val="uk-UA"/>
        </w:rPr>
        <w:t xml:space="preserve">. </w:t>
      </w:r>
      <w:r w:rsidRPr="00CE1BAB">
        <w:rPr>
          <w:sz w:val="28"/>
          <w:szCs w:val="28"/>
          <w:lang w:val="uk-UA"/>
        </w:rPr>
        <w:t>Поняття оптимізації в проєктуванні: цільові функції, обмеження.</w:t>
      </w:r>
      <w:r w:rsidR="004960C4" w:rsidRPr="00CE1BAB">
        <w:rPr>
          <w:sz w:val="28"/>
          <w:szCs w:val="28"/>
          <w:lang w:val="uk-UA"/>
        </w:rPr>
        <w:t xml:space="preserve"> </w:t>
      </w:r>
      <w:r w:rsidRPr="00CE1BAB">
        <w:rPr>
          <w:sz w:val="28"/>
          <w:szCs w:val="28"/>
          <w:lang w:val="uk-UA"/>
        </w:rPr>
        <w:t>Різниця між локальним і глобальним оптимумом.</w:t>
      </w:r>
      <w:r w:rsidR="004960C4" w:rsidRPr="00CE1BAB">
        <w:rPr>
          <w:sz w:val="28"/>
          <w:szCs w:val="28"/>
          <w:lang w:val="uk-UA"/>
        </w:rPr>
        <w:t xml:space="preserve"> </w:t>
      </w:r>
      <w:r w:rsidRPr="00CE1BAB">
        <w:rPr>
          <w:sz w:val="28"/>
          <w:szCs w:val="28"/>
          <w:lang w:val="uk-UA"/>
        </w:rPr>
        <w:t>Методи глобальної оптимізації: генетичні алгоритми, рій частинок, симплекс-метод.</w:t>
      </w:r>
      <w:r w:rsidR="004960C4" w:rsidRPr="00CE1BAB">
        <w:rPr>
          <w:sz w:val="28"/>
          <w:szCs w:val="28"/>
          <w:lang w:val="uk-UA"/>
        </w:rPr>
        <w:t xml:space="preserve"> </w:t>
      </w:r>
      <w:r w:rsidRPr="00CE1BAB">
        <w:rPr>
          <w:sz w:val="28"/>
          <w:szCs w:val="28"/>
          <w:lang w:val="uk-UA"/>
        </w:rPr>
        <w:t>Практичні приклади знаходження оптимального варіанта конструкції.</w:t>
      </w:r>
      <w:r w:rsidR="004960C4" w:rsidRPr="00CE1BAB">
        <w:rPr>
          <w:sz w:val="28"/>
          <w:szCs w:val="28"/>
          <w:lang w:val="uk-UA"/>
        </w:rPr>
        <w:t xml:space="preserve"> </w:t>
      </w:r>
      <w:r w:rsidRPr="00CE1BAB">
        <w:rPr>
          <w:sz w:val="28"/>
          <w:szCs w:val="28"/>
          <w:lang w:val="uk-UA"/>
        </w:rPr>
        <w:t xml:space="preserve">Інтеграція оптимізаційних алгоритмів у </w:t>
      </w:r>
      <w:r w:rsidR="00CF36BA" w:rsidRPr="00CE1BAB">
        <w:rPr>
          <w:sz w:val="28"/>
          <w:szCs w:val="28"/>
          <w:lang w:val="uk-UA"/>
        </w:rPr>
        <w:t xml:space="preserve">середовищі </w:t>
      </w:r>
      <w:r w:rsidRPr="00CE1BAB">
        <w:rPr>
          <w:sz w:val="28"/>
          <w:szCs w:val="28"/>
          <w:lang w:val="uk-UA"/>
        </w:rPr>
        <w:t>САПР.</w:t>
      </w:r>
    </w:p>
    <w:p w:rsidR="004960C4" w:rsidRPr="00CE1BAB" w:rsidRDefault="00C06BB6" w:rsidP="004960C4">
      <w:pPr>
        <w:ind w:firstLine="709"/>
        <w:jc w:val="both"/>
        <w:rPr>
          <w:sz w:val="28"/>
          <w:szCs w:val="28"/>
          <w:lang w:val="uk-UA"/>
        </w:rPr>
      </w:pPr>
      <w:r w:rsidRPr="00CE1BAB">
        <w:rPr>
          <w:rStyle w:val="af5"/>
          <w:bCs w:val="0"/>
          <w:sz w:val="28"/>
          <w:szCs w:val="28"/>
          <w:lang w:val="uk-UA"/>
        </w:rPr>
        <w:t xml:space="preserve">Тема 6. Визначення оптимальних параметрів </w:t>
      </w:r>
      <w:r w:rsidR="00CF36BA" w:rsidRPr="00CE1BAB">
        <w:rPr>
          <w:rStyle w:val="af5"/>
          <w:bCs w:val="0"/>
          <w:sz w:val="28"/>
          <w:szCs w:val="28"/>
          <w:lang w:val="uk-UA"/>
        </w:rPr>
        <w:t xml:space="preserve">машини чи </w:t>
      </w:r>
      <w:r w:rsidRPr="00CE1BAB">
        <w:rPr>
          <w:rStyle w:val="af5"/>
          <w:bCs w:val="0"/>
          <w:sz w:val="28"/>
          <w:szCs w:val="28"/>
          <w:lang w:val="uk-UA"/>
        </w:rPr>
        <w:t>обладнання із застосуванням плану Бокса-Бенкіна</w:t>
      </w:r>
      <w:r w:rsidR="004960C4" w:rsidRPr="00CE1BAB">
        <w:rPr>
          <w:rStyle w:val="af5"/>
          <w:bCs w:val="0"/>
          <w:sz w:val="28"/>
          <w:szCs w:val="28"/>
          <w:lang w:val="uk-UA"/>
        </w:rPr>
        <w:t xml:space="preserve">. </w:t>
      </w:r>
      <w:r w:rsidRPr="00CE1BAB">
        <w:rPr>
          <w:sz w:val="28"/>
          <w:szCs w:val="28"/>
          <w:lang w:val="uk-UA"/>
        </w:rPr>
        <w:t>Вступ до планування експерименту в технічному проєктуванні.</w:t>
      </w:r>
      <w:r w:rsidR="004960C4" w:rsidRPr="00CE1BAB">
        <w:rPr>
          <w:sz w:val="28"/>
          <w:szCs w:val="28"/>
          <w:lang w:val="uk-UA"/>
        </w:rPr>
        <w:t xml:space="preserve"> </w:t>
      </w:r>
      <w:r w:rsidRPr="00CE1BAB">
        <w:rPr>
          <w:sz w:val="28"/>
          <w:szCs w:val="28"/>
          <w:lang w:val="uk-UA"/>
        </w:rPr>
        <w:t>Сутність плану Бокса-Бенкіна: розташування точок, кількість варіацій.</w:t>
      </w:r>
      <w:r w:rsidR="004960C4" w:rsidRPr="00CE1BAB">
        <w:rPr>
          <w:sz w:val="28"/>
          <w:szCs w:val="28"/>
          <w:lang w:val="uk-UA"/>
        </w:rPr>
        <w:t xml:space="preserve"> </w:t>
      </w:r>
      <w:r w:rsidRPr="00CE1BAB">
        <w:rPr>
          <w:sz w:val="28"/>
          <w:szCs w:val="28"/>
          <w:lang w:val="uk-UA"/>
        </w:rPr>
        <w:t xml:space="preserve">Побудова моделі відгуку </w:t>
      </w:r>
      <w:r w:rsidR="004960C4" w:rsidRPr="00CE1BAB">
        <w:rPr>
          <w:sz w:val="28"/>
          <w:szCs w:val="28"/>
          <w:lang w:val="uk-UA"/>
        </w:rPr>
        <w:t>–</w:t>
      </w:r>
      <w:r w:rsidRPr="00CE1BAB">
        <w:rPr>
          <w:sz w:val="28"/>
          <w:szCs w:val="28"/>
          <w:lang w:val="uk-UA"/>
        </w:rPr>
        <w:t xml:space="preserve"> функція</w:t>
      </w:r>
      <w:r w:rsidR="004960C4" w:rsidRPr="00CE1BAB">
        <w:rPr>
          <w:sz w:val="28"/>
          <w:szCs w:val="28"/>
          <w:lang w:val="uk-UA"/>
        </w:rPr>
        <w:t xml:space="preserve"> </w:t>
      </w:r>
      <w:r w:rsidRPr="00CE1BAB">
        <w:rPr>
          <w:sz w:val="28"/>
          <w:szCs w:val="28"/>
          <w:lang w:val="uk-UA"/>
        </w:rPr>
        <w:t>залежності між параметрами і якістю.</w:t>
      </w:r>
      <w:r w:rsidR="004960C4" w:rsidRPr="00CE1BAB">
        <w:rPr>
          <w:sz w:val="28"/>
          <w:szCs w:val="28"/>
          <w:lang w:val="uk-UA"/>
        </w:rPr>
        <w:t xml:space="preserve"> </w:t>
      </w:r>
      <w:r w:rsidRPr="00CE1BAB">
        <w:rPr>
          <w:sz w:val="28"/>
          <w:szCs w:val="28"/>
          <w:lang w:val="uk-UA"/>
        </w:rPr>
        <w:t>Застосування методу в підборі геометричних і технологічних параметрів.</w:t>
      </w:r>
      <w:r w:rsidR="004960C4" w:rsidRPr="00CE1BAB">
        <w:rPr>
          <w:sz w:val="28"/>
          <w:szCs w:val="28"/>
          <w:lang w:val="uk-UA"/>
        </w:rPr>
        <w:t xml:space="preserve"> </w:t>
      </w:r>
      <w:r w:rsidRPr="00CE1BAB">
        <w:rPr>
          <w:sz w:val="28"/>
          <w:szCs w:val="28"/>
          <w:lang w:val="uk-UA"/>
        </w:rPr>
        <w:t xml:space="preserve">Обробка результатів за допомогою програм </w:t>
      </w:r>
      <w:r w:rsidR="004960C4" w:rsidRPr="00CE1BAB">
        <w:rPr>
          <w:sz w:val="28"/>
          <w:szCs w:val="28"/>
          <w:lang w:val="uk-UA"/>
        </w:rPr>
        <w:t>на зразок</w:t>
      </w:r>
      <w:r w:rsidRPr="00CE1BAB">
        <w:rPr>
          <w:sz w:val="28"/>
          <w:szCs w:val="28"/>
          <w:lang w:val="uk-UA"/>
        </w:rPr>
        <w:t xml:space="preserve"> Design Expert, Minitab.</w:t>
      </w:r>
    </w:p>
    <w:p w:rsidR="004960C4" w:rsidRPr="00CE1BAB" w:rsidRDefault="00C06BB6" w:rsidP="004960C4">
      <w:pPr>
        <w:ind w:firstLine="709"/>
        <w:jc w:val="both"/>
        <w:rPr>
          <w:sz w:val="28"/>
          <w:szCs w:val="28"/>
          <w:lang w:val="uk-UA"/>
        </w:rPr>
      </w:pPr>
      <w:r w:rsidRPr="00CE1BAB">
        <w:rPr>
          <w:rStyle w:val="af5"/>
          <w:bCs w:val="0"/>
          <w:sz w:val="28"/>
          <w:szCs w:val="28"/>
          <w:lang w:val="uk-UA"/>
        </w:rPr>
        <w:t>Тема 7. Розробка робочої конструкторської документації та дослідного зразка</w:t>
      </w:r>
      <w:r w:rsidR="004960C4" w:rsidRPr="00CE1BAB">
        <w:rPr>
          <w:rStyle w:val="af5"/>
          <w:bCs w:val="0"/>
          <w:sz w:val="28"/>
          <w:szCs w:val="28"/>
          <w:lang w:val="uk-UA"/>
        </w:rPr>
        <w:t xml:space="preserve">. </w:t>
      </w:r>
      <w:r w:rsidRPr="00CE1BAB">
        <w:rPr>
          <w:sz w:val="28"/>
          <w:szCs w:val="28"/>
          <w:lang w:val="uk-UA"/>
        </w:rPr>
        <w:t>Структура конструкторської документації (КД): специфікація, креслення, пояснювальна записка.</w:t>
      </w:r>
      <w:r w:rsidR="004960C4" w:rsidRPr="00CE1BAB">
        <w:rPr>
          <w:sz w:val="28"/>
          <w:szCs w:val="28"/>
          <w:lang w:val="uk-UA"/>
        </w:rPr>
        <w:t xml:space="preserve"> </w:t>
      </w:r>
      <w:r w:rsidRPr="00CE1BAB">
        <w:rPr>
          <w:sz w:val="28"/>
          <w:szCs w:val="28"/>
          <w:lang w:val="uk-UA"/>
        </w:rPr>
        <w:t>Вимоги до оформлення КД згідно з ДСТУ/ISO.</w:t>
      </w:r>
      <w:r w:rsidR="004960C4" w:rsidRPr="00CE1BAB">
        <w:rPr>
          <w:sz w:val="28"/>
          <w:szCs w:val="28"/>
          <w:lang w:val="uk-UA"/>
        </w:rPr>
        <w:t xml:space="preserve"> </w:t>
      </w:r>
      <w:r w:rsidRPr="00CE1BAB">
        <w:rPr>
          <w:sz w:val="28"/>
          <w:szCs w:val="28"/>
          <w:lang w:val="uk-UA"/>
        </w:rPr>
        <w:t>Роль CAD-програм у створенні комплекту креслень.</w:t>
      </w:r>
      <w:r w:rsidR="004960C4" w:rsidRPr="00CE1BAB">
        <w:rPr>
          <w:sz w:val="28"/>
          <w:szCs w:val="28"/>
          <w:lang w:val="uk-UA"/>
        </w:rPr>
        <w:t xml:space="preserve"> </w:t>
      </w:r>
      <w:r w:rsidRPr="00CE1BAB">
        <w:rPr>
          <w:sz w:val="28"/>
          <w:szCs w:val="28"/>
          <w:lang w:val="uk-UA"/>
        </w:rPr>
        <w:t>Організація виготовлення дослідного зразка: матеріали, технології, випробування.</w:t>
      </w:r>
      <w:r w:rsidR="004960C4" w:rsidRPr="00CE1BAB">
        <w:rPr>
          <w:sz w:val="28"/>
          <w:szCs w:val="28"/>
          <w:lang w:val="uk-UA"/>
        </w:rPr>
        <w:t xml:space="preserve"> </w:t>
      </w:r>
      <w:r w:rsidRPr="00CE1BAB">
        <w:rPr>
          <w:sz w:val="28"/>
          <w:szCs w:val="28"/>
          <w:lang w:val="uk-UA"/>
        </w:rPr>
        <w:t>Верифікація проєктного рішення через випробування дослідного зразка.</w:t>
      </w:r>
      <w:r w:rsidR="004960C4" w:rsidRPr="00CE1BAB">
        <w:rPr>
          <w:sz w:val="28"/>
          <w:szCs w:val="28"/>
          <w:lang w:val="uk-UA"/>
        </w:rPr>
        <w:t xml:space="preserve"> </w:t>
      </w:r>
    </w:p>
    <w:p w:rsidR="00C06BB6" w:rsidRPr="00CE1BAB" w:rsidRDefault="00C06BB6" w:rsidP="004960C4">
      <w:pPr>
        <w:ind w:firstLine="709"/>
        <w:jc w:val="both"/>
        <w:rPr>
          <w:sz w:val="28"/>
          <w:szCs w:val="28"/>
          <w:lang w:val="uk-UA"/>
        </w:rPr>
      </w:pPr>
      <w:r w:rsidRPr="00CE1BAB">
        <w:rPr>
          <w:rStyle w:val="af5"/>
          <w:bCs w:val="0"/>
          <w:sz w:val="28"/>
          <w:szCs w:val="28"/>
          <w:lang w:val="uk-UA"/>
        </w:rPr>
        <w:t>Тема 8. Проєктні стадії розробки виробу (машини)</w:t>
      </w:r>
      <w:r w:rsidR="004960C4" w:rsidRPr="00CE1BAB">
        <w:rPr>
          <w:rStyle w:val="af5"/>
          <w:bCs w:val="0"/>
          <w:sz w:val="28"/>
          <w:szCs w:val="28"/>
          <w:lang w:val="uk-UA"/>
        </w:rPr>
        <w:t xml:space="preserve">. </w:t>
      </w:r>
      <w:r w:rsidRPr="00CE1BAB">
        <w:rPr>
          <w:sz w:val="28"/>
          <w:szCs w:val="28"/>
          <w:lang w:val="uk-UA"/>
        </w:rPr>
        <w:t>Основні етапи: технічне завдання, ескізне, технічне та робоче проєктування.</w:t>
      </w:r>
      <w:r w:rsidR="004960C4" w:rsidRPr="00CE1BAB">
        <w:rPr>
          <w:sz w:val="28"/>
          <w:szCs w:val="28"/>
          <w:lang w:val="uk-UA"/>
        </w:rPr>
        <w:t xml:space="preserve"> </w:t>
      </w:r>
      <w:r w:rsidRPr="00CE1BAB">
        <w:rPr>
          <w:sz w:val="28"/>
          <w:szCs w:val="28"/>
          <w:lang w:val="uk-UA"/>
        </w:rPr>
        <w:t xml:space="preserve">Мета й результат кожної стадії </w:t>
      </w:r>
      <w:r w:rsidR="004960C4" w:rsidRPr="00CE1BAB">
        <w:rPr>
          <w:sz w:val="28"/>
          <w:szCs w:val="28"/>
          <w:lang w:val="uk-UA"/>
        </w:rPr>
        <w:t>–</w:t>
      </w:r>
      <w:r w:rsidRPr="00CE1BAB">
        <w:rPr>
          <w:sz w:val="28"/>
          <w:szCs w:val="28"/>
          <w:lang w:val="uk-UA"/>
        </w:rPr>
        <w:t xml:space="preserve"> від ідеї до дослідного зразка.</w:t>
      </w:r>
      <w:r w:rsidR="004960C4" w:rsidRPr="00CE1BAB">
        <w:rPr>
          <w:sz w:val="28"/>
          <w:szCs w:val="28"/>
          <w:lang w:val="uk-UA"/>
        </w:rPr>
        <w:t xml:space="preserve"> </w:t>
      </w:r>
      <w:r w:rsidRPr="00CE1BAB">
        <w:rPr>
          <w:sz w:val="28"/>
          <w:szCs w:val="28"/>
          <w:lang w:val="uk-UA"/>
        </w:rPr>
        <w:t>Розподіл обов’язків між інженером-конструктором, технологом і випробувачем.</w:t>
      </w:r>
      <w:r w:rsidR="004960C4" w:rsidRPr="00CE1BAB">
        <w:rPr>
          <w:sz w:val="28"/>
          <w:szCs w:val="28"/>
          <w:lang w:val="uk-UA"/>
        </w:rPr>
        <w:t xml:space="preserve"> </w:t>
      </w:r>
      <w:r w:rsidRPr="00CE1BAB">
        <w:rPr>
          <w:sz w:val="28"/>
          <w:szCs w:val="28"/>
          <w:lang w:val="uk-UA"/>
        </w:rPr>
        <w:t>Використання поетапного моделювання в SolidWorks для підтримки процесу.</w:t>
      </w:r>
      <w:r w:rsidR="004960C4" w:rsidRPr="00CE1BAB">
        <w:rPr>
          <w:sz w:val="28"/>
          <w:szCs w:val="28"/>
          <w:lang w:val="uk-UA"/>
        </w:rPr>
        <w:t xml:space="preserve"> </w:t>
      </w:r>
      <w:r w:rsidRPr="00CE1BAB">
        <w:rPr>
          <w:sz w:val="28"/>
          <w:szCs w:val="28"/>
          <w:lang w:val="uk-UA"/>
        </w:rPr>
        <w:t>Критерії переходу між стадіями та документація, що підтверджує готовність.</w:t>
      </w:r>
    </w:p>
    <w:p w:rsidR="004960C4" w:rsidRPr="00CE1BAB" w:rsidRDefault="00CF36BA" w:rsidP="004960C4">
      <w:pPr>
        <w:ind w:firstLine="709"/>
        <w:jc w:val="both"/>
        <w:rPr>
          <w:rStyle w:val="af5"/>
          <w:lang w:val="uk-UA"/>
        </w:rPr>
      </w:pPr>
      <w:r w:rsidRPr="00CE1BAB">
        <w:rPr>
          <w:rStyle w:val="af5"/>
          <w:sz w:val="28"/>
          <w:szCs w:val="28"/>
          <w:lang w:val="uk-UA"/>
        </w:rPr>
        <w:t>Змістовий модуль 2. Комп'ютерне моделювання, розрахунок і оптимізація конструкцій машин і обладнання сільськогосподарського виробництва в SolidWorks</w:t>
      </w:r>
    </w:p>
    <w:p w:rsidR="004960C4" w:rsidRPr="00CE1BAB" w:rsidRDefault="00C06BB6" w:rsidP="004960C4">
      <w:pPr>
        <w:ind w:firstLine="709"/>
        <w:jc w:val="both"/>
        <w:rPr>
          <w:sz w:val="28"/>
          <w:szCs w:val="28"/>
          <w:lang w:val="uk-UA"/>
        </w:rPr>
      </w:pPr>
      <w:r w:rsidRPr="00CE1BAB">
        <w:rPr>
          <w:rStyle w:val="af5"/>
          <w:bCs w:val="0"/>
          <w:sz w:val="28"/>
          <w:szCs w:val="28"/>
          <w:lang w:val="uk-UA"/>
        </w:rPr>
        <w:t xml:space="preserve">Тема 9. </w:t>
      </w:r>
      <w:r w:rsidR="00F56A16" w:rsidRPr="00F56A16">
        <w:rPr>
          <w:rStyle w:val="af5"/>
          <w:sz w:val="28"/>
          <w:szCs w:val="28"/>
          <w:lang w:val="uk-UA"/>
        </w:rPr>
        <w:t>Імітаційне 3D-моделювання в SolidWorks. Конфігурації моделей у SolidWorks</w:t>
      </w:r>
      <w:r w:rsidRPr="00CE1BAB">
        <w:rPr>
          <w:rStyle w:val="af5"/>
          <w:bCs w:val="0"/>
          <w:sz w:val="28"/>
          <w:szCs w:val="28"/>
          <w:lang w:val="uk-UA"/>
        </w:rPr>
        <w:t>.</w:t>
      </w:r>
      <w:r w:rsidR="004960C4" w:rsidRPr="00CE1BAB">
        <w:rPr>
          <w:rStyle w:val="af5"/>
          <w:bCs w:val="0"/>
          <w:sz w:val="28"/>
          <w:szCs w:val="28"/>
          <w:lang w:val="uk-UA"/>
        </w:rPr>
        <w:t xml:space="preserve"> </w:t>
      </w:r>
      <w:r w:rsidRPr="00CE1BAB">
        <w:rPr>
          <w:sz w:val="28"/>
          <w:szCs w:val="28"/>
          <w:lang w:val="uk-UA"/>
        </w:rPr>
        <w:t>Основи побудови ескізів і базових об’ємів у SolidWorks.</w:t>
      </w:r>
      <w:r w:rsidR="004960C4" w:rsidRPr="00CE1BAB">
        <w:rPr>
          <w:sz w:val="28"/>
          <w:szCs w:val="28"/>
          <w:lang w:val="uk-UA"/>
        </w:rPr>
        <w:t xml:space="preserve"> </w:t>
      </w:r>
      <w:r w:rsidRPr="00CE1BAB">
        <w:rPr>
          <w:sz w:val="28"/>
          <w:szCs w:val="28"/>
          <w:lang w:val="uk-UA"/>
        </w:rPr>
        <w:t>Стратегії моделювання: зверху вниз і знизу вгору.</w:t>
      </w:r>
      <w:r w:rsidR="004960C4" w:rsidRPr="00CE1BAB">
        <w:rPr>
          <w:sz w:val="28"/>
          <w:szCs w:val="28"/>
          <w:lang w:val="uk-UA"/>
        </w:rPr>
        <w:t xml:space="preserve"> </w:t>
      </w:r>
      <w:r w:rsidRPr="00CE1BAB">
        <w:rPr>
          <w:sz w:val="28"/>
          <w:szCs w:val="28"/>
          <w:lang w:val="uk-UA"/>
        </w:rPr>
        <w:t>Особливості створення параметричних моделей.</w:t>
      </w:r>
      <w:r w:rsidR="004960C4" w:rsidRPr="00CE1BAB">
        <w:rPr>
          <w:sz w:val="28"/>
          <w:szCs w:val="28"/>
          <w:lang w:val="uk-UA"/>
        </w:rPr>
        <w:t xml:space="preserve"> </w:t>
      </w:r>
      <w:r w:rsidRPr="00CE1BAB">
        <w:rPr>
          <w:sz w:val="28"/>
          <w:szCs w:val="28"/>
          <w:lang w:val="uk-UA"/>
        </w:rPr>
        <w:t xml:space="preserve">Створення конфігурацій </w:t>
      </w:r>
      <w:r w:rsidR="004960C4" w:rsidRPr="00CE1BAB">
        <w:rPr>
          <w:sz w:val="28"/>
          <w:szCs w:val="28"/>
          <w:lang w:val="uk-UA"/>
        </w:rPr>
        <w:t>–</w:t>
      </w:r>
      <w:r w:rsidRPr="00CE1BAB">
        <w:rPr>
          <w:sz w:val="28"/>
          <w:szCs w:val="28"/>
          <w:lang w:val="uk-UA"/>
        </w:rPr>
        <w:t xml:space="preserve"> варіантів</w:t>
      </w:r>
      <w:r w:rsidR="004960C4" w:rsidRPr="00CE1BAB">
        <w:rPr>
          <w:sz w:val="28"/>
          <w:szCs w:val="28"/>
          <w:lang w:val="uk-UA"/>
        </w:rPr>
        <w:t xml:space="preserve"> </w:t>
      </w:r>
      <w:r w:rsidRPr="00CE1BAB">
        <w:rPr>
          <w:sz w:val="28"/>
          <w:szCs w:val="28"/>
          <w:lang w:val="uk-UA"/>
        </w:rPr>
        <w:t>моделі в одному файлі.</w:t>
      </w:r>
      <w:r w:rsidR="004960C4" w:rsidRPr="00CE1BAB">
        <w:rPr>
          <w:sz w:val="28"/>
          <w:szCs w:val="28"/>
          <w:lang w:val="uk-UA"/>
        </w:rPr>
        <w:t xml:space="preserve"> </w:t>
      </w:r>
      <w:r w:rsidRPr="00CE1BAB">
        <w:rPr>
          <w:sz w:val="28"/>
          <w:szCs w:val="28"/>
          <w:lang w:val="uk-UA"/>
        </w:rPr>
        <w:t>Застосування конфігурацій для типових серій машин і вузлів.</w:t>
      </w:r>
    </w:p>
    <w:p w:rsidR="004960C4" w:rsidRPr="00CE1BAB" w:rsidRDefault="00C06BB6" w:rsidP="004960C4">
      <w:pPr>
        <w:ind w:firstLine="709"/>
        <w:jc w:val="both"/>
        <w:rPr>
          <w:sz w:val="28"/>
          <w:szCs w:val="28"/>
          <w:lang w:val="uk-UA"/>
        </w:rPr>
      </w:pPr>
      <w:r w:rsidRPr="00CE1BAB">
        <w:rPr>
          <w:rStyle w:val="af5"/>
          <w:bCs w:val="0"/>
          <w:sz w:val="28"/>
          <w:szCs w:val="28"/>
          <w:lang w:val="uk-UA"/>
        </w:rPr>
        <w:t>Тема 10. Методи розрахунку елементів обладнання на міцність і жорсткість з використанням SolidWorks Simulation</w:t>
      </w:r>
      <w:r w:rsidR="004960C4" w:rsidRPr="00CE1BAB">
        <w:rPr>
          <w:rStyle w:val="af5"/>
          <w:bCs w:val="0"/>
          <w:sz w:val="28"/>
          <w:szCs w:val="28"/>
          <w:lang w:val="uk-UA"/>
        </w:rPr>
        <w:t xml:space="preserve">. </w:t>
      </w:r>
      <w:r w:rsidRPr="00CE1BAB">
        <w:rPr>
          <w:sz w:val="28"/>
          <w:szCs w:val="28"/>
          <w:lang w:val="uk-UA"/>
        </w:rPr>
        <w:t>Основи методу кінцевих елементів (МКЕ) у SolidWorks Simulation.</w:t>
      </w:r>
      <w:r w:rsidR="004960C4" w:rsidRPr="00CE1BAB">
        <w:rPr>
          <w:sz w:val="28"/>
          <w:szCs w:val="28"/>
          <w:lang w:val="uk-UA"/>
        </w:rPr>
        <w:t xml:space="preserve"> </w:t>
      </w:r>
      <w:r w:rsidRPr="00CE1BAB">
        <w:rPr>
          <w:sz w:val="28"/>
          <w:szCs w:val="28"/>
          <w:lang w:val="uk-UA"/>
        </w:rPr>
        <w:t>Налаштування сітки та граничних умов для елементів конструкцій.</w:t>
      </w:r>
      <w:r w:rsidR="004960C4" w:rsidRPr="00CE1BAB">
        <w:rPr>
          <w:sz w:val="28"/>
          <w:szCs w:val="28"/>
          <w:lang w:val="uk-UA"/>
        </w:rPr>
        <w:t xml:space="preserve"> </w:t>
      </w:r>
      <w:r w:rsidRPr="00CE1BAB">
        <w:rPr>
          <w:sz w:val="28"/>
          <w:szCs w:val="28"/>
          <w:lang w:val="uk-UA"/>
        </w:rPr>
        <w:t>Аналіз напружень і деформацій у деталях обладнання.</w:t>
      </w:r>
      <w:r w:rsidR="004960C4" w:rsidRPr="00CE1BAB">
        <w:rPr>
          <w:sz w:val="28"/>
          <w:szCs w:val="28"/>
          <w:lang w:val="uk-UA"/>
        </w:rPr>
        <w:t xml:space="preserve"> </w:t>
      </w:r>
      <w:r w:rsidRPr="00CE1BAB">
        <w:rPr>
          <w:sz w:val="28"/>
          <w:szCs w:val="28"/>
          <w:lang w:val="uk-UA"/>
        </w:rPr>
        <w:t>Інтерпретація результатів та прийняття інженерних рішень.</w:t>
      </w:r>
      <w:r w:rsidR="004960C4" w:rsidRPr="00CE1BAB">
        <w:rPr>
          <w:sz w:val="28"/>
          <w:szCs w:val="28"/>
          <w:lang w:val="uk-UA"/>
        </w:rPr>
        <w:t xml:space="preserve"> </w:t>
      </w:r>
      <w:r w:rsidRPr="00CE1BAB">
        <w:rPr>
          <w:sz w:val="28"/>
          <w:szCs w:val="28"/>
          <w:lang w:val="uk-UA"/>
        </w:rPr>
        <w:t xml:space="preserve">Приклади розрахунків вузлів </w:t>
      </w:r>
      <w:r w:rsidR="00CF36BA" w:rsidRPr="00CE1BAB">
        <w:rPr>
          <w:sz w:val="28"/>
          <w:szCs w:val="28"/>
          <w:lang w:val="uk-UA"/>
        </w:rPr>
        <w:t>машин і обладнання сільськогосподарського виробництва</w:t>
      </w:r>
      <w:r w:rsidRPr="00CE1BAB">
        <w:rPr>
          <w:sz w:val="28"/>
          <w:szCs w:val="28"/>
          <w:lang w:val="uk-UA"/>
        </w:rPr>
        <w:t>.</w:t>
      </w:r>
    </w:p>
    <w:p w:rsidR="004960C4" w:rsidRPr="00CE1BAB" w:rsidRDefault="00C06BB6" w:rsidP="004960C4">
      <w:pPr>
        <w:ind w:firstLine="709"/>
        <w:jc w:val="both"/>
        <w:rPr>
          <w:sz w:val="28"/>
          <w:szCs w:val="28"/>
          <w:lang w:val="uk-UA"/>
        </w:rPr>
      </w:pPr>
      <w:r w:rsidRPr="00CE1BAB">
        <w:rPr>
          <w:rStyle w:val="af5"/>
          <w:bCs w:val="0"/>
          <w:sz w:val="28"/>
          <w:szCs w:val="28"/>
          <w:lang w:val="uk-UA"/>
        </w:rPr>
        <w:t>Тема 11. Побудова та аналіз кінематичних схем у SolidWorks Motion</w:t>
      </w:r>
      <w:r w:rsidR="004960C4" w:rsidRPr="00CE1BAB">
        <w:rPr>
          <w:rStyle w:val="af5"/>
          <w:bCs w:val="0"/>
          <w:sz w:val="28"/>
          <w:szCs w:val="28"/>
          <w:lang w:val="uk-UA"/>
        </w:rPr>
        <w:t xml:space="preserve">. </w:t>
      </w:r>
      <w:r w:rsidRPr="00CE1BAB">
        <w:rPr>
          <w:sz w:val="28"/>
          <w:szCs w:val="28"/>
          <w:lang w:val="uk-UA"/>
        </w:rPr>
        <w:t>Створення механічних вузлів з кінематичними зв’язками.</w:t>
      </w:r>
      <w:r w:rsidR="004960C4" w:rsidRPr="00CE1BAB">
        <w:rPr>
          <w:sz w:val="28"/>
          <w:szCs w:val="28"/>
          <w:lang w:val="uk-UA"/>
        </w:rPr>
        <w:t xml:space="preserve"> </w:t>
      </w:r>
      <w:r w:rsidRPr="00CE1BAB">
        <w:rPr>
          <w:sz w:val="28"/>
          <w:szCs w:val="28"/>
          <w:lang w:val="uk-UA"/>
        </w:rPr>
        <w:t>Визначення ступенів свободи та обмеження руху.</w:t>
      </w:r>
      <w:r w:rsidR="004960C4" w:rsidRPr="00CE1BAB">
        <w:rPr>
          <w:sz w:val="28"/>
          <w:szCs w:val="28"/>
          <w:lang w:val="uk-UA"/>
        </w:rPr>
        <w:t xml:space="preserve"> </w:t>
      </w:r>
      <w:r w:rsidRPr="00CE1BAB">
        <w:rPr>
          <w:sz w:val="28"/>
          <w:szCs w:val="28"/>
          <w:lang w:val="uk-UA"/>
        </w:rPr>
        <w:t>Застосування SolidWorks Motion для моделювання руху.</w:t>
      </w:r>
      <w:r w:rsidR="004960C4" w:rsidRPr="00CE1BAB">
        <w:rPr>
          <w:sz w:val="28"/>
          <w:szCs w:val="28"/>
          <w:lang w:val="uk-UA"/>
        </w:rPr>
        <w:t xml:space="preserve"> </w:t>
      </w:r>
      <w:r w:rsidRPr="00CE1BAB">
        <w:rPr>
          <w:sz w:val="28"/>
          <w:szCs w:val="28"/>
          <w:lang w:val="uk-UA"/>
        </w:rPr>
        <w:t>Аналіз швидкостей, прискорень і сил у системі.</w:t>
      </w:r>
      <w:r w:rsidR="004960C4" w:rsidRPr="00CE1BAB">
        <w:rPr>
          <w:sz w:val="28"/>
          <w:szCs w:val="28"/>
          <w:lang w:val="uk-UA"/>
        </w:rPr>
        <w:t xml:space="preserve"> </w:t>
      </w:r>
      <w:r w:rsidRPr="00CE1BAB">
        <w:rPr>
          <w:sz w:val="28"/>
          <w:szCs w:val="28"/>
          <w:lang w:val="uk-UA"/>
        </w:rPr>
        <w:t>Використання результатів для оптимізації кінематики обладнання.</w:t>
      </w:r>
    </w:p>
    <w:p w:rsidR="004960C4" w:rsidRPr="00CE1BAB" w:rsidRDefault="00C06BB6" w:rsidP="004960C4">
      <w:pPr>
        <w:ind w:firstLine="709"/>
        <w:jc w:val="both"/>
        <w:rPr>
          <w:sz w:val="28"/>
          <w:szCs w:val="28"/>
          <w:lang w:val="uk-UA"/>
        </w:rPr>
      </w:pPr>
      <w:r w:rsidRPr="00CE1BAB">
        <w:rPr>
          <w:rStyle w:val="af5"/>
          <w:bCs w:val="0"/>
          <w:sz w:val="28"/>
          <w:szCs w:val="28"/>
          <w:lang w:val="uk-UA"/>
        </w:rPr>
        <w:lastRenderedPageBreak/>
        <w:t>Тема 12. Оптимізація конструкцій за допомогою SolidWorks Simulation</w:t>
      </w:r>
      <w:r w:rsidR="004960C4" w:rsidRPr="00CE1BAB">
        <w:rPr>
          <w:rStyle w:val="af5"/>
          <w:bCs w:val="0"/>
          <w:sz w:val="28"/>
          <w:szCs w:val="28"/>
          <w:lang w:val="uk-UA"/>
        </w:rPr>
        <w:t xml:space="preserve">. </w:t>
      </w:r>
      <w:r w:rsidRPr="00CE1BAB">
        <w:rPr>
          <w:sz w:val="28"/>
          <w:szCs w:val="28"/>
          <w:lang w:val="uk-UA"/>
        </w:rPr>
        <w:t>Основи модулів оптимізації в SolidWorks: SimulationXpress, Optimization Study.</w:t>
      </w:r>
      <w:r w:rsidR="004960C4" w:rsidRPr="00CE1BAB">
        <w:rPr>
          <w:sz w:val="28"/>
          <w:szCs w:val="28"/>
          <w:lang w:val="uk-UA"/>
        </w:rPr>
        <w:t xml:space="preserve"> </w:t>
      </w:r>
      <w:r w:rsidRPr="00CE1BAB">
        <w:rPr>
          <w:sz w:val="28"/>
          <w:szCs w:val="28"/>
          <w:lang w:val="uk-UA"/>
        </w:rPr>
        <w:t>Завдання цільових функцій та обмежень для елементів.</w:t>
      </w:r>
      <w:r w:rsidR="004960C4" w:rsidRPr="00CE1BAB">
        <w:rPr>
          <w:sz w:val="28"/>
          <w:szCs w:val="28"/>
          <w:lang w:val="uk-UA"/>
        </w:rPr>
        <w:t xml:space="preserve"> </w:t>
      </w:r>
      <w:r w:rsidRPr="00CE1BAB">
        <w:rPr>
          <w:sz w:val="28"/>
          <w:szCs w:val="28"/>
          <w:lang w:val="uk-UA"/>
        </w:rPr>
        <w:t xml:space="preserve">Вибір змінних параметрів </w:t>
      </w:r>
      <w:r w:rsidR="004960C4" w:rsidRPr="00CE1BAB">
        <w:rPr>
          <w:sz w:val="28"/>
          <w:szCs w:val="28"/>
          <w:lang w:val="uk-UA"/>
        </w:rPr>
        <w:t>–</w:t>
      </w:r>
      <w:r w:rsidRPr="00CE1BAB">
        <w:rPr>
          <w:sz w:val="28"/>
          <w:szCs w:val="28"/>
          <w:lang w:val="uk-UA"/>
        </w:rPr>
        <w:t xml:space="preserve"> геометрія, матеріали, навантаження.</w:t>
      </w:r>
      <w:r w:rsidR="004960C4" w:rsidRPr="00CE1BAB">
        <w:rPr>
          <w:sz w:val="28"/>
          <w:szCs w:val="28"/>
          <w:lang w:val="uk-UA"/>
        </w:rPr>
        <w:t xml:space="preserve"> </w:t>
      </w:r>
      <w:r w:rsidRPr="00CE1BAB">
        <w:rPr>
          <w:sz w:val="28"/>
          <w:szCs w:val="28"/>
          <w:lang w:val="uk-UA"/>
        </w:rPr>
        <w:t>Аналіз результатів оптимізації: мінімізація маси, максимальна жорсткість.</w:t>
      </w:r>
      <w:r w:rsidR="004960C4" w:rsidRPr="00CE1BAB">
        <w:rPr>
          <w:sz w:val="28"/>
          <w:szCs w:val="28"/>
          <w:lang w:val="uk-UA"/>
        </w:rPr>
        <w:t xml:space="preserve"> </w:t>
      </w:r>
      <w:r w:rsidRPr="00CE1BAB">
        <w:rPr>
          <w:sz w:val="28"/>
          <w:szCs w:val="28"/>
          <w:lang w:val="uk-UA"/>
        </w:rPr>
        <w:t>Практичне застосування для вдосконалення реальних конструкцій.</w:t>
      </w:r>
    </w:p>
    <w:p w:rsidR="004960C4" w:rsidRPr="00CE1BAB" w:rsidRDefault="00C06BB6" w:rsidP="004960C4">
      <w:pPr>
        <w:ind w:firstLine="709"/>
        <w:jc w:val="both"/>
        <w:rPr>
          <w:sz w:val="28"/>
          <w:szCs w:val="28"/>
          <w:lang w:val="uk-UA"/>
        </w:rPr>
      </w:pPr>
      <w:r w:rsidRPr="00CE1BAB">
        <w:rPr>
          <w:rStyle w:val="af5"/>
          <w:bCs w:val="0"/>
          <w:sz w:val="28"/>
          <w:szCs w:val="28"/>
          <w:lang w:val="uk-UA"/>
        </w:rPr>
        <w:t>Тема 13. Документування та підготовка креслень у SolidWorks</w:t>
      </w:r>
      <w:r w:rsidR="004960C4" w:rsidRPr="00CE1BAB">
        <w:rPr>
          <w:rStyle w:val="af5"/>
          <w:bCs w:val="0"/>
          <w:sz w:val="28"/>
          <w:szCs w:val="28"/>
          <w:lang w:val="uk-UA"/>
        </w:rPr>
        <w:t>.</w:t>
      </w:r>
      <w:r w:rsidR="004960C4" w:rsidRPr="00CE1BAB">
        <w:rPr>
          <w:rStyle w:val="af5"/>
          <w:b w:val="0"/>
          <w:bCs w:val="0"/>
          <w:sz w:val="28"/>
          <w:szCs w:val="28"/>
          <w:lang w:val="uk-UA"/>
        </w:rPr>
        <w:t xml:space="preserve"> </w:t>
      </w:r>
      <w:r w:rsidRPr="00CE1BAB">
        <w:rPr>
          <w:sz w:val="28"/>
          <w:szCs w:val="28"/>
          <w:lang w:val="uk-UA"/>
        </w:rPr>
        <w:t>Перехід від 3D-моделі до 2D-креслення.</w:t>
      </w:r>
      <w:r w:rsidR="004960C4" w:rsidRPr="00CE1BAB">
        <w:rPr>
          <w:sz w:val="28"/>
          <w:szCs w:val="28"/>
          <w:lang w:val="uk-UA"/>
        </w:rPr>
        <w:t xml:space="preserve"> </w:t>
      </w:r>
      <w:r w:rsidRPr="00CE1BAB">
        <w:rPr>
          <w:sz w:val="28"/>
          <w:szCs w:val="28"/>
          <w:lang w:val="uk-UA"/>
        </w:rPr>
        <w:t>Основні елементи креслення: види, розрізи, розміри, технічні вимоги.</w:t>
      </w:r>
      <w:r w:rsidR="004960C4" w:rsidRPr="00CE1BAB">
        <w:rPr>
          <w:sz w:val="28"/>
          <w:szCs w:val="28"/>
          <w:lang w:val="uk-UA"/>
        </w:rPr>
        <w:t xml:space="preserve"> </w:t>
      </w:r>
      <w:r w:rsidRPr="00CE1BAB">
        <w:rPr>
          <w:sz w:val="28"/>
          <w:szCs w:val="28"/>
          <w:lang w:val="uk-UA"/>
        </w:rPr>
        <w:t>Автоматичне оновлення креслень при зміні моделі.</w:t>
      </w:r>
      <w:r w:rsidR="004960C4" w:rsidRPr="00CE1BAB">
        <w:rPr>
          <w:sz w:val="28"/>
          <w:szCs w:val="28"/>
          <w:lang w:val="uk-UA"/>
        </w:rPr>
        <w:t xml:space="preserve"> </w:t>
      </w:r>
      <w:r w:rsidRPr="00CE1BAB">
        <w:rPr>
          <w:sz w:val="28"/>
          <w:szCs w:val="28"/>
          <w:lang w:val="uk-UA"/>
        </w:rPr>
        <w:t>Створення специфікацій, відомостей та маркування позицій.</w:t>
      </w:r>
      <w:r w:rsidR="004960C4" w:rsidRPr="00CE1BAB">
        <w:rPr>
          <w:sz w:val="28"/>
          <w:szCs w:val="28"/>
          <w:lang w:val="uk-UA"/>
        </w:rPr>
        <w:t xml:space="preserve"> </w:t>
      </w:r>
      <w:r w:rsidRPr="00CE1BAB">
        <w:rPr>
          <w:sz w:val="28"/>
          <w:szCs w:val="28"/>
          <w:lang w:val="uk-UA"/>
        </w:rPr>
        <w:t>Вимоги до оформлення креслень згідно з ДСТУ/ISO.</w:t>
      </w:r>
    </w:p>
    <w:p w:rsidR="004960C4" w:rsidRPr="00CE1BAB" w:rsidRDefault="00C06BB6" w:rsidP="004960C4">
      <w:pPr>
        <w:ind w:firstLine="709"/>
        <w:jc w:val="both"/>
        <w:rPr>
          <w:sz w:val="28"/>
          <w:szCs w:val="28"/>
          <w:lang w:val="uk-UA"/>
        </w:rPr>
      </w:pPr>
      <w:r w:rsidRPr="00CE1BAB">
        <w:rPr>
          <w:rStyle w:val="af5"/>
          <w:bCs w:val="0"/>
          <w:sz w:val="28"/>
          <w:szCs w:val="28"/>
          <w:lang w:val="uk-UA"/>
        </w:rPr>
        <w:t xml:space="preserve">Тема 14. </w:t>
      </w:r>
      <w:r w:rsidR="00CF36BA" w:rsidRPr="00CE1BAB">
        <w:rPr>
          <w:rStyle w:val="af5"/>
          <w:sz w:val="28"/>
          <w:szCs w:val="28"/>
          <w:lang w:val="uk-UA"/>
        </w:rPr>
        <w:t>Ергономіка та безпека конструкцій машин і обладнання сільськогосподарського виробництва.</w:t>
      </w:r>
      <w:r w:rsidR="004960C4" w:rsidRPr="00CE1BAB">
        <w:rPr>
          <w:rStyle w:val="af5"/>
          <w:bCs w:val="0"/>
          <w:sz w:val="28"/>
          <w:szCs w:val="28"/>
          <w:lang w:val="uk-UA"/>
        </w:rPr>
        <w:t xml:space="preserve"> </w:t>
      </w:r>
      <w:r w:rsidRPr="00CE1BAB">
        <w:rPr>
          <w:sz w:val="28"/>
          <w:szCs w:val="28"/>
          <w:lang w:val="uk-UA"/>
        </w:rPr>
        <w:t xml:space="preserve">Основні принципи ергономіки при конструюванні </w:t>
      </w:r>
      <w:r w:rsidR="00CF36BA" w:rsidRPr="00CE1BAB">
        <w:rPr>
          <w:sz w:val="28"/>
          <w:szCs w:val="28"/>
          <w:lang w:val="uk-UA"/>
        </w:rPr>
        <w:t>машин і обладнання сільськогосподарського виробництва</w:t>
      </w:r>
      <w:r w:rsidRPr="00CE1BAB">
        <w:rPr>
          <w:sz w:val="28"/>
          <w:szCs w:val="28"/>
          <w:lang w:val="uk-UA"/>
        </w:rPr>
        <w:t>.</w:t>
      </w:r>
      <w:r w:rsidR="004960C4" w:rsidRPr="00CE1BAB">
        <w:rPr>
          <w:sz w:val="28"/>
          <w:szCs w:val="28"/>
          <w:lang w:val="uk-UA"/>
        </w:rPr>
        <w:t xml:space="preserve"> </w:t>
      </w:r>
      <w:r w:rsidRPr="00CE1BAB">
        <w:rPr>
          <w:sz w:val="28"/>
          <w:szCs w:val="28"/>
          <w:lang w:val="uk-UA"/>
        </w:rPr>
        <w:t>Визначення критичних зон взаємодії оператора з обладнанням.</w:t>
      </w:r>
      <w:r w:rsidR="004960C4" w:rsidRPr="00CE1BAB">
        <w:rPr>
          <w:sz w:val="28"/>
          <w:szCs w:val="28"/>
          <w:lang w:val="uk-UA"/>
        </w:rPr>
        <w:t xml:space="preserve"> </w:t>
      </w:r>
      <w:r w:rsidRPr="00CE1BAB">
        <w:rPr>
          <w:sz w:val="28"/>
          <w:szCs w:val="28"/>
          <w:lang w:val="uk-UA"/>
        </w:rPr>
        <w:t>Проєктування з урахуванням антропометричних параметрів.</w:t>
      </w:r>
      <w:r w:rsidR="004960C4" w:rsidRPr="00CE1BAB">
        <w:rPr>
          <w:sz w:val="28"/>
          <w:szCs w:val="28"/>
          <w:lang w:val="uk-UA"/>
        </w:rPr>
        <w:t xml:space="preserve"> </w:t>
      </w:r>
      <w:r w:rsidRPr="00CE1BAB">
        <w:rPr>
          <w:sz w:val="28"/>
          <w:szCs w:val="28"/>
          <w:lang w:val="uk-UA"/>
        </w:rPr>
        <w:t>Інтеграція засобів безпеки в конструкцію обладнання.</w:t>
      </w:r>
      <w:r w:rsidR="004960C4" w:rsidRPr="00CE1BAB">
        <w:rPr>
          <w:sz w:val="28"/>
          <w:szCs w:val="28"/>
          <w:lang w:val="uk-UA"/>
        </w:rPr>
        <w:t xml:space="preserve"> </w:t>
      </w:r>
      <w:r w:rsidRPr="00CE1BAB">
        <w:rPr>
          <w:sz w:val="28"/>
          <w:szCs w:val="28"/>
          <w:lang w:val="uk-UA"/>
        </w:rPr>
        <w:t xml:space="preserve">Приклади поліпшення умов експлуатації </w:t>
      </w:r>
      <w:r w:rsidR="00CF36BA" w:rsidRPr="00CE1BAB">
        <w:rPr>
          <w:sz w:val="28"/>
          <w:szCs w:val="28"/>
          <w:lang w:val="uk-UA"/>
        </w:rPr>
        <w:t>машин і обладнання сільськогосподарського виробництва.</w:t>
      </w:r>
    </w:p>
    <w:p w:rsidR="00C06BB6" w:rsidRPr="00CE1BAB" w:rsidRDefault="00C06BB6" w:rsidP="004960C4">
      <w:pPr>
        <w:ind w:firstLine="709"/>
        <w:jc w:val="both"/>
        <w:rPr>
          <w:sz w:val="28"/>
          <w:szCs w:val="28"/>
          <w:lang w:val="uk-UA"/>
        </w:rPr>
      </w:pPr>
      <w:r w:rsidRPr="00CE1BAB">
        <w:rPr>
          <w:rStyle w:val="af5"/>
          <w:bCs w:val="0"/>
          <w:sz w:val="28"/>
          <w:szCs w:val="28"/>
          <w:lang w:val="uk-UA"/>
        </w:rPr>
        <w:t xml:space="preserve">Тема 15. </w:t>
      </w:r>
      <w:r w:rsidR="00CF36BA" w:rsidRPr="00CE1BAB">
        <w:rPr>
          <w:rStyle w:val="af5"/>
          <w:sz w:val="28"/>
          <w:szCs w:val="28"/>
          <w:lang w:val="uk-UA"/>
        </w:rPr>
        <w:t>Екологічність та енергоефективність конструкцій машин і обладнання сільськогосподарського виробництва.</w:t>
      </w:r>
      <w:r w:rsidR="004960C4" w:rsidRPr="00CE1BAB">
        <w:rPr>
          <w:rStyle w:val="af5"/>
          <w:bCs w:val="0"/>
          <w:sz w:val="28"/>
          <w:szCs w:val="28"/>
          <w:lang w:val="uk-UA"/>
        </w:rPr>
        <w:t xml:space="preserve"> </w:t>
      </w:r>
      <w:r w:rsidRPr="00CE1BAB">
        <w:rPr>
          <w:sz w:val="28"/>
          <w:szCs w:val="28"/>
          <w:lang w:val="uk-UA"/>
        </w:rPr>
        <w:t>Критерії оцінки екологічності: матеріали, відходи, викиди.</w:t>
      </w:r>
      <w:r w:rsidR="004960C4" w:rsidRPr="00CE1BAB">
        <w:rPr>
          <w:sz w:val="28"/>
          <w:szCs w:val="28"/>
          <w:lang w:val="uk-UA"/>
        </w:rPr>
        <w:t xml:space="preserve"> </w:t>
      </w:r>
      <w:r w:rsidRPr="00CE1BAB">
        <w:rPr>
          <w:sz w:val="28"/>
          <w:szCs w:val="28"/>
          <w:lang w:val="uk-UA"/>
        </w:rPr>
        <w:t>Методи зниження енергоспоживання через конструктивні рішення.</w:t>
      </w:r>
      <w:r w:rsidR="004960C4" w:rsidRPr="00CE1BAB">
        <w:rPr>
          <w:sz w:val="28"/>
          <w:szCs w:val="28"/>
          <w:lang w:val="uk-UA"/>
        </w:rPr>
        <w:t xml:space="preserve"> </w:t>
      </w:r>
      <w:r w:rsidRPr="00CE1BAB">
        <w:rPr>
          <w:sz w:val="28"/>
          <w:szCs w:val="28"/>
          <w:lang w:val="uk-UA"/>
        </w:rPr>
        <w:t>Вибір екологічно доцільних матеріалів і технологій виготовлення.</w:t>
      </w:r>
      <w:r w:rsidR="004960C4" w:rsidRPr="00CE1BAB">
        <w:rPr>
          <w:sz w:val="28"/>
          <w:szCs w:val="28"/>
          <w:lang w:val="uk-UA"/>
        </w:rPr>
        <w:t xml:space="preserve"> </w:t>
      </w:r>
      <w:r w:rsidRPr="00CE1BAB">
        <w:rPr>
          <w:sz w:val="28"/>
          <w:szCs w:val="28"/>
          <w:lang w:val="uk-UA"/>
        </w:rPr>
        <w:t>Аналіз життєвого циклу обладнання з погляду енергоефективності.</w:t>
      </w:r>
      <w:r w:rsidR="004960C4" w:rsidRPr="00CE1BAB">
        <w:rPr>
          <w:sz w:val="28"/>
          <w:szCs w:val="28"/>
          <w:lang w:val="uk-UA"/>
        </w:rPr>
        <w:t xml:space="preserve"> </w:t>
      </w:r>
      <w:r w:rsidRPr="00CE1BAB">
        <w:rPr>
          <w:sz w:val="28"/>
          <w:szCs w:val="28"/>
          <w:lang w:val="uk-UA"/>
        </w:rPr>
        <w:t xml:space="preserve">Впровадження принципів </w:t>
      </w:r>
      <w:r w:rsidR="004960C4" w:rsidRPr="00CE1BAB">
        <w:rPr>
          <w:sz w:val="28"/>
          <w:szCs w:val="28"/>
          <w:lang w:val="uk-UA"/>
        </w:rPr>
        <w:t>«</w:t>
      </w:r>
      <w:r w:rsidRPr="00CE1BAB">
        <w:rPr>
          <w:sz w:val="28"/>
          <w:szCs w:val="28"/>
          <w:lang w:val="uk-UA"/>
        </w:rPr>
        <w:t>зеленого</w:t>
      </w:r>
      <w:r w:rsidR="004960C4" w:rsidRPr="00CE1BAB">
        <w:rPr>
          <w:sz w:val="28"/>
          <w:szCs w:val="28"/>
          <w:lang w:val="uk-UA"/>
        </w:rPr>
        <w:t>»</w:t>
      </w:r>
      <w:r w:rsidRPr="00CE1BAB">
        <w:rPr>
          <w:sz w:val="28"/>
          <w:szCs w:val="28"/>
          <w:lang w:val="uk-UA"/>
        </w:rPr>
        <w:t xml:space="preserve"> проєктування в машинобудуванні.</w:t>
      </w:r>
    </w:p>
    <w:p w:rsidR="00C06BB6" w:rsidRPr="00CE1BAB" w:rsidRDefault="00C06BB6" w:rsidP="00D94733">
      <w:pPr>
        <w:pStyle w:val="a3"/>
        <w:ind w:firstLine="709"/>
        <w:rPr>
          <w:b/>
          <w:bCs/>
          <w:iCs/>
          <w:szCs w:val="28"/>
          <w:lang w:val="uk-UA"/>
        </w:rPr>
      </w:pPr>
    </w:p>
    <w:p w:rsidR="00D94733" w:rsidRPr="00CE1BAB" w:rsidRDefault="00D94733" w:rsidP="00D94733">
      <w:pPr>
        <w:pStyle w:val="a3"/>
        <w:ind w:firstLine="709"/>
        <w:rPr>
          <w:b/>
          <w:bCs/>
          <w:szCs w:val="28"/>
          <w:lang w:val="uk-UA"/>
        </w:rPr>
      </w:pPr>
      <w:r w:rsidRPr="00CE1BAB">
        <w:rPr>
          <w:b/>
          <w:bCs/>
          <w:szCs w:val="28"/>
          <w:lang w:val="uk-UA"/>
        </w:rPr>
        <w:t>3. Теми лекцій</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D94733" w:rsidRPr="00CE1BAB" w:rsidTr="00F469C8">
        <w:tc>
          <w:tcPr>
            <w:tcW w:w="426" w:type="dxa"/>
            <w:shd w:val="clear" w:color="auto" w:fill="auto"/>
            <w:tcMar>
              <w:left w:w="57" w:type="dxa"/>
              <w:right w:w="57" w:type="dxa"/>
            </w:tcMar>
            <w:vAlign w:val="center"/>
          </w:tcPr>
          <w:p w:rsidR="00D94733" w:rsidRPr="00CE1BAB" w:rsidRDefault="00D94733" w:rsidP="00820E98">
            <w:pPr>
              <w:ind w:firstLine="34"/>
              <w:jc w:val="center"/>
              <w:rPr>
                <w:lang w:val="uk-UA"/>
              </w:rPr>
            </w:pPr>
            <w:r w:rsidRPr="00CE1BAB">
              <w:rPr>
                <w:lang w:val="uk-UA"/>
              </w:rPr>
              <w:t>№ з/п</w:t>
            </w:r>
          </w:p>
        </w:tc>
        <w:tc>
          <w:tcPr>
            <w:tcW w:w="8505" w:type="dxa"/>
            <w:shd w:val="clear" w:color="auto" w:fill="auto"/>
            <w:tcMar>
              <w:left w:w="57" w:type="dxa"/>
              <w:right w:w="57" w:type="dxa"/>
            </w:tcMar>
            <w:vAlign w:val="center"/>
          </w:tcPr>
          <w:p w:rsidR="00D94733" w:rsidRPr="00CE1BAB" w:rsidRDefault="00D94733" w:rsidP="00820E98">
            <w:pPr>
              <w:ind w:firstLine="34"/>
              <w:jc w:val="center"/>
              <w:rPr>
                <w:lang w:val="uk-UA"/>
              </w:rPr>
            </w:pPr>
            <w:r w:rsidRPr="00CE1BAB">
              <w:rPr>
                <w:lang w:val="uk-UA"/>
              </w:rPr>
              <w:t>Назва теми</w:t>
            </w:r>
          </w:p>
        </w:tc>
        <w:tc>
          <w:tcPr>
            <w:tcW w:w="992" w:type="dxa"/>
            <w:shd w:val="clear" w:color="auto" w:fill="auto"/>
            <w:tcMar>
              <w:left w:w="57" w:type="dxa"/>
              <w:right w:w="57" w:type="dxa"/>
            </w:tcMar>
            <w:vAlign w:val="center"/>
          </w:tcPr>
          <w:p w:rsidR="00D94733" w:rsidRPr="00CE1BAB" w:rsidRDefault="00D94733" w:rsidP="00820E98">
            <w:pPr>
              <w:ind w:firstLine="34"/>
              <w:jc w:val="center"/>
              <w:rPr>
                <w:lang w:val="uk-UA"/>
              </w:rPr>
            </w:pPr>
            <w:r w:rsidRPr="00CE1BAB">
              <w:rPr>
                <w:lang w:val="uk-UA"/>
              </w:rPr>
              <w:t>К-сть годин</w:t>
            </w:r>
          </w:p>
        </w:tc>
      </w:tr>
      <w:tr w:rsidR="0056734A" w:rsidRPr="00CE1BAB" w:rsidTr="00F469C8">
        <w:tc>
          <w:tcPr>
            <w:tcW w:w="426" w:type="dxa"/>
            <w:shd w:val="clear" w:color="auto" w:fill="auto"/>
            <w:tcMar>
              <w:left w:w="57" w:type="dxa"/>
              <w:right w:w="57" w:type="dxa"/>
            </w:tcMar>
          </w:tcPr>
          <w:p w:rsidR="0056734A" w:rsidRPr="00CE1BAB" w:rsidRDefault="0056734A" w:rsidP="0056734A">
            <w:pPr>
              <w:tabs>
                <w:tab w:val="left" w:pos="227"/>
              </w:tabs>
              <w:jc w:val="both"/>
              <w:rPr>
                <w:lang w:val="uk-UA"/>
              </w:rPr>
            </w:pPr>
            <w:r w:rsidRPr="00CE1BAB">
              <w:rPr>
                <w:lang w:val="uk-UA"/>
              </w:rPr>
              <w:t>1</w:t>
            </w:r>
          </w:p>
        </w:tc>
        <w:tc>
          <w:tcPr>
            <w:tcW w:w="8505" w:type="dxa"/>
            <w:shd w:val="clear" w:color="auto" w:fill="auto"/>
            <w:tcMar>
              <w:left w:w="57" w:type="dxa"/>
              <w:right w:w="57" w:type="dxa"/>
            </w:tcMar>
          </w:tcPr>
          <w:p w:rsidR="0056734A" w:rsidRPr="00CE1BAB" w:rsidRDefault="0056734A" w:rsidP="0056734A">
            <w:pPr>
              <w:pStyle w:val="TableParagraph"/>
              <w:jc w:val="both"/>
              <w:rPr>
                <w:rFonts w:ascii="Times New Roman" w:eastAsia="Times New Roman" w:hAnsi="Times New Roman"/>
                <w:sz w:val="20"/>
                <w:szCs w:val="20"/>
                <w:lang w:val="uk-UA"/>
              </w:rPr>
            </w:pPr>
            <w:r w:rsidRPr="00CE1BAB">
              <w:rPr>
                <w:rFonts w:ascii="Times New Roman" w:hAnsi="Times New Roman"/>
                <w:sz w:val="20"/>
                <w:szCs w:val="20"/>
                <w:lang w:val="uk-UA"/>
              </w:rPr>
              <w:t>Загальне поняття про конструювання та проектування. Методи пошуку та відбору ідей.</w:t>
            </w:r>
          </w:p>
        </w:tc>
        <w:tc>
          <w:tcPr>
            <w:tcW w:w="992" w:type="dxa"/>
            <w:shd w:val="clear" w:color="auto" w:fill="auto"/>
            <w:tcMar>
              <w:left w:w="57" w:type="dxa"/>
              <w:right w:w="57" w:type="dxa"/>
            </w:tcMar>
            <w:vAlign w:val="center"/>
          </w:tcPr>
          <w:p w:rsidR="0056734A" w:rsidRPr="00CE1BAB" w:rsidRDefault="0056734A" w:rsidP="0056734A">
            <w:pPr>
              <w:jc w:val="center"/>
              <w:rPr>
                <w:sz w:val="20"/>
                <w:szCs w:val="20"/>
                <w:lang w:val="uk-UA"/>
              </w:rPr>
            </w:pPr>
            <w:r w:rsidRPr="00CE1BAB">
              <w:rPr>
                <w:sz w:val="20"/>
                <w:szCs w:val="20"/>
                <w:lang w:val="uk-UA"/>
              </w:rPr>
              <w:t>3</w:t>
            </w:r>
          </w:p>
        </w:tc>
      </w:tr>
      <w:tr w:rsidR="0056734A" w:rsidRPr="00CE1BAB" w:rsidTr="00F469C8">
        <w:tc>
          <w:tcPr>
            <w:tcW w:w="426" w:type="dxa"/>
            <w:shd w:val="clear" w:color="auto" w:fill="auto"/>
            <w:tcMar>
              <w:left w:w="57" w:type="dxa"/>
              <w:right w:w="57" w:type="dxa"/>
            </w:tcMar>
          </w:tcPr>
          <w:p w:rsidR="0056734A" w:rsidRPr="00CE1BAB" w:rsidRDefault="0056734A" w:rsidP="0056734A">
            <w:pPr>
              <w:tabs>
                <w:tab w:val="left" w:pos="227"/>
              </w:tabs>
              <w:jc w:val="both"/>
              <w:rPr>
                <w:lang w:val="uk-UA"/>
              </w:rPr>
            </w:pPr>
            <w:r w:rsidRPr="00CE1BAB">
              <w:rPr>
                <w:lang w:val="uk-UA"/>
              </w:rPr>
              <w:t>2</w:t>
            </w:r>
          </w:p>
        </w:tc>
        <w:tc>
          <w:tcPr>
            <w:tcW w:w="8505" w:type="dxa"/>
            <w:shd w:val="clear" w:color="auto" w:fill="auto"/>
            <w:tcMar>
              <w:left w:w="57" w:type="dxa"/>
              <w:right w:w="57" w:type="dxa"/>
            </w:tcMar>
          </w:tcPr>
          <w:p w:rsidR="0056734A" w:rsidRPr="00CE1BAB" w:rsidRDefault="0056734A" w:rsidP="0056734A">
            <w:pPr>
              <w:pStyle w:val="TableParagraph"/>
              <w:jc w:val="both"/>
              <w:rPr>
                <w:rFonts w:ascii="Times New Roman" w:eastAsia="Times New Roman" w:hAnsi="Times New Roman"/>
                <w:sz w:val="20"/>
                <w:szCs w:val="20"/>
                <w:lang w:val="uk-UA"/>
              </w:rPr>
            </w:pPr>
            <w:r w:rsidRPr="00CE1BAB">
              <w:rPr>
                <w:rFonts w:ascii="Times New Roman" w:hAnsi="Times New Roman"/>
                <w:sz w:val="20"/>
                <w:szCs w:val="20"/>
                <w:lang w:val="uk-UA"/>
              </w:rPr>
              <w:t>Проблеми та небезпеки, що виникають при створенні нових</w:t>
            </w:r>
            <w:r w:rsidRPr="00CE1BAB">
              <w:rPr>
                <w:rFonts w:ascii="Times New Roman" w:hAnsi="Times New Roman"/>
                <w:spacing w:val="-9"/>
                <w:sz w:val="20"/>
                <w:szCs w:val="20"/>
                <w:lang w:val="uk-UA"/>
              </w:rPr>
              <w:t xml:space="preserve"> </w:t>
            </w:r>
            <w:r w:rsidRPr="00CE1BAB">
              <w:rPr>
                <w:rFonts w:ascii="Times New Roman" w:hAnsi="Times New Roman"/>
                <w:sz w:val="20"/>
                <w:szCs w:val="20"/>
                <w:lang w:val="uk-UA"/>
              </w:rPr>
              <w:t>зразків машин і обладнання.</w:t>
            </w:r>
          </w:p>
        </w:tc>
        <w:tc>
          <w:tcPr>
            <w:tcW w:w="992" w:type="dxa"/>
            <w:shd w:val="clear" w:color="auto" w:fill="auto"/>
            <w:tcMar>
              <w:left w:w="57" w:type="dxa"/>
              <w:right w:w="57" w:type="dxa"/>
            </w:tcMar>
            <w:vAlign w:val="center"/>
          </w:tcPr>
          <w:p w:rsidR="0056734A" w:rsidRPr="00CE1BAB" w:rsidRDefault="0056734A" w:rsidP="0056734A">
            <w:pPr>
              <w:jc w:val="center"/>
              <w:rPr>
                <w:sz w:val="20"/>
                <w:szCs w:val="20"/>
                <w:lang w:val="uk-UA"/>
              </w:rPr>
            </w:pPr>
            <w:r w:rsidRPr="00CE1BAB">
              <w:rPr>
                <w:sz w:val="20"/>
                <w:szCs w:val="20"/>
                <w:lang w:val="uk-UA"/>
              </w:rPr>
              <w:t>2</w:t>
            </w:r>
          </w:p>
        </w:tc>
      </w:tr>
      <w:tr w:rsidR="0056734A" w:rsidRPr="00CE1BAB" w:rsidTr="00F469C8">
        <w:tc>
          <w:tcPr>
            <w:tcW w:w="426" w:type="dxa"/>
            <w:shd w:val="clear" w:color="auto" w:fill="auto"/>
            <w:tcMar>
              <w:left w:w="57" w:type="dxa"/>
              <w:right w:w="57" w:type="dxa"/>
            </w:tcMar>
          </w:tcPr>
          <w:p w:rsidR="0056734A" w:rsidRPr="00CE1BAB" w:rsidRDefault="0056734A" w:rsidP="0056734A">
            <w:pPr>
              <w:tabs>
                <w:tab w:val="left" w:pos="227"/>
              </w:tabs>
              <w:jc w:val="both"/>
              <w:rPr>
                <w:lang w:val="uk-UA"/>
              </w:rPr>
            </w:pPr>
            <w:r w:rsidRPr="00CE1BAB">
              <w:rPr>
                <w:lang w:val="uk-UA"/>
              </w:rPr>
              <w:t>3</w:t>
            </w:r>
          </w:p>
        </w:tc>
        <w:tc>
          <w:tcPr>
            <w:tcW w:w="8505" w:type="dxa"/>
            <w:shd w:val="clear" w:color="auto" w:fill="auto"/>
            <w:tcMar>
              <w:left w:w="57" w:type="dxa"/>
              <w:right w:w="57" w:type="dxa"/>
            </w:tcMar>
          </w:tcPr>
          <w:p w:rsidR="0056734A" w:rsidRPr="00CE1BAB" w:rsidRDefault="0056734A" w:rsidP="0056734A">
            <w:pPr>
              <w:pStyle w:val="TableParagraph"/>
              <w:jc w:val="both"/>
              <w:rPr>
                <w:rFonts w:ascii="Times New Roman" w:eastAsia="Times New Roman" w:hAnsi="Times New Roman"/>
                <w:sz w:val="20"/>
                <w:szCs w:val="20"/>
                <w:lang w:val="uk-UA"/>
              </w:rPr>
            </w:pPr>
            <w:r w:rsidRPr="00CE1BAB">
              <w:rPr>
                <w:rFonts w:ascii="Times New Roman" w:hAnsi="Times New Roman"/>
                <w:sz w:val="20"/>
                <w:szCs w:val="20"/>
                <w:lang w:val="uk-UA"/>
              </w:rPr>
              <w:t>Конструктивна спадкоємність. Форми і методи</w:t>
            </w:r>
            <w:r w:rsidRPr="00CE1BAB">
              <w:rPr>
                <w:rFonts w:ascii="Times New Roman" w:hAnsi="Times New Roman"/>
                <w:spacing w:val="-6"/>
                <w:sz w:val="20"/>
                <w:szCs w:val="20"/>
                <w:lang w:val="uk-UA"/>
              </w:rPr>
              <w:t xml:space="preserve"> її </w:t>
            </w:r>
            <w:r w:rsidRPr="00CE1BAB">
              <w:rPr>
                <w:rFonts w:ascii="Times New Roman" w:hAnsi="Times New Roman"/>
                <w:sz w:val="20"/>
                <w:szCs w:val="20"/>
                <w:lang w:val="uk-UA"/>
              </w:rPr>
              <w:t>забезпечення.</w:t>
            </w:r>
          </w:p>
        </w:tc>
        <w:tc>
          <w:tcPr>
            <w:tcW w:w="992" w:type="dxa"/>
            <w:shd w:val="clear" w:color="auto" w:fill="auto"/>
            <w:tcMar>
              <w:left w:w="57" w:type="dxa"/>
              <w:right w:w="57" w:type="dxa"/>
            </w:tcMar>
            <w:vAlign w:val="center"/>
          </w:tcPr>
          <w:p w:rsidR="0056734A" w:rsidRPr="00CE1BAB" w:rsidRDefault="0056734A" w:rsidP="0056734A">
            <w:pPr>
              <w:jc w:val="center"/>
              <w:rPr>
                <w:sz w:val="20"/>
                <w:szCs w:val="20"/>
                <w:lang w:val="uk-UA"/>
              </w:rPr>
            </w:pPr>
            <w:r w:rsidRPr="00CE1BAB">
              <w:rPr>
                <w:sz w:val="20"/>
                <w:szCs w:val="20"/>
                <w:lang w:val="uk-UA"/>
              </w:rPr>
              <w:t>2</w:t>
            </w:r>
          </w:p>
        </w:tc>
      </w:tr>
      <w:tr w:rsidR="0056734A" w:rsidRPr="00CE1BAB" w:rsidTr="00F469C8">
        <w:tc>
          <w:tcPr>
            <w:tcW w:w="426" w:type="dxa"/>
            <w:shd w:val="clear" w:color="auto" w:fill="auto"/>
            <w:tcMar>
              <w:left w:w="57" w:type="dxa"/>
              <w:right w:w="57" w:type="dxa"/>
            </w:tcMar>
          </w:tcPr>
          <w:p w:rsidR="0056734A" w:rsidRPr="00CE1BAB" w:rsidRDefault="0056734A" w:rsidP="0056734A">
            <w:pPr>
              <w:tabs>
                <w:tab w:val="left" w:pos="227"/>
              </w:tabs>
              <w:jc w:val="both"/>
              <w:rPr>
                <w:lang w:val="uk-UA"/>
              </w:rPr>
            </w:pPr>
            <w:r w:rsidRPr="00CE1BAB">
              <w:rPr>
                <w:lang w:val="uk-UA"/>
              </w:rPr>
              <w:t>4</w:t>
            </w:r>
          </w:p>
        </w:tc>
        <w:tc>
          <w:tcPr>
            <w:tcW w:w="8505" w:type="dxa"/>
            <w:shd w:val="clear" w:color="auto" w:fill="auto"/>
            <w:tcMar>
              <w:left w:w="57" w:type="dxa"/>
              <w:right w:w="57" w:type="dxa"/>
            </w:tcMar>
          </w:tcPr>
          <w:p w:rsidR="0056734A" w:rsidRPr="00CE1BAB" w:rsidRDefault="0056734A" w:rsidP="0056734A">
            <w:pPr>
              <w:pStyle w:val="TableParagraph"/>
              <w:jc w:val="both"/>
              <w:rPr>
                <w:rFonts w:ascii="Times New Roman" w:eastAsia="Times New Roman" w:hAnsi="Times New Roman"/>
                <w:sz w:val="20"/>
                <w:szCs w:val="20"/>
                <w:lang w:val="uk-UA"/>
              </w:rPr>
            </w:pPr>
            <w:r w:rsidRPr="00CE1BAB">
              <w:rPr>
                <w:rFonts w:ascii="Times New Roman" w:hAnsi="Times New Roman"/>
                <w:sz w:val="20"/>
                <w:szCs w:val="20"/>
                <w:lang w:val="uk-UA"/>
              </w:rPr>
              <w:t>Особливості функціонального конструювання.</w:t>
            </w:r>
          </w:p>
        </w:tc>
        <w:tc>
          <w:tcPr>
            <w:tcW w:w="992" w:type="dxa"/>
            <w:shd w:val="clear" w:color="auto" w:fill="auto"/>
            <w:tcMar>
              <w:left w:w="57" w:type="dxa"/>
              <w:right w:w="57" w:type="dxa"/>
            </w:tcMar>
            <w:vAlign w:val="center"/>
          </w:tcPr>
          <w:p w:rsidR="0056734A" w:rsidRPr="00CE1BAB" w:rsidRDefault="0056734A" w:rsidP="0056734A">
            <w:pPr>
              <w:jc w:val="center"/>
              <w:rPr>
                <w:sz w:val="20"/>
                <w:szCs w:val="20"/>
                <w:lang w:val="uk-UA"/>
              </w:rPr>
            </w:pPr>
            <w:r w:rsidRPr="00CE1BAB">
              <w:rPr>
                <w:sz w:val="20"/>
                <w:szCs w:val="20"/>
                <w:lang w:val="uk-UA"/>
              </w:rPr>
              <w:t>2</w:t>
            </w:r>
          </w:p>
        </w:tc>
      </w:tr>
      <w:tr w:rsidR="0056734A" w:rsidRPr="00CE1BAB" w:rsidTr="00F469C8">
        <w:tc>
          <w:tcPr>
            <w:tcW w:w="426" w:type="dxa"/>
            <w:shd w:val="clear" w:color="auto" w:fill="auto"/>
            <w:tcMar>
              <w:left w:w="57" w:type="dxa"/>
              <w:right w:w="57" w:type="dxa"/>
            </w:tcMar>
          </w:tcPr>
          <w:p w:rsidR="0056734A" w:rsidRPr="00CE1BAB" w:rsidRDefault="0056734A" w:rsidP="0056734A">
            <w:pPr>
              <w:tabs>
                <w:tab w:val="left" w:pos="227"/>
              </w:tabs>
              <w:jc w:val="both"/>
              <w:rPr>
                <w:lang w:val="uk-UA"/>
              </w:rPr>
            </w:pPr>
            <w:r w:rsidRPr="00CE1BAB">
              <w:rPr>
                <w:lang w:val="uk-UA"/>
              </w:rPr>
              <w:t>5</w:t>
            </w:r>
          </w:p>
        </w:tc>
        <w:tc>
          <w:tcPr>
            <w:tcW w:w="8505" w:type="dxa"/>
            <w:shd w:val="clear" w:color="auto" w:fill="auto"/>
            <w:tcMar>
              <w:left w:w="57" w:type="dxa"/>
              <w:right w:w="57" w:type="dxa"/>
            </w:tcMar>
          </w:tcPr>
          <w:p w:rsidR="0056734A" w:rsidRPr="00CE1BAB" w:rsidRDefault="0056734A" w:rsidP="0056734A">
            <w:pPr>
              <w:pStyle w:val="TableParagraph"/>
              <w:jc w:val="both"/>
              <w:rPr>
                <w:rFonts w:ascii="Times New Roman" w:eastAsia="Times New Roman" w:hAnsi="Times New Roman"/>
                <w:sz w:val="20"/>
                <w:szCs w:val="20"/>
                <w:lang w:val="uk-UA"/>
              </w:rPr>
            </w:pPr>
            <w:r w:rsidRPr="00CE1BAB">
              <w:rPr>
                <w:rFonts w:ascii="Times New Roman" w:hAnsi="Times New Roman"/>
                <w:sz w:val="20"/>
                <w:szCs w:val="20"/>
                <w:lang w:val="uk-UA"/>
              </w:rPr>
              <w:t>Пошук глобального оптимуму для задач проектування.</w:t>
            </w:r>
          </w:p>
        </w:tc>
        <w:tc>
          <w:tcPr>
            <w:tcW w:w="992" w:type="dxa"/>
            <w:shd w:val="clear" w:color="auto" w:fill="auto"/>
            <w:tcMar>
              <w:left w:w="57" w:type="dxa"/>
              <w:right w:w="57" w:type="dxa"/>
            </w:tcMar>
            <w:vAlign w:val="center"/>
          </w:tcPr>
          <w:p w:rsidR="0056734A" w:rsidRPr="00CE1BAB" w:rsidRDefault="0056734A" w:rsidP="0056734A">
            <w:pPr>
              <w:jc w:val="center"/>
              <w:rPr>
                <w:sz w:val="20"/>
                <w:szCs w:val="20"/>
                <w:lang w:val="uk-UA"/>
              </w:rPr>
            </w:pPr>
            <w:r w:rsidRPr="00CE1BAB">
              <w:rPr>
                <w:sz w:val="20"/>
                <w:szCs w:val="20"/>
                <w:lang w:val="uk-UA"/>
              </w:rPr>
              <w:t>4</w:t>
            </w:r>
          </w:p>
        </w:tc>
      </w:tr>
      <w:tr w:rsidR="0056734A" w:rsidRPr="00CE1BAB" w:rsidTr="00F469C8">
        <w:tc>
          <w:tcPr>
            <w:tcW w:w="426" w:type="dxa"/>
            <w:shd w:val="clear" w:color="auto" w:fill="auto"/>
            <w:tcMar>
              <w:left w:w="57" w:type="dxa"/>
              <w:right w:w="57" w:type="dxa"/>
            </w:tcMar>
          </w:tcPr>
          <w:p w:rsidR="0056734A" w:rsidRPr="00CE1BAB" w:rsidRDefault="0056734A" w:rsidP="0056734A">
            <w:pPr>
              <w:tabs>
                <w:tab w:val="left" w:pos="227"/>
              </w:tabs>
              <w:jc w:val="both"/>
              <w:rPr>
                <w:lang w:val="uk-UA"/>
              </w:rPr>
            </w:pPr>
            <w:r w:rsidRPr="00CE1BAB">
              <w:rPr>
                <w:lang w:val="uk-UA"/>
              </w:rPr>
              <w:t>6</w:t>
            </w:r>
          </w:p>
        </w:tc>
        <w:tc>
          <w:tcPr>
            <w:tcW w:w="8505" w:type="dxa"/>
            <w:shd w:val="clear" w:color="auto" w:fill="auto"/>
            <w:tcMar>
              <w:left w:w="57" w:type="dxa"/>
              <w:right w:w="57" w:type="dxa"/>
            </w:tcMar>
          </w:tcPr>
          <w:p w:rsidR="0056734A" w:rsidRPr="00CE1BAB" w:rsidRDefault="0056734A" w:rsidP="0056734A">
            <w:pPr>
              <w:pStyle w:val="TableParagraph"/>
              <w:jc w:val="both"/>
              <w:rPr>
                <w:rFonts w:ascii="Times New Roman" w:eastAsia="Times New Roman" w:hAnsi="Times New Roman"/>
                <w:sz w:val="20"/>
                <w:szCs w:val="20"/>
                <w:lang w:val="uk-UA"/>
              </w:rPr>
            </w:pPr>
            <w:r w:rsidRPr="00CE1BAB">
              <w:rPr>
                <w:rFonts w:ascii="Times New Roman" w:hAnsi="Times New Roman"/>
                <w:sz w:val="20"/>
                <w:szCs w:val="20"/>
                <w:lang w:val="uk-UA"/>
              </w:rPr>
              <w:t>Визначення оптимальних параметрів обладнання із застосуванням плану</w:t>
            </w:r>
            <w:r w:rsidRPr="00CE1BAB">
              <w:rPr>
                <w:rFonts w:ascii="Times New Roman" w:hAnsi="Times New Roman"/>
                <w:spacing w:val="-7"/>
                <w:sz w:val="20"/>
                <w:szCs w:val="20"/>
                <w:lang w:val="uk-UA"/>
              </w:rPr>
              <w:t xml:space="preserve"> </w:t>
            </w:r>
            <w:r w:rsidRPr="00CE1BAB">
              <w:rPr>
                <w:rFonts w:ascii="Times New Roman" w:hAnsi="Times New Roman"/>
                <w:sz w:val="20"/>
                <w:szCs w:val="20"/>
                <w:lang w:val="uk-UA"/>
              </w:rPr>
              <w:t>Бокса-Бенкіна.</w:t>
            </w:r>
          </w:p>
        </w:tc>
        <w:tc>
          <w:tcPr>
            <w:tcW w:w="992" w:type="dxa"/>
            <w:shd w:val="clear" w:color="auto" w:fill="auto"/>
            <w:tcMar>
              <w:left w:w="57" w:type="dxa"/>
              <w:right w:w="57" w:type="dxa"/>
            </w:tcMar>
            <w:vAlign w:val="center"/>
          </w:tcPr>
          <w:p w:rsidR="0056734A" w:rsidRPr="00CE1BAB" w:rsidRDefault="0056734A" w:rsidP="0056734A">
            <w:pPr>
              <w:jc w:val="center"/>
              <w:rPr>
                <w:rFonts w:eastAsia="Calibri"/>
                <w:bCs/>
                <w:sz w:val="20"/>
                <w:szCs w:val="20"/>
                <w:lang w:val="uk-UA" w:eastAsia="en-US"/>
              </w:rPr>
            </w:pPr>
            <w:r w:rsidRPr="00CE1BAB">
              <w:rPr>
                <w:rFonts w:eastAsia="Calibri"/>
                <w:bCs/>
                <w:sz w:val="20"/>
                <w:szCs w:val="20"/>
                <w:lang w:val="uk-UA" w:eastAsia="en-US"/>
              </w:rPr>
              <w:t>4</w:t>
            </w:r>
          </w:p>
        </w:tc>
      </w:tr>
      <w:tr w:rsidR="0056734A" w:rsidRPr="00CE1BAB" w:rsidTr="00F469C8">
        <w:tc>
          <w:tcPr>
            <w:tcW w:w="426" w:type="dxa"/>
            <w:shd w:val="clear" w:color="auto" w:fill="auto"/>
            <w:tcMar>
              <w:left w:w="57" w:type="dxa"/>
              <w:right w:w="57" w:type="dxa"/>
            </w:tcMar>
          </w:tcPr>
          <w:p w:rsidR="0056734A" w:rsidRPr="00CE1BAB" w:rsidRDefault="0056734A" w:rsidP="0056734A">
            <w:pPr>
              <w:tabs>
                <w:tab w:val="left" w:pos="227"/>
              </w:tabs>
              <w:jc w:val="both"/>
              <w:rPr>
                <w:lang w:val="uk-UA"/>
              </w:rPr>
            </w:pPr>
            <w:r w:rsidRPr="00CE1BAB">
              <w:rPr>
                <w:lang w:val="uk-UA"/>
              </w:rPr>
              <w:t>7</w:t>
            </w:r>
          </w:p>
        </w:tc>
        <w:tc>
          <w:tcPr>
            <w:tcW w:w="8505" w:type="dxa"/>
            <w:shd w:val="clear" w:color="auto" w:fill="auto"/>
            <w:tcMar>
              <w:left w:w="57" w:type="dxa"/>
              <w:right w:w="57" w:type="dxa"/>
            </w:tcMar>
          </w:tcPr>
          <w:p w:rsidR="0056734A" w:rsidRPr="00CE1BAB" w:rsidRDefault="0056734A" w:rsidP="0056734A">
            <w:pPr>
              <w:pStyle w:val="TableParagraph"/>
              <w:rPr>
                <w:rFonts w:ascii="Times New Roman" w:eastAsia="Times New Roman" w:hAnsi="Times New Roman"/>
                <w:sz w:val="20"/>
                <w:szCs w:val="20"/>
                <w:lang w:val="uk-UA"/>
              </w:rPr>
            </w:pPr>
            <w:r w:rsidRPr="00CE1BAB">
              <w:rPr>
                <w:rFonts w:ascii="Times New Roman" w:hAnsi="Times New Roman"/>
                <w:sz w:val="20"/>
                <w:szCs w:val="20"/>
                <w:lang w:val="uk-UA"/>
              </w:rPr>
              <w:t>Розробка робочої конструкторської документації та дослідного</w:t>
            </w:r>
            <w:r w:rsidRPr="00CE1BAB">
              <w:rPr>
                <w:rFonts w:ascii="Times New Roman" w:hAnsi="Times New Roman"/>
                <w:spacing w:val="-8"/>
                <w:sz w:val="20"/>
                <w:szCs w:val="20"/>
                <w:lang w:val="uk-UA"/>
              </w:rPr>
              <w:t xml:space="preserve"> </w:t>
            </w:r>
            <w:r w:rsidRPr="00CE1BAB">
              <w:rPr>
                <w:rFonts w:ascii="Times New Roman" w:hAnsi="Times New Roman"/>
                <w:sz w:val="20"/>
                <w:szCs w:val="20"/>
                <w:lang w:val="uk-UA"/>
              </w:rPr>
              <w:t>зразка.</w:t>
            </w:r>
          </w:p>
        </w:tc>
        <w:tc>
          <w:tcPr>
            <w:tcW w:w="992" w:type="dxa"/>
            <w:shd w:val="clear" w:color="auto" w:fill="auto"/>
            <w:tcMar>
              <w:left w:w="57" w:type="dxa"/>
              <w:right w:w="57" w:type="dxa"/>
            </w:tcMar>
            <w:vAlign w:val="center"/>
          </w:tcPr>
          <w:p w:rsidR="0056734A" w:rsidRPr="00CE1BAB" w:rsidRDefault="0056734A" w:rsidP="0056734A">
            <w:pPr>
              <w:jc w:val="center"/>
              <w:rPr>
                <w:sz w:val="20"/>
                <w:szCs w:val="20"/>
                <w:lang w:val="uk-UA"/>
              </w:rPr>
            </w:pPr>
            <w:r w:rsidRPr="00CE1BAB">
              <w:rPr>
                <w:sz w:val="20"/>
                <w:szCs w:val="20"/>
                <w:lang w:val="uk-UA"/>
              </w:rPr>
              <w:t>4</w:t>
            </w:r>
          </w:p>
        </w:tc>
      </w:tr>
      <w:tr w:rsidR="0056734A" w:rsidRPr="00CE1BAB" w:rsidTr="00F469C8">
        <w:tc>
          <w:tcPr>
            <w:tcW w:w="426" w:type="dxa"/>
            <w:shd w:val="clear" w:color="auto" w:fill="auto"/>
            <w:tcMar>
              <w:left w:w="57" w:type="dxa"/>
              <w:right w:w="57" w:type="dxa"/>
            </w:tcMar>
          </w:tcPr>
          <w:p w:rsidR="0056734A" w:rsidRPr="00CE1BAB" w:rsidRDefault="0056734A" w:rsidP="0056734A">
            <w:pPr>
              <w:tabs>
                <w:tab w:val="left" w:pos="227"/>
              </w:tabs>
              <w:jc w:val="both"/>
              <w:rPr>
                <w:lang w:val="uk-UA"/>
              </w:rPr>
            </w:pPr>
            <w:r w:rsidRPr="00CE1BAB">
              <w:rPr>
                <w:lang w:val="uk-UA"/>
              </w:rPr>
              <w:t>8</w:t>
            </w:r>
          </w:p>
        </w:tc>
        <w:tc>
          <w:tcPr>
            <w:tcW w:w="8505" w:type="dxa"/>
            <w:shd w:val="clear" w:color="auto" w:fill="auto"/>
            <w:tcMar>
              <w:left w:w="57" w:type="dxa"/>
              <w:right w:w="57" w:type="dxa"/>
            </w:tcMar>
          </w:tcPr>
          <w:p w:rsidR="0056734A" w:rsidRPr="00CE1BAB" w:rsidRDefault="0056734A" w:rsidP="0056734A">
            <w:pPr>
              <w:pStyle w:val="TableParagraph"/>
              <w:rPr>
                <w:rFonts w:ascii="Times New Roman" w:eastAsia="Times New Roman" w:hAnsi="Times New Roman"/>
                <w:sz w:val="20"/>
                <w:szCs w:val="20"/>
                <w:lang w:val="uk-UA"/>
              </w:rPr>
            </w:pPr>
            <w:r w:rsidRPr="00CE1BAB">
              <w:rPr>
                <w:rFonts w:ascii="Times New Roman" w:hAnsi="Times New Roman"/>
                <w:sz w:val="20"/>
                <w:szCs w:val="20"/>
                <w:lang w:val="uk-UA"/>
              </w:rPr>
              <w:t>Проектні стадії розробки</w:t>
            </w:r>
            <w:r w:rsidRPr="00CE1BAB">
              <w:rPr>
                <w:rFonts w:ascii="Times New Roman" w:hAnsi="Times New Roman"/>
                <w:spacing w:val="-2"/>
                <w:sz w:val="20"/>
                <w:szCs w:val="20"/>
                <w:lang w:val="uk-UA"/>
              </w:rPr>
              <w:t xml:space="preserve"> </w:t>
            </w:r>
            <w:r w:rsidRPr="00CE1BAB">
              <w:rPr>
                <w:rFonts w:ascii="Times New Roman" w:hAnsi="Times New Roman"/>
                <w:sz w:val="20"/>
                <w:szCs w:val="20"/>
                <w:lang w:val="uk-UA"/>
              </w:rPr>
              <w:t>виробу (машини).</w:t>
            </w:r>
          </w:p>
        </w:tc>
        <w:tc>
          <w:tcPr>
            <w:tcW w:w="992" w:type="dxa"/>
            <w:shd w:val="clear" w:color="auto" w:fill="auto"/>
            <w:tcMar>
              <w:left w:w="57" w:type="dxa"/>
              <w:right w:w="57" w:type="dxa"/>
            </w:tcMar>
            <w:vAlign w:val="center"/>
          </w:tcPr>
          <w:p w:rsidR="0056734A" w:rsidRPr="00CE1BAB" w:rsidRDefault="0056734A" w:rsidP="0056734A">
            <w:pPr>
              <w:jc w:val="center"/>
              <w:rPr>
                <w:sz w:val="20"/>
                <w:szCs w:val="20"/>
                <w:lang w:val="uk-UA"/>
              </w:rPr>
            </w:pPr>
            <w:r w:rsidRPr="00CE1BAB">
              <w:rPr>
                <w:sz w:val="20"/>
                <w:szCs w:val="20"/>
                <w:lang w:val="uk-UA"/>
              </w:rPr>
              <w:t>2</w:t>
            </w:r>
          </w:p>
        </w:tc>
      </w:tr>
      <w:tr w:rsidR="0056734A" w:rsidRPr="00CE1BAB" w:rsidTr="00F469C8">
        <w:tc>
          <w:tcPr>
            <w:tcW w:w="426" w:type="dxa"/>
            <w:shd w:val="clear" w:color="auto" w:fill="auto"/>
            <w:tcMar>
              <w:left w:w="57" w:type="dxa"/>
              <w:right w:w="57" w:type="dxa"/>
            </w:tcMar>
          </w:tcPr>
          <w:p w:rsidR="0056734A" w:rsidRPr="00CE1BAB" w:rsidRDefault="0056734A" w:rsidP="0056734A">
            <w:pPr>
              <w:tabs>
                <w:tab w:val="left" w:pos="227"/>
              </w:tabs>
              <w:jc w:val="both"/>
              <w:rPr>
                <w:lang w:val="uk-UA"/>
              </w:rPr>
            </w:pPr>
            <w:r w:rsidRPr="00CE1BAB">
              <w:rPr>
                <w:lang w:val="uk-UA"/>
              </w:rPr>
              <w:t>9</w:t>
            </w:r>
          </w:p>
        </w:tc>
        <w:tc>
          <w:tcPr>
            <w:tcW w:w="8505" w:type="dxa"/>
            <w:shd w:val="clear" w:color="auto" w:fill="auto"/>
            <w:tcMar>
              <w:left w:w="57" w:type="dxa"/>
              <w:right w:w="57" w:type="dxa"/>
            </w:tcMar>
          </w:tcPr>
          <w:p w:rsidR="0056734A" w:rsidRPr="00CE1BAB" w:rsidRDefault="0056734A" w:rsidP="0056734A">
            <w:pPr>
              <w:pStyle w:val="ad"/>
              <w:tabs>
                <w:tab w:val="left" w:pos="426"/>
              </w:tabs>
              <w:spacing w:after="0" w:line="240" w:lineRule="auto"/>
              <w:ind w:left="0"/>
              <w:jc w:val="both"/>
              <w:outlineLvl w:val="0"/>
              <w:rPr>
                <w:rFonts w:ascii="Times New Roman" w:hAnsi="Times New Roman"/>
                <w:sz w:val="20"/>
                <w:szCs w:val="20"/>
              </w:rPr>
            </w:pPr>
            <w:r w:rsidRPr="00CE1BAB">
              <w:rPr>
                <w:rFonts w:ascii="Times New Roman" w:hAnsi="Times New Roman"/>
                <w:sz w:val="20"/>
                <w:szCs w:val="20"/>
              </w:rPr>
              <w:t>Імітаційне 3D-моделювання в SolidWorks. Конфігурації моделей у SolidWorks</w:t>
            </w:r>
          </w:p>
        </w:tc>
        <w:tc>
          <w:tcPr>
            <w:tcW w:w="992" w:type="dxa"/>
            <w:shd w:val="clear" w:color="auto" w:fill="auto"/>
            <w:tcMar>
              <w:left w:w="57" w:type="dxa"/>
              <w:right w:w="57" w:type="dxa"/>
            </w:tcMar>
            <w:vAlign w:val="center"/>
          </w:tcPr>
          <w:p w:rsidR="0056734A" w:rsidRPr="00CE1BAB" w:rsidRDefault="0056734A" w:rsidP="0056734A">
            <w:pPr>
              <w:jc w:val="center"/>
              <w:rPr>
                <w:rFonts w:eastAsia="Calibri"/>
                <w:bCs/>
                <w:sz w:val="20"/>
                <w:szCs w:val="20"/>
                <w:lang w:val="uk-UA" w:eastAsia="en-US"/>
              </w:rPr>
            </w:pPr>
            <w:r w:rsidRPr="00CE1BAB">
              <w:rPr>
                <w:rFonts w:eastAsia="Calibri"/>
                <w:bCs/>
                <w:sz w:val="20"/>
                <w:szCs w:val="20"/>
                <w:lang w:val="uk-UA" w:eastAsia="en-US"/>
              </w:rPr>
              <w:t>4</w:t>
            </w:r>
          </w:p>
        </w:tc>
      </w:tr>
      <w:tr w:rsidR="0056734A" w:rsidRPr="00CE1BAB" w:rsidTr="00F469C8">
        <w:tc>
          <w:tcPr>
            <w:tcW w:w="426" w:type="dxa"/>
            <w:shd w:val="clear" w:color="auto" w:fill="auto"/>
            <w:tcMar>
              <w:left w:w="57" w:type="dxa"/>
              <w:right w:w="57" w:type="dxa"/>
            </w:tcMar>
          </w:tcPr>
          <w:p w:rsidR="0056734A" w:rsidRPr="00CE1BAB" w:rsidRDefault="0056734A" w:rsidP="0056734A">
            <w:pPr>
              <w:tabs>
                <w:tab w:val="left" w:pos="227"/>
              </w:tabs>
              <w:jc w:val="both"/>
              <w:rPr>
                <w:lang w:val="uk-UA"/>
              </w:rPr>
            </w:pPr>
            <w:r w:rsidRPr="00CE1BAB">
              <w:rPr>
                <w:lang w:val="uk-UA"/>
              </w:rPr>
              <w:t>10</w:t>
            </w:r>
          </w:p>
        </w:tc>
        <w:tc>
          <w:tcPr>
            <w:tcW w:w="8505" w:type="dxa"/>
            <w:shd w:val="clear" w:color="auto" w:fill="auto"/>
            <w:tcMar>
              <w:left w:w="57" w:type="dxa"/>
              <w:right w:w="57" w:type="dxa"/>
            </w:tcMar>
          </w:tcPr>
          <w:p w:rsidR="0056734A" w:rsidRPr="00CE1BAB" w:rsidRDefault="0056734A" w:rsidP="0056734A">
            <w:pPr>
              <w:pStyle w:val="ad"/>
              <w:tabs>
                <w:tab w:val="left" w:pos="426"/>
              </w:tabs>
              <w:spacing w:after="0" w:line="240" w:lineRule="auto"/>
              <w:ind w:left="0"/>
              <w:jc w:val="both"/>
              <w:outlineLvl w:val="0"/>
              <w:rPr>
                <w:rFonts w:ascii="Times New Roman" w:hAnsi="Times New Roman"/>
                <w:sz w:val="20"/>
                <w:szCs w:val="20"/>
              </w:rPr>
            </w:pPr>
            <w:r w:rsidRPr="00CE1BAB">
              <w:rPr>
                <w:rFonts w:ascii="Times New Roman" w:hAnsi="Times New Roman"/>
                <w:sz w:val="20"/>
                <w:szCs w:val="20"/>
              </w:rPr>
              <w:t>Методи розрахунку елементів обладнання на міцність і жорсткість  з використанням SolidWorks Simulation.</w:t>
            </w:r>
          </w:p>
        </w:tc>
        <w:tc>
          <w:tcPr>
            <w:tcW w:w="992" w:type="dxa"/>
            <w:shd w:val="clear" w:color="auto" w:fill="auto"/>
            <w:tcMar>
              <w:left w:w="57" w:type="dxa"/>
              <w:right w:w="57" w:type="dxa"/>
            </w:tcMar>
            <w:vAlign w:val="center"/>
          </w:tcPr>
          <w:p w:rsidR="0056734A" w:rsidRPr="00CE1BAB" w:rsidRDefault="0056734A" w:rsidP="0056734A">
            <w:pPr>
              <w:jc w:val="center"/>
              <w:rPr>
                <w:rFonts w:eastAsia="Calibri"/>
                <w:bCs/>
                <w:sz w:val="20"/>
                <w:szCs w:val="20"/>
                <w:lang w:val="uk-UA" w:eastAsia="en-US"/>
              </w:rPr>
            </w:pPr>
            <w:r w:rsidRPr="00CE1BAB">
              <w:rPr>
                <w:rFonts w:eastAsia="Calibri"/>
                <w:bCs/>
                <w:sz w:val="20"/>
                <w:szCs w:val="20"/>
                <w:lang w:val="uk-UA" w:eastAsia="en-US"/>
              </w:rPr>
              <w:t>4</w:t>
            </w:r>
          </w:p>
        </w:tc>
      </w:tr>
      <w:tr w:rsidR="0056734A" w:rsidRPr="00CE1BAB" w:rsidTr="00F469C8">
        <w:tc>
          <w:tcPr>
            <w:tcW w:w="426" w:type="dxa"/>
            <w:shd w:val="clear" w:color="auto" w:fill="auto"/>
            <w:tcMar>
              <w:left w:w="57" w:type="dxa"/>
              <w:right w:w="57" w:type="dxa"/>
            </w:tcMar>
          </w:tcPr>
          <w:p w:rsidR="0056734A" w:rsidRPr="00CE1BAB" w:rsidRDefault="0056734A" w:rsidP="0056734A">
            <w:pPr>
              <w:tabs>
                <w:tab w:val="left" w:pos="227"/>
              </w:tabs>
              <w:jc w:val="both"/>
              <w:rPr>
                <w:lang w:val="uk-UA"/>
              </w:rPr>
            </w:pPr>
            <w:r w:rsidRPr="00CE1BAB">
              <w:rPr>
                <w:lang w:val="uk-UA"/>
              </w:rPr>
              <w:t>11</w:t>
            </w:r>
          </w:p>
        </w:tc>
        <w:tc>
          <w:tcPr>
            <w:tcW w:w="8505" w:type="dxa"/>
            <w:shd w:val="clear" w:color="auto" w:fill="auto"/>
            <w:tcMar>
              <w:left w:w="57" w:type="dxa"/>
              <w:right w:w="57" w:type="dxa"/>
            </w:tcMar>
          </w:tcPr>
          <w:p w:rsidR="0056734A" w:rsidRPr="00CE1BAB" w:rsidRDefault="0056734A" w:rsidP="0056734A">
            <w:pPr>
              <w:pStyle w:val="ad"/>
              <w:tabs>
                <w:tab w:val="left" w:pos="426"/>
              </w:tabs>
              <w:spacing w:after="0" w:line="240" w:lineRule="auto"/>
              <w:ind w:left="0"/>
              <w:jc w:val="both"/>
              <w:outlineLvl w:val="0"/>
              <w:rPr>
                <w:rFonts w:ascii="Times New Roman" w:hAnsi="Times New Roman"/>
                <w:bCs/>
                <w:sz w:val="20"/>
                <w:szCs w:val="20"/>
              </w:rPr>
            </w:pPr>
            <w:r w:rsidRPr="00CE1BAB">
              <w:rPr>
                <w:rFonts w:ascii="Times New Roman" w:hAnsi="Times New Roman"/>
                <w:sz w:val="20"/>
                <w:szCs w:val="20"/>
              </w:rPr>
              <w:t>Побудова та аналіз кінематичних схем у SolidWorks Motion.</w:t>
            </w:r>
          </w:p>
        </w:tc>
        <w:tc>
          <w:tcPr>
            <w:tcW w:w="992" w:type="dxa"/>
            <w:shd w:val="clear" w:color="auto" w:fill="auto"/>
            <w:tcMar>
              <w:left w:w="57" w:type="dxa"/>
              <w:right w:w="57" w:type="dxa"/>
            </w:tcMar>
            <w:vAlign w:val="center"/>
          </w:tcPr>
          <w:p w:rsidR="0056734A" w:rsidRPr="00CE1BAB" w:rsidRDefault="0056734A" w:rsidP="0056734A">
            <w:pPr>
              <w:jc w:val="center"/>
              <w:rPr>
                <w:rFonts w:eastAsia="Calibri"/>
                <w:bCs/>
                <w:sz w:val="20"/>
                <w:szCs w:val="20"/>
                <w:lang w:val="uk-UA" w:eastAsia="en-US"/>
              </w:rPr>
            </w:pPr>
            <w:r w:rsidRPr="00CE1BAB">
              <w:rPr>
                <w:rFonts w:eastAsia="Calibri"/>
                <w:bCs/>
                <w:sz w:val="20"/>
                <w:szCs w:val="20"/>
                <w:lang w:val="uk-UA" w:eastAsia="en-US"/>
              </w:rPr>
              <w:t>4</w:t>
            </w:r>
          </w:p>
        </w:tc>
      </w:tr>
      <w:tr w:rsidR="0056734A" w:rsidRPr="00CE1BAB" w:rsidTr="00F469C8">
        <w:tc>
          <w:tcPr>
            <w:tcW w:w="426" w:type="dxa"/>
            <w:shd w:val="clear" w:color="auto" w:fill="auto"/>
            <w:tcMar>
              <w:left w:w="57" w:type="dxa"/>
              <w:right w:w="57" w:type="dxa"/>
            </w:tcMar>
          </w:tcPr>
          <w:p w:rsidR="0056734A" w:rsidRPr="00CE1BAB" w:rsidRDefault="0056734A" w:rsidP="0056734A">
            <w:pPr>
              <w:tabs>
                <w:tab w:val="left" w:pos="227"/>
              </w:tabs>
              <w:jc w:val="both"/>
              <w:rPr>
                <w:lang w:val="uk-UA"/>
              </w:rPr>
            </w:pPr>
            <w:r w:rsidRPr="00CE1BAB">
              <w:rPr>
                <w:lang w:val="uk-UA"/>
              </w:rPr>
              <w:t>12</w:t>
            </w:r>
          </w:p>
        </w:tc>
        <w:tc>
          <w:tcPr>
            <w:tcW w:w="8505" w:type="dxa"/>
            <w:shd w:val="clear" w:color="auto" w:fill="auto"/>
            <w:tcMar>
              <w:left w:w="57" w:type="dxa"/>
              <w:right w:w="57" w:type="dxa"/>
            </w:tcMar>
          </w:tcPr>
          <w:p w:rsidR="0056734A" w:rsidRPr="00CE1BAB" w:rsidRDefault="0056734A" w:rsidP="0056734A">
            <w:pPr>
              <w:pStyle w:val="ad"/>
              <w:tabs>
                <w:tab w:val="left" w:pos="426"/>
              </w:tabs>
              <w:spacing w:after="0" w:line="240" w:lineRule="auto"/>
              <w:ind w:left="0"/>
              <w:jc w:val="both"/>
              <w:outlineLvl w:val="0"/>
              <w:rPr>
                <w:rFonts w:ascii="Times New Roman" w:hAnsi="Times New Roman"/>
                <w:bCs/>
                <w:sz w:val="20"/>
                <w:szCs w:val="20"/>
              </w:rPr>
            </w:pPr>
            <w:r w:rsidRPr="00CE1BAB">
              <w:rPr>
                <w:rFonts w:ascii="Times New Roman" w:hAnsi="Times New Roman"/>
                <w:sz w:val="20"/>
                <w:szCs w:val="20"/>
              </w:rPr>
              <w:t>Оптимізація конструкцій за допомогою SolidWorks Simulation</w:t>
            </w:r>
          </w:p>
        </w:tc>
        <w:tc>
          <w:tcPr>
            <w:tcW w:w="992" w:type="dxa"/>
            <w:shd w:val="clear" w:color="auto" w:fill="auto"/>
            <w:tcMar>
              <w:left w:w="57" w:type="dxa"/>
              <w:right w:w="57" w:type="dxa"/>
            </w:tcMar>
            <w:vAlign w:val="center"/>
          </w:tcPr>
          <w:p w:rsidR="0056734A" w:rsidRPr="00CE1BAB" w:rsidRDefault="0056734A" w:rsidP="0056734A">
            <w:pPr>
              <w:jc w:val="center"/>
              <w:rPr>
                <w:rFonts w:eastAsia="Calibri"/>
                <w:bCs/>
                <w:sz w:val="20"/>
                <w:szCs w:val="20"/>
                <w:lang w:val="uk-UA" w:eastAsia="en-US"/>
              </w:rPr>
            </w:pPr>
            <w:r w:rsidRPr="00CE1BAB">
              <w:rPr>
                <w:rFonts w:eastAsia="Calibri"/>
                <w:bCs/>
                <w:sz w:val="20"/>
                <w:szCs w:val="20"/>
                <w:lang w:val="uk-UA" w:eastAsia="en-US"/>
              </w:rPr>
              <w:t>4</w:t>
            </w:r>
          </w:p>
        </w:tc>
      </w:tr>
      <w:tr w:rsidR="0056734A" w:rsidRPr="00CE1BAB" w:rsidTr="00F469C8">
        <w:tc>
          <w:tcPr>
            <w:tcW w:w="426" w:type="dxa"/>
            <w:shd w:val="clear" w:color="auto" w:fill="auto"/>
            <w:tcMar>
              <w:left w:w="57" w:type="dxa"/>
              <w:right w:w="57" w:type="dxa"/>
            </w:tcMar>
          </w:tcPr>
          <w:p w:rsidR="0056734A" w:rsidRPr="00CE1BAB" w:rsidRDefault="0056734A" w:rsidP="0056734A">
            <w:pPr>
              <w:tabs>
                <w:tab w:val="left" w:pos="227"/>
              </w:tabs>
              <w:jc w:val="both"/>
              <w:rPr>
                <w:lang w:val="uk-UA"/>
              </w:rPr>
            </w:pPr>
            <w:r w:rsidRPr="00CE1BAB">
              <w:rPr>
                <w:lang w:val="uk-UA"/>
              </w:rPr>
              <w:t>13</w:t>
            </w:r>
          </w:p>
        </w:tc>
        <w:tc>
          <w:tcPr>
            <w:tcW w:w="8505" w:type="dxa"/>
            <w:shd w:val="clear" w:color="auto" w:fill="auto"/>
            <w:tcMar>
              <w:left w:w="57" w:type="dxa"/>
              <w:right w:w="57" w:type="dxa"/>
            </w:tcMar>
          </w:tcPr>
          <w:p w:rsidR="0056734A" w:rsidRPr="00CE1BAB" w:rsidRDefault="0056734A" w:rsidP="0056734A">
            <w:pPr>
              <w:pStyle w:val="ad"/>
              <w:tabs>
                <w:tab w:val="left" w:pos="426"/>
              </w:tabs>
              <w:spacing w:after="0" w:line="240" w:lineRule="auto"/>
              <w:ind w:left="0"/>
              <w:jc w:val="both"/>
              <w:outlineLvl w:val="0"/>
              <w:rPr>
                <w:rFonts w:ascii="Times New Roman" w:hAnsi="Times New Roman"/>
                <w:bCs/>
                <w:sz w:val="20"/>
                <w:szCs w:val="20"/>
              </w:rPr>
            </w:pPr>
            <w:r w:rsidRPr="00CE1BAB">
              <w:rPr>
                <w:rFonts w:ascii="Times New Roman" w:hAnsi="Times New Roman"/>
                <w:sz w:val="20"/>
                <w:szCs w:val="20"/>
              </w:rPr>
              <w:t>Документування та підготовка креслень у SolidWorks.</w:t>
            </w:r>
          </w:p>
        </w:tc>
        <w:tc>
          <w:tcPr>
            <w:tcW w:w="992" w:type="dxa"/>
            <w:shd w:val="clear" w:color="auto" w:fill="auto"/>
            <w:tcMar>
              <w:left w:w="57" w:type="dxa"/>
              <w:right w:w="57" w:type="dxa"/>
            </w:tcMar>
            <w:vAlign w:val="center"/>
          </w:tcPr>
          <w:p w:rsidR="0056734A" w:rsidRPr="00CE1BAB" w:rsidRDefault="0056734A" w:rsidP="0056734A">
            <w:pPr>
              <w:jc w:val="center"/>
              <w:rPr>
                <w:rFonts w:eastAsia="Calibri"/>
                <w:bCs/>
                <w:sz w:val="20"/>
                <w:szCs w:val="20"/>
                <w:lang w:val="uk-UA" w:eastAsia="en-US"/>
              </w:rPr>
            </w:pPr>
            <w:r w:rsidRPr="00CE1BAB">
              <w:rPr>
                <w:rFonts w:eastAsia="Calibri"/>
                <w:bCs/>
                <w:sz w:val="20"/>
                <w:szCs w:val="20"/>
                <w:lang w:val="uk-UA" w:eastAsia="en-US"/>
              </w:rPr>
              <w:t>2</w:t>
            </w:r>
          </w:p>
        </w:tc>
      </w:tr>
      <w:tr w:rsidR="0056734A" w:rsidRPr="00CE1BAB" w:rsidTr="00F469C8">
        <w:tc>
          <w:tcPr>
            <w:tcW w:w="426" w:type="dxa"/>
            <w:shd w:val="clear" w:color="auto" w:fill="auto"/>
            <w:tcMar>
              <w:left w:w="57" w:type="dxa"/>
              <w:right w:w="57" w:type="dxa"/>
            </w:tcMar>
          </w:tcPr>
          <w:p w:rsidR="0056734A" w:rsidRPr="00CE1BAB" w:rsidRDefault="0056734A" w:rsidP="0056734A">
            <w:pPr>
              <w:tabs>
                <w:tab w:val="left" w:pos="227"/>
              </w:tabs>
              <w:jc w:val="both"/>
              <w:rPr>
                <w:lang w:val="uk-UA"/>
              </w:rPr>
            </w:pPr>
            <w:r w:rsidRPr="00CE1BAB">
              <w:rPr>
                <w:lang w:val="uk-UA"/>
              </w:rPr>
              <w:t>14</w:t>
            </w:r>
          </w:p>
        </w:tc>
        <w:tc>
          <w:tcPr>
            <w:tcW w:w="8505" w:type="dxa"/>
            <w:shd w:val="clear" w:color="auto" w:fill="auto"/>
            <w:tcMar>
              <w:left w:w="57" w:type="dxa"/>
              <w:right w:w="57" w:type="dxa"/>
            </w:tcMar>
          </w:tcPr>
          <w:p w:rsidR="0056734A" w:rsidRPr="00CE1BAB" w:rsidRDefault="0056734A" w:rsidP="0056734A">
            <w:pPr>
              <w:pStyle w:val="ad"/>
              <w:tabs>
                <w:tab w:val="left" w:pos="426"/>
              </w:tabs>
              <w:spacing w:after="0" w:line="240" w:lineRule="auto"/>
              <w:ind w:left="0"/>
              <w:jc w:val="both"/>
              <w:outlineLvl w:val="0"/>
              <w:rPr>
                <w:rFonts w:ascii="Times New Roman" w:hAnsi="Times New Roman"/>
                <w:bCs/>
                <w:sz w:val="20"/>
                <w:szCs w:val="20"/>
              </w:rPr>
            </w:pPr>
            <w:r w:rsidRPr="00CE1BAB">
              <w:rPr>
                <w:rFonts w:ascii="Times New Roman" w:hAnsi="Times New Roman"/>
                <w:sz w:val="20"/>
                <w:szCs w:val="20"/>
              </w:rPr>
              <w:t>Ергономіка та безпека конструкцій машин і обладнання сільськогосподарського виробництва.</w:t>
            </w:r>
          </w:p>
        </w:tc>
        <w:tc>
          <w:tcPr>
            <w:tcW w:w="992" w:type="dxa"/>
            <w:shd w:val="clear" w:color="auto" w:fill="auto"/>
            <w:tcMar>
              <w:left w:w="57" w:type="dxa"/>
              <w:right w:w="57" w:type="dxa"/>
            </w:tcMar>
            <w:vAlign w:val="center"/>
          </w:tcPr>
          <w:p w:rsidR="0056734A" w:rsidRPr="00CE1BAB" w:rsidRDefault="0056734A" w:rsidP="0056734A">
            <w:pPr>
              <w:jc w:val="center"/>
              <w:rPr>
                <w:sz w:val="20"/>
                <w:szCs w:val="20"/>
                <w:lang w:val="uk-UA"/>
              </w:rPr>
            </w:pPr>
            <w:r w:rsidRPr="00CE1BAB">
              <w:rPr>
                <w:sz w:val="20"/>
                <w:szCs w:val="20"/>
                <w:lang w:val="uk-UA"/>
              </w:rPr>
              <w:t>2</w:t>
            </w:r>
          </w:p>
        </w:tc>
      </w:tr>
      <w:tr w:rsidR="0056734A" w:rsidRPr="00CE1BAB" w:rsidTr="00F469C8">
        <w:tc>
          <w:tcPr>
            <w:tcW w:w="426" w:type="dxa"/>
            <w:shd w:val="clear" w:color="auto" w:fill="auto"/>
            <w:tcMar>
              <w:left w:w="57" w:type="dxa"/>
              <w:right w:w="57" w:type="dxa"/>
            </w:tcMar>
          </w:tcPr>
          <w:p w:rsidR="0056734A" w:rsidRPr="00CE1BAB" w:rsidRDefault="0056734A" w:rsidP="0056734A">
            <w:pPr>
              <w:tabs>
                <w:tab w:val="left" w:pos="227"/>
              </w:tabs>
              <w:jc w:val="both"/>
              <w:rPr>
                <w:lang w:val="uk-UA"/>
              </w:rPr>
            </w:pPr>
            <w:r w:rsidRPr="00CE1BAB">
              <w:rPr>
                <w:lang w:val="uk-UA"/>
              </w:rPr>
              <w:t>15</w:t>
            </w:r>
          </w:p>
        </w:tc>
        <w:tc>
          <w:tcPr>
            <w:tcW w:w="8505" w:type="dxa"/>
            <w:shd w:val="clear" w:color="auto" w:fill="auto"/>
            <w:tcMar>
              <w:left w:w="57" w:type="dxa"/>
              <w:right w:w="57" w:type="dxa"/>
            </w:tcMar>
          </w:tcPr>
          <w:p w:rsidR="0056734A" w:rsidRPr="00CE1BAB" w:rsidRDefault="0056734A" w:rsidP="0056734A">
            <w:pPr>
              <w:pStyle w:val="ad"/>
              <w:tabs>
                <w:tab w:val="left" w:pos="426"/>
              </w:tabs>
              <w:spacing w:after="0" w:line="240" w:lineRule="auto"/>
              <w:ind w:left="0"/>
              <w:jc w:val="both"/>
              <w:outlineLvl w:val="0"/>
              <w:rPr>
                <w:rFonts w:ascii="Times New Roman" w:hAnsi="Times New Roman"/>
                <w:sz w:val="20"/>
                <w:szCs w:val="20"/>
              </w:rPr>
            </w:pPr>
            <w:r w:rsidRPr="00CE1BAB">
              <w:rPr>
                <w:rFonts w:ascii="Times New Roman" w:hAnsi="Times New Roman"/>
                <w:sz w:val="20"/>
                <w:szCs w:val="20"/>
              </w:rPr>
              <w:t>Екологічність та енергоефективність конструкцій машин і обладнання сільськогосподарського виробництва.</w:t>
            </w:r>
          </w:p>
        </w:tc>
        <w:tc>
          <w:tcPr>
            <w:tcW w:w="992" w:type="dxa"/>
            <w:shd w:val="clear" w:color="auto" w:fill="auto"/>
            <w:tcMar>
              <w:left w:w="57" w:type="dxa"/>
              <w:right w:w="57" w:type="dxa"/>
            </w:tcMar>
            <w:vAlign w:val="center"/>
          </w:tcPr>
          <w:p w:rsidR="0056734A" w:rsidRPr="00CE1BAB" w:rsidRDefault="0056734A" w:rsidP="0056734A">
            <w:pPr>
              <w:jc w:val="center"/>
              <w:rPr>
                <w:sz w:val="20"/>
                <w:szCs w:val="20"/>
                <w:lang w:val="uk-UA"/>
              </w:rPr>
            </w:pPr>
            <w:r w:rsidRPr="00CE1BAB">
              <w:rPr>
                <w:sz w:val="20"/>
                <w:szCs w:val="20"/>
                <w:lang w:val="uk-UA"/>
              </w:rPr>
              <w:t>2</w:t>
            </w:r>
          </w:p>
        </w:tc>
      </w:tr>
      <w:tr w:rsidR="0056734A" w:rsidRPr="00CE1BAB" w:rsidTr="00F469C8">
        <w:tc>
          <w:tcPr>
            <w:tcW w:w="8931" w:type="dxa"/>
            <w:gridSpan w:val="2"/>
            <w:shd w:val="clear" w:color="auto" w:fill="auto"/>
            <w:tcMar>
              <w:left w:w="57" w:type="dxa"/>
              <w:right w:w="57" w:type="dxa"/>
            </w:tcMar>
          </w:tcPr>
          <w:p w:rsidR="0056734A" w:rsidRPr="00CE1BAB" w:rsidRDefault="0056734A" w:rsidP="0056734A">
            <w:pPr>
              <w:jc w:val="center"/>
              <w:rPr>
                <w:lang w:val="uk-UA"/>
              </w:rPr>
            </w:pPr>
            <w:r w:rsidRPr="00CE1BAB">
              <w:rPr>
                <w:lang w:val="uk-UA"/>
              </w:rPr>
              <w:t>Всього годин</w:t>
            </w:r>
          </w:p>
        </w:tc>
        <w:tc>
          <w:tcPr>
            <w:tcW w:w="992" w:type="dxa"/>
            <w:shd w:val="clear" w:color="auto" w:fill="auto"/>
            <w:tcMar>
              <w:left w:w="57" w:type="dxa"/>
              <w:right w:w="57" w:type="dxa"/>
            </w:tcMar>
          </w:tcPr>
          <w:p w:rsidR="0056734A" w:rsidRPr="00CE1BAB" w:rsidRDefault="0056734A" w:rsidP="0056734A">
            <w:pPr>
              <w:ind w:firstLine="34"/>
              <w:jc w:val="center"/>
              <w:rPr>
                <w:lang w:val="uk-UA"/>
              </w:rPr>
            </w:pPr>
            <w:r w:rsidRPr="00CE1BAB">
              <w:rPr>
                <w:lang w:val="uk-UA"/>
              </w:rPr>
              <w:t>45</w:t>
            </w:r>
          </w:p>
        </w:tc>
      </w:tr>
    </w:tbl>
    <w:p w:rsidR="00D94733" w:rsidRPr="00CE1BAB" w:rsidRDefault="00D94733" w:rsidP="00D94733">
      <w:pPr>
        <w:pStyle w:val="a3"/>
        <w:ind w:firstLine="709"/>
        <w:rPr>
          <w:b/>
          <w:bCs/>
          <w:szCs w:val="28"/>
          <w:lang w:val="uk-UA"/>
        </w:rPr>
      </w:pPr>
    </w:p>
    <w:p w:rsidR="00D94733" w:rsidRPr="00CE1BAB" w:rsidRDefault="00D94733" w:rsidP="00D94733">
      <w:pPr>
        <w:ind w:left="709"/>
        <w:jc w:val="both"/>
        <w:rPr>
          <w:b/>
          <w:sz w:val="28"/>
          <w:szCs w:val="28"/>
          <w:lang w:val="uk-UA"/>
        </w:rPr>
      </w:pPr>
      <w:r w:rsidRPr="00CE1BAB">
        <w:rPr>
          <w:b/>
          <w:sz w:val="28"/>
          <w:szCs w:val="28"/>
          <w:lang w:val="uk-UA"/>
        </w:rPr>
        <w:t>4. Теми лабораторно-практичних занять</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5"/>
        <w:gridCol w:w="992"/>
      </w:tblGrid>
      <w:tr w:rsidR="00D94733" w:rsidRPr="00CE1BAB" w:rsidTr="00F469C8">
        <w:tc>
          <w:tcPr>
            <w:tcW w:w="426" w:type="dxa"/>
            <w:shd w:val="clear" w:color="auto" w:fill="auto"/>
            <w:tcMar>
              <w:left w:w="57" w:type="dxa"/>
              <w:right w:w="57" w:type="dxa"/>
            </w:tcMar>
            <w:vAlign w:val="center"/>
          </w:tcPr>
          <w:p w:rsidR="00D94733" w:rsidRPr="00CE1BAB" w:rsidRDefault="00D94733" w:rsidP="009F6C6D">
            <w:pPr>
              <w:ind w:firstLine="34"/>
              <w:jc w:val="center"/>
              <w:rPr>
                <w:lang w:val="uk-UA"/>
              </w:rPr>
            </w:pPr>
            <w:r w:rsidRPr="00CE1BAB">
              <w:rPr>
                <w:lang w:val="uk-UA"/>
              </w:rPr>
              <w:lastRenderedPageBreak/>
              <w:t>№ з/п</w:t>
            </w:r>
          </w:p>
        </w:tc>
        <w:tc>
          <w:tcPr>
            <w:tcW w:w="8505" w:type="dxa"/>
            <w:shd w:val="clear" w:color="auto" w:fill="auto"/>
            <w:tcMar>
              <w:left w:w="57" w:type="dxa"/>
              <w:right w:w="57" w:type="dxa"/>
            </w:tcMar>
            <w:vAlign w:val="center"/>
          </w:tcPr>
          <w:p w:rsidR="00D94733" w:rsidRPr="00CE1BAB" w:rsidRDefault="00D94733" w:rsidP="009F6C6D">
            <w:pPr>
              <w:ind w:firstLine="34"/>
              <w:jc w:val="center"/>
              <w:rPr>
                <w:lang w:val="uk-UA"/>
              </w:rPr>
            </w:pPr>
            <w:r w:rsidRPr="00CE1BAB">
              <w:rPr>
                <w:lang w:val="uk-UA"/>
              </w:rPr>
              <w:t>Назва теми</w:t>
            </w:r>
          </w:p>
        </w:tc>
        <w:tc>
          <w:tcPr>
            <w:tcW w:w="992" w:type="dxa"/>
            <w:shd w:val="clear" w:color="auto" w:fill="auto"/>
            <w:tcMar>
              <w:left w:w="57" w:type="dxa"/>
              <w:right w:w="57" w:type="dxa"/>
            </w:tcMar>
            <w:vAlign w:val="center"/>
          </w:tcPr>
          <w:p w:rsidR="00D94733" w:rsidRPr="00CE1BAB" w:rsidRDefault="00D94733" w:rsidP="009F6C6D">
            <w:pPr>
              <w:ind w:firstLine="34"/>
              <w:jc w:val="center"/>
              <w:rPr>
                <w:lang w:val="uk-UA"/>
              </w:rPr>
            </w:pPr>
            <w:r w:rsidRPr="00CE1BAB">
              <w:rPr>
                <w:lang w:val="uk-UA"/>
              </w:rPr>
              <w:t>К-сть годин</w:t>
            </w:r>
          </w:p>
        </w:tc>
      </w:tr>
      <w:tr w:rsidR="00903552" w:rsidRPr="00CE1BAB" w:rsidTr="00F469C8">
        <w:tc>
          <w:tcPr>
            <w:tcW w:w="426" w:type="dxa"/>
            <w:shd w:val="clear" w:color="auto" w:fill="auto"/>
            <w:tcMar>
              <w:left w:w="57" w:type="dxa"/>
              <w:right w:w="57" w:type="dxa"/>
            </w:tcMar>
          </w:tcPr>
          <w:p w:rsidR="00903552" w:rsidRPr="00CE1BAB" w:rsidRDefault="00903552" w:rsidP="00903552">
            <w:pPr>
              <w:numPr>
                <w:ilvl w:val="0"/>
                <w:numId w:val="16"/>
              </w:numPr>
              <w:tabs>
                <w:tab w:val="left" w:pos="227"/>
              </w:tabs>
              <w:ind w:left="0" w:firstLine="0"/>
              <w:jc w:val="both"/>
              <w:rPr>
                <w:lang w:val="uk-UA"/>
              </w:rPr>
            </w:pPr>
          </w:p>
        </w:tc>
        <w:tc>
          <w:tcPr>
            <w:tcW w:w="8505" w:type="dxa"/>
            <w:shd w:val="clear" w:color="auto" w:fill="auto"/>
            <w:tcMar>
              <w:left w:w="57" w:type="dxa"/>
              <w:right w:w="57" w:type="dxa"/>
            </w:tcMar>
          </w:tcPr>
          <w:p w:rsidR="00903552" w:rsidRPr="00CE1BAB" w:rsidRDefault="00903552" w:rsidP="00903552">
            <w:pPr>
              <w:jc w:val="both"/>
              <w:rPr>
                <w:lang w:val="uk-UA"/>
              </w:rPr>
            </w:pPr>
            <w:r w:rsidRPr="00CE1BAB">
              <w:rPr>
                <w:lang w:val="uk-UA"/>
              </w:rPr>
              <w:t>Розробити технічне завдання на конструювання машини чи обладнання сільськогосподарського виробництва.</w:t>
            </w:r>
          </w:p>
        </w:tc>
        <w:tc>
          <w:tcPr>
            <w:tcW w:w="992" w:type="dxa"/>
            <w:shd w:val="clear" w:color="auto" w:fill="auto"/>
            <w:tcMar>
              <w:left w:w="57" w:type="dxa"/>
              <w:right w:w="57" w:type="dxa"/>
            </w:tcMar>
            <w:vAlign w:val="center"/>
          </w:tcPr>
          <w:p w:rsidR="00903552" w:rsidRPr="00CE1BAB" w:rsidRDefault="00903552" w:rsidP="00903552">
            <w:pPr>
              <w:jc w:val="center"/>
              <w:rPr>
                <w:lang w:val="uk-UA"/>
              </w:rPr>
            </w:pPr>
            <w:r w:rsidRPr="00CE1BAB">
              <w:rPr>
                <w:lang w:val="uk-UA"/>
              </w:rPr>
              <w:t>2</w:t>
            </w:r>
          </w:p>
        </w:tc>
      </w:tr>
      <w:tr w:rsidR="00903552" w:rsidRPr="00CE1BAB" w:rsidTr="00F469C8">
        <w:tc>
          <w:tcPr>
            <w:tcW w:w="426" w:type="dxa"/>
            <w:shd w:val="clear" w:color="auto" w:fill="auto"/>
            <w:tcMar>
              <w:left w:w="57" w:type="dxa"/>
              <w:right w:w="57" w:type="dxa"/>
            </w:tcMar>
          </w:tcPr>
          <w:p w:rsidR="00903552" w:rsidRPr="00CE1BAB" w:rsidRDefault="00903552" w:rsidP="00903552">
            <w:pPr>
              <w:numPr>
                <w:ilvl w:val="0"/>
                <w:numId w:val="16"/>
              </w:numPr>
              <w:tabs>
                <w:tab w:val="left" w:pos="227"/>
              </w:tabs>
              <w:ind w:left="0" w:firstLine="0"/>
              <w:jc w:val="both"/>
              <w:rPr>
                <w:lang w:val="uk-UA"/>
              </w:rPr>
            </w:pPr>
          </w:p>
        </w:tc>
        <w:tc>
          <w:tcPr>
            <w:tcW w:w="8505" w:type="dxa"/>
            <w:shd w:val="clear" w:color="auto" w:fill="auto"/>
            <w:tcMar>
              <w:left w:w="57" w:type="dxa"/>
              <w:right w:w="57" w:type="dxa"/>
            </w:tcMar>
          </w:tcPr>
          <w:p w:rsidR="00903552" w:rsidRPr="00CE1BAB" w:rsidRDefault="00903552" w:rsidP="00903552">
            <w:pPr>
              <w:jc w:val="both"/>
              <w:rPr>
                <w:lang w:val="uk-UA"/>
              </w:rPr>
            </w:pPr>
            <w:r w:rsidRPr="00CE1BAB">
              <w:rPr>
                <w:lang w:val="uk-UA"/>
              </w:rPr>
              <w:t>Виконати оцінку та побудувати карту ризиків при конструювання нового зразка машини чи обладнання. Надати пропозиції щодо зменшення негативного впливу.</w:t>
            </w:r>
          </w:p>
        </w:tc>
        <w:tc>
          <w:tcPr>
            <w:tcW w:w="992" w:type="dxa"/>
            <w:shd w:val="clear" w:color="auto" w:fill="auto"/>
            <w:tcMar>
              <w:left w:w="57" w:type="dxa"/>
              <w:right w:w="57" w:type="dxa"/>
            </w:tcMar>
            <w:vAlign w:val="center"/>
          </w:tcPr>
          <w:p w:rsidR="00903552" w:rsidRPr="00CE1BAB" w:rsidRDefault="00903552" w:rsidP="00903552">
            <w:pPr>
              <w:jc w:val="center"/>
              <w:rPr>
                <w:lang w:val="uk-UA"/>
              </w:rPr>
            </w:pPr>
            <w:r w:rsidRPr="00CE1BAB">
              <w:rPr>
                <w:lang w:val="uk-UA"/>
              </w:rPr>
              <w:t>2</w:t>
            </w:r>
          </w:p>
        </w:tc>
      </w:tr>
      <w:tr w:rsidR="00903552" w:rsidRPr="00CE1BAB" w:rsidTr="00F469C8">
        <w:tc>
          <w:tcPr>
            <w:tcW w:w="426" w:type="dxa"/>
            <w:shd w:val="clear" w:color="auto" w:fill="auto"/>
            <w:tcMar>
              <w:left w:w="57" w:type="dxa"/>
              <w:right w:w="57" w:type="dxa"/>
            </w:tcMar>
          </w:tcPr>
          <w:p w:rsidR="00903552" w:rsidRPr="00CE1BAB" w:rsidRDefault="00903552" w:rsidP="00903552">
            <w:pPr>
              <w:numPr>
                <w:ilvl w:val="0"/>
                <w:numId w:val="16"/>
              </w:numPr>
              <w:tabs>
                <w:tab w:val="left" w:pos="227"/>
              </w:tabs>
              <w:ind w:left="0" w:firstLine="0"/>
              <w:jc w:val="both"/>
              <w:rPr>
                <w:lang w:val="uk-UA"/>
              </w:rPr>
            </w:pPr>
          </w:p>
        </w:tc>
        <w:tc>
          <w:tcPr>
            <w:tcW w:w="8505" w:type="dxa"/>
            <w:shd w:val="clear" w:color="auto" w:fill="auto"/>
            <w:tcMar>
              <w:left w:w="57" w:type="dxa"/>
              <w:right w:w="57" w:type="dxa"/>
            </w:tcMar>
          </w:tcPr>
          <w:p w:rsidR="00903552" w:rsidRPr="00CE1BAB" w:rsidRDefault="00903552" w:rsidP="00903552">
            <w:pPr>
              <w:jc w:val="both"/>
              <w:rPr>
                <w:lang w:val="uk-UA"/>
              </w:rPr>
            </w:pPr>
            <w:r w:rsidRPr="00CE1BAB">
              <w:rPr>
                <w:lang w:val="uk-UA"/>
              </w:rPr>
              <w:t>Провести аналіз та надати рекомендації щодо забезпечення конструктивної спадкоємності в процесі модернізації вузла машини чи обладнання.</w:t>
            </w:r>
          </w:p>
        </w:tc>
        <w:tc>
          <w:tcPr>
            <w:tcW w:w="992" w:type="dxa"/>
            <w:shd w:val="clear" w:color="auto" w:fill="auto"/>
            <w:tcMar>
              <w:left w:w="57" w:type="dxa"/>
              <w:right w:w="57" w:type="dxa"/>
            </w:tcMar>
            <w:vAlign w:val="center"/>
          </w:tcPr>
          <w:p w:rsidR="00903552" w:rsidRPr="00CE1BAB" w:rsidRDefault="00903552" w:rsidP="00903552">
            <w:pPr>
              <w:jc w:val="center"/>
              <w:rPr>
                <w:lang w:val="uk-UA"/>
              </w:rPr>
            </w:pPr>
            <w:r w:rsidRPr="00CE1BAB">
              <w:rPr>
                <w:lang w:val="uk-UA"/>
              </w:rPr>
              <w:t>2</w:t>
            </w:r>
          </w:p>
        </w:tc>
      </w:tr>
      <w:tr w:rsidR="00903552" w:rsidRPr="00CE1BAB" w:rsidTr="00F469C8">
        <w:tc>
          <w:tcPr>
            <w:tcW w:w="426" w:type="dxa"/>
            <w:shd w:val="clear" w:color="auto" w:fill="auto"/>
            <w:tcMar>
              <w:left w:w="57" w:type="dxa"/>
              <w:right w:w="57" w:type="dxa"/>
            </w:tcMar>
          </w:tcPr>
          <w:p w:rsidR="00903552" w:rsidRPr="00CE1BAB" w:rsidRDefault="00903552" w:rsidP="00903552">
            <w:pPr>
              <w:numPr>
                <w:ilvl w:val="0"/>
                <w:numId w:val="16"/>
              </w:numPr>
              <w:tabs>
                <w:tab w:val="left" w:pos="227"/>
              </w:tabs>
              <w:ind w:left="0" w:firstLine="0"/>
              <w:jc w:val="both"/>
              <w:rPr>
                <w:lang w:val="uk-UA"/>
              </w:rPr>
            </w:pPr>
          </w:p>
        </w:tc>
        <w:tc>
          <w:tcPr>
            <w:tcW w:w="8505" w:type="dxa"/>
            <w:shd w:val="clear" w:color="auto" w:fill="auto"/>
            <w:tcMar>
              <w:left w:w="57" w:type="dxa"/>
              <w:right w:w="57" w:type="dxa"/>
            </w:tcMar>
          </w:tcPr>
          <w:p w:rsidR="00903552" w:rsidRPr="00CE1BAB" w:rsidRDefault="00903552" w:rsidP="00903552">
            <w:pPr>
              <w:jc w:val="both"/>
              <w:rPr>
                <w:lang w:val="uk-UA"/>
              </w:rPr>
            </w:pPr>
            <w:r w:rsidRPr="00CE1BAB">
              <w:rPr>
                <w:lang w:val="uk-UA"/>
              </w:rPr>
              <w:t>Виконати побудову профілю борозни та лобового</w:t>
            </w:r>
            <w:r w:rsidRPr="00CE1BAB">
              <w:rPr>
                <w:spacing w:val="-16"/>
                <w:lang w:val="uk-UA"/>
              </w:rPr>
              <w:t xml:space="preserve"> </w:t>
            </w:r>
            <w:r w:rsidRPr="00CE1BAB">
              <w:rPr>
                <w:lang w:val="uk-UA"/>
              </w:rPr>
              <w:t>контуру полиці.</w:t>
            </w:r>
          </w:p>
        </w:tc>
        <w:tc>
          <w:tcPr>
            <w:tcW w:w="992" w:type="dxa"/>
            <w:shd w:val="clear" w:color="auto" w:fill="auto"/>
            <w:tcMar>
              <w:left w:w="57" w:type="dxa"/>
              <w:right w:w="57" w:type="dxa"/>
            </w:tcMar>
            <w:vAlign w:val="center"/>
          </w:tcPr>
          <w:p w:rsidR="00903552" w:rsidRPr="00CE1BAB" w:rsidRDefault="00903552" w:rsidP="00903552">
            <w:pPr>
              <w:jc w:val="center"/>
              <w:rPr>
                <w:rFonts w:eastAsia="Calibri"/>
                <w:bCs/>
                <w:lang w:val="uk-UA" w:eastAsia="en-US"/>
              </w:rPr>
            </w:pPr>
            <w:r w:rsidRPr="00CE1BAB">
              <w:rPr>
                <w:rFonts w:eastAsia="Calibri"/>
                <w:bCs/>
                <w:lang w:val="uk-UA" w:eastAsia="en-US"/>
              </w:rPr>
              <w:t>2</w:t>
            </w:r>
          </w:p>
        </w:tc>
      </w:tr>
      <w:tr w:rsidR="00903552" w:rsidRPr="00CE1BAB" w:rsidTr="00F469C8">
        <w:tc>
          <w:tcPr>
            <w:tcW w:w="426" w:type="dxa"/>
            <w:shd w:val="clear" w:color="auto" w:fill="auto"/>
            <w:tcMar>
              <w:left w:w="57" w:type="dxa"/>
              <w:right w:w="57" w:type="dxa"/>
            </w:tcMar>
          </w:tcPr>
          <w:p w:rsidR="00903552" w:rsidRPr="00CE1BAB" w:rsidRDefault="00903552" w:rsidP="00903552">
            <w:pPr>
              <w:numPr>
                <w:ilvl w:val="0"/>
                <w:numId w:val="16"/>
              </w:numPr>
              <w:tabs>
                <w:tab w:val="left" w:pos="227"/>
              </w:tabs>
              <w:ind w:left="0" w:firstLine="0"/>
              <w:jc w:val="both"/>
              <w:rPr>
                <w:lang w:val="uk-UA"/>
              </w:rPr>
            </w:pPr>
          </w:p>
        </w:tc>
        <w:tc>
          <w:tcPr>
            <w:tcW w:w="8505" w:type="dxa"/>
            <w:shd w:val="clear" w:color="auto" w:fill="auto"/>
            <w:tcMar>
              <w:left w:w="57" w:type="dxa"/>
              <w:right w:w="57" w:type="dxa"/>
            </w:tcMar>
          </w:tcPr>
          <w:p w:rsidR="00903552" w:rsidRPr="00CE1BAB" w:rsidRDefault="00903552" w:rsidP="00903552">
            <w:pPr>
              <w:pStyle w:val="TableParagraph"/>
              <w:jc w:val="both"/>
              <w:rPr>
                <w:rFonts w:ascii="Times New Roman" w:eastAsia="Times New Roman" w:hAnsi="Times New Roman"/>
                <w:sz w:val="24"/>
                <w:szCs w:val="24"/>
                <w:lang w:val="uk-UA"/>
              </w:rPr>
            </w:pPr>
            <w:r w:rsidRPr="00CE1BAB">
              <w:rPr>
                <w:rFonts w:ascii="Times New Roman" w:hAnsi="Times New Roman"/>
                <w:sz w:val="24"/>
                <w:szCs w:val="24"/>
                <w:lang w:val="uk-UA"/>
              </w:rPr>
              <w:t>Виконати побудову напрямної кривої та графіку зміни кута постановки леміша до стінки</w:t>
            </w:r>
            <w:r w:rsidRPr="00CE1BAB">
              <w:rPr>
                <w:rFonts w:ascii="Times New Roman" w:hAnsi="Times New Roman"/>
                <w:spacing w:val="-7"/>
                <w:sz w:val="24"/>
                <w:szCs w:val="24"/>
                <w:lang w:val="uk-UA"/>
              </w:rPr>
              <w:t xml:space="preserve"> </w:t>
            </w:r>
            <w:r w:rsidRPr="00CE1BAB">
              <w:rPr>
                <w:rFonts w:ascii="Times New Roman" w:hAnsi="Times New Roman"/>
                <w:sz w:val="24"/>
                <w:szCs w:val="24"/>
                <w:lang w:val="uk-UA"/>
              </w:rPr>
              <w:t>борозни.</w:t>
            </w:r>
          </w:p>
        </w:tc>
        <w:tc>
          <w:tcPr>
            <w:tcW w:w="992" w:type="dxa"/>
            <w:shd w:val="clear" w:color="auto" w:fill="auto"/>
            <w:tcMar>
              <w:left w:w="57" w:type="dxa"/>
              <w:right w:w="57" w:type="dxa"/>
            </w:tcMar>
            <w:vAlign w:val="center"/>
          </w:tcPr>
          <w:p w:rsidR="00903552" w:rsidRPr="00CE1BAB" w:rsidRDefault="00903552" w:rsidP="00903552">
            <w:pPr>
              <w:jc w:val="center"/>
              <w:rPr>
                <w:lang w:val="uk-UA"/>
              </w:rPr>
            </w:pPr>
            <w:r w:rsidRPr="00CE1BAB">
              <w:rPr>
                <w:lang w:val="uk-UA"/>
              </w:rPr>
              <w:t>2</w:t>
            </w:r>
          </w:p>
        </w:tc>
      </w:tr>
      <w:tr w:rsidR="00903552" w:rsidRPr="00CE1BAB" w:rsidTr="00F469C8">
        <w:tc>
          <w:tcPr>
            <w:tcW w:w="426" w:type="dxa"/>
            <w:shd w:val="clear" w:color="auto" w:fill="auto"/>
            <w:tcMar>
              <w:left w:w="57" w:type="dxa"/>
              <w:right w:w="57" w:type="dxa"/>
            </w:tcMar>
          </w:tcPr>
          <w:p w:rsidR="00903552" w:rsidRPr="00CE1BAB" w:rsidRDefault="00903552" w:rsidP="00903552">
            <w:pPr>
              <w:numPr>
                <w:ilvl w:val="0"/>
                <w:numId w:val="16"/>
              </w:numPr>
              <w:tabs>
                <w:tab w:val="left" w:pos="227"/>
              </w:tabs>
              <w:ind w:left="0" w:firstLine="0"/>
              <w:jc w:val="both"/>
              <w:rPr>
                <w:lang w:val="uk-UA"/>
              </w:rPr>
            </w:pPr>
          </w:p>
        </w:tc>
        <w:tc>
          <w:tcPr>
            <w:tcW w:w="8505" w:type="dxa"/>
            <w:shd w:val="clear" w:color="auto" w:fill="auto"/>
            <w:tcMar>
              <w:left w:w="57" w:type="dxa"/>
              <w:right w:w="57" w:type="dxa"/>
            </w:tcMar>
          </w:tcPr>
          <w:p w:rsidR="00903552" w:rsidRPr="00CE1BAB" w:rsidRDefault="00903552" w:rsidP="00903552">
            <w:pPr>
              <w:pStyle w:val="TableParagraph"/>
              <w:jc w:val="both"/>
              <w:rPr>
                <w:rFonts w:ascii="Times New Roman" w:eastAsia="Times New Roman" w:hAnsi="Times New Roman"/>
                <w:sz w:val="24"/>
                <w:szCs w:val="24"/>
                <w:lang w:val="uk-UA"/>
              </w:rPr>
            </w:pPr>
            <w:r w:rsidRPr="00CE1BAB">
              <w:rPr>
                <w:rFonts w:ascii="Times New Roman" w:hAnsi="Times New Roman"/>
                <w:sz w:val="24"/>
                <w:szCs w:val="24"/>
                <w:lang w:val="uk-UA"/>
              </w:rPr>
              <w:t>Визначити оптимальні параметри та режими роботи розроблюваних машини чи обладнання з використанням плану</w:t>
            </w:r>
            <w:r w:rsidRPr="00CE1BAB">
              <w:rPr>
                <w:rFonts w:ascii="Times New Roman" w:hAnsi="Times New Roman"/>
                <w:spacing w:val="-3"/>
                <w:sz w:val="24"/>
                <w:szCs w:val="24"/>
                <w:lang w:val="uk-UA"/>
              </w:rPr>
              <w:t xml:space="preserve"> </w:t>
            </w:r>
            <w:r w:rsidRPr="00CE1BAB">
              <w:rPr>
                <w:rFonts w:ascii="Times New Roman" w:hAnsi="Times New Roman"/>
                <w:sz w:val="24"/>
                <w:szCs w:val="24"/>
                <w:lang w:val="uk-UA"/>
              </w:rPr>
              <w:t>Бокса-Бенкіна.</w:t>
            </w:r>
          </w:p>
        </w:tc>
        <w:tc>
          <w:tcPr>
            <w:tcW w:w="992" w:type="dxa"/>
            <w:shd w:val="clear" w:color="auto" w:fill="auto"/>
            <w:tcMar>
              <w:left w:w="57" w:type="dxa"/>
              <w:right w:w="57" w:type="dxa"/>
            </w:tcMar>
            <w:vAlign w:val="center"/>
          </w:tcPr>
          <w:p w:rsidR="00903552" w:rsidRPr="00CE1BAB" w:rsidRDefault="00903552" w:rsidP="00903552">
            <w:pPr>
              <w:jc w:val="center"/>
              <w:rPr>
                <w:lang w:val="uk-UA"/>
              </w:rPr>
            </w:pPr>
            <w:r w:rsidRPr="00CE1BAB">
              <w:rPr>
                <w:lang w:val="uk-UA"/>
              </w:rPr>
              <w:t>2</w:t>
            </w:r>
          </w:p>
        </w:tc>
      </w:tr>
      <w:tr w:rsidR="00903552" w:rsidRPr="00CE1BAB" w:rsidTr="00F469C8">
        <w:tc>
          <w:tcPr>
            <w:tcW w:w="426" w:type="dxa"/>
            <w:shd w:val="clear" w:color="auto" w:fill="auto"/>
            <w:tcMar>
              <w:left w:w="57" w:type="dxa"/>
              <w:right w:w="57" w:type="dxa"/>
            </w:tcMar>
          </w:tcPr>
          <w:p w:rsidR="00903552" w:rsidRPr="00CE1BAB" w:rsidRDefault="00903552" w:rsidP="00903552">
            <w:pPr>
              <w:numPr>
                <w:ilvl w:val="0"/>
                <w:numId w:val="16"/>
              </w:numPr>
              <w:tabs>
                <w:tab w:val="left" w:pos="227"/>
              </w:tabs>
              <w:ind w:left="0" w:firstLine="0"/>
              <w:jc w:val="both"/>
              <w:rPr>
                <w:lang w:val="uk-UA"/>
              </w:rPr>
            </w:pPr>
          </w:p>
        </w:tc>
        <w:tc>
          <w:tcPr>
            <w:tcW w:w="8505" w:type="dxa"/>
            <w:shd w:val="clear" w:color="auto" w:fill="auto"/>
            <w:tcMar>
              <w:left w:w="57" w:type="dxa"/>
              <w:right w:w="57" w:type="dxa"/>
            </w:tcMar>
          </w:tcPr>
          <w:p w:rsidR="00903552" w:rsidRPr="00CE1BAB" w:rsidRDefault="00903552" w:rsidP="00903552">
            <w:pPr>
              <w:pBdr>
                <w:top w:val="nil"/>
                <w:left w:val="nil"/>
                <w:bottom w:val="nil"/>
                <w:right w:val="nil"/>
                <w:between w:val="nil"/>
              </w:pBdr>
              <w:jc w:val="both"/>
              <w:rPr>
                <w:lang w:val="uk-UA"/>
              </w:rPr>
            </w:pPr>
            <w:r w:rsidRPr="00CE1BAB">
              <w:rPr>
                <w:lang w:val="uk-UA"/>
              </w:rPr>
              <w:t>Розробити конструкторську документацію до вузла машини чи обладнання сільськогосподарського виробництва</w:t>
            </w:r>
          </w:p>
        </w:tc>
        <w:tc>
          <w:tcPr>
            <w:tcW w:w="992" w:type="dxa"/>
            <w:shd w:val="clear" w:color="auto" w:fill="auto"/>
            <w:tcMar>
              <w:left w:w="57" w:type="dxa"/>
              <w:right w:w="57" w:type="dxa"/>
            </w:tcMar>
            <w:vAlign w:val="center"/>
          </w:tcPr>
          <w:p w:rsidR="00903552" w:rsidRPr="00CE1BAB" w:rsidRDefault="00903552" w:rsidP="00903552">
            <w:pPr>
              <w:jc w:val="center"/>
              <w:rPr>
                <w:lang w:val="uk-UA"/>
              </w:rPr>
            </w:pPr>
            <w:r w:rsidRPr="00CE1BAB">
              <w:rPr>
                <w:lang w:val="uk-UA"/>
              </w:rPr>
              <w:t>2</w:t>
            </w:r>
          </w:p>
        </w:tc>
      </w:tr>
      <w:tr w:rsidR="00903552" w:rsidRPr="00CE1BAB" w:rsidTr="00F469C8">
        <w:tc>
          <w:tcPr>
            <w:tcW w:w="426" w:type="dxa"/>
            <w:shd w:val="clear" w:color="auto" w:fill="auto"/>
            <w:tcMar>
              <w:left w:w="57" w:type="dxa"/>
              <w:right w:w="57" w:type="dxa"/>
            </w:tcMar>
          </w:tcPr>
          <w:p w:rsidR="00903552" w:rsidRPr="00CE1BAB" w:rsidRDefault="00903552" w:rsidP="00903552">
            <w:pPr>
              <w:numPr>
                <w:ilvl w:val="0"/>
                <w:numId w:val="16"/>
              </w:numPr>
              <w:tabs>
                <w:tab w:val="left" w:pos="227"/>
              </w:tabs>
              <w:ind w:left="0" w:firstLine="0"/>
              <w:jc w:val="both"/>
              <w:rPr>
                <w:lang w:val="uk-UA"/>
              </w:rPr>
            </w:pPr>
          </w:p>
        </w:tc>
        <w:tc>
          <w:tcPr>
            <w:tcW w:w="8505" w:type="dxa"/>
            <w:shd w:val="clear" w:color="auto" w:fill="auto"/>
            <w:tcMar>
              <w:left w:w="57" w:type="dxa"/>
              <w:right w:w="57" w:type="dxa"/>
            </w:tcMar>
          </w:tcPr>
          <w:p w:rsidR="00903552" w:rsidRPr="00CE1BAB" w:rsidRDefault="00903552" w:rsidP="00903552">
            <w:pPr>
              <w:pBdr>
                <w:top w:val="nil"/>
                <w:left w:val="nil"/>
                <w:bottom w:val="nil"/>
                <w:right w:val="nil"/>
                <w:between w:val="nil"/>
              </w:pBdr>
              <w:jc w:val="both"/>
              <w:rPr>
                <w:lang w:val="uk-UA"/>
              </w:rPr>
            </w:pPr>
            <w:r w:rsidRPr="00CE1BAB">
              <w:rPr>
                <w:lang w:val="uk-UA"/>
              </w:rPr>
              <w:t>Побудувати календарний план проекту у MS Project або аналогах, виконати етапування життєвого циклу машини чи обладнання.</w:t>
            </w:r>
          </w:p>
        </w:tc>
        <w:tc>
          <w:tcPr>
            <w:tcW w:w="992" w:type="dxa"/>
            <w:shd w:val="clear" w:color="auto" w:fill="auto"/>
            <w:tcMar>
              <w:left w:w="57" w:type="dxa"/>
              <w:right w:w="57" w:type="dxa"/>
            </w:tcMar>
            <w:vAlign w:val="center"/>
          </w:tcPr>
          <w:p w:rsidR="00903552" w:rsidRPr="00CE1BAB" w:rsidRDefault="00903552" w:rsidP="00903552">
            <w:pPr>
              <w:jc w:val="center"/>
              <w:rPr>
                <w:lang w:val="uk-UA"/>
              </w:rPr>
            </w:pPr>
            <w:r w:rsidRPr="00CE1BAB">
              <w:rPr>
                <w:lang w:val="uk-UA"/>
              </w:rPr>
              <w:t>2</w:t>
            </w:r>
          </w:p>
        </w:tc>
      </w:tr>
      <w:tr w:rsidR="00903552" w:rsidRPr="00CE1BAB" w:rsidTr="00F469C8">
        <w:tc>
          <w:tcPr>
            <w:tcW w:w="426" w:type="dxa"/>
            <w:shd w:val="clear" w:color="auto" w:fill="auto"/>
            <w:tcMar>
              <w:left w:w="57" w:type="dxa"/>
              <w:right w:w="57" w:type="dxa"/>
            </w:tcMar>
          </w:tcPr>
          <w:p w:rsidR="00903552" w:rsidRPr="00CE1BAB" w:rsidRDefault="00903552" w:rsidP="00903552">
            <w:pPr>
              <w:numPr>
                <w:ilvl w:val="0"/>
                <w:numId w:val="16"/>
              </w:numPr>
              <w:tabs>
                <w:tab w:val="left" w:pos="227"/>
              </w:tabs>
              <w:ind w:left="0" w:firstLine="0"/>
              <w:jc w:val="both"/>
              <w:rPr>
                <w:lang w:val="uk-UA"/>
              </w:rPr>
            </w:pPr>
          </w:p>
        </w:tc>
        <w:tc>
          <w:tcPr>
            <w:tcW w:w="8505" w:type="dxa"/>
            <w:shd w:val="clear" w:color="auto" w:fill="auto"/>
            <w:tcMar>
              <w:left w:w="57" w:type="dxa"/>
              <w:right w:w="57" w:type="dxa"/>
            </w:tcMar>
          </w:tcPr>
          <w:p w:rsidR="00903552" w:rsidRPr="00CE1BAB" w:rsidRDefault="00903552" w:rsidP="00903552">
            <w:pPr>
              <w:pBdr>
                <w:top w:val="nil"/>
                <w:left w:val="nil"/>
                <w:bottom w:val="nil"/>
                <w:right w:val="nil"/>
                <w:between w:val="nil"/>
              </w:pBdr>
              <w:jc w:val="both"/>
              <w:rPr>
                <w:color w:val="000000"/>
                <w:lang w:val="uk-UA"/>
              </w:rPr>
            </w:pPr>
            <w:r w:rsidRPr="00CE1BAB">
              <w:rPr>
                <w:lang w:val="uk-UA"/>
              </w:rPr>
              <w:t>Створити 3D-модель вузла машини чи обладнання в SolidWorks.</w:t>
            </w:r>
          </w:p>
        </w:tc>
        <w:tc>
          <w:tcPr>
            <w:tcW w:w="992" w:type="dxa"/>
            <w:shd w:val="clear" w:color="auto" w:fill="auto"/>
            <w:tcMar>
              <w:left w:w="57" w:type="dxa"/>
              <w:right w:w="57" w:type="dxa"/>
            </w:tcMar>
            <w:vAlign w:val="center"/>
          </w:tcPr>
          <w:p w:rsidR="00903552" w:rsidRPr="00CE1BAB" w:rsidRDefault="00903552" w:rsidP="00903552">
            <w:pPr>
              <w:jc w:val="center"/>
              <w:rPr>
                <w:lang w:val="uk-UA"/>
              </w:rPr>
            </w:pPr>
            <w:r w:rsidRPr="00CE1BAB">
              <w:rPr>
                <w:lang w:val="uk-UA"/>
              </w:rPr>
              <w:t>2</w:t>
            </w:r>
          </w:p>
        </w:tc>
      </w:tr>
      <w:tr w:rsidR="00903552" w:rsidRPr="00CE1BAB" w:rsidTr="00F469C8">
        <w:tc>
          <w:tcPr>
            <w:tcW w:w="426" w:type="dxa"/>
            <w:shd w:val="clear" w:color="auto" w:fill="auto"/>
            <w:tcMar>
              <w:left w:w="57" w:type="dxa"/>
              <w:right w:w="57" w:type="dxa"/>
            </w:tcMar>
          </w:tcPr>
          <w:p w:rsidR="00903552" w:rsidRPr="00CE1BAB" w:rsidRDefault="00903552" w:rsidP="00903552">
            <w:pPr>
              <w:numPr>
                <w:ilvl w:val="0"/>
                <w:numId w:val="16"/>
              </w:numPr>
              <w:tabs>
                <w:tab w:val="left" w:pos="227"/>
              </w:tabs>
              <w:ind w:left="0" w:firstLine="0"/>
              <w:jc w:val="both"/>
              <w:rPr>
                <w:lang w:val="uk-UA"/>
              </w:rPr>
            </w:pPr>
          </w:p>
        </w:tc>
        <w:tc>
          <w:tcPr>
            <w:tcW w:w="8505" w:type="dxa"/>
            <w:shd w:val="clear" w:color="auto" w:fill="auto"/>
            <w:tcMar>
              <w:left w:w="57" w:type="dxa"/>
              <w:right w:w="57" w:type="dxa"/>
            </w:tcMar>
          </w:tcPr>
          <w:p w:rsidR="00903552" w:rsidRPr="00CE1BAB" w:rsidRDefault="00903552" w:rsidP="00903552">
            <w:pPr>
              <w:pBdr>
                <w:top w:val="nil"/>
                <w:left w:val="nil"/>
                <w:bottom w:val="nil"/>
                <w:right w:val="nil"/>
                <w:between w:val="nil"/>
              </w:pBdr>
              <w:jc w:val="both"/>
              <w:rPr>
                <w:lang w:val="uk-UA"/>
              </w:rPr>
            </w:pPr>
            <w:r w:rsidRPr="00CE1BAB">
              <w:rPr>
                <w:lang w:val="uk-UA"/>
              </w:rPr>
              <w:t>Виконати аналіз деталі на міцність у SolidWorks Simulation.</w:t>
            </w:r>
          </w:p>
        </w:tc>
        <w:tc>
          <w:tcPr>
            <w:tcW w:w="992" w:type="dxa"/>
            <w:shd w:val="clear" w:color="auto" w:fill="auto"/>
            <w:tcMar>
              <w:left w:w="57" w:type="dxa"/>
              <w:right w:w="57" w:type="dxa"/>
            </w:tcMar>
            <w:vAlign w:val="center"/>
          </w:tcPr>
          <w:p w:rsidR="00903552" w:rsidRPr="00CE1BAB" w:rsidRDefault="00903552" w:rsidP="00903552">
            <w:pPr>
              <w:jc w:val="center"/>
              <w:rPr>
                <w:lang w:val="uk-UA"/>
              </w:rPr>
            </w:pPr>
            <w:r w:rsidRPr="00CE1BAB">
              <w:rPr>
                <w:lang w:val="uk-UA"/>
              </w:rPr>
              <w:t>2</w:t>
            </w:r>
          </w:p>
        </w:tc>
      </w:tr>
      <w:tr w:rsidR="00903552" w:rsidRPr="00CE1BAB" w:rsidTr="00F469C8">
        <w:tc>
          <w:tcPr>
            <w:tcW w:w="426" w:type="dxa"/>
            <w:shd w:val="clear" w:color="auto" w:fill="auto"/>
            <w:tcMar>
              <w:left w:w="57" w:type="dxa"/>
              <w:right w:w="57" w:type="dxa"/>
            </w:tcMar>
          </w:tcPr>
          <w:p w:rsidR="00903552" w:rsidRPr="00CE1BAB" w:rsidRDefault="00903552" w:rsidP="00903552">
            <w:pPr>
              <w:numPr>
                <w:ilvl w:val="0"/>
                <w:numId w:val="16"/>
              </w:numPr>
              <w:tabs>
                <w:tab w:val="left" w:pos="227"/>
              </w:tabs>
              <w:ind w:left="0" w:firstLine="0"/>
              <w:jc w:val="both"/>
              <w:rPr>
                <w:lang w:val="uk-UA"/>
              </w:rPr>
            </w:pPr>
          </w:p>
        </w:tc>
        <w:tc>
          <w:tcPr>
            <w:tcW w:w="8505" w:type="dxa"/>
            <w:shd w:val="clear" w:color="auto" w:fill="auto"/>
            <w:tcMar>
              <w:left w:w="57" w:type="dxa"/>
              <w:right w:w="57" w:type="dxa"/>
            </w:tcMar>
          </w:tcPr>
          <w:p w:rsidR="00903552" w:rsidRPr="00CE1BAB" w:rsidRDefault="00903552" w:rsidP="00903552">
            <w:pPr>
              <w:jc w:val="both"/>
              <w:rPr>
                <w:lang w:val="uk-UA"/>
              </w:rPr>
            </w:pPr>
            <w:r w:rsidRPr="00CE1BAB">
              <w:rPr>
                <w:lang w:val="uk-UA"/>
              </w:rPr>
              <w:t>Побудувати кінематичну модель вузла машини (обладнання) у SolidWorks Motion.</w:t>
            </w:r>
          </w:p>
        </w:tc>
        <w:tc>
          <w:tcPr>
            <w:tcW w:w="992" w:type="dxa"/>
            <w:shd w:val="clear" w:color="auto" w:fill="auto"/>
            <w:tcMar>
              <w:left w:w="57" w:type="dxa"/>
              <w:right w:w="57" w:type="dxa"/>
            </w:tcMar>
            <w:vAlign w:val="center"/>
          </w:tcPr>
          <w:p w:rsidR="00903552" w:rsidRPr="00CE1BAB" w:rsidRDefault="00903552" w:rsidP="00903552">
            <w:pPr>
              <w:jc w:val="center"/>
              <w:rPr>
                <w:lang w:val="uk-UA"/>
              </w:rPr>
            </w:pPr>
            <w:r w:rsidRPr="00CE1BAB">
              <w:rPr>
                <w:lang w:val="uk-UA"/>
              </w:rPr>
              <w:t>2</w:t>
            </w:r>
          </w:p>
        </w:tc>
      </w:tr>
      <w:tr w:rsidR="00903552" w:rsidRPr="00CE1BAB" w:rsidTr="00F469C8">
        <w:tc>
          <w:tcPr>
            <w:tcW w:w="426" w:type="dxa"/>
            <w:shd w:val="clear" w:color="auto" w:fill="auto"/>
            <w:tcMar>
              <w:left w:w="57" w:type="dxa"/>
              <w:right w:w="57" w:type="dxa"/>
            </w:tcMar>
          </w:tcPr>
          <w:p w:rsidR="00903552" w:rsidRPr="00CE1BAB" w:rsidRDefault="00903552" w:rsidP="00903552">
            <w:pPr>
              <w:numPr>
                <w:ilvl w:val="0"/>
                <w:numId w:val="16"/>
              </w:numPr>
              <w:tabs>
                <w:tab w:val="left" w:pos="227"/>
              </w:tabs>
              <w:ind w:left="0" w:firstLine="0"/>
              <w:jc w:val="both"/>
              <w:rPr>
                <w:lang w:val="uk-UA"/>
              </w:rPr>
            </w:pPr>
          </w:p>
        </w:tc>
        <w:tc>
          <w:tcPr>
            <w:tcW w:w="8505" w:type="dxa"/>
            <w:shd w:val="clear" w:color="auto" w:fill="auto"/>
            <w:tcMar>
              <w:left w:w="57" w:type="dxa"/>
              <w:right w:w="57" w:type="dxa"/>
            </w:tcMar>
          </w:tcPr>
          <w:p w:rsidR="00903552" w:rsidRPr="00CE1BAB" w:rsidRDefault="00903552" w:rsidP="00903552">
            <w:pPr>
              <w:jc w:val="both"/>
              <w:rPr>
                <w:lang w:val="uk-UA"/>
              </w:rPr>
            </w:pPr>
            <w:r w:rsidRPr="00CE1BAB">
              <w:rPr>
                <w:lang w:val="uk-UA"/>
              </w:rPr>
              <w:t>Виконати оптимізацію форми конструкції деталі машини (обладнання) в SolidWorks Simulation.</w:t>
            </w:r>
          </w:p>
        </w:tc>
        <w:tc>
          <w:tcPr>
            <w:tcW w:w="992" w:type="dxa"/>
            <w:shd w:val="clear" w:color="auto" w:fill="auto"/>
            <w:tcMar>
              <w:left w:w="57" w:type="dxa"/>
              <w:right w:w="57" w:type="dxa"/>
            </w:tcMar>
            <w:vAlign w:val="center"/>
          </w:tcPr>
          <w:p w:rsidR="00903552" w:rsidRPr="00CE1BAB" w:rsidRDefault="00903552" w:rsidP="00903552">
            <w:pPr>
              <w:jc w:val="center"/>
              <w:rPr>
                <w:lang w:val="uk-UA"/>
              </w:rPr>
            </w:pPr>
            <w:r w:rsidRPr="00CE1BAB">
              <w:rPr>
                <w:lang w:val="uk-UA"/>
              </w:rPr>
              <w:t>2</w:t>
            </w:r>
          </w:p>
        </w:tc>
      </w:tr>
      <w:tr w:rsidR="00903552" w:rsidRPr="00CE1BAB" w:rsidTr="00F469C8">
        <w:tc>
          <w:tcPr>
            <w:tcW w:w="426" w:type="dxa"/>
            <w:shd w:val="clear" w:color="auto" w:fill="auto"/>
            <w:tcMar>
              <w:left w:w="57" w:type="dxa"/>
              <w:right w:w="57" w:type="dxa"/>
            </w:tcMar>
          </w:tcPr>
          <w:p w:rsidR="00903552" w:rsidRPr="00CE1BAB" w:rsidRDefault="00903552" w:rsidP="00903552">
            <w:pPr>
              <w:numPr>
                <w:ilvl w:val="0"/>
                <w:numId w:val="16"/>
              </w:numPr>
              <w:tabs>
                <w:tab w:val="left" w:pos="227"/>
              </w:tabs>
              <w:ind w:left="0" w:firstLine="0"/>
              <w:jc w:val="both"/>
              <w:rPr>
                <w:lang w:val="uk-UA"/>
              </w:rPr>
            </w:pPr>
          </w:p>
        </w:tc>
        <w:tc>
          <w:tcPr>
            <w:tcW w:w="8505" w:type="dxa"/>
            <w:shd w:val="clear" w:color="auto" w:fill="auto"/>
            <w:tcMar>
              <w:left w:w="57" w:type="dxa"/>
              <w:right w:w="57" w:type="dxa"/>
            </w:tcMar>
          </w:tcPr>
          <w:p w:rsidR="00903552" w:rsidRPr="00CE1BAB" w:rsidRDefault="00903552" w:rsidP="00903552">
            <w:pPr>
              <w:jc w:val="both"/>
              <w:rPr>
                <w:lang w:val="uk-UA"/>
              </w:rPr>
            </w:pPr>
            <w:r w:rsidRPr="00CE1BAB">
              <w:rPr>
                <w:lang w:val="uk-UA"/>
              </w:rPr>
              <w:t>Створити технічне креслення вузла машини (обладнання)в SolidWorks Drawing.</w:t>
            </w:r>
          </w:p>
        </w:tc>
        <w:tc>
          <w:tcPr>
            <w:tcW w:w="992" w:type="dxa"/>
            <w:shd w:val="clear" w:color="auto" w:fill="auto"/>
            <w:tcMar>
              <w:left w:w="57" w:type="dxa"/>
              <w:right w:w="57" w:type="dxa"/>
            </w:tcMar>
            <w:vAlign w:val="center"/>
          </w:tcPr>
          <w:p w:rsidR="00903552" w:rsidRPr="00CE1BAB" w:rsidRDefault="00903552" w:rsidP="00903552">
            <w:pPr>
              <w:jc w:val="center"/>
              <w:rPr>
                <w:lang w:val="uk-UA"/>
              </w:rPr>
            </w:pPr>
            <w:r w:rsidRPr="00CE1BAB">
              <w:rPr>
                <w:lang w:val="uk-UA"/>
              </w:rPr>
              <w:t>2</w:t>
            </w:r>
          </w:p>
        </w:tc>
      </w:tr>
      <w:tr w:rsidR="00903552" w:rsidRPr="00CE1BAB" w:rsidTr="00F469C8">
        <w:tc>
          <w:tcPr>
            <w:tcW w:w="426" w:type="dxa"/>
            <w:shd w:val="clear" w:color="auto" w:fill="auto"/>
            <w:tcMar>
              <w:left w:w="57" w:type="dxa"/>
              <w:right w:w="57" w:type="dxa"/>
            </w:tcMar>
          </w:tcPr>
          <w:p w:rsidR="00903552" w:rsidRPr="00CE1BAB" w:rsidRDefault="00903552" w:rsidP="00903552">
            <w:pPr>
              <w:numPr>
                <w:ilvl w:val="0"/>
                <w:numId w:val="16"/>
              </w:numPr>
              <w:tabs>
                <w:tab w:val="left" w:pos="227"/>
              </w:tabs>
              <w:ind w:left="0" w:firstLine="0"/>
              <w:jc w:val="both"/>
              <w:rPr>
                <w:lang w:val="uk-UA"/>
              </w:rPr>
            </w:pPr>
          </w:p>
        </w:tc>
        <w:tc>
          <w:tcPr>
            <w:tcW w:w="8505" w:type="dxa"/>
            <w:shd w:val="clear" w:color="auto" w:fill="auto"/>
            <w:tcMar>
              <w:left w:w="57" w:type="dxa"/>
              <w:right w:w="57" w:type="dxa"/>
            </w:tcMar>
          </w:tcPr>
          <w:p w:rsidR="00903552" w:rsidRPr="00CE1BAB" w:rsidRDefault="00903552" w:rsidP="00903552">
            <w:pPr>
              <w:jc w:val="both"/>
              <w:rPr>
                <w:lang w:val="uk-UA"/>
              </w:rPr>
            </w:pPr>
            <w:r w:rsidRPr="00CE1BAB">
              <w:rPr>
                <w:lang w:val="uk-UA"/>
              </w:rPr>
              <w:t>Виконати аналіз ергономічних показників конструкції машини чи обладнання сільськогосподарського виробництва.</w:t>
            </w:r>
          </w:p>
        </w:tc>
        <w:tc>
          <w:tcPr>
            <w:tcW w:w="992" w:type="dxa"/>
            <w:shd w:val="clear" w:color="auto" w:fill="auto"/>
            <w:tcMar>
              <w:left w:w="57" w:type="dxa"/>
              <w:right w:w="57" w:type="dxa"/>
            </w:tcMar>
            <w:vAlign w:val="center"/>
          </w:tcPr>
          <w:p w:rsidR="00903552" w:rsidRPr="00CE1BAB" w:rsidRDefault="00903552" w:rsidP="00903552">
            <w:pPr>
              <w:jc w:val="center"/>
              <w:rPr>
                <w:rFonts w:eastAsia="Calibri"/>
                <w:bCs/>
                <w:lang w:val="uk-UA" w:eastAsia="en-US"/>
              </w:rPr>
            </w:pPr>
            <w:r w:rsidRPr="00CE1BAB">
              <w:rPr>
                <w:rFonts w:eastAsia="Calibri"/>
                <w:bCs/>
                <w:lang w:val="uk-UA" w:eastAsia="en-US"/>
              </w:rPr>
              <w:t>2</w:t>
            </w:r>
          </w:p>
        </w:tc>
      </w:tr>
      <w:tr w:rsidR="00903552" w:rsidRPr="00CE1BAB" w:rsidTr="00F469C8">
        <w:tc>
          <w:tcPr>
            <w:tcW w:w="426" w:type="dxa"/>
            <w:shd w:val="clear" w:color="auto" w:fill="auto"/>
            <w:tcMar>
              <w:left w:w="57" w:type="dxa"/>
              <w:right w:w="57" w:type="dxa"/>
            </w:tcMar>
          </w:tcPr>
          <w:p w:rsidR="00903552" w:rsidRPr="00CE1BAB" w:rsidRDefault="00903552" w:rsidP="00903552">
            <w:pPr>
              <w:numPr>
                <w:ilvl w:val="0"/>
                <w:numId w:val="16"/>
              </w:numPr>
              <w:tabs>
                <w:tab w:val="left" w:pos="227"/>
              </w:tabs>
              <w:ind w:left="0" w:firstLine="0"/>
              <w:jc w:val="both"/>
              <w:rPr>
                <w:lang w:val="uk-UA"/>
              </w:rPr>
            </w:pPr>
          </w:p>
        </w:tc>
        <w:tc>
          <w:tcPr>
            <w:tcW w:w="8505" w:type="dxa"/>
            <w:shd w:val="clear" w:color="auto" w:fill="auto"/>
            <w:tcMar>
              <w:left w:w="57" w:type="dxa"/>
              <w:right w:w="57" w:type="dxa"/>
            </w:tcMar>
          </w:tcPr>
          <w:p w:rsidR="00903552" w:rsidRPr="00CE1BAB" w:rsidRDefault="00903552" w:rsidP="00903552">
            <w:pPr>
              <w:jc w:val="both"/>
              <w:rPr>
                <w:lang w:val="uk-UA"/>
              </w:rPr>
            </w:pPr>
            <w:r w:rsidRPr="00CE1BAB">
              <w:rPr>
                <w:lang w:val="uk-UA"/>
              </w:rPr>
              <w:t>Виконати оцінку екологічних та енергетичних характеристик технічного рішення.</w:t>
            </w:r>
          </w:p>
        </w:tc>
        <w:tc>
          <w:tcPr>
            <w:tcW w:w="992" w:type="dxa"/>
            <w:shd w:val="clear" w:color="auto" w:fill="auto"/>
            <w:tcMar>
              <w:left w:w="57" w:type="dxa"/>
              <w:right w:w="57" w:type="dxa"/>
            </w:tcMar>
            <w:vAlign w:val="center"/>
          </w:tcPr>
          <w:p w:rsidR="00903552" w:rsidRPr="00CE1BAB" w:rsidRDefault="00903552" w:rsidP="00903552">
            <w:pPr>
              <w:jc w:val="center"/>
              <w:rPr>
                <w:lang w:val="uk-UA"/>
              </w:rPr>
            </w:pPr>
            <w:r w:rsidRPr="00CE1BAB">
              <w:rPr>
                <w:lang w:val="uk-UA"/>
              </w:rPr>
              <w:t>2</w:t>
            </w:r>
          </w:p>
        </w:tc>
      </w:tr>
      <w:tr w:rsidR="009F6C6D" w:rsidRPr="00CE1BAB" w:rsidTr="00F469C8">
        <w:tc>
          <w:tcPr>
            <w:tcW w:w="8931" w:type="dxa"/>
            <w:gridSpan w:val="2"/>
            <w:shd w:val="clear" w:color="auto" w:fill="auto"/>
            <w:tcMar>
              <w:left w:w="57" w:type="dxa"/>
              <w:right w:w="57" w:type="dxa"/>
            </w:tcMar>
          </w:tcPr>
          <w:p w:rsidR="009F6C6D" w:rsidRPr="00CE1BAB" w:rsidRDefault="009F6C6D" w:rsidP="00DE5D03">
            <w:pPr>
              <w:jc w:val="center"/>
              <w:rPr>
                <w:lang w:val="uk-UA"/>
              </w:rPr>
            </w:pPr>
            <w:r w:rsidRPr="00CE1BAB">
              <w:rPr>
                <w:lang w:val="uk-UA"/>
              </w:rPr>
              <w:t>Всього годин</w:t>
            </w:r>
          </w:p>
        </w:tc>
        <w:tc>
          <w:tcPr>
            <w:tcW w:w="992" w:type="dxa"/>
            <w:shd w:val="clear" w:color="auto" w:fill="auto"/>
            <w:tcMar>
              <w:left w:w="57" w:type="dxa"/>
              <w:right w:w="57" w:type="dxa"/>
            </w:tcMar>
          </w:tcPr>
          <w:p w:rsidR="009F6C6D" w:rsidRPr="00CE1BAB" w:rsidRDefault="00401AAE" w:rsidP="009F6C6D">
            <w:pPr>
              <w:ind w:firstLine="34"/>
              <w:jc w:val="center"/>
              <w:rPr>
                <w:lang w:val="uk-UA"/>
              </w:rPr>
            </w:pPr>
            <w:r w:rsidRPr="00CE1BAB">
              <w:rPr>
                <w:lang w:val="uk-UA"/>
              </w:rPr>
              <w:t>30</w:t>
            </w:r>
          </w:p>
        </w:tc>
      </w:tr>
    </w:tbl>
    <w:p w:rsidR="00D94733" w:rsidRPr="00CE1BAB" w:rsidRDefault="00D94733" w:rsidP="00D94733">
      <w:pPr>
        <w:pStyle w:val="1"/>
        <w:keepNext w:val="0"/>
        <w:ind w:left="709"/>
        <w:jc w:val="both"/>
        <w:rPr>
          <w:b w:val="0"/>
          <w:bCs w:val="0"/>
          <w:sz w:val="28"/>
          <w:szCs w:val="28"/>
        </w:rPr>
      </w:pPr>
    </w:p>
    <w:p w:rsidR="00D94733" w:rsidRPr="00CE1BAB" w:rsidRDefault="00D94733" w:rsidP="00D94733">
      <w:pPr>
        <w:ind w:left="709"/>
        <w:jc w:val="both"/>
        <w:rPr>
          <w:szCs w:val="28"/>
          <w:lang w:val="uk-UA"/>
        </w:rPr>
      </w:pPr>
      <w:r w:rsidRPr="00CE1BAB">
        <w:rPr>
          <w:b/>
          <w:sz w:val="28"/>
          <w:szCs w:val="28"/>
          <w:lang w:val="uk-UA"/>
        </w:rPr>
        <w:t>5. Теми самостійної роботи</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222"/>
        <w:gridCol w:w="1276"/>
      </w:tblGrid>
      <w:tr w:rsidR="00D94733" w:rsidRPr="00CE1BAB" w:rsidTr="00F469C8">
        <w:tc>
          <w:tcPr>
            <w:tcW w:w="266" w:type="pct"/>
            <w:shd w:val="clear" w:color="auto" w:fill="auto"/>
            <w:vAlign w:val="center"/>
          </w:tcPr>
          <w:p w:rsidR="00D94733" w:rsidRPr="00CE1BAB" w:rsidRDefault="00D94733" w:rsidP="003677BD">
            <w:pPr>
              <w:spacing w:line="276" w:lineRule="auto"/>
              <w:ind w:left="142" w:hanging="142"/>
              <w:jc w:val="center"/>
              <w:rPr>
                <w:lang w:val="uk-UA"/>
              </w:rPr>
            </w:pPr>
            <w:r w:rsidRPr="00CE1BAB">
              <w:rPr>
                <w:lang w:val="uk-UA"/>
              </w:rPr>
              <w:t>№</w:t>
            </w:r>
          </w:p>
          <w:p w:rsidR="00D94733" w:rsidRPr="00CE1BAB" w:rsidRDefault="00D94733" w:rsidP="003677BD">
            <w:pPr>
              <w:spacing w:line="276" w:lineRule="auto"/>
              <w:ind w:left="142" w:hanging="142"/>
              <w:jc w:val="center"/>
              <w:rPr>
                <w:lang w:val="uk-UA"/>
              </w:rPr>
            </w:pPr>
            <w:r w:rsidRPr="00CE1BAB">
              <w:rPr>
                <w:lang w:val="uk-UA"/>
              </w:rPr>
              <w:t>з/п</w:t>
            </w:r>
          </w:p>
        </w:tc>
        <w:tc>
          <w:tcPr>
            <w:tcW w:w="4098" w:type="pct"/>
            <w:shd w:val="clear" w:color="auto" w:fill="auto"/>
            <w:vAlign w:val="center"/>
          </w:tcPr>
          <w:p w:rsidR="00D94733" w:rsidRPr="00CE1BAB" w:rsidRDefault="00D94733" w:rsidP="003677BD">
            <w:pPr>
              <w:spacing w:line="276" w:lineRule="auto"/>
              <w:jc w:val="center"/>
              <w:rPr>
                <w:lang w:val="uk-UA"/>
              </w:rPr>
            </w:pPr>
            <w:r w:rsidRPr="00CE1BAB">
              <w:rPr>
                <w:lang w:val="uk-UA"/>
              </w:rPr>
              <w:t>Назва теми</w:t>
            </w:r>
          </w:p>
        </w:tc>
        <w:tc>
          <w:tcPr>
            <w:tcW w:w="636" w:type="pct"/>
            <w:shd w:val="clear" w:color="auto" w:fill="auto"/>
            <w:vAlign w:val="center"/>
          </w:tcPr>
          <w:p w:rsidR="00D94733" w:rsidRPr="00CE1BAB" w:rsidRDefault="00D94733" w:rsidP="003677BD">
            <w:pPr>
              <w:spacing w:line="276" w:lineRule="auto"/>
              <w:jc w:val="center"/>
              <w:rPr>
                <w:lang w:val="uk-UA"/>
              </w:rPr>
            </w:pPr>
            <w:r w:rsidRPr="00CE1BAB">
              <w:rPr>
                <w:lang w:val="uk-UA"/>
              </w:rPr>
              <w:t>Кількість</w:t>
            </w:r>
          </w:p>
          <w:p w:rsidR="00D94733" w:rsidRPr="00CE1BAB" w:rsidRDefault="00D94733" w:rsidP="003677BD">
            <w:pPr>
              <w:spacing w:line="276" w:lineRule="auto"/>
              <w:jc w:val="center"/>
              <w:rPr>
                <w:lang w:val="uk-UA"/>
              </w:rPr>
            </w:pPr>
            <w:r w:rsidRPr="00CE1BAB">
              <w:rPr>
                <w:lang w:val="uk-UA"/>
              </w:rPr>
              <w:t>годин</w:t>
            </w:r>
          </w:p>
        </w:tc>
      </w:tr>
      <w:tr w:rsidR="00903552" w:rsidRPr="00CE1BAB" w:rsidTr="00F469C8">
        <w:tc>
          <w:tcPr>
            <w:tcW w:w="266" w:type="pct"/>
            <w:shd w:val="clear" w:color="auto" w:fill="auto"/>
          </w:tcPr>
          <w:p w:rsidR="00903552" w:rsidRPr="00CE1BAB" w:rsidRDefault="00903552" w:rsidP="00903552">
            <w:pPr>
              <w:tabs>
                <w:tab w:val="left" w:pos="227"/>
              </w:tabs>
              <w:jc w:val="both"/>
              <w:rPr>
                <w:lang w:val="uk-UA"/>
              </w:rPr>
            </w:pPr>
            <w:r w:rsidRPr="00CE1BAB">
              <w:rPr>
                <w:lang w:val="uk-UA"/>
              </w:rPr>
              <w:t>1</w:t>
            </w:r>
          </w:p>
        </w:tc>
        <w:tc>
          <w:tcPr>
            <w:tcW w:w="4098" w:type="pct"/>
            <w:shd w:val="clear" w:color="auto" w:fill="auto"/>
          </w:tcPr>
          <w:p w:rsidR="00903552" w:rsidRPr="00CE1BAB" w:rsidRDefault="00903552" w:rsidP="00903552">
            <w:pPr>
              <w:pStyle w:val="ad"/>
              <w:tabs>
                <w:tab w:val="left" w:pos="426"/>
              </w:tabs>
              <w:spacing w:after="0" w:line="240" w:lineRule="auto"/>
              <w:ind w:left="0"/>
              <w:jc w:val="both"/>
              <w:outlineLvl w:val="0"/>
              <w:rPr>
                <w:rFonts w:ascii="Times New Roman" w:hAnsi="Times New Roman"/>
                <w:sz w:val="24"/>
                <w:szCs w:val="24"/>
              </w:rPr>
            </w:pPr>
            <w:r w:rsidRPr="00CE1BAB">
              <w:rPr>
                <w:rFonts w:ascii="Times New Roman" w:hAnsi="Times New Roman"/>
                <w:sz w:val="24"/>
                <w:szCs w:val="24"/>
              </w:rPr>
              <w:t>Дослідження основних етапів конструювання і проектування. Описати не менше трьох сучасних методів генерації ідей (наприклад, мозковий штурм, морфологічний аналіз, метод аналогій). Навести приклади застосування цих методів у машинобудуванні.</w:t>
            </w:r>
          </w:p>
        </w:tc>
        <w:tc>
          <w:tcPr>
            <w:tcW w:w="636" w:type="pct"/>
            <w:shd w:val="clear" w:color="auto" w:fill="auto"/>
            <w:vAlign w:val="center"/>
          </w:tcPr>
          <w:p w:rsidR="00903552" w:rsidRPr="00CE1BAB" w:rsidRDefault="00903552" w:rsidP="00903552">
            <w:pPr>
              <w:jc w:val="center"/>
              <w:rPr>
                <w:sz w:val="20"/>
                <w:szCs w:val="20"/>
                <w:lang w:val="uk-UA"/>
              </w:rPr>
            </w:pPr>
            <w:r w:rsidRPr="00CE1BAB">
              <w:rPr>
                <w:sz w:val="20"/>
                <w:szCs w:val="20"/>
                <w:lang w:val="uk-UA"/>
              </w:rPr>
              <w:t>5</w:t>
            </w:r>
          </w:p>
        </w:tc>
      </w:tr>
      <w:tr w:rsidR="00903552" w:rsidRPr="00CE1BAB" w:rsidTr="00F469C8">
        <w:tc>
          <w:tcPr>
            <w:tcW w:w="266" w:type="pct"/>
            <w:shd w:val="clear" w:color="auto" w:fill="auto"/>
          </w:tcPr>
          <w:p w:rsidR="00903552" w:rsidRPr="00CE1BAB" w:rsidRDefault="00903552" w:rsidP="00903552">
            <w:pPr>
              <w:tabs>
                <w:tab w:val="left" w:pos="227"/>
              </w:tabs>
              <w:jc w:val="both"/>
              <w:rPr>
                <w:lang w:val="uk-UA"/>
              </w:rPr>
            </w:pPr>
            <w:r w:rsidRPr="00CE1BAB">
              <w:rPr>
                <w:lang w:val="uk-UA"/>
              </w:rPr>
              <w:t>2</w:t>
            </w:r>
          </w:p>
        </w:tc>
        <w:tc>
          <w:tcPr>
            <w:tcW w:w="4098" w:type="pct"/>
            <w:shd w:val="clear" w:color="auto" w:fill="auto"/>
          </w:tcPr>
          <w:p w:rsidR="00903552" w:rsidRPr="00CE1BAB" w:rsidRDefault="00903552" w:rsidP="00903552">
            <w:pPr>
              <w:pStyle w:val="ac"/>
              <w:jc w:val="both"/>
              <w:rPr>
                <w:bCs/>
                <w:lang w:val="uk-UA"/>
              </w:rPr>
            </w:pPr>
            <w:r w:rsidRPr="00CE1BAB">
              <w:rPr>
                <w:lang w:val="uk-UA"/>
              </w:rPr>
              <w:t>Аналіз основних технічних, експлуатаційних та екологічних ризиків при розробці нового обладнання. Підготувати звіт із пропозиціями щодо зниження цих ризиків у процесі проектування.</w:t>
            </w:r>
          </w:p>
        </w:tc>
        <w:tc>
          <w:tcPr>
            <w:tcW w:w="636" w:type="pct"/>
            <w:shd w:val="clear" w:color="auto" w:fill="auto"/>
            <w:vAlign w:val="center"/>
          </w:tcPr>
          <w:p w:rsidR="00903552" w:rsidRPr="00CE1BAB" w:rsidRDefault="00903552" w:rsidP="00903552">
            <w:pPr>
              <w:jc w:val="center"/>
              <w:rPr>
                <w:sz w:val="20"/>
                <w:szCs w:val="20"/>
                <w:lang w:val="uk-UA"/>
              </w:rPr>
            </w:pPr>
            <w:r w:rsidRPr="00CE1BAB">
              <w:rPr>
                <w:sz w:val="20"/>
                <w:szCs w:val="20"/>
                <w:lang w:val="uk-UA"/>
              </w:rPr>
              <w:t>4</w:t>
            </w:r>
          </w:p>
        </w:tc>
      </w:tr>
      <w:tr w:rsidR="00903552" w:rsidRPr="00CE1BAB" w:rsidTr="00F469C8">
        <w:tc>
          <w:tcPr>
            <w:tcW w:w="266" w:type="pct"/>
            <w:shd w:val="clear" w:color="auto" w:fill="auto"/>
          </w:tcPr>
          <w:p w:rsidR="00903552" w:rsidRPr="00CE1BAB" w:rsidRDefault="00903552" w:rsidP="00903552">
            <w:pPr>
              <w:tabs>
                <w:tab w:val="left" w:pos="227"/>
              </w:tabs>
              <w:jc w:val="both"/>
              <w:rPr>
                <w:lang w:val="uk-UA"/>
              </w:rPr>
            </w:pPr>
            <w:r w:rsidRPr="00CE1BAB">
              <w:rPr>
                <w:lang w:val="uk-UA"/>
              </w:rPr>
              <w:t>3</w:t>
            </w:r>
          </w:p>
        </w:tc>
        <w:tc>
          <w:tcPr>
            <w:tcW w:w="4098" w:type="pct"/>
            <w:shd w:val="clear" w:color="auto" w:fill="auto"/>
          </w:tcPr>
          <w:p w:rsidR="00903552" w:rsidRPr="00CE1BAB" w:rsidRDefault="00903552" w:rsidP="00903552">
            <w:pPr>
              <w:pStyle w:val="ac"/>
              <w:jc w:val="both"/>
              <w:rPr>
                <w:lang w:val="uk-UA"/>
              </w:rPr>
            </w:pPr>
            <w:r w:rsidRPr="00CE1BAB">
              <w:rPr>
                <w:lang w:val="uk-UA"/>
              </w:rPr>
              <w:t>Конструктивна спадкоємність. Навести приклади форм спадкоємності у сучасних машинах. Розробити короткі рекомендації щодо забезпечення спадкоємності у конструкторській роботі.</w:t>
            </w:r>
          </w:p>
        </w:tc>
        <w:tc>
          <w:tcPr>
            <w:tcW w:w="636" w:type="pct"/>
            <w:shd w:val="clear" w:color="auto" w:fill="auto"/>
            <w:vAlign w:val="center"/>
          </w:tcPr>
          <w:p w:rsidR="00903552" w:rsidRPr="00CE1BAB" w:rsidRDefault="00903552" w:rsidP="00903552">
            <w:pPr>
              <w:jc w:val="center"/>
              <w:rPr>
                <w:sz w:val="20"/>
                <w:szCs w:val="20"/>
                <w:lang w:val="uk-UA"/>
              </w:rPr>
            </w:pPr>
            <w:r w:rsidRPr="00CE1BAB">
              <w:rPr>
                <w:sz w:val="20"/>
                <w:szCs w:val="20"/>
                <w:lang w:val="uk-UA"/>
              </w:rPr>
              <w:t>4</w:t>
            </w:r>
          </w:p>
        </w:tc>
      </w:tr>
      <w:tr w:rsidR="00903552" w:rsidRPr="00CE1BAB" w:rsidTr="00F469C8">
        <w:tc>
          <w:tcPr>
            <w:tcW w:w="266" w:type="pct"/>
            <w:shd w:val="clear" w:color="auto" w:fill="auto"/>
          </w:tcPr>
          <w:p w:rsidR="00903552" w:rsidRPr="00CE1BAB" w:rsidRDefault="00903552" w:rsidP="00903552">
            <w:pPr>
              <w:tabs>
                <w:tab w:val="left" w:pos="227"/>
              </w:tabs>
              <w:jc w:val="both"/>
              <w:rPr>
                <w:lang w:val="uk-UA"/>
              </w:rPr>
            </w:pPr>
            <w:r w:rsidRPr="00CE1BAB">
              <w:rPr>
                <w:lang w:val="uk-UA"/>
              </w:rPr>
              <w:t>4</w:t>
            </w:r>
          </w:p>
        </w:tc>
        <w:tc>
          <w:tcPr>
            <w:tcW w:w="4098" w:type="pct"/>
            <w:shd w:val="clear" w:color="auto" w:fill="auto"/>
          </w:tcPr>
          <w:p w:rsidR="00903552" w:rsidRPr="00CE1BAB" w:rsidRDefault="00903552" w:rsidP="00903552">
            <w:pPr>
              <w:pStyle w:val="ac"/>
              <w:jc w:val="both"/>
              <w:rPr>
                <w:bCs/>
                <w:lang w:val="uk-UA"/>
              </w:rPr>
            </w:pPr>
            <w:r w:rsidRPr="00CE1BAB">
              <w:rPr>
                <w:lang w:val="uk-UA"/>
              </w:rPr>
              <w:t>Основні принципи функціонального конструювання. Побудувати функціональну схему простого технічного пристрою, описати функції його елементів.</w:t>
            </w:r>
          </w:p>
        </w:tc>
        <w:tc>
          <w:tcPr>
            <w:tcW w:w="636" w:type="pct"/>
            <w:shd w:val="clear" w:color="auto" w:fill="auto"/>
            <w:vAlign w:val="center"/>
          </w:tcPr>
          <w:p w:rsidR="00903552" w:rsidRPr="00CE1BAB" w:rsidRDefault="00903552" w:rsidP="00903552">
            <w:pPr>
              <w:jc w:val="center"/>
              <w:rPr>
                <w:sz w:val="20"/>
                <w:szCs w:val="20"/>
                <w:lang w:val="uk-UA"/>
              </w:rPr>
            </w:pPr>
            <w:r w:rsidRPr="00CE1BAB">
              <w:rPr>
                <w:sz w:val="20"/>
                <w:szCs w:val="20"/>
                <w:lang w:val="uk-UA"/>
              </w:rPr>
              <w:t>4</w:t>
            </w:r>
          </w:p>
        </w:tc>
      </w:tr>
      <w:tr w:rsidR="00903552" w:rsidRPr="00CE1BAB" w:rsidTr="00F469C8">
        <w:tc>
          <w:tcPr>
            <w:tcW w:w="266" w:type="pct"/>
            <w:shd w:val="clear" w:color="auto" w:fill="auto"/>
          </w:tcPr>
          <w:p w:rsidR="00903552" w:rsidRPr="00CE1BAB" w:rsidRDefault="00903552" w:rsidP="00903552">
            <w:pPr>
              <w:tabs>
                <w:tab w:val="left" w:pos="227"/>
              </w:tabs>
              <w:jc w:val="both"/>
              <w:rPr>
                <w:lang w:val="uk-UA"/>
              </w:rPr>
            </w:pPr>
            <w:r w:rsidRPr="00CE1BAB">
              <w:rPr>
                <w:lang w:val="uk-UA"/>
              </w:rPr>
              <w:t>5</w:t>
            </w:r>
          </w:p>
        </w:tc>
        <w:tc>
          <w:tcPr>
            <w:tcW w:w="4098" w:type="pct"/>
            <w:shd w:val="clear" w:color="auto" w:fill="auto"/>
          </w:tcPr>
          <w:p w:rsidR="00903552" w:rsidRPr="00CE1BAB" w:rsidRDefault="00903552" w:rsidP="00903552">
            <w:pPr>
              <w:pStyle w:val="ac"/>
              <w:jc w:val="both"/>
              <w:rPr>
                <w:lang w:val="uk-UA"/>
              </w:rPr>
            </w:pPr>
            <w:r w:rsidRPr="00CE1BAB">
              <w:rPr>
                <w:lang w:val="uk-UA"/>
              </w:rPr>
              <w:t>Методи пошуку глобального оптимуму (глобальна оптимізація, евристичні методи). Навести приклад задачі проектування, де важливо знайти глобальний оптимум, і запропонувати способи її розв’язання.</w:t>
            </w:r>
          </w:p>
        </w:tc>
        <w:tc>
          <w:tcPr>
            <w:tcW w:w="636" w:type="pct"/>
            <w:shd w:val="clear" w:color="auto" w:fill="auto"/>
            <w:vAlign w:val="center"/>
          </w:tcPr>
          <w:p w:rsidR="00903552" w:rsidRPr="00CE1BAB" w:rsidRDefault="00903552" w:rsidP="00903552">
            <w:pPr>
              <w:jc w:val="center"/>
              <w:rPr>
                <w:sz w:val="20"/>
                <w:szCs w:val="20"/>
                <w:lang w:val="uk-UA"/>
              </w:rPr>
            </w:pPr>
            <w:r w:rsidRPr="00CE1BAB">
              <w:rPr>
                <w:sz w:val="20"/>
                <w:szCs w:val="20"/>
                <w:lang w:val="uk-UA"/>
              </w:rPr>
              <w:t>4</w:t>
            </w:r>
          </w:p>
        </w:tc>
      </w:tr>
      <w:tr w:rsidR="00903552" w:rsidRPr="00CE1BAB" w:rsidTr="00F469C8">
        <w:tc>
          <w:tcPr>
            <w:tcW w:w="266" w:type="pct"/>
            <w:shd w:val="clear" w:color="auto" w:fill="auto"/>
          </w:tcPr>
          <w:p w:rsidR="00903552" w:rsidRPr="00CE1BAB" w:rsidRDefault="00903552" w:rsidP="00903552">
            <w:pPr>
              <w:tabs>
                <w:tab w:val="left" w:pos="227"/>
              </w:tabs>
              <w:jc w:val="both"/>
              <w:rPr>
                <w:lang w:val="uk-UA"/>
              </w:rPr>
            </w:pPr>
            <w:r w:rsidRPr="00CE1BAB">
              <w:rPr>
                <w:lang w:val="uk-UA"/>
              </w:rPr>
              <w:t>6</w:t>
            </w:r>
          </w:p>
        </w:tc>
        <w:tc>
          <w:tcPr>
            <w:tcW w:w="4098" w:type="pct"/>
            <w:shd w:val="clear" w:color="auto" w:fill="auto"/>
          </w:tcPr>
          <w:p w:rsidR="00903552" w:rsidRPr="00CE1BAB" w:rsidRDefault="00903552" w:rsidP="00903552">
            <w:pPr>
              <w:pStyle w:val="ad"/>
              <w:tabs>
                <w:tab w:val="left" w:pos="426"/>
              </w:tabs>
              <w:spacing w:after="0" w:line="240" w:lineRule="auto"/>
              <w:ind w:left="0"/>
              <w:jc w:val="both"/>
              <w:outlineLvl w:val="0"/>
              <w:rPr>
                <w:rFonts w:ascii="Times New Roman" w:hAnsi="Times New Roman"/>
                <w:sz w:val="24"/>
                <w:szCs w:val="24"/>
              </w:rPr>
            </w:pPr>
            <w:r w:rsidRPr="00CE1BAB">
              <w:rPr>
                <w:rFonts w:ascii="Times New Roman" w:hAnsi="Times New Roman"/>
                <w:sz w:val="24"/>
                <w:szCs w:val="24"/>
              </w:rPr>
              <w:t xml:space="preserve">Експериментальне планування за методом Бокса-Бенкіна. Виконати вибір оптимальних параметрів для конструкції вузла машини чи обладнання за </w:t>
            </w:r>
            <w:r w:rsidRPr="00CE1BAB">
              <w:rPr>
                <w:rFonts w:ascii="Times New Roman" w:hAnsi="Times New Roman"/>
                <w:sz w:val="24"/>
                <w:szCs w:val="24"/>
              </w:rPr>
              <w:lastRenderedPageBreak/>
              <w:t>допомогою цього методу.</w:t>
            </w:r>
          </w:p>
        </w:tc>
        <w:tc>
          <w:tcPr>
            <w:tcW w:w="636" w:type="pct"/>
            <w:shd w:val="clear" w:color="auto" w:fill="auto"/>
            <w:vAlign w:val="center"/>
          </w:tcPr>
          <w:p w:rsidR="00903552" w:rsidRPr="00CE1BAB" w:rsidRDefault="00903552" w:rsidP="00903552">
            <w:pPr>
              <w:jc w:val="center"/>
              <w:rPr>
                <w:rFonts w:eastAsia="Calibri"/>
                <w:bCs/>
                <w:sz w:val="20"/>
                <w:szCs w:val="20"/>
                <w:lang w:val="uk-UA" w:eastAsia="en-US"/>
              </w:rPr>
            </w:pPr>
            <w:r w:rsidRPr="00CE1BAB">
              <w:rPr>
                <w:rFonts w:eastAsia="Calibri"/>
                <w:bCs/>
                <w:sz w:val="20"/>
                <w:szCs w:val="20"/>
                <w:lang w:val="uk-UA" w:eastAsia="en-US"/>
              </w:rPr>
              <w:lastRenderedPageBreak/>
              <w:t>4</w:t>
            </w:r>
          </w:p>
        </w:tc>
      </w:tr>
      <w:tr w:rsidR="00903552" w:rsidRPr="00CE1BAB" w:rsidTr="00F469C8">
        <w:tc>
          <w:tcPr>
            <w:tcW w:w="266" w:type="pct"/>
            <w:shd w:val="clear" w:color="auto" w:fill="auto"/>
          </w:tcPr>
          <w:p w:rsidR="00903552" w:rsidRPr="00CE1BAB" w:rsidRDefault="00903552" w:rsidP="00903552">
            <w:pPr>
              <w:tabs>
                <w:tab w:val="left" w:pos="227"/>
              </w:tabs>
              <w:jc w:val="both"/>
              <w:rPr>
                <w:lang w:val="uk-UA"/>
              </w:rPr>
            </w:pPr>
            <w:r w:rsidRPr="00CE1BAB">
              <w:rPr>
                <w:lang w:val="uk-UA"/>
              </w:rPr>
              <w:t>7</w:t>
            </w:r>
          </w:p>
        </w:tc>
        <w:tc>
          <w:tcPr>
            <w:tcW w:w="4098" w:type="pct"/>
            <w:shd w:val="clear" w:color="auto" w:fill="auto"/>
          </w:tcPr>
          <w:p w:rsidR="00903552" w:rsidRPr="00CE1BAB" w:rsidRDefault="00903552" w:rsidP="00903552">
            <w:pPr>
              <w:pStyle w:val="ac"/>
              <w:jc w:val="both"/>
              <w:rPr>
                <w:bCs/>
                <w:lang w:val="uk-UA"/>
              </w:rPr>
            </w:pPr>
            <w:r w:rsidRPr="00CE1BAB">
              <w:rPr>
                <w:lang w:val="uk-UA"/>
              </w:rPr>
              <w:t>Вимоги до робочої документації. Розробити ескіз і короткий опис дослідного зразка простого вузла машини чи  обладнання.</w:t>
            </w:r>
          </w:p>
        </w:tc>
        <w:tc>
          <w:tcPr>
            <w:tcW w:w="636" w:type="pct"/>
            <w:shd w:val="clear" w:color="auto" w:fill="auto"/>
            <w:vAlign w:val="center"/>
          </w:tcPr>
          <w:p w:rsidR="00903552" w:rsidRPr="00CE1BAB" w:rsidRDefault="00903552" w:rsidP="00903552">
            <w:pPr>
              <w:jc w:val="center"/>
              <w:rPr>
                <w:sz w:val="20"/>
                <w:szCs w:val="20"/>
                <w:lang w:val="uk-UA"/>
              </w:rPr>
            </w:pPr>
            <w:r w:rsidRPr="00CE1BAB">
              <w:rPr>
                <w:sz w:val="20"/>
                <w:szCs w:val="20"/>
                <w:lang w:val="uk-UA"/>
              </w:rPr>
              <w:t>4</w:t>
            </w:r>
          </w:p>
        </w:tc>
      </w:tr>
      <w:tr w:rsidR="00903552" w:rsidRPr="00CE1BAB" w:rsidTr="00F469C8">
        <w:tc>
          <w:tcPr>
            <w:tcW w:w="266" w:type="pct"/>
            <w:shd w:val="clear" w:color="auto" w:fill="auto"/>
          </w:tcPr>
          <w:p w:rsidR="00903552" w:rsidRPr="00CE1BAB" w:rsidRDefault="00903552" w:rsidP="00903552">
            <w:pPr>
              <w:tabs>
                <w:tab w:val="left" w:pos="227"/>
              </w:tabs>
              <w:jc w:val="both"/>
              <w:rPr>
                <w:lang w:val="uk-UA"/>
              </w:rPr>
            </w:pPr>
            <w:r w:rsidRPr="00CE1BAB">
              <w:rPr>
                <w:lang w:val="uk-UA"/>
              </w:rPr>
              <w:t>8</w:t>
            </w:r>
          </w:p>
        </w:tc>
        <w:tc>
          <w:tcPr>
            <w:tcW w:w="4098" w:type="pct"/>
            <w:shd w:val="clear" w:color="auto" w:fill="auto"/>
          </w:tcPr>
          <w:p w:rsidR="00903552" w:rsidRPr="00CE1BAB" w:rsidRDefault="00903552" w:rsidP="00903552">
            <w:pPr>
              <w:pStyle w:val="ac"/>
              <w:jc w:val="both"/>
              <w:rPr>
                <w:lang w:val="uk-UA"/>
              </w:rPr>
            </w:pPr>
            <w:r w:rsidRPr="00CE1BAB">
              <w:rPr>
                <w:lang w:val="uk-UA"/>
              </w:rPr>
              <w:t>Основні стадії розробки машинного виробу: концептуальна, технічна, робоча, виробнича. Навести приклади документів і завдань для кожної стадії.</w:t>
            </w:r>
          </w:p>
        </w:tc>
        <w:tc>
          <w:tcPr>
            <w:tcW w:w="636" w:type="pct"/>
            <w:shd w:val="clear" w:color="auto" w:fill="auto"/>
            <w:vAlign w:val="center"/>
          </w:tcPr>
          <w:p w:rsidR="00903552" w:rsidRPr="00CE1BAB" w:rsidRDefault="00903552" w:rsidP="00903552">
            <w:pPr>
              <w:jc w:val="center"/>
              <w:rPr>
                <w:sz w:val="20"/>
                <w:szCs w:val="20"/>
                <w:lang w:val="uk-UA"/>
              </w:rPr>
            </w:pPr>
            <w:r w:rsidRPr="00CE1BAB">
              <w:rPr>
                <w:sz w:val="20"/>
                <w:szCs w:val="20"/>
                <w:lang w:val="uk-UA"/>
              </w:rPr>
              <w:t>4</w:t>
            </w:r>
          </w:p>
        </w:tc>
      </w:tr>
      <w:tr w:rsidR="00903552" w:rsidRPr="00CE1BAB" w:rsidTr="00F469C8">
        <w:tc>
          <w:tcPr>
            <w:tcW w:w="266" w:type="pct"/>
            <w:shd w:val="clear" w:color="auto" w:fill="auto"/>
          </w:tcPr>
          <w:p w:rsidR="00903552" w:rsidRPr="00CE1BAB" w:rsidRDefault="00903552" w:rsidP="00903552">
            <w:pPr>
              <w:tabs>
                <w:tab w:val="left" w:pos="227"/>
              </w:tabs>
              <w:jc w:val="both"/>
              <w:rPr>
                <w:lang w:val="uk-UA"/>
              </w:rPr>
            </w:pPr>
            <w:r w:rsidRPr="00CE1BAB">
              <w:rPr>
                <w:lang w:val="uk-UA"/>
              </w:rPr>
              <w:t>9</w:t>
            </w:r>
          </w:p>
        </w:tc>
        <w:tc>
          <w:tcPr>
            <w:tcW w:w="4098" w:type="pct"/>
            <w:shd w:val="clear" w:color="auto" w:fill="auto"/>
          </w:tcPr>
          <w:p w:rsidR="00903552" w:rsidRPr="00CE1BAB" w:rsidRDefault="00903552" w:rsidP="00903552">
            <w:pPr>
              <w:pStyle w:val="ac"/>
              <w:jc w:val="both"/>
              <w:rPr>
                <w:bCs/>
                <w:lang w:val="uk-UA"/>
              </w:rPr>
            </w:pPr>
            <w:r w:rsidRPr="00CE1BAB">
              <w:rPr>
                <w:lang w:val="uk-UA"/>
              </w:rPr>
              <w:t>Створення у SolidWorks 3D-моделі простого вузла машини чи обладнання з двома конфігураціями (наприклад, з різними розмірами або формою).</w:t>
            </w:r>
          </w:p>
        </w:tc>
        <w:tc>
          <w:tcPr>
            <w:tcW w:w="636" w:type="pct"/>
            <w:shd w:val="clear" w:color="auto" w:fill="auto"/>
            <w:vAlign w:val="center"/>
          </w:tcPr>
          <w:p w:rsidR="00903552" w:rsidRPr="00CE1BAB" w:rsidRDefault="00903552" w:rsidP="00903552">
            <w:pPr>
              <w:jc w:val="center"/>
              <w:rPr>
                <w:sz w:val="20"/>
                <w:szCs w:val="20"/>
                <w:lang w:val="uk-UA"/>
              </w:rPr>
            </w:pPr>
            <w:r w:rsidRPr="00CE1BAB">
              <w:rPr>
                <w:sz w:val="20"/>
                <w:szCs w:val="20"/>
                <w:lang w:val="uk-UA"/>
              </w:rPr>
              <w:t>6</w:t>
            </w:r>
          </w:p>
        </w:tc>
      </w:tr>
      <w:tr w:rsidR="00903552" w:rsidRPr="00CE1BAB" w:rsidTr="00F469C8">
        <w:tc>
          <w:tcPr>
            <w:tcW w:w="266" w:type="pct"/>
            <w:shd w:val="clear" w:color="auto" w:fill="auto"/>
          </w:tcPr>
          <w:p w:rsidR="00903552" w:rsidRPr="00CE1BAB" w:rsidRDefault="00903552" w:rsidP="00903552">
            <w:pPr>
              <w:tabs>
                <w:tab w:val="left" w:pos="227"/>
              </w:tabs>
              <w:jc w:val="both"/>
              <w:rPr>
                <w:lang w:val="uk-UA"/>
              </w:rPr>
            </w:pPr>
            <w:r w:rsidRPr="00CE1BAB">
              <w:rPr>
                <w:lang w:val="uk-UA"/>
              </w:rPr>
              <w:t>10</w:t>
            </w:r>
          </w:p>
        </w:tc>
        <w:tc>
          <w:tcPr>
            <w:tcW w:w="4098" w:type="pct"/>
            <w:shd w:val="clear" w:color="auto" w:fill="auto"/>
          </w:tcPr>
          <w:p w:rsidR="00903552" w:rsidRPr="00CE1BAB" w:rsidRDefault="00903552" w:rsidP="00903552">
            <w:pPr>
              <w:pStyle w:val="ac"/>
              <w:jc w:val="both"/>
              <w:rPr>
                <w:lang w:val="uk-UA"/>
              </w:rPr>
            </w:pPr>
            <w:r w:rsidRPr="00CE1BAB">
              <w:rPr>
                <w:lang w:val="uk-UA"/>
              </w:rPr>
              <w:t>Проведення розрахунку на міцність простої деталі у SolidWorks Simulation. Провести аналіз отриманих результатів та зробити висновки щодо безпечності конструкції.</w:t>
            </w:r>
          </w:p>
        </w:tc>
        <w:tc>
          <w:tcPr>
            <w:tcW w:w="636" w:type="pct"/>
            <w:shd w:val="clear" w:color="auto" w:fill="auto"/>
            <w:vAlign w:val="center"/>
          </w:tcPr>
          <w:p w:rsidR="00903552" w:rsidRPr="00CE1BAB" w:rsidRDefault="00903552" w:rsidP="00903552">
            <w:pPr>
              <w:jc w:val="center"/>
              <w:rPr>
                <w:sz w:val="20"/>
                <w:szCs w:val="20"/>
                <w:lang w:val="uk-UA"/>
              </w:rPr>
            </w:pPr>
            <w:r w:rsidRPr="00CE1BAB">
              <w:rPr>
                <w:sz w:val="20"/>
                <w:szCs w:val="20"/>
                <w:lang w:val="uk-UA"/>
              </w:rPr>
              <w:t>6</w:t>
            </w:r>
          </w:p>
        </w:tc>
      </w:tr>
      <w:tr w:rsidR="00903552" w:rsidRPr="00CE1BAB" w:rsidTr="00F469C8">
        <w:tc>
          <w:tcPr>
            <w:tcW w:w="266" w:type="pct"/>
            <w:shd w:val="clear" w:color="auto" w:fill="auto"/>
          </w:tcPr>
          <w:p w:rsidR="00903552" w:rsidRPr="00CE1BAB" w:rsidRDefault="00903552" w:rsidP="00903552">
            <w:pPr>
              <w:tabs>
                <w:tab w:val="left" w:pos="227"/>
              </w:tabs>
              <w:jc w:val="both"/>
              <w:rPr>
                <w:lang w:val="uk-UA"/>
              </w:rPr>
            </w:pPr>
            <w:r w:rsidRPr="00CE1BAB">
              <w:rPr>
                <w:lang w:val="uk-UA"/>
              </w:rPr>
              <w:t>11</w:t>
            </w:r>
          </w:p>
        </w:tc>
        <w:tc>
          <w:tcPr>
            <w:tcW w:w="4098" w:type="pct"/>
            <w:shd w:val="clear" w:color="auto" w:fill="auto"/>
          </w:tcPr>
          <w:p w:rsidR="00903552" w:rsidRPr="00CE1BAB" w:rsidRDefault="00903552" w:rsidP="00903552">
            <w:pPr>
              <w:pStyle w:val="ac"/>
              <w:jc w:val="both"/>
              <w:rPr>
                <w:bCs/>
                <w:lang w:val="uk-UA"/>
              </w:rPr>
            </w:pPr>
            <w:r w:rsidRPr="00CE1BAB">
              <w:rPr>
                <w:lang w:val="uk-UA"/>
              </w:rPr>
              <w:t>Створення кінематичної моделі механізму у SolidWorks Motion. Моделювання руху і аналіз кінематичних параметрів.</w:t>
            </w:r>
          </w:p>
        </w:tc>
        <w:tc>
          <w:tcPr>
            <w:tcW w:w="636" w:type="pct"/>
            <w:shd w:val="clear" w:color="auto" w:fill="auto"/>
            <w:vAlign w:val="center"/>
          </w:tcPr>
          <w:p w:rsidR="00903552" w:rsidRPr="00CE1BAB" w:rsidRDefault="00903552" w:rsidP="00903552">
            <w:pPr>
              <w:jc w:val="center"/>
              <w:rPr>
                <w:rFonts w:eastAsia="Calibri"/>
                <w:bCs/>
                <w:sz w:val="20"/>
                <w:szCs w:val="20"/>
                <w:lang w:val="uk-UA" w:eastAsia="en-US"/>
              </w:rPr>
            </w:pPr>
            <w:r w:rsidRPr="00CE1BAB">
              <w:rPr>
                <w:rFonts w:eastAsia="Calibri"/>
                <w:bCs/>
                <w:sz w:val="20"/>
                <w:szCs w:val="20"/>
                <w:lang w:val="uk-UA" w:eastAsia="en-US"/>
              </w:rPr>
              <w:t>6</w:t>
            </w:r>
          </w:p>
        </w:tc>
      </w:tr>
      <w:tr w:rsidR="00903552" w:rsidRPr="00CE1BAB" w:rsidTr="00F469C8">
        <w:tc>
          <w:tcPr>
            <w:tcW w:w="266" w:type="pct"/>
            <w:shd w:val="clear" w:color="auto" w:fill="auto"/>
          </w:tcPr>
          <w:p w:rsidR="00903552" w:rsidRPr="00CE1BAB" w:rsidRDefault="00903552" w:rsidP="00903552">
            <w:pPr>
              <w:tabs>
                <w:tab w:val="left" w:pos="227"/>
              </w:tabs>
              <w:jc w:val="both"/>
              <w:rPr>
                <w:lang w:val="uk-UA"/>
              </w:rPr>
            </w:pPr>
            <w:r w:rsidRPr="00CE1BAB">
              <w:rPr>
                <w:lang w:val="uk-UA"/>
              </w:rPr>
              <w:t>12</w:t>
            </w:r>
          </w:p>
        </w:tc>
        <w:tc>
          <w:tcPr>
            <w:tcW w:w="4098" w:type="pct"/>
            <w:shd w:val="clear" w:color="auto" w:fill="auto"/>
          </w:tcPr>
          <w:p w:rsidR="00903552" w:rsidRPr="00CE1BAB" w:rsidRDefault="00903552" w:rsidP="00903552">
            <w:pPr>
              <w:pStyle w:val="ac"/>
              <w:jc w:val="both"/>
              <w:rPr>
                <w:lang w:val="uk-UA"/>
              </w:rPr>
            </w:pPr>
            <w:r w:rsidRPr="00CE1BAB">
              <w:rPr>
                <w:lang w:val="uk-UA"/>
              </w:rPr>
              <w:t>Оптимізація форми деталі з метою зниження ваги без втрати міцності за допомогою інструментів SolidWorks Simulation.</w:t>
            </w:r>
          </w:p>
        </w:tc>
        <w:tc>
          <w:tcPr>
            <w:tcW w:w="636" w:type="pct"/>
            <w:shd w:val="clear" w:color="auto" w:fill="auto"/>
            <w:vAlign w:val="center"/>
          </w:tcPr>
          <w:p w:rsidR="00903552" w:rsidRPr="00CE1BAB" w:rsidRDefault="00903552" w:rsidP="00903552">
            <w:pPr>
              <w:jc w:val="center"/>
              <w:rPr>
                <w:sz w:val="20"/>
                <w:szCs w:val="20"/>
                <w:lang w:val="uk-UA"/>
              </w:rPr>
            </w:pPr>
            <w:r w:rsidRPr="00CE1BAB">
              <w:rPr>
                <w:sz w:val="20"/>
                <w:szCs w:val="20"/>
                <w:lang w:val="uk-UA"/>
              </w:rPr>
              <w:t>6</w:t>
            </w:r>
          </w:p>
        </w:tc>
      </w:tr>
      <w:tr w:rsidR="00903552" w:rsidRPr="00CE1BAB" w:rsidTr="00F469C8">
        <w:tc>
          <w:tcPr>
            <w:tcW w:w="266" w:type="pct"/>
            <w:shd w:val="clear" w:color="auto" w:fill="auto"/>
          </w:tcPr>
          <w:p w:rsidR="00903552" w:rsidRPr="00CE1BAB" w:rsidRDefault="00903552" w:rsidP="00903552">
            <w:pPr>
              <w:tabs>
                <w:tab w:val="left" w:pos="227"/>
              </w:tabs>
              <w:jc w:val="both"/>
              <w:rPr>
                <w:lang w:val="uk-UA"/>
              </w:rPr>
            </w:pPr>
            <w:r w:rsidRPr="00CE1BAB">
              <w:rPr>
                <w:lang w:val="uk-UA"/>
              </w:rPr>
              <w:t>13</w:t>
            </w:r>
          </w:p>
        </w:tc>
        <w:tc>
          <w:tcPr>
            <w:tcW w:w="4098" w:type="pct"/>
            <w:shd w:val="clear" w:color="auto" w:fill="auto"/>
          </w:tcPr>
          <w:p w:rsidR="00903552" w:rsidRPr="00CE1BAB" w:rsidRDefault="00903552" w:rsidP="00903552">
            <w:pPr>
              <w:pStyle w:val="ac"/>
              <w:jc w:val="both"/>
              <w:rPr>
                <w:lang w:val="uk-UA"/>
              </w:rPr>
            </w:pPr>
            <w:r w:rsidRPr="00CE1BAB">
              <w:rPr>
                <w:lang w:val="uk-UA"/>
              </w:rPr>
              <w:t>Підготовка комплекту робочих креслень за 3D-моделлю з додаванням розмірів, технічних вимог та специфікації.</w:t>
            </w:r>
          </w:p>
        </w:tc>
        <w:tc>
          <w:tcPr>
            <w:tcW w:w="636" w:type="pct"/>
            <w:shd w:val="clear" w:color="auto" w:fill="auto"/>
            <w:vAlign w:val="center"/>
          </w:tcPr>
          <w:p w:rsidR="00903552" w:rsidRPr="00CE1BAB" w:rsidRDefault="00903552" w:rsidP="00903552">
            <w:pPr>
              <w:jc w:val="center"/>
              <w:rPr>
                <w:sz w:val="20"/>
                <w:szCs w:val="20"/>
                <w:lang w:val="uk-UA"/>
              </w:rPr>
            </w:pPr>
            <w:r w:rsidRPr="00CE1BAB">
              <w:rPr>
                <w:sz w:val="20"/>
                <w:szCs w:val="20"/>
                <w:lang w:val="uk-UA"/>
              </w:rPr>
              <w:t>6</w:t>
            </w:r>
          </w:p>
        </w:tc>
      </w:tr>
      <w:tr w:rsidR="00903552" w:rsidRPr="00CE1BAB" w:rsidTr="00F469C8">
        <w:tc>
          <w:tcPr>
            <w:tcW w:w="266" w:type="pct"/>
            <w:shd w:val="clear" w:color="auto" w:fill="auto"/>
          </w:tcPr>
          <w:p w:rsidR="00903552" w:rsidRPr="00CE1BAB" w:rsidRDefault="00903552" w:rsidP="00903552">
            <w:pPr>
              <w:tabs>
                <w:tab w:val="left" w:pos="227"/>
              </w:tabs>
              <w:jc w:val="both"/>
              <w:rPr>
                <w:lang w:val="uk-UA"/>
              </w:rPr>
            </w:pPr>
            <w:r w:rsidRPr="00CE1BAB">
              <w:rPr>
                <w:lang w:val="uk-UA"/>
              </w:rPr>
              <w:t>14</w:t>
            </w:r>
          </w:p>
        </w:tc>
        <w:tc>
          <w:tcPr>
            <w:tcW w:w="4098" w:type="pct"/>
            <w:shd w:val="clear" w:color="auto" w:fill="auto"/>
          </w:tcPr>
          <w:p w:rsidR="00903552" w:rsidRPr="00CE1BAB" w:rsidRDefault="00903552" w:rsidP="00903552">
            <w:pPr>
              <w:pStyle w:val="ac"/>
              <w:jc w:val="both"/>
              <w:rPr>
                <w:lang w:val="uk-UA"/>
              </w:rPr>
            </w:pPr>
            <w:r w:rsidRPr="00CE1BAB">
              <w:rPr>
                <w:lang w:val="uk-UA"/>
              </w:rPr>
              <w:t>Виконання аналізу конструкції машини чи обладнання щодо ергономіки та безпеки з пропозицією заходів щодо покращення.</w:t>
            </w:r>
          </w:p>
        </w:tc>
        <w:tc>
          <w:tcPr>
            <w:tcW w:w="636" w:type="pct"/>
            <w:shd w:val="clear" w:color="auto" w:fill="auto"/>
            <w:vAlign w:val="center"/>
          </w:tcPr>
          <w:p w:rsidR="00903552" w:rsidRPr="00CE1BAB" w:rsidRDefault="00903552" w:rsidP="00903552">
            <w:pPr>
              <w:jc w:val="center"/>
              <w:rPr>
                <w:sz w:val="20"/>
                <w:szCs w:val="20"/>
                <w:lang w:val="uk-UA"/>
              </w:rPr>
            </w:pPr>
            <w:r w:rsidRPr="00CE1BAB">
              <w:rPr>
                <w:sz w:val="20"/>
                <w:szCs w:val="20"/>
                <w:lang w:val="uk-UA"/>
              </w:rPr>
              <w:t>6</w:t>
            </w:r>
          </w:p>
        </w:tc>
      </w:tr>
      <w:tr w:rsidR="00903552" w:rsidRPr="00CE1BAB" w:rsidTr="00F469C8">
        <w:tc>
          <w:tcPr>
            <w:tcW w:w="266" w:type="pct"/>
            <w:shd w:val="clear" w:color="auto" w:fill="auto"/>
          </w:tcPr>
          <w:p w:rsidR="00903552" w:rsidRPr="00CE1BAB" w:rsidRDefault="00903552" w:rsidP="00903552">
            <w:pPr>
              <w:tabs>
                <w:tab w:val="left" w:pos="227"/>
              </w:tabs>
              <w:jc w:val="both"/>
              <w:rPr>
                <w:lang w:val="uk-UA"/>
              </w:rPr>
            </w:pPr>
            <w:r w:rsidRPr="00CE1BAB">
              <w:rPr>
                <w:lang w:val="uk-UA"/>
              </w:rPr>
              <w:t>15</w:t>
            </w:r>
          </w:p>
        </w:tc>
        <w:tc>
          <w:tcPr>
            <w:tcW w:w="4098" w:type="pct"/>
            <w:shd w:val="clear" w:color="auto" w:fill="auto"/>
          </w:tcPr>
          <w:p w:rsidR="00903552" w:rsidRPr="00CE1BAB" w:rsidRDefault="00903552" w:rsidP="00903552">
            <w:pPr>
              <w:pStyle w:val="ac"/>
              <w:jc w:val="both"/>
              <w:rPr>
                <w:lang w:val="uk-UA" w:eastAsia="uk-UA"/>
              </w:rPr>
            </w:pPr>
            <w:r w:rsidRPr="00CE1BAB">
              <w:rPr>
                <w:lang w:val="uk-UA"/>
              </w:rPr>
              <w:t>Оцінка екологічних параметрів конструкцій машин. Розробка заходів підвищення енергоефективності та зниження шкідливого впливу на довкілля.</w:t>
            </w:r>
          </w:p>
        </w:tc>
        <w:tc>
          <w:tcPr>
            <w:tcW w:w="636" w:type="pct"/>
            <w:shd w:val="clear" w:color="auto" w:fill="auto"/>
            <w:vAlign w:val="center"/>
          </w:tcPr>
          <w:p w:rsidR="00903552" w:rsidRPr="00CE1BAB" w:rsidRDefault="00903552" w:rsidP="00903552">
            <w:pPr>
              <w:jc w:val="center"/>
              <w:rPr>
                <w:sz w:val="20"/>
                <w:szCs w:val="20"/>
                <w:lang w:val="uk-UA"/>
              </w:rPr>
            </w:pPr>
            <w:r w:rsidRPr="00CE1BAB">
              <w:rPr>
                <w:sz w:val="20"/>
                <w:szCs w:val="20"/>
                <w:lang w:val="uk-UA"/>
              </w:rPr>
              <w:t>6</w:t>
            </w:r>
          </w:p>
        </w:tc>
      </w:tr>
      <w:tr w:rsidR="00CF260E" w:rsidRPr="00CE1BAB" w:rsidTr="00F469C8">
        <w:tc>
          <w:tcPr>
            <w:tcW w:w="4364" w:type="pct"/>
            <w:gridSpan w:val="2"/>
            <w:shd w:val="clear" w:color="auto" w:fill="auto"/>
          </w:tcPr>
          <w:p w:rsidR="00CF260E" w:rsidRPr="00CE1BAB" w:rsidRDefault="00CF260E" w:rsidP="00CF260E">
            <w:pPr>
              <w:spacing w:line="276" w:lineRule="auto"/>
              <w:jc w:val="center"/>
              <w:rPr>
                <w:lang w:val="uk-UA"/>
              </w:rPr>
            </w:pPr>
            <w:r w:rsidRPr="00CE1BAB">
              <w:rPr>
                <w:lang w:val="uk-UA"/>
              </w:rPr>
              <w:t>Всього годин</w:t>
            </w:r>
          </w:p>
        </w:tc>
        <w:tc>
          <w:tcPr>
            <w:tcW w:w="636" w:type="pct"/>
            <w:shd w:val="clear" w:color="auto" w:fill="auto"/>
          </w:tcPr>
          <w:p w:rsidR="00CF260E" w:rsidRPr="00CE1BAB" w:rsidRDefault="00CF260E" w:rsidP="00CF260E">
            <w:pPr>
              <w:spacing w:line="276" w:lineRule="auto"/>
              <w:jc w:val="center"/>
              <w:rPr>
                <w:lang w:val="uk-UA"/>
              </w:rPr>
            </w:pPr>
            <w:r w:rsidRPr="00CE1BAB">
              <w:rPr>
                <w:lang w:val="uk-UA"/>
              </w:rPr>
              <w:t>75</w:t>
            </w:r>
          </w:p>
        </w:tc>
      </w:tr>
    </w:tbl>
    <w:p w:rsidR="00D94733" w:rsidRPr="00CE1BAB" w:rsidRDefault="00D94733" w:rsidP="00D94733">
      <w:pPr>
        <w:ind w:firstLine="709"/>
        <w:jc w:val="both"/>
        <w:rPr>
          <w:b/>
          <w:sz w:val="28"/>
          <w:szCs w:val="28"/>
          <w:lang w:val="uk-UA"/>
        </w:rPr>
      </w:pPr>
    </w:p>
    <w:p w:rsidR="00D94733" w:rsidRPr="00CE1BAB" w:rsidRDefault="00D94733" w:rsidP="00D94733">
      <w:pPr>
        <w:ind w:firstLine="709"/>
        <w:jc w:val="both"/>
        <w:rPr>
          <w:b/>
          <w:sz w:val="28"/>
          <w:szCs w:val="28"/>
          <w:lang w:val="uk-UA"/>
        </w:rPr>
      </w:pPr>
      <w:r w:rsidRPr="00CE1BAB">
        <w:rPr>
          <w:b/>
          <w:sz w:val="28"/>
          <w:szCs w:val="28"/>
          <w:lang w:val="uk-UA"/>
        </w:rPr>
        <w:t>6. Методи та засоби діагностики результатів навчання:</w:t>
      </w:r>
    </w:p>
    <w:p w:rsidR="00D94733" w:rsidRPr="00CE1BAB" w:rsidRDefault="00D94733" w:rsidP="00D94733">
      <w:pPr>
        <w:numPr>
          <w:ilvl w:val="0"/>
          <w:numId w:val="21"/>
        </w:numPr>
        <w:jc w:val="both"/>
        <w:rPr>
          <w:sz w:val="28"/>
          <w:szCs w:val="28"/>
          <w:lang w:val="uk-UA"/>
        </w:rPr>
      </w:pPr>
      <w:r w:rsidRPr="00CE1BAB">
        <w:rPr>
          <w:sz w:val="28"/>
          <w:szCs w:val="28"/>
          <w:lang w:val="uk-UA"/>
        </w:rPr>
        <w:t>усне або письмове опитування;</w:t>
      </w:r>
    </w:p>
    <w:p w:rsidR="00D94733" w:rsidRPr="00CE1BAB" w:rsidRDefault="00D94733" w:rsidP="00D94733">
      <w:pPr>
        <w:numPr>
          <w:ilvl w:val="0"/>
          <w:numId w:val="21"/>
        </w:numPr>
        <w:jc w:val="both"/>
        <w:rPr>
          <w:sz w:val="28"/>
          <w:szCs w:val="28"/>
          <w:lang w:val="uk-UA"/>
        </w:rPr>
      </w:pPr>
      <w:r w:rsidRPr="00CE1BAB">
        <w:rPr>
          <w:sz w:val="28"/>
          <w:szCs w:val="28"/>
          <w:lang w:val="uk-UA"/>
        </w:rPr>
        <w:t>тестування (за темами, модульне, підсумкове);</w:t>
      </w:r>
    </w:p>
    <w:p w:rsidR="00D94733" w:rsidRPr="00CE1BAB" w:rsidRDefault="00D94733" w:rsidP="00D94733">
      <w:pPr>
        <w:numPr>
          <w:ilvl w:val="0"/>
          <w:numId w:val="21"/>
        </w:numPr>
        <w:jc w:val="both"/>
        <w:rPr>
          <w:sz w:val="28"/>
          <w:szCs w:val="28"/>
          <w:lang w:val="uk-UA"/>
        </w:rPr>
      </w:pPr>
      <w:r w:rsidRPr="00CE1BAB">
        <w:rPr>
          <w:sz w:val="28"/>
          <w:szCs w:val="28"/>
          <w:lang w:val="uk-UA"/>
        </w:rPr>
        <w:t>співбесіда;</w:t>
      </w:r>
    </w:p>
    <w:p w:rsidR="00D94733" w:rsidRPr="00CE1BAB" w:rsidRDefault="00D94733" w:rsidP="00D94733">
      <w:pPr>
        <w:numPr>
          <w:ilvl w:val="0"/>
          <w:numId w:val="21"/>
        </w:numPr>
        <w:jc w:val="both"/>
        <w:rPr>
          <w:sz w:val="28"/>
          <w:szCs w:val="28"/>
          <w:lang w:val="uk-UA"/>
        </w:rPr>
      </w:pPr>
      <w:r w:rsidRPr="00CE1BAB">
        <w:rPr>
          <w:sz w:val="28"/>
          <w:szCs w:val="28"/>
          <w:lang w:val="uk-UA"/>
        </w:rPr>
        <w:t>захист лабораторно-практичних, самостійних робіт;</w:t>
      </w:r>
    </w:p>
    <w:p w:rsidR="00D94733" w:rsidRPr="00CE1BAB" w:rsidRDefault="00D94733" w:rsidP="00D94733">
      <w:pPr>
        <w:numPr>
          <w:ilvl w:val="0"/>
          <w:numId w:val="21"/>
        </w:numPr>
        <w:jc w:val="both"/>
        <w:rPr>
          <w:sz w:val="28"/>
          <w:szCs w:val="28"/>
          <w:lang w:val="uk-UA"/>
        </w:rPr>
      </w:pPr>
      <w:r w:rsidRPr="00CE1BAB">
        <w:rPr>
          <w:sz w:val="28"/>
          <w:szCs w:val="28"/>
          <w:lang w:val="uk-UA"/>
        </w:rPr>
        <w:t>екзамен.</w:t>
      </w:r>
    </w:p>
    <w:p w:rsidR="00D94733" w:rsidRPr="00CE1BAB" w:rsidRDefault="00D94733" w:rsidP="00D94733">
      <w:pPr>
        <w:ind w:firstLine="709"/>
        <w:jc w:val="both"/>
        <w:rPr>
          <w:bCs/>
          <w:sz w:val="28"/>
          <w:szCs w:val="28"/>
          <w:lang w:val="uk-UA"/>
        </w:rPr>
      </w:pPr>
    </w:p>
    <w:p w:rsidR="00D94733" w:rsidRPr="00CE1BAB" w:rsidRDefault="00D94733" w:rsidP="00D94733">
      <w:pPr>
        <w:ind w:firstLine="709"/>
        <w:jc w:val="both"/>
        <w:rPr>
          <w:b/>
          <w:sz w:val="28"/>
          <w:szCs w:val="28"/>
          <w:lang w:val="uk-UA"/>
        </w:rPr>
      </w:pPr>
      <w:r w:rsidRPr="00CE1BAB">
        <w:rPr>
          <w:b/>
          <w:sz w:val="28"/>
          <w:szCs w:val="28"/>
          <w:lang w:val="uk-UA"/>
        </w:rPr>
        <w:t>7. Методи навчання:</w:t>
      </w:r>
    </w:p>
    <w:p w:rsidR="00D94733" w:rsidRPr="00CE1BAB" w:rsidRDefault="00D94733" w:rsidP="00D94733">
      <w:pPr>
        <w:numPr>
          <w:ilvl w:val="0"/>
          <w:numId w:val="21"/>
        </w:numPr>
        <w:jc w:val="both"/>
        <w:rPr>
          <w:sz w:val="28"/>
          <w:szCs w:val="28"/>
          <w:lang w:val="uk-UA"/>
        </w:rPr>
      </w:pPr>
      <w:r w:rsidRPr="00CE1BAB">
        <w:rPr>
          <w:sz w:val="28"/>
          <w:szCs w:val="28"/>
          <w:lang w:val="uk-UA"/>
        </w:rPr>
        <w:t>метод проблемного навчання (лекція, дискусія, співбесіда);</w:t>
      </w:r>
    </w:p>
    <w:p w:rsidR="00D94733" w:rsidRPr="00CE1BAB" w:rsidRDefault="00D94733" w:rsidP="00D94733">
      <w:pPr>
        <w:numPr>
          <w:ilvl w:val="0"/>
          <w:numId w:val="21"/>
        </w:numPr>
        <w:jc w:val="both"/>
        <w:rPr>
          <w:sz w:val="28"/>
          <w:szCs w:val="28"/>
          <w:lang w:val="uk-UA"/>
        </w:rPr>
      </w:pPr>
      <w:r w:rsidRPr="00CE1BAB">
        <w:rPr>
          <w:sz w:val="28"/>
          <w:szCs w:val="28"/>
          <w:lang w:val="uk-UA"/>
        </w:rPr>
        <w:t>метод практико-орієнтованого навчання (практичні заняття);</w:t>
      </w:r>
    </w:p>
    <w:p w:rsidR="00D94733" w:rsidRPr="00CE1BAB" w:rsidRDefault="00D94733" w:rsidP="00D94733">
      <w:pPr>
        <w:numPr>
          <w:ilvl w:val="0"/>
          <w:numId w:val="21"/>
        </w:numPr>
        <w:jc w:val="both"/>
        <w:rPr>
          <w:sz w:val="28"/>
          <w:szCs w:val="28"/>
          <w:lang w:val="uk-UA"/>
        </w:rPr>
      </w:pPr>
      <w:r w:rsidRPr="00CE1BAB">
        <w:rPr>
          <w:sz w:val="28"/>
          <w:szCs w:val="28"/>
          <w:lang w:val="uk-UA"/>
        </w:rPr>
        <w:t>наочний метод (метод ілюстрацій, метод демонстрацій);</w:t>
      </w:r>
    </w:p>
    <w:p w:rsidR="00D94733" w:rsidRPr="00CE1BAB" w:rsidRDefault="00D94733" w:rsidP="00D94733">
      <w:pPr>
        <w:numPr>
          <w:ilvl w:val="0"/>
          <w:numId w:val="21"/>
        </w:numPr>
        <w:jc w:val="both"/>
        <w:rPr>
          <w:sz w:val="28"/>
          <w:szCs w:val="28"/>
          <w:lang w:val="uk-UA"/>
        </w:rPr>
      </w:pPr>
      <w:r w:rsidRPr="00CE1BAB">
        <w:rPr>
          <w:sz w:val="28"/>
          <w:szCs w:val="28"/>
          <w:lang w:val="uk-UA"/>
        </w:rPr>
        <w:t>метод навчальних дискусій;</w:t>
      </w:r>
    </w:p>
    <w:p w:rsidR="00D94733" w:rsidRPr="00CE1BAB" w:rsidRDefault="00D94733" w:rsidP="00D94733">
      <w:pPr>
        <w:numPr>
          <w:ilvl w:val="0"/>
          <w:numId w:val="21"/>
        </w:numPr>
        <w:jc w:val="both"/>
        <w:rPr>
          <w:sz w:val="28"/>
          <w:szCs w:val="28"/>
          <w:lang w:val="uk-UA"/>
        </w:rPr>
      </w:pPr>
      <w:r w:rsidRPr="00CE1BAB">
        <w:rPr>
          <w:sz w:val="28"/>
          <w:szCs w:val="28"/>
          <w:lang w:val="uk-UA"/>
        </w:rPr>
        <w:t>робота з навчально-методичною літературою (конспектування, анотування, рецензування);</w:t>
      </w:r>
    </w:p>
    <w:p w:rsidR="00D94733" w:rsidRPr="00CE1BAB" w:rsidRDefault="00D94733" w:rsidP="00D94733">
      <w:pPr>
        <w:numPr>
          <w:ilvl w:val="0"/>
          <w:numId w:val="21"/>
        </w:numPr>
        <w:jc w:val="both"/>
        <w:rPr>
          <w:sz w:val="28"/>
          <w:szCs w:val="28"/>
          <w:lang w:val="uk-UA"/>
        </w:rPr>
      </w:pPr>
      <w:r w:rsidRPr="00CE1BAB">
        <w:rPr>
          <w:sz w:val="28"/>
          <w:szCs w:val="28"/>
          <w:lang w:val="uk-UA"/>
        </w:rPr>
        <w:t>відеометод (дистанційні, мультимедійні, веб-орієнтовані);</w:t>
      </w:r>
    </w:p>
    <w:p w:rsidR="00D94733" w:rsidRPr="00CE1BAB" w:rsidRDefault="00D94733" w:rsidP="00D94733">
      <w:pPr>
        <w:numPr>
          <w:ilvl w:val="0"/>
          <w:numId w:val="21"/>
        </w:numPr>
        <w:jc w:val="both"/>
        <w:rPr>
          <w:sz w:val="28"/>
          <w:szCs w:val="28"/>
          <w:lang w:val="uk-UA"/>
        </w:rPr>
      </w:pPr>
      <w:r w:rsidRPr="00CE1BAB">
        <w:rPr>
          <w:sz w:val="28"/>
          <w:szCs w:val="28"/>
          <w:lang w:val="uk-UA"/>
        </w:rPr>
        <w:t>самостійна робота (виконання завдань);</w:t>
      </w:r>
    </w:p>
    <w:p w:rsidR="00D94733" w:rsidRPr="00CE1BAB" w:rsidRDefault="00D94733" w:rsidP="00D94733">
      <w:pPr>
        <w:numPr>
          <w:ilvl w:val="0"/>
          <w:numId w:val="21"/>
        </w:numPr>
        <w:jc w:val="both"/>
        <w:rPr>
          <w:sz w:val="28"/>
          <w:szCs w:val="28"/>
          <w:lang w:val="uk-UA"/>
        </w:rPr>
      </w:pPr>
      <w:r w:rsidRPr="00CE1BAB">
        <w:rPr>
          <w:sz w:val="28"/>
          <w:szCs w:val="28"/>
          <w:lang w:val="uk-UA"/>
        </w:rPr>
        <w:t>індивідуальна науково-дослідна робота здобувачів вищої освіти.</w:t>
      </w:r>
    </w:p>
    <w:p w:rsidR="00D94733" w:rsidRPr="00CE1BAB" w:rsidRDefault="00D94733" w:rsidP="00D94733">
      <w:pPr>
        <w:jc w:val="both"/>
        <w:rPr>
          <w:bCs/>
          <w:sz w:val="28"/>
          <w:szCs w:val="28"/>
          <w:lang w:val="uk-UA"/>
        </w:rPr>
      </w:pPr>
    </w:p>
    <w:p w:rsidR="00D94733" w:rsidRPr="00CE1BAB" w:rsidRDefault="00D94733" w:rsidP="00D94733">
      <w:pPr>
        <w:ind w:firstLine="709"/>
        <w:jc w:val="both"/>
        <w:rPr>
          <w:b/>
          <w:bCs/>
          <w:sz w:val="28"/>
          <w:szCs w:val="28"/>
          <w:lang w:val="uk-UA"/>
        </w:rPr>
      </w:pPr>
      <w:r w:rsidRPr="00CE1BAB">
        <w:rPr>
          <w:b/>
          <w:bCs/>
          <w:sz w:val="28"/>
          <w:szCs w:val="28"/>
          <w:lang w:val="uk-UA"/>
        </w:rPr>
        <w:t>8. Оцінювання результатів навчання:</w:t>
      </w:r>
    </w:p>
    <w:p w:rsidR="00D94733" w:rsidRPr="00CE1BAB" w:rsidRDefault="00D94733" w:rsidP="00D94733">
      <w:pPr>
        <w:numPr>
          <w:ilvl w:val="0"/>
          <w:numId w:val="21"/>
        </w:numPr>
        <w:jc w:val="both"/>
        <w:rPr>
          <w:sz w:val="28"/>
          <w:szCs w:val="28"/>
          <w:lang w:val="uk-UA"/>
        </w:rPr>
      </w:pPr>
      <w:r w:rsidRPr="00CE1BAB">
        <w:rPr>
          <w:sz w:val="28"/>
          <w:szCs w:val="28"/>
          <w:lang w:val="uk-UA"/>
        </w:rPr>
        <w:t>екзамен;</w:t>
      </w:r>
    </w:p>
    <w:p w:rsidR="00D94733" w:rsidRPr="00CE1BAB" w:rsidRDefault="00D94733" w:rsidP="00D94733">
      <w:pPr>
        <w:numPr>
          <w:ilvl w:val="0"/>
          <w:numId w:val="21"/>
        </w:numPr>
        <w:jc w:val="both"/>
        <w:rPr>
          <w:sz w:val="28"/>
          <w:szCs w:val="28"/>
          <w:lang w:val="uk-UA"/>
        </w:rPr>
      </w:pPr>
      <w:r w:rsidRPr="00CE1BAB">
        <w:rPr>
          <w:sz w:val="28"/>
          <w:szCs w:val="28"/>
          <w:lang w:val="uk-UA"/>
        </w:rPr>
        <w:t>усне або письмове опитування;</w:t>
      </w:r>
    </w:p>
    <w:p w:rsidR="00D94733" w:rsidRPr="00CE1BAB" w:rsidRDefault="00D94733" w:rsidP="00D94733">
      <w:pPr>
        <w:numPr>
          <w:ilvl w:val="0"/>
          <w:numId w:val="21"/>
        </w:numPr>
        <w:jc w:val="both"/>
        <w:rPr>
          <w:sz w:val="28"/>
          <w:szCs w:val="28"/>
          <w:lang w:val="uk-UA"/>
        </w:rPr>
      </w:pPr>
      <w:r w:rsidRPr="00CE1BAB">
        <w:rPr>
          <w:sz w:val="28"/>
          <w:szCs w:val="28"/>
          <w:lang w:val="uk-UA"/>
        </w:rPr>
        <w:t>модульне тестування;</w:t>
      </w:r>
    </w:p>
    <w:p w:rsidR="00D94733" w:rsidRPr="00CE1BAB" w:rsidRDefault="00D94733" w:rsidP="00D94733">
      <w:pPr>
        <w:numPr>
          <w:ilvl w:val="0"/>
          <w:numId w:val="21"/>
        </w:numPr>
        <w:jc w:val="both"/>
        <w:rPr>
          <w:sz w:val="28"/>
          <w:szCs w:val="28"/>
          <w:lang w:val="uk-UA"/>
        </w:rPr>
      </w:pPr>
      <w:r w:rsidRPr="00CE1BAB">
        <w:rPr>
          <w:sz w:val="28"/>
          <w:szCs w:val="28"/>
          <w:lang w:val="uk-UA"/>
        </w:rPr>
        <w:t>тестування за темами;</w:t>
      </w:r>
    </w:p>
    <w:p w:rsidR="00D94733" w:rsidRPr="00CE1BAB" w:rsidRDefault="00D94733" w:rsidP="00D94733">
      <w:pPr>
        <w:numPr>
          <w:ilvl w:val="0"/>
          <w:numId w:val="21"/>
        </w:numPr>
        <w:jc w:val="both"/>
        <w:rPr>
          <w:sz w:val="28"/>
          <w:szCs w:val="28"/>
          <w:lang w:val="uk-UA"/>
        </w:rPr>
      </w:pPr>
      <w:r w:rsidRPr="00CE1BAB">
        <w:rPr>
          <w:sz w:val="28"/>
          <w:szCs w:val="28"/>
          <w:lang w:val="uk-UA"/>
        </w:rPr>
        <w:t>захист практичних робіт;</w:t>
      </w:r>
    </w:p>
    <w:p w:rsidR="00D94733" w:rsidRPr="00CE1BAB" w:rsidRDefault="00D94733" w:rsidP="00D94733">
      <w:pPr>
        <w:numPr>
          <w:ilvl w:val="0"/>
          <w:numId w:val="21"/>
        </w:numPr>
        <w:jc w:val="both"/>
        <w:rPr>
          <w:sz w:val="28"/>
          <w:szCs w:val="28"/>
          <w:lang w:val="uk-UA"/>
        </w:rPr>
      </w:pPr>
      <w:r w:rsidRPr="00CE1BAB">
        <w:rPr>
          <w:sz w:val="28"/>
          <w:szCs w:val="28"/>
          <w:lang w:val="uk-UA"/>
        </w:rPr>
        <w:t>захист самостійних робіт;</w:t>
      </w:r>
    </w:p>
    <w:p w:rsidR="00D94733" w:rsidRPr="00CE1BAB" w:rsidRDefault="00D94733" w:rsidP="00D94733">
      <w:pPr>
        <w:numPr>
          <w:ilvl w:val="0"/>
          <w:numId w:val="21"/>
        </w:numPr>
        <w:jc w:val="both"/>
        <w:rPr>
          <w:sz w:val="28"/>
          <w:szCs w:val="28"/>
          <w:lang w:val="uk-UA"/>
        </w:rPr>
      </w:pPr>
      <w:r w:rsidRPr="00CE1BAB">
        <w:rPr>
          <w:sz w:val="28"/>
          <w:szCs w:val="28"/>
          <w:lang w:val="uk-UA"/>
        </w:rPr>
        <w:lastRenderedPageBreak/>
        <w:t>презентації та виступи на наукових заходах.</w:t>
      </w:r>
    </w:p>
    <w:p w:rsidR="00D94733" w:rsidRPr="00CE1BAB" w:rsidRDefault="00D94733" w:rsidP="00D94733">
      <w:pPr>
        <w:ind w:firstLine="709"/>
        <w:jc w:val="both"/>
        <w:rPr>
          <w:sz w:val="28"/>
          <w:szCs w:val="28"/>
          <w:lang w:val="uk-UA"/>
        </w:rPr>
      </w:pPr>
      <w:r w:rsidRPr="00CE1BAB">
        <w:rPr>
          <w:sz w:val="28"/>
          <w:szCs w:val="28"/>
          <w:lang w:val="uk-UA"/>
        </w:rPr>
        <w:t>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w:t>
      </w:r>
    </w:p>
    <w:p w:rsidR="00D94733" w:rsidRPr="00CE1BAB" w:rsidRDefault="00D94733" w:rsidP="00D94733">
      <w:pPr>
        <w:ind w:firstLine="709"/>
        <w:jc w:val="both"/>
        <w:rPr>
          <w:sz w:val="28"/>
          <w:szCs w:val="28"/>
          <w:lang w:val="uk-UA"/>
        </w:rPr>
      </w:pPr>
    </w:p>
    <w:p w:rsidR="00D94733" w:rsidRPr="00CE1BAB" w:rsidRDefault="00D94733" w:rsidP="00D94733">
      <w:pPr>
        <w:keepNext/>
        <w:ind w:firstLine="709"/>
        <w:jc w:val="both"/>
        <w:rPr>
          <w:b/>
          <w:bCs/>
          <w:sz w:val="28"/>
          <w:szCs w:val="28"/>
          <w:lang w:val="uk-UA"/>
        </w:rPr>
      </w:pPr>
      <w:r w:rsidRPr="00CE1BAB">
        <w:rPr>
          <w:b/>
          <w:bCs/>
          <w:sz w:val="28"/>
          <w:szCs w:val="28"/>
          <w:lang w:val="uk-UA"/>
        </w:rPr>
        <w:t>9.1. Розподіл балів за видами навчальної діяльності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7602"/>
        <w:gridCol w:w="896"/>
      </w:tblGrid>
      <w:tr w:rsidR="00D94733" w:rsidRPr="00CE1BAB" w:rsidTr="00F469C8">
        <w:tc>
          <w:tcPr>
            <w:tcW w:w="1413" w:type="dxa"/>
            <w:shd w:val="clear" w:color="auto" w:fill="auto"/>
            <w:vAlign w:val="center"/>
          </w:tcPr>
          <w:p w:rsidR="00D94733" w:rsidRPr="00CE1BAB" w:rsidRDefault="00D94733" w:rsidP="00F469C8">
            <w:pPr>
              <w:widowControl w:val="0"/>
              <w:jc w:val="center"/>
              <w:rPr>
                <w:b/>
                <w:lang w:val="uk-UA"/>
              </w:rPr>
            </w:pPr>
            <w:r w:rsidRPr="00CE1BAB">
              <w:rPr>
                <w:b/>
                <w:lang w:val="uk-UA"/>
              </w:rPr>
              <w:t>Вид навчальної діяльності</w:t>
            </w:r>
          </w:p>
        </w:tc>
        <w:tc>
          <w:tcPr>
            <w:tcW w:w="7602" w:type="dxa"/>
            <w:shd w:val="clear" w:color="auto" w:fill="auto"/>
            <w:vAlign w:val="center"/>
          </w:tcPr>
          <w:p w:rsidR="00D94733" w:rsidRPr="00CE1BAB" w:rsidRDefault="00D94733" w:rsidP="00F469C8">
            <w:pPr>
              <w:widowControl w:val="0"/>
              <w:jc w:val="center"/>
              <w:rPr>
                <w:b/>
                <w:lang w:val="uk-UA"/>
              </w:rPr>
            </w:pPr>
            <w:r w:rsidRPr="00CE1BAB">
              <w:rPr>
                <w:b/>
                <w:lang w:val="uk-UA"/>
              </w:rPr>
              <w:t>Результати навчання</w:t>
            </w:r>
          </w:p>
        </w:tc>
        <w:tc>
          <w:tcPr>
            <w:tcW w:w="896" w:type="dxa"/>
            <w:shd w:val="clear" w:color="auto" w:fill="auto"/>
            <w:vAlign w:val="center"/>
          </w:tcPr>
          <w:p w:rsidR="00D94733" w:rsidRPr="00CE1BAB" w:rsidRDefault="00D94733" w:rsidP="00F469C8">
            <w:pPr>
              <w:widowControl w:val="0"/>
              <w:jc w:val="center"/>
              <w:rPr>
                <w:b/>
                <w:lang w:val="uk-UA"/>
              </w:rPr>
            </w:pPr>
            <w:r w:rsidRPr="00CE1BAB">
              <w:rPr>
                <w:b/>
                <w:lang w:val="uk-UA"/>
              </w:rPr>
              <w:t>Оціню</w:t>
            </w:r>
            <w:r w:rsidRPr="00CE1BAB">
              <w:rPr>
                <w:b/>
                <w:lang w:val="uk-UA"/>
              </w:rPr>
              <w:softHyphen/>
              <w:t>вання</w:t>
            </w:r>
          </w:p>
        </w:tc>
      </w:tr>
      <w:tr w:rsidR="00D94733" w:rsidRPr="00CE1BAB" w:rsidTr="00F469C8">
        <w:tc>
          <w:tcPr>
            <w:tcW w:w="9911" w:type="dxa"/>
            <w:gridSpan w:val="3"/>
            <w:shd w:val="clear" w:color="auto" w:fill="auto"/>
          </w:tcPr>
          <w:p w:rsidR="00D94733" w:rsidRPr="00CE1BAB" w:rsidRDefault="00903552" w:rsidP="00903552">
            <w:pPr>
              <w:widowControl w:val="0"/>
              <w:jc w:val="center"/>
              <w:rPr>
                <w:b/>
                <w:lang w:val="uk-UA"/>
              </w:rPr>
            </w:pPr>
            <w:r w:rsidRPr="00CE1BAB">
              <w:rPr>
                <w:rFonts w:eastAsia="Calibri"/>
                <w:lang w:val="uk-UA" w:eastAsia="en-US"/>
              </w:rPr>
              <w:t>Змістовий модуль 1.</w:t>
            </w:r>
            <w:r w:rsidRPr="00CE1BAB">
              <w:rPr>
                <w:lang w:val="uk-UA"/>
              </w:rPr>
              <w:t xml:space="preserve"> </w:t>
            </w:r>
            <w:r w:rsidRPr="00CE1BAB">
              <w:rPr>
                <w:b/>
                <w:lang w:val="uk-UA"/>
              </w:rPr>
              <w:t>Теоретичні та методологічні основи конструювання машин і обладнання сільськогосподарського виробництва.</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Лабораторна робота 1</w:t>
            </w:r>
          </w:p>
        </w:tc>
        <w:tc>
          <w:tcPr>
            <w:tcW w:w="7602" w:type="dxa"/>
            <w:shd w:val="clear" w:color="auto" w:fill="auto"/>
          </w:tcPr>
          <w:p w:rsidR="00903552" w:rsidRPr="00CE1BAB" w:rsidRDefault="00903552" w:rsidP="00903552">
            <w:pPr>
              <w:jc w:val="both"/>
              <w:rPr>
                <w:lang w:val="uk-UA"/>
              </w:rPr>
            </w:pPr>
            <w:r w:rsidRPr="00CE1BAB">
              <w:rPr>
                <w:lang w:val="uk-UA"/>
              </w:rPr>
              <w:t>Розробити технічне завдання на конструювання машини чи обладнання сільськогосподарського виробництва. Опрацювання курсу в Elearn.</w:t>
            </w:r>
          </w:p>
        </w:tc>
        <w:tc>
          <w:tcPr>
            <w:tcW w:w="896" w:type="dxa"/>
            <w:shd w:val="clear" w:color="auto" w:fill="auto"/>
            <w:vAlign w:val="center"/>
          </w:tcPr>
          <w:p w:rsidR="00903552" w:rsidRPr="00CE1BAB" w:rsidRDefault="00903552" w:rsidP="00903552">
            <w:pPr>
              <w:widowControl w:val="0"/>
              <w:jc w:val="center"/>
              <w:rPr>
                <w:lang w:val="uk-UA"/>
              </w:rPr>
            </w:pPr>
            <w:r w:rsidRPr="00CE1BAB">
              <w:rPr>
                <w:lang w:val="uk-UA"/>
              </w:rPr>
              <w:t>10</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Лабораторна робота 2</w:t>
            </w:r>
          </w:p>
        </w:tc>
        <w:tc>
          <w:tcPr>
            <w:tcW w:w="7602" w:type="dxa"/>
            <w:shd w:val="clear" w:color="auto" w:fill="auto"/>
          </w:tcPr>
          <w:p w:rsidR="00903552" w:rsidRPr="00CE1BAB" w:rsidRDefault="00903552" w:rsidP="00903552">
            <w:pPr>
              <w:jc w:val="both"/>
              <w:rPr>
                <w:lang w:val="uk-UA"/>
              </w:rPr>
            </w:pPr>
            <w:r w:rsidRPr="00CE1BAB">
              <w:rPr>
                <w:lang w:val="uk-UA"/>
              </w:rPr>
              <w:t>Виконати оцінку та побудувати карту ризиків при конструювання нового зразка машини чи обладнання. Надати пропозиції щодо зменшення негативного впливу. Опрацювання курсу в Elearn.</w:t>
            </w:r>
          </w:p>
        </w:tc>
        <w:tc>
          <w:tcPr>
            <w:tcW w:w="896" w:type="dxa"/>
            <w:shd w:val="clear" w:color="auto" w:fill="auto"/>
            <w:vAlign w:val="center"/>
          </w:tcPr>
          <w:p w:rsidR="00903552" w:rsidRPr="00CE1BAB" w:rsidRDefault="00903552" w:rsidP="00903552">
            <w:pPr>
              <w:widowControl w:val="0"/>
              <w:jc w:val="center"/>
              <w:rPr>
                <w:lang w:val="uk-UA"/>
              </w:rPr>
            </w:pPr>
            <w:r w:rsidRPr="00CE1BAB">
              <w:rPr>
                <w:lang w:val="uk-UA"/>
              </w:rPr>
              <w:t>10</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Лабораторна робота 3</w:t>
            </w:r>
          </w:p>
        </w:tc>
        <w:tc>
          <w:tcPr>
            <w:tcW w:w="7602" w:type="dxa"/>
            <w:shd w:val="clear" w:color="auto" w:fill="auto"/>
          </w:tcPr>
          <w:p w:rsidR="00903552" w:rsidRPr="00CE1BAB" w:rsidRDefault="00903552" w:rsidP="00903552">
            <w:pPr>
              <w:jc w:val="both"/>
              <w:rPr>
                <w:lang w:val="uk-UA"/>
              </w:rPr>
            </w:pPr>
            <w:r w:rsidRPr="00CE1BAB">
              <w:rPr>
                <w:lang w:val="uk-UA"/>
              </w:rPr>
              <w:t>Провести аналіз та надати рекомендації щодо забезпечення конструктивної спадкоємності в процесі модернізації вузла машини чи обладнання. Опрацювання курсу в Elearn.</w:t>
            </w:r>
          </w:p>
        </w:tc>
        <w:tc>
          <w:tcPr>
            <w:tcW w:w="896" w:type="dxa"/>
            <w:shd w:val="clear" w:color="auto" w:fill="auto"/>
          </w:tcPr>
          <w:p w:rsidR="00903552" w:rsidRPr="00CE1BAB" w:rsidRDefault="00903552" w:rsidP="00903552">
            <w:pPr>
              <w:widowControl w:val="0"/>
              <w:jc w:val="center"/>
              <w:rPr>
                <w:lang w:val="uk-UA"/>
              </w:rPr>
            </w:pPr>
            <w:r w:rsidRPr="00CE1BAB">
              <w:rPr>
                <w:lang w:val="uk-UA"/>
              </w:rPr>
              <w:t>10</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Лабораторна робота 4</w:t>
            </w:r>
          </w:p>
        </w:tc>
        <w:tc>
          <w:tcPr>
            <w:tcW w:w="7602" w:type="dxa"/>
            <w:shd w:val="clear" w:color="auto" w:fill="auto"/>
          </w:tcPr>
          <w:p w:rsidR="00903552" w:rsidRPr="00CE1BAB" w:rsidRDefault="00903552" w:rsidP="00903552">
            <w:pPr>
              <w:jc w:val="both"/>
              <w:rPr>
                <w:lang w:val="uk-UA"/>
              </w:rPr>
            </w:pPr>
            <w:r w:rsidRPr="00CE1BAB">
              <w:rPr>
                <w:lang w:val="uk-UA"/>
              </w:rPr>
              <w:t>Виконати побудову профілю борозни та лобового</w:t>
            </w:r>
            <w:r w:rsidRPr="00CE1BAB">
              <w:rPr>
                <w:spacing w:val="-16"/>
                <w:lang w:val="uk-UA"/>
              </w:rPr>
              <w:t xml:space="preserve"> </w:t>
            </w:r>
            <w:r w:rsidRPr="00CE1BAB">
              <w:rPr>
                <w:lang w:val="uk-UA"/>
              </w:rPr>
              <w:t>контуру полиці. Опрацювання курсу в Elearn.</w:t>
            </w:r>
          </w:p>
        </w:tc>
        <w:tc>
          <w:tcPr>
            <w:tcW w:w="896" w:type="dxa"/>
            <w:shd w:val="clear" w:color="auto" w:fill="auto"/>
          </w:tcPr>
          <w:p w:rsidR="00903552" w:rsidRPr="00CE1BAB" w:rsidRDefault="00903552" w:rsidP="00903552">
            <w:pPr>
              <w:widowControl w:val="0"/>
              <w:jc w:val="center"/>
              <w:rPr>
                <w:lang w:val="uk-UA"/>
              </w:rPr>
            </w:pPr>
            <w:r w:rsidRPr="00CE1BAB">
              <w:rPr>
                <w:lang w:val="uk-UA"/>
              </w:rPr>
              <w:t>10</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Лабораторна робота 5</w:t>
            </w:r>
          </w:p>
        </w:tc>
        <w:tc>
          <w:tcPr>
            <w:tcW w:w="7602" w:type="dxa"/>
            <w:shd w:val="clear" w:color="auto" w:fill="auto"/>
          </w:tcPr>
          <w:p w:rsidR="00903552" w:rsidRPr="00CE1BAB" w:rsidRDefault="00903552" w:rsidP="00903552">
            <w:pPr>
              <w:pStyle w:val="TableParagraph"/>
              <w:jc w:val="both"/>
              <w:rPr>
                <w:rFonts w:ascii="Times New Roman" w:eastAsia="Times New Roman" w:hAnsi="Times New Roman"/>
                <w:sz w:val="24"/>
                <w:szCs w:val="24"/>
                <w:lang w:val="uk-UA"/>
              </w:rPr>
            </w:pPr>
            <w:r w:rsidRPr="00CE1BAB">
              <w:rPr>
                <w:rFonts w:ascii="Times New Roman" w:hAnsi="Times New Roman"/>
                <w:sz w:val="24"/>
                <w:szCs w:val="24"/>
                <w:lang w:val="uk-UA"/>
              </w:rPr>
              <w:t>Виконати побудову напрямної кривої та графіку зміни кута постановки леміша до стінки</w:t>
            </w:r>
            <w:r w:rsidRPr="00CE1BAB">
              <w:rPr>
                <w:rFonts w:ascii="Times New Roman" w:hAnsi="Times New Roman"/>
                <w:spacing w:val="-7"/>
                <w:sz w:val="24"/>
                <w:szCs w:val="24"/>
                <w:lang w:val="uk-UA"/>
              </w:rPr>
              <w:t xml:space="preserve"> </w:t>
            </w:r>
            <w:r w:rsidRPr="00CE1BAB">
              <w:rPr>
                <w:rFonts w:ascii="Times New Roman" w:hAnsi="Times New Roman"/>
                <w:sz w:val="24"/>
                <w:szCs w:val="24"/>
                <w:lang w:val="uk-UA"/>
              </w:rPr>
              <w:t>борозни. Опрацювання курсу в Elearn.</w:t>
            </w:r>
          </w:p>
        </w:tc>
        <w:tc>
          <w:tcPr>
            <w:tcW w:w="896" w:type="dxa"/>
            <w:shd w:val="clear" w:color="auto" w:fill="auto"/>
          </w:tcPr>
          <w:p w:rsidR="00903552" w:rsidRPr="00CE1BAB" w:rsidRDefault="00903552" w:rsidP="00903552">
            <w:pPr>
              <w:widowControl w:val="0"/>
              <w:jc w:val="center"/>
              <w:rPr>
                <w:lang w:val="uk-UA"/>
              </w:rPr>
            </w:pPr>
            <w:r w:rsidRPr="00CE1BAB">
              <w:rPr>
                <w:lang w:val="uk-UA"/>
              </w:rPr>
              <w:t>10</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Лабораторна робота 6</w:t>
            </w:r>
          </w:p>
        </w:tc>
        <w:tc>
          <w:tcPr>
            <w:tcW w:w="7602" w:type="dxa"/>
            <w:shd w:val="clear" w:color="auto" w:fill="auto"/>
          </w:tcPr>
          <w:p w:rsidR="00903552" w:rsidRPr="00CE1BAB" w:rsidRDefault="00903552" w:rsidP="00903552">
            <w:pPr>
              <w:pStyle w:val="TableParagraph"/>
              <w:jc w:val="both"/>
              <w:rPr>
                <w:rFonts w:ascii="Times New Roman" w:eastAsia="Times New Roman" w:hAnsi="Times New Roman"/>
                <w:sz w:val="24"/>
                <w:szCs w:val="24"/>
                <w:lang w:val="uk-UA"/>
              </w:rPr>
            </w:pPr>
            <w:r w:rsidRPr="00CE1BAB">
              <w:rPr>
                <w:rFonts w:ascii="Times New Roman" w:hAnsi="Times New Roman"/>
                <w:sz w:val="24"/>
                <w:szCs w:val="24"/>
                <w:lang w:val="uk-UA"/>
              </w:rPr>
              <w:t>Визначити оптимальні параметри та режими роботи розроблюваних машини чи обладнання з використанням плану</w:t>
            </w:r>
            <w:r w:rsidRPr="00CE1BAB">
              <w:rPr>
                <w:rFonts w:ascii="Times New Roman" w:hAnsi="Times New Roman"/>
                <w:spacing w:val="-3"/>
                <w:sz w:val="24"/>
                <w:szCs w:val="24"/>
                <w:lang w:val="uk-UA"/>
              </w:rPr>
              <w:t xml:space="preserve"> </w:t>
            </w:r>
            <w:r w:rsidRPr="00CE1BAB">
              <w:rPr>
                <w:rFonts w:ascii="Times New Roman" w:hAnsi="Times New Roman"/>
                <w:sz w:val="24"/>
                <w:szCs w:val="24"/>
                <w:lang w:val="uk-UA"/>
              </w:rPr>
              <w:t>Бокса-Бенкіна. Опрацювання курсу в Elearn.</w:t>
            </w:r>
          </w:p>
        </w:tc>
        <w:tc>
          <w:tcPr>
            <w:tcW w:w="896" w:type="dxa"/>
            <w:shd w:val="clear" w:color="auto" w:fill="auto"/>
          </w:tcPr>
          <w:p w:rsidR="00903552" w:rsidRPr="00CE1BAB" w:rsidRDefault="00903552" w:rsidP="00903552">
            <w:pPr>
              <w:widowControl w:val="0"/>
              <w:jc w:val="center"/>
              <w:rPr>
                <w:lang w:val="uk-UA"/>
              </w:rPr>
            </w:pPr>
            <w:r w:rsidRPr="00CE1BAB">
              <w:rPr>
                <w:lang w:val="uk-UA"/>
              </w:rPr>
              <w:t>10</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Лабораторна робота 7</w:t>
            </w:r>
          </w:p>
        </w:tc>
        <w:tc>
          <w:tcPr>
            <w:tcW w:w="7602" w:type="dxa"/>
            <w:shd w:val="clear" w:color="auto" w:fill="auto"/>
          </w:tcPr>
          <w:p w:rsidR="00903552" w:rsidRPr="00CE1BAB" w:rsidRDefault="00903552" w:rsidP="00903552">
            <w:pPr>
              <w:pBdr>
                <w:top w:val="nil"/>
                <w:left w:val="nil"/>
                <w:bottom w:val="nil"/>
                <w:right w:val="nil"/>
                <w:between w:val="nil"/>
              </w:pBdr>
              <w:jc w:val="both"/>
              <w:rPr>
                <w:lang w:val="uk-UA"/>
              </w:rPr>
            </w:pPr>
            <w:r w:rsidRPr="00CE1BAB">
              <w:rPr>
                <w:lang w:val="uk-UA"/>
              </w:rPr>
              <w:t>Розробити конструкторську документацію до вузла машини чи обладнання сільськогосподарського виробництва. Опрацювання курсу в Elearn.</w:t>
            </w:r>
          </w:p>
        </w:tc>
        <w:tc>
          <w:tcPr>
            <w:tcW w:w="896" w:type="dxa"/>
            <w:shd w:val="clear" w:color="auto" w:fill="auto"/>
          </w:tcPr>
          <w:p w:rsidR="00903552" w:rsidRPr="00CE1BAB" w:rsidRDefault="00903552" w:rsidP="00903552">
            <w:pPr>
              <w:widowControl w:val="0"/>
              <w:jc w:val="center"/>
              <w:rPr>
                <w:lang w:val="uk-UA"/>
              </w:rPr>
            </w:pPr>
            <w:r w:rsidRPr="00CE1BAB">
              <w:rPr>
                <w:lang w:val="uk-UA"/>
              </w:rPr>
              <w:t>10</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Лабораторна робота 8</w:t>
            </w:r>
          </w:p>
        </w:tc>
        <w:tc>
          <w:tcPr>
            <w:tcW w:w="7602" w:type="dxa"/>
            <w:shd w:val="clear" w:color="auto" w:fill="auto"/>
          </w:tcPr>
          <w:p w:rsidR="00903552" w:rsidRPr="00CE1BAB" w:rsidRDefault="00903552" w:rsidP="00903552">
            <w:pPr>
              <w:pBdr>
                <w:top w:val="nil"/>
                <w:left w:val="nil"/>
                <w:bottom w:val="nil"/>
                <w:right w:val="nil"/>
                <w:between w:val="nil"/>
              </w:pBdr>
              <w:jc w:val="both"/>
              <w:rPr>
                <w:lang w:val="uk-UA"/>
              </w:rPr>
            </w:pPr>
            <w:r w:rsidRPr="00CE1BAB">
              <w:rPr>
                <w:lang w:val="uk-UA"/>
              </w:rPr>
              <w:t>Побудувати календарний план проекту у MS Project або аналогах, виконати етапування життєвого циклу машини чи обладнання. Опрацювання курсу в Elearn.</w:t>
            </w:r>
          </w:p>
        </w:tc>
        <w:tc>
          <w:tcPr>
            <w:tcW w:w="896" w:type="dxa"/>
            <w:shd w:val="clear" w:color="auto" w:fill="auto"/>
          </w:tcPr>
          <w:p w:rsidR="00903552" w:rsidRPr="00CE1BAB" w:rsidRDefault="00903552" w:rsidP="00903552">
            <w:pPr>
              <w:widowControl w:val="0"/>
              <w:jc w:val="center"/>
              <w:rPr>
                <w:lang w:val="uk-UA"/>
              </w:rPr>
            </w:pPr>
            <w:r w:rsidRPr="00CE1BAB">
              <w:rPr>
                <w:lang w:val="uk-UA"/>
              </w:rPr>
              <w:t>10</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Самостійна робота</w:t>
            </w:r>
          </w:p>
        </w:tc>
        <w:tc>
          <w:tcPr>
            <w:tcW w:w="7602" w:type="dxa"/>
            <w:shd w:val="clear" w:color="auto" w:fill="auto"/>
          </w:tcPr>
          <w:p w:rsidR="00903552" w:rsidRPr="00CE1BAB" w:rsidRDefault="00903552" w:rsidP="00903552">
            <w:pPr>
              <w:widowControl w:val="0"/>
              <w:jc w:val="both"/>
              <w:rPr>
                <w:lang w:val="uk-UA"/>
              </w:rPr>
            </w:pPr>
            <w:r w:rsidRPr="00CE1BAB">
              <w:rPr>
                <w:lang w:val="uk-UA"/>
              </w:rPr>
              <w:t>Виконання самостійної роботи за обраною темою з використанням англомовних джерел. Теми наведені в таблиці 5.</w:t>
            </w:r>
          </w:p>
        </w:tc>
        <w:tc>
          <w:tcPr>
            <w:tcW w:w="896" w:type="dxa"/>
            <w:shd w:val="clear" w:color="auto" w:fill="auto"/>
          </w:tcPr>
          <w:p w:rsidR="00903552" w:rsidRPr="00CE1BAB" w:rsidRDefault="00903552" w:rsidP="00903552">
            <w:pPr>
              <w:widowControl w:val="0"/>
              <w:jc w:val="center"/>
              <w:rPr>
                <w:lang w:val="uk-UA"/>
              </w:rPr>
            </w:pPr>
            <w:r w:rsidRPr="00CE1BAB">
              <w:rPr>
                <w:lang w:val="uk-UA"/>
              </w:rPr>
              <w:t>10</w:t>
            </w:r>
          </w:p>
        </w:tc>
      </w:tr>
      <w:tr w:rsidR="00D94733" w:rsidRPr="00CE1BAB" w:rsidTr="00F469C8">
        <w:tc>
          <w:tcPr>
            <w:tcW w:w="1413" w:type="dxa"/>
            <w:shd w:val="clear" w:color="auto" w:fill="auto"/>
          </w:tcPr>
          <w:p w:rsidR="00D94733" w:rsidRPr="00CE1BAB" w:rsidRDefault="00D94733" w:rsidP="00F469C8">
            <w:pPr>
              <w:widowControl w:val="0"/>
              <w:jc w:val="center"/>
              <w:rPr>
                <w:lang w:val="uk-UA"/>
              </w:rPr>
            </w:pPr>
            <w:r w:rsidRPr="00CE1BAB">
              <w:rPr>
                <w:lang w:val="uk-UA"/>
              </w:rPr>
              <w:t>Модульний контроль</w:t>
            </w:r>
          </w:p>
        </w:tc>
        <w:tc>
          <w:tcPr>
            <w:tcW w:w="7602" w:type="dxa"/>
            <w:shd w:val="clear" w:color="auto" w:fill="auto"/>
          </w:tcPr>
          <w:p w:rsidR="00D94733" w:rsidRPr="00CE1BAB" w:rsidRDefault="00D94733" w:rsidP="00356409">
            <w:pPr>
              <w:widowControl w:val="0"/>
              <w:jc w:val="both"/>
              <w:rPr>
                <w:lang w:val="uk-UA"/>
              </w:rPr>
            </w:pPr>
            <w:r w:rsidRPr="00CE1BAB">
              <w:rPr>
                <w:lang w:val="uk-UA"/>
              </w:rPr>
              <w:t>На основі матеріалу тем 1-</w:t>
            </w:r>
            <w:r w:rsidR="00356409" w:rsidRPr="00CE1BAB">
              <w:rPr>
                <w:lang w:val="uk-UA"/>
              </w:rPr>
              <w:t>8</w:t>
            </w:r>
            <w:r w:rsidRPr="00CE1BAB">
              <w:rPr>
                <w:lang w:val="uk-UA"/>
              </w:rPr>
              <w:t>.</w:t>
            </w:r>
          </w:p>
        </w:tc>
        <w:tc>
          <w:tcPr>
            <w:tcW w:w="896" w:type="dxa"/>
            <w:shd w:val="clear" w:color="auto" w:fill="auto"/>
          </w:tcPr>
          <w:p w:rsidR="00D94733" w:rsidRPr="00CE1BAB" w:rsidRDefault="00356409" w:rsidP="00F469C8">
            <w:pPr>
              <w:widowControl w:val="0"/>
              <w:jc w:val="center"/>
              <w:rPr>
                <w:lang w:val="uk-UA"/>
              </w:rPr>
            </w:pPr>
            <w:r w:rsidRPr="00CE1BAB">
              <w:rPr>
                <w:lang w:val="uk-UA"/>
              </w:rPr>
              <w:t>10</w:t>
            </w:r>
          </w:p>
        </w:tc>
      </w:tr>
      <w:tr w:rsidR="00D94733" w:rsidRPr="00CE1BAB" w:rsidTr="00F469C8">
        <w:tc>
          <w:tcPr>
            <w:tcW w:w="9015" w:type="dxa"/>
            <w:gridSpan w:val="2"/>
            <w:shd w:val="clear" w:color="auto" w:fill="auto"/>
          </w:tcPr>
          <w:p w:rsidR="00D94733" w:rsidRPr="00CE1BAB" w:rsidRDefault="00D94733" w:rsidP="00F469C8">
            <w:pPr>
              <w:widowControl w:val="0"/>
              <w:jc w:val="both"/>
              <w:rPr>
                <w:lang w:val="uk-UA"/>
              </w:rPr>
            </w:pPr>
            <w:r w:rsidRPr="00CE1BAB">
              <w:rPr>
                <w:rFonts w:eastAsia="Calibri"/>
                <w:b/>
                <w:lang w:val="uk-UA"/>
              </w:rPr>
              <w:t>Всього за модулем 1</w:t>
            </w:r>
          </w:p>
        </w:tc>
        <w:tc>
          <w:tcPr>
            <w:tcW w:w="896" w:type="dxa"/>
            <w:shd w:val="clear" w:color="auto" w:fill="auto"/>
          </w:tcPr>
          <w:p w:rsidR="00D94733" w:rsidRPr="00CE1BAB" w:rsidRDefault="00D94733" w:rsidP="00F469C8">
            <w:pPr>
              <w:widowControl w:val="0"/>
              <w:jc w:val="center"/>
              <w:rPr>
                <w:lang w:val="uk-UA"/>
              </w:rPr>
            </w:pPr>
            <w:r w:rsidRPr="00CE1BAB">
              <w:rPr>
                <w:b/>
                <w:bCs/>
                <w:lang w:val="uk-UA"/>
              </w:rPr>
              <w:t>100</w:t>
            </w:r>
          </w:p>
        </w:tc>
      </w:tr>
      <w:tr w:rsidR="00D94733" w:rsidRPr="00CE1BAB" w:rsidTr="00F469C8">
        <w:tc>
          <w:tcPr>
            <w:tcW w:w="9911" w:type="dxa"/>
            <w:gridSpan w:val="3"/>
            <w:shd w:val="clear" w:color="auto" w:fill="auto"/>
          </w:tcPr>
          <w:p w:rsidR="00D94733" w:rsidRPr="00CE1BAB" w:rsidRDefault="00903552" w:rsidP="00903552">
            <w:pPr>
              <w:widowControl w:val="0"/>
              <w:jc w:val="center"/>
              <w:rPr>
                <w:lang w:val="uk-UA"/>
              </w:rPr>
            </w:pPr>
            <w:r w:rsidRPr="00CE1BAB">
              <w:rPr>
                <w:rFonts w:eastAsia="Calibri"/>
                <w:lang w:val="uk-UA" w:eastAsia="en-US"/>
              </w:rPr>
              <w:t>Змістовий модуль 2.</w:t>
            </w:r>
            <w:r w:rsidRPr="00CE1BAB">
              <w:rPr>
                <w:rFonts w:eastAsia="Calibri"/>
                <w:b/>
                <w:lang w:val="uk-UA" w:eastAsia="en-US"/>
              </w:rPr>
              <w:t xml:space="preserve"> Комп'ютерне моделювання, розрахунок і оптимізація конструкцій машин і обладнання сільськогосподарського виробництва в SolidWorks</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Лабораторна робота 9</w:t>
            </w:r>
          </w:p>
        </w:tc>
        <w:tc>
          <w:tcPr>
            <w:tcW w:w="7602" w:type="dxa"/>
            <w:shd w:val="clear" w:color="auto" w:fill="auto"/>
          </w:tcPr>
          <w:p w:rsidR="00903552" w:rsidRPr="00CE1BAB" w:rsidRDefault="00903552" w:rsidP="00903552">
            <w:pPr>
              <w:pBdr>
                <w:top w:val="nil"/>
                <w:left w:val="nil"/>
                <w:bottom w:val="nil"/>
                <w:right w:val="nil"/>
                <w:between w:val="nil"/>
              </w:pBdr>
              <w:jc w:val="both"/>
              <w:rPr>
                <w:color w:val="000000"/>
                <w:lang w:val="uk-UA"/>
              </w:rPr>
            </w:pPr>
            <w:r w:rsidRPr="00CE1BAB">
              <w:rPr>
                <w:lang w:val="uk-UA"/>
              </w:rPr>
              <w:t>Створити 3D-модель вузла машини чи обладнання в SolidWorks. Опрацювання курсу в Elearn.</w:t>
            </w:r>
          </w:p>
        </w:tc>
        <w:tc>
          <w:tcPr>
            <w:tcW w:w="896" w:type="dxa"/>
            <w:shd w:val="clear" w:color="auto" w:fill="auto"/>
          </w:tcPr>
          <w:p w:rsidR="00903552" w:rsidRPr="00CE1BAB" w:rsidRDefault="00903552" w:rsidP="00903552">
            <w:pPr>
              <w:widowControl w:val="0"/>
              <w:jc w:val="center"/>
              <w:rPr>
                <w:lang w:val="uk-UA"/>
              </w:rPr>
            </w:pPr>
            <w:r w:rsidRPr="00CE1BAB">
              <w:rPr>
                <w:lang w:val="uk-UA"/>
              </w:rPr>
              <w:t>10</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Лабораторна робота 10</w:t>
            </w:r>
          </w:p>
        </w:tc>
        <w:tc>
          <w:tcPr>
            <w:tcW w:w="7602" w:type="dxa"/>
            <w:shd w:val="clear" w:color="auto" w:fill="auto"/>
          </w:tcPr>
          <w:p w:rsidR="00903552" w:rsidRPr="00CE1BAB" w:rsidRDefault="00903552" w:rsidP="00903552">
            <w:pPr>
              <w:pBdr>
                <w:top w:val="nil"/>
                <w:left w:val="nil"/>
                <w:bottom w:val="nil"/>
                <w:right w:val="nil"/>
                <w:between w:val="nil"/>
              </w:pBdr>
              <w:jc w:val="both"/>
              <w:rPr>
                <w:lang w:val="uk-UA"/>
              </w:rPr>
            </w:pPr>
            <w:r w:rsidRPr="00CE1BAB">
              <w:rPr>
                <w:lang w:val="uk-UA"/>
              </w:rPr>
              <w:t>Виконати аналіз деталі на міцність у SolidWorks Simulation. Опрацювання курсу в Elearn.</w:t>
            </w:r>
          </w:p>
        </w:tc>
        <w:tc>
          <w:tcPr>
            <w:tcW w:w="896" w:type="dxa"/>
            <w:shd w:val="clear" w:color="auto" w:fill="auto"/>
          </w:tcPr>
          <w:p w:rsidR="00903552" w:rsidRPr="00CE1BAB" w:rsidRDefault="00903552" w:rsidP="00903552">
            <w:pPr>
              <w:widowControl w:val="0"/>
              <w:jc w:val="center"/>
              <w:rPr>
                <w:lang w:val="uk-UA"/>
              </w:rPr>
            </w:pPr>
            <w:r w:rsidRPr="00CE1BAB">
              <w:rPr>
                <w:lang w:val="uk-UA"/>
              </w:rPr>
              <w:t>10</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Лабораторна робота 11</w:t>
            </w:r>
          </w:p>
        </w:tc>
        <w:tc>
          <w:tcPr>
            <w:tcW w:w="7602" w:type="dxa"/>
            <w:shd w:val="clear" w:color="auto" w:fill="auto"/>
          </w:tcPr>
          <w:p w:rsidR="00903552" w:rsidRPr="00CE1BAB" w:rsidRDefault="00903552" w:rsidP="00903552">
            <w:pPr>
              <w:jc w:val="both"/>
              <w:rPr>
                <w:lang w:val="uk-UA"/>
              </w:rPr>
            </w:pPr>
            <w:r w:rsidRPr="00CE1BAB">
              <w:rPr>
                <w:lang w:val="uk-UA"/>
              </w:rPr>
              <w:t>Побудувати кінематичну модель вузла машини (обладнання) у SolidWorks Motion. Опрацювання курсу в Elearn.</w:t>
            </w:r>
          </w:p>
        </w:tc>
        <w:tc>
          <w:tcPr>
            <w:tcW w:w="896" w:type="dxa"/>
            <w:shd w:val="clear" w:color="auto" w:fill="auto"/>
          </w:tcPr>
          <w:p w:rsidR="00903552" w:rsidRPr="00CE1BAB" w:rsidRDefault="00903552" w:rsidP="00903552">
            <w:pPr>
              <w:widowControl w:val="0"/>
              <w:jc w:val="center"/>
              <w:rPr>
                <w:lang w:val="uk-UA"/>
              </w:rPr>
            </w:pPr>
            <w:r w:rsidRPr="00CE1BAB">
              <w:rPr>
                <w:lang w:val="uk-UA"/>
              </w:rPr>
              <w:t>10</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Лабораторна робота 12</w:t>
            </w:r>
          </w:p>
        </w:tc>
        <w:tc>
          <w:tcPr>
            <w:tcW w:w="7602" w:type="dxa"/>
            <w:shd w:val="clear" w:color="auto" w:fill="auto"/>
          </w:tcPr>
          <w:p w:rsidR="00903552" w:rsidRPr="00CE1BAB" w:rsidRDefault="00903552" w:rsidP="00903552">
            <w:pPr>
              <w:jc w:val="both"/>
              <w:rPr>
                <w:lang w:val="uk-UA"/>
              </w:rPr>
            </w:pPr>
            <w:r w:rsidRPr="00CE1BAB">
              <w:rPr>
                <w:lang w:val="uk-UA"/>
              </w:rPr>
              <w:t>Виконати оптимізацію форми конструкції деталі машини (обладнання) в SolidWorks Simulation. Опрацювання курсу в Elearn.</w:t>
            </w:r>
          </w:p>
        </w:tc>
        <w:tc>
          <w:tcPr>
            <w:tcW w:w="896" w:type="dxa"/>
            <w:shd w:val="clear" w:color="auto" w:fill="auto"/>
          </w:tcPr>
          <w:p w:rsidR="00903552" w:rsidRPr="00CE1BAB" w:rsidRDefault="00903552" w:rsidP="00903552">
            <w:pPr>
              <w:widowControl w:val="0"/>
              <w:jc w:val="center"/>
              <w:rPr>
                <w:lang w:val="uk-UA"/>
              </w:rPr>
            </w:pPr>
            <w:r w:rsidRPr="00CE1BAB">
              <w:rPr>
                <w:lang w:val="uk-UA"/>
              </w:rPr>
              <w:t>10</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Лабораторна робота 13</w:t>
            </w:r>
          </w:p>
        </w:tc>
        <w:tc>
          <w:tcPr>
            <w:tcW w:w="7602" w:type="dxa"/>
            <w:shd w:val="clear" w:color="auto" w:fill="auto"/>
          </w:tcPr>
          <w:p w:rsidR="00903552" w:rsidRPr="00CE1BAB" w:rsidRDefault="00903552" w:rsidP="00903552">
            <w:pPr>
              <w:jc w:val="both"/>
              <w:rPr>
                <w:lang w:val="uk-UA"/>
              </w:rPr>
            </w:pPr>
            <w:r w:rsidRPr="00CE1BAB">
              <w:rPr>
                <w:lang w:val="uk-UA"/>
              </w:rPr>
              <w:t>Створити технічне креслення вузла машини (обладнання)в SolidWorks Drawing. Опрацювання курсу в Elearn.</w:t>
            </w:r>
          </w:p>
        </w:tc>
        <w:tc>
          <w:tcPr>
            <w:tcW w:w="896" w:type="dxa"/>
            <w:shd w:val="clear" w:color="auto" w:fill="auto"/>
          </w:tcPr>
          <w:p w:rsidR="00903552" w:rsidRPr="00CE1BAB" w:rsidRDefault="00903552" w:rsidP="00903552">
            <w:pPr>
              <w:widowControl w:val="0"/>
              <w:jc w:val="center"/>
              <w:rPr>
                <w:lang w:val="uk-UA"/>
              </w:rPr>
            </w:pPr>
            <w:r w:rsidRPr="00CE1BAB">
              <w:rPr>
                <w:lang w:val="uk-UA"/>
              </w:rPr>
              <w:t>10</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Лабораторна робота 14</w:t>
            </w:r>
          </w:p>
        </w:tc>
        <w:tc>
          <w:tcPr>
            <w:tcW w:w="7602" w:type="dxa"/>
            <w:shd w:val="clear" w:color="auto" w:fill="auto"/>
          </w:tcPr>
          <w:p w:rsidR="00903552" w:rsidRPr="00CE1BAB" w:rsidRDefault="00903552" w:rsidP="00903552">
            <w:pPr>
              <w:jc w:val="both"/>
              <w:rPr>
                <w:lang w:val="uk-UA"/>
              </w:rPr>
            </w:pPr>
            <w:r w:rsidRPr="00CE1BAB">
              <w:rPr>
                <w:lang w:val="uk-UA"/>
              </w:rPr>
              <w:t xml:space="preserve">Виконати аналіз ергономічних показників конструкції машини чи обладнання сільськогосподарського виробництва. Опрацювання курсу в </w:t>
            </w:r>
            <w:r w:rsidRPr="00CE1BAB">
              <w:rPr>
                <w:lang w:val="uk-UA"/>
              </w:rPr>
              <w:lastRenderedPageBreak/>
              <w:t>Elearn.</w:t>
            </w:r>
          </w:p>
        </w:tc>
        <w:tc>
          <w:tcPr>
            <w:tcW w:w="896" w:type="dxa"/>
            <w:shd w:val="clear" w:color="auto" w:fill="auto"/>
          </w:tcPr>
          <w:p w:rsidR="00903552" w:rsidRPr="00CE1BAB" w:rsidRDefault="00903552" w:rsidP="00903552">
            <w:pPr>
              <w:widowControl w:val="0"/>
              <w:jc w:val="center"/>
              <w:rPr>
                <w:lang w:val="uk-UA"/>
              </w:rPr>
            </w:pPr>
            <w:r w:rsidRPr="00CE1BAB">
              <w:rPr>
                <w:lang w:val="uk-UA"/>
              </w:rPr>
              <w:lastRenderedPageBreak/>
              <w:t>10</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Лабораторна робота 15</w:t>
            </w:r>
          </w:p>
        </w:tc>
        <w:tc>
          <w:tcPr>
            <w:tcW w:w="7602" w:type="dxa"/>
            <w:shd w:val="clear" w:color="auto" w:fill="auto"/>
          </w:tcPr>
          <w:p w:rsidR="00903552" w:rsidRPr="00CE1BAB" w:rsidRDefault="00903552" w:rsidP="00903552">
            <w:pPr>
              <w:jc w:val="both"/>
              <w:rPr>
                <w:lang w:val="uk-UA"/>
              </w:rPr>
            </w:pPr>
            <w:r w:rsidRPr="00CE1BAB">
              <w:rPr>
                <w:lang w:val="uk-UA"/>
              </w:rPr>
              <w:t>Виконати оцінку екологічних та енергетичних характеристик технічного рішення. Опрацювання курсу в Elearn.</w:t>
            </w:r>
          </w:p>
        </w:tc>
        <w:tc>
          <w:tcPr>
            <w:tcW w:w="896" w:type="dxa"/>
            <w:shd w:val="clear" w:color="auto" w:fill="auto"/>
          </w:tcPr>
          <w:p w:rsidR="00903552" w:rsidRPr="00CE1BAB" w:rsidRDefault="00903552" w:rsidP="00903552">
            <w:pPr>
              <w:widowControl w:val="0"/>
              <w:jc w:val="center"/>
              <w:rPr>
                <w:lang w:val="uk-UA"/>
              </w:rPr>
            </w:pPr>
            <w:r w:rsidRPr="00CE1BAB">
              <w:rPr>
                <w:lang w:val="uk-UA"/>
              </w:rPr>
              <w:t>10</w:t>
            </w:r>
          </w:p>
        </w:tc>
      </w:tr>
      <w:tr w:rsidR="00903552" w:rsidRPr="00CE1BAB" w:rsidTr="00F469C8">
        <w:tc>
          <w:tcPr>
            <w:tcW w:w="1413" w:type="dxa"/>
            <w:shd w:val="clear" w:color="auto" w:fill="auto"/>
          </w:tcPr>
          <w:p w:rsidR="00903552" w:rsidRPr="00CE1BAB" w:rsidRDefault="00903552" w:rsidP="00903552">
            <w:pPr>
              <w:widowControl w:val="0"/>
              <w:jc w:val="center"/>
              <w:rPr>
                <w:lang w:val="uk-UA"/>
              </w:rPr>
            </w:pPr>
            <w:r w:rsidRPr="00CE1BAB">
              <w:rPr>
                <w:lang w:val="uk-UA"/>
              </w:rPr>
              <w:t>Самостійна робота</w:t>
            </w:r>
          </w:p>
        </w:tc>
        <w:tc>
          <w:tcPr>
            <w:tcW w:w="7602" w:type="dxa"/>
            <w:shd w:val="clear" w:color="auto" w:fill="auto"/>
          </w:tcPr>
          <w:p w:rsidR="00903552" w:rsidRPr="00CE1BAB" w:rsidRDefault="00903552" w:rsidP="00903552">
            <w:pPr>
              <w:widowControl w:val="0"/>
              <w:jc w:val="both"/>
              <w:rPr>
                <w:lang w:val="uk-UA"/>
              </w:rPr>
            </w:pPr>
            <w:r w:rsidRPr="00CE1BAB">
              <w:rPr>
                <w:lang w:val="uk-UA"/>
              </w:rPr>
              <w:t>Виконання самостійної роботи за обраною темою з використанням англомовних джерел. Теми наведені в таблиці 5.</w:t>
            </w:r>
          </w:p>
        </w:tc>
        <w:tc>
          <w:tcPr>
            <w:tcW w:w="896" w:type="dxa"/>
            <w:shd w:val="clear" w:color="auto" w:fill="auto"/>
          </w:tcPr>
          <w:p w:rsidR="00903552" w:rsidRPr="00CE1BAB" w:rsidRDefault="00903552" w:rsidP="00903552">
            <w:pPr>
              <w:widowControl w:val="0"/>
              <w:jc w:val="center"/>
              <w:rPr>
                <w:lang w:val="uk-UA"/>
              </w:rPr>
            </w:pPr>
            <w:r w:rsidRPr="00CE1BAB">
              <w:rPr>
                <w:lang w:val="uk-UA"/>
              </w:rPr>
              <w:t>20</w:t>
            </w:r>
          </w:p>
        </w:tc>
      </w:tr>
      <w:tr w:rsidR="00356409" w:rsidRPr="00CE1BAB" w:rsidTr="00F469C8">
        <w:tc>
          <w:tcPr>
            <w:tcW w:w="1413" w:type="dxa"/>
            <w:shd w:val="clear" w:color="auto" w:fill="auto"/>
          </w:tcPr>
          <w:p w:rsidR="00356409" w:rsidRPr="00CE1BAB" w:rsidRDefault="00356409" w:rsidP="00356409">
            <w:pPr>
              <w:widowControl w:val="0"/>
              <w:jc w:val="center"/>
              <w:rPr>
                <w:lang w:val="uk-UA"/>
              </w:rPr>
            </w:pPr>
            <w:r w:rsidRPr="00CE1BAB">
              <w:rPr>
                <w:lang w:val="uk-UA"/>
              </w:rPr>
              <w:t>Модульний контроль</w:t>
            </w:r>
          </w:p>
        </w:tc>
        <w:tc>
          <w:tcPr>
            <w:tcW w:w="7602" w:type="dxa"/>
            <w:shd w:val="clear" w:color="auto" w:fill="auto"/>
          </w:tcPr>
          <w:p w:rsidR="00356409" w:rsidRPr="00CE1BAB" w:rsidRDefault="00356409" w:rsidP="00356409">
            <w:pPr>
              <w:widowControl w:val="0"/>
              <w:jc w:val="both"/>
              <w:rPr>
                <w:lang w:val="uk-UA"/>
              </w:rPr>
            </w:pPr>
            <w:r w:rsidRPr="00CE1BAB">
              <w:rPr>
                <w:lang w:val="uk-UA"/>
              </w:rPr>
              <w:t>На основі матеріалу тем 9–15.</w:t>
            </w:r>
          </w:p>
        </w:tc>
        <w:tc>
          <w:tcPr>
            <w:tcW w:w="896" w:type="dxa"/>
            <w:shd w:val="clear" w:color="auto" w:fill="auto"/>
          </w:tcPr>
          <w:p w:rsidR="00356409" w:rsidRPr="00CE1BAB" w:rsidRDefault="00356409" w:rsidP="00356409">
            <w:pPr>
              <w:widowControl w:val="0"/>
              <w:jc w:val="center"/>
              <w:rPr>
                <w:lang w:val="uk-UA"/>
              </w:rPr>
            </w:pPr>
            <w:r w:rsidRPr="00CE1BAB">
              <w:rPr>
                <w:lang w:val="uk-UA"/>
              </w:rPr>
              <w:t>10</w:t>
            </w:r>
          </w:p>
        </w:tc>
      </w:tr>
      <w:tr w:rsidR="00356409" w:rsidRPr="00CE1BAB" w:rsidTr="00F469C8">
        <w:tc>
          <w:tcPr>
            <w:tcW w:w="9015" w:type="dxa"/>
            <w:gridSpan w:val="2"/>
            <w:shd w:val="clear" w:color="auto" w:fill="auto"/>
          </w:tcPr>
          <w:p w:rsidR="00356409" w:rsidRPr="00CE1BAB" w:rsidRDefault="00356409" w:rsidP="00356409">
            <w:pPr>
              <w:widowControl w:val="0"/>
              <w:jc w:val="both"/>
              <w:rPr>
                <w:lang w:val="uk-UA"/>
              </w:rPr>
            </w:pPr>
            <w:r w:rsidRPr="00CE1BAB">
              <w:rPr>
                <w:rFonts w:eastAsia="Calibri"/>
                <w:b/>
                <w:lang w:val="uk-UA"/>
              </w:rPr>
              <w:t>Всього за модулем 2</w:t>
            </w:r>
          </w:p>
        </w:tc>
        <w:tc>
          <w:tcPr>
            <w:tcW w:w="896" w:type="dxa"/>
            <w:shd w:val="clear" w:color="auto" w:fill="auto"/>
          </w:tcPr>
          <w:p w:rsidR="00356409" w:rsidRPr="00CE1BAB" w:rsidRDefault="00356409" w:rsidP="00356409">
            <w:pPr>
              <w:widowControl w:val="0"/>
              <w:jc w:val="center"/>
              <w:rPr>
                <w:lang w:val="uk-UA"/>
              </w:rPr>
            </w:pPr>
            <w:r w:rsidRPr="00CE1BAB">
              <w:rPr>
                <w:b/>
                <w:bCs/>
                <w:lang w:val="uk-UA"/>
              </w:rPr>
              <w:t>100</w:t>
            </w:r>
          </w:p>
        </w:tc>
      </w:tr>
      <w:tr w:rsidR="00356409" w:rsidRPr="00CE1BAB" w:rsidTr="00F469C8">
        <w:tc>
          <w:tcPr>
            <w:tcW w:w="9015" w:type="dxa"/>
            <w:gridSpan w:val="2"/>
            <w:shd w:val="clear" w:color="auto" w:fill="auto"/>
          </w:tcPr>
          <w:p w:rsidR="00356409" w:rsidRPr="00CE1BAB" w:rsidRDefault="00356409" w:rsidP="00AC5FB6">
            <w:pPr>
              <w:widowControl w:val="0"/>
              <w:jc w:val="both"/>
              <w:rPr>
                <w:b/>
                <w:lang w:val="uk-UA"/>
              </w:rPr>
            </w:pPr>
            <w:r w:rsidRPr="00CE1BAB">
              <w:rPr>
                <w:b/>
                <w:lang w:val="uk-UA"/>
              </w:rPr>
              <w:t>Навчальна робота</w:t>
            </w:r>
            <w:r w:rsidRPr="00CE1BAB">
              <w:rPr>
                <w:bCs/>
                <w:lang w:val="uk-UA"/>
              </w:rPr>
              <w:t xml:space="preserve">, </w:t>
            </w:r>
            <w:r w:rsidR="00AC5FB6" w:rsidRPr="005F754E">
              <w:rPr>
                <w:rFonts w:eastAsia="Calibri"/>
                <w:bCs/>
                <w:lang w:val="uk-UA"/>
              </w:rPr>
              <w:t>(М1 + М2)/2</w:t>
            </w:r>
            <w:r w:rsidR="00AC5FB6">
              <w:rPr>
                <w:rFonts w:eastAsia="Calibri"/>
                <w:bCs/>
                <w:lang w:val="uk-UA"/>
              </w:rPr>
              <w:t>·</w:t>
            </w:r>
            <w:r w:rsidR="00AC5FB6" w:rsidRPr="005F754E">
              <w:rPr>
                <w:rFonts w:eastAsia="Calibri"/>
                <w:bCs/>
                <w:lang w:val="uk-UA"/>
              </w:rPr>
              <w:t>0,7</w:t>
            </w:r>
          </w:p>
        </w:tc>
        <w:tc>
          <w:tcPr>
            <w:tcW w:w="896" w:type="dxa"/>
            <w:shd w:val="clear" w:color="auto" w:fill="auto"/>
          </w:tcPr>
          <w:p w:rsidR="00356409" w:rsidRPr="00CE1BAB" w:rsidRDefault="00356409" w:rsidP="00356409">
            <w:pPr>
              <w:widowControl w:val="0"/>
              <w:jc w:val="center"/>
              <w:rPr>
                <w:b/>
                <w:lang w:val="uk-UA"/>
              </w:rPr>
            </w:pPr>
            <w:r w:rsidRPr="00CE1BAB">
              <w:rPr>
                <w:rFonts w:eastAsia="Calibri"/>
                <w:b/>
                <w:bCs/>
                <w:lang w:val="uk-UA"/>
              </w:rPr>
              <w:sym w:font="Symbol" w:char="F0A3"/>
            </w:r>
            <w:r w:rsidRPr="00CE1BAB">
              <w:rPr>
                <w:b/>
                <w:lang w:val="uk-UA"/>
              </w:rPr>
              <w:t>70</w:t>
            </w:r>
          </w:p>
        </w:tc>
      </w:tr>
      <w:tr w:rsidR="00356409" w:rsidRPr="00CE1BAB" w:rsidTr="00F469C8">
        <w:tc>
          <w:tcPr>
            <w:tcW w:w="9015" w:type="dxa"/>
            <w:gridSpan w:val="2"/>
            <w:shd w:val="clear" w:color="auto" w:fill="auto"/>
          </w:tcPr>
          <w:p w:rsidR="00356409" w:rsidRPr="00CE1BAB" w:rsidRDefault="00356409" w:rsidP="00356409">
            <w:pPr>
              <w:widowControl w:val="0"/>
              <w:jc w:val="both"/>
              <w:rPr>
                <w:b/>
                <w:lang w:val="uk-UA"/>
              </w:rPr>
            </w:pPr>
            <w:r w:rsidRPr="00CE1BAB">
              <w:rPr>
                <w:b/>
                <w:lang w:val="uk-UA"/>
              </w:rPr>
              <w:t xml:space="preserve">Додаткові бали </w:t>
            </w:r>
            <w:r w:rsidRPr="00CE1BAB">
              <w:rPr>
                <w:bCs/>
                <w:lang w:val="uk-UA"/>
              </w:rPr>
              <w:t>(відповіді на контрольні/додаткові питання, зарахування результатів неформальної освіти, інша навчальна робота за темами курсу)</w:t>
            </w:r>
          </w:p>
        </w:tc>
        <w:tc>
          <w:tcPr>
            <w:tcW w:w="896" w:type="dxa"/>
            <w:shd w:val="clear" w:color="auto" w:fill="auto"/>
          </w:tcPr>
          <w:p w:rsidR="00356409" w:rsidRPr="00CE1BAB" w:rsidRDefault="00356409" w:rsidP="00356409">
            <w:pPr>
              <w:widowControl w:val="0"/>
              <w:jc w:val="center"/>
              <w:rPr>
                <w:b/>
                <w:lang w:val="uk-UA"/>
              </w:rPr>
            </w:pPr>
            <w:r w:rsidRPr="00CE1BAB">
              <w:rPr>
                <w:b/>
                <w:bCs/>
                <w:lang w:val="uk-UA"/>
              </w:rPr>
              <w:t>10</w:t>
            </w:r>
          </w:p>
        </w:tc>
      </w:tr>
      <w:tr w:rsidR="00356409" w:rsidRPr="00CE1BAB" w:rsidTr="00F469C8">
        <w:tc>
          <w:tcPr>
            <w:tcW w:w="9015" w:type="dxa"/>
            <w:gridSpan w:val="2"/>
            <w:shd w:val="clear" w:color="auto" w:fill="auto"/>
          </w:tcPr>
          <w:p w:rsidR="00356409" w:rsidRPr="00CE1BAB" w:rsidRDefault="00356409" w:rsidP="00356409">
            <w:pPr>
              <w:widowControl w:val="0"/>
              <w:jc w:val="both"/>
              <w:rPr>
                <w:b/>
                <w:lang w:val="uk-UA"/>
              </w:rPr>
            </w:pPr>
            <w:r w:rsidRPr="00CE1BAB">
              <w:rPr>
                <w:b/>
                <w:lang w:val="uk-UA"/>
              </w:rPr>
              <w:t>Екзамен</w:t>
            </w:r>
          </w:p>
        </w:tc>
        <w:tc>
          <w:tcPr>
            <w:tcW w:w="896" w:type="dxa"/>
            <w:shd w:val="clear" w:color="auto" w:fill="auto"/>
          </w:tcPr>
          <w:p w:rsidR="00356409" w:rsidRPr="00CE1BAB" w:rsidRDefault="00356409" w:rsidP="00356409">
            <w:pPr>
              <w:widowControl w:val="0"/>
              <w:jc w:val="center"/>
              <w:rPr>
                <w:b/>
                <w:lang w:val="uk-UA"/>
              </w:rPr>
            </w:pPr>
            <w:r w:rsidRPr="00CE1BAB">
              <w:rPr>
                <w:b/>
                <w:lang w:val="uk-UA"/>
              </w:rPr>
              <w:t>30</w:t>
            </w:r>
          </w:p>
        </w:tc>
      </w:tr>
      <w:tr w:rsidR="00356409" w:rsidRPr="00CE1BAB" w:rsidTr="00F469C8">
        <w:tc>
          <w:tcPr>
            <w:tcW w:w="9015" w:type="dxa"/>
            <w:gridSpan w:val="2"/>
            <w:shd w:val="clear" w:color="auto" w:fill="auto"/>
          </w:tcPr>
          <w:p w:rsidR="00356409" w:rsidRPr="00CE1BAB" w:rsidRDefault="00356409" w:rsidP="00F56A16">
            <w:pPr>
              <w:widowControl w:val="0"/>
              <w:jc w:val="both"/>
              <w:rPr>
                <w:b/>
                <w:lang w:val="uk-UA"/>
              </w:rPr>
            </w:pPr>
            <w:r w:rsidRPr="00CE1BAB">
              <w:rPr>
                <w:b/>
                <w:lang w:val="uk-UA"/>
              </w:rPr>
              <w:t xml:space="preserve">Всього за </w:t>
            </w:r>
            <w:r w:rsidR="00F56A16">
              <w:rPr>
                <w:b/>
                <w:lang w:val="uk-UA"/>
              </w:rPr>
              <w:t>курс</w:t>
            </w:r>
            <w:r w:rsidRPr="00CE1BAB">
              <w:rPr>
                <w:b/>
                <w:lang w:val="uk-UA"/>
              </w:rPr>
              <w:t xml:space="preserve"> (навчальна робота + екзамен)</w:t>
            </w:r>
          </w:p>
        </w:tc>
        <w:tc>
          <w:tcPr>
            <w:tcW w:w="896" w:type="dxa"/>
            <w:shd w:val="clear" w:color="auto" w:fill="auto"/>
          </w:tcPr>
          <w:p w:rsidR="00356409" w:rsidRPr="00CE1BAB" w:rsidRDefault="00356409" w:rsidP="00356409">
            <w:pPr>
              <w:widowControl w:val="0"/>
              <w:jc w:val="center"/>
              <w:rPr>
                <w:b/>
                <w:lang w:val="uk-UA"/>
              </w:rPr>
            </w:pPr>
            <w:r w:rsidRPr="00CE1BAB">
              <w:rPr>
                <w:rFonts w:eastAsia="Calibri"/>
                <w:b/>
                <w:bCs/>
                <w:lang w:val="uk-UA"/>
              </w:rPr>
              <w:sym w:font="Symbol" w:char="F0A3"/>
            </w:r>
            <w:r w:rsidRPr="00CE1BAB">
              <w:rPr>
                <w:b/>
                <w:lang w:val="uk-UA"/>
              </w:rPr>
              <w:t>100</w:t>
            </w:r>
          </w:p>
        </w:tc>
      </w:tr>
    </w:tbl>
    <w:p w:rsidR="00D94733" w:rsidRPr="00CE1BAB" w:rsidRDefault="00D94733" w:rsidP="00D94733">
      <w:pPr>
        <w:ind w:firstLine="709"/>
        <w:jc w:val="both"/>
        <w:rPr>
          <w:b/>
          <w:bCs/>
          <w:sz w:val="28"/>
          <w:szCs w:val="28"/>
          <w:lang w:val="uk-UA"/>
        </w:rPr>
      </w:pPr>
    </w:p>
    <w:p w:rsidR="00D94733" w:rsidRPr="00CE1BAB" w:rsidRDefault="00D94733" w:rsidP="00D94733">
      <w:pPr>
        <w:ind w:firstLine="709"/>
        <w:jc w:val="both"/>
        <w:rPr>
          <w:b/>
          <w:bCs/>
          <w:sz w:val="28"/>
          <w:szCs w:val="28"/>
          <w:lang w:val="uk-UA"/>
        </w:rPr>
      </w:pPr>
      <w:r w:rsidRPr="00CE1BAB">
        <w:rPr>
          <w:b/>
          <w:bCs/>
          <w:sz w:val="28"/>
          <w:szCs w:val="28"/>
          <w:lang w:val="uk-UA"/>
        </w:rPr>
        <w:t>9.2. 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9"/>
        <w:gridCol w:w="5342"/>
      </w:tblGrid>
      <w:tr w:rsidR="00D94733" w:rsidRPr="00CE1BAB" w:rsidTr="00F469C8">
        <w:trPr>
          <w:trHeight w:val="94"/>
          <w:jc w:val="center"/>
        </w:trPr>
        <w:tc>
          <w:tcPr>
            <w:tcW w:w="4569" w:type="dxa"/>
            <w:shd w:val="clear" w:color="auto" w:fill="auto"/>
            <w:vAlign w:val="center"/>
          </w:tcPr>
          <w:p w:rsidR="00D94733" w:rsidRPr="00CE1BAB" w:rsidRDefault="00D94733" w:rsidP="00F469C8">
            <w:pPr>
              <w:ind w:right="-82"/>
              <w:jc w:val="both"/>
              <w:rPr>
                <w:bCs/>
                <w:lang w:val="uk-UA"/>
              </w:rPr>
            </w:pPr>
            <w:r w:rsidRPr="00CE1BAB">
              <w:rPr>
                <w:bCs/>
                <w:lang w:val="uk-UA"/>
              </w:rPr>
              <w:t>Рейтинг здобувача вищої освіти, бали</w:t>
            </w:r>
          </w:p>
        </w:tc>
        <w:tc>
          <w:tcPr>
            <w:tcW w:w="5342" w:type="dxa"/>
            <w:vAlign w:val="center"/>
          </w:tcPr>
          <w:p w:rsidR="00D94733" w:rsidRPr="00CE1BAB" w:rsidRDefault="00D94733" w:rsidP="00F469C8">
            <w:pPr>
              <w:ind w:right="-104"/>
              <w:jc w:val="both"/>
              <w:rPr>
                <w:bCs/>
                <w:lang w:val="uk-UA"/>
              </w:rPr>
            </w:pPr>
            <w:r w:rsidRPr="00CE1BAB">
              <w:rPr>
                <w:bCs/>
                <w:lang w:val="uk-UA"/>
              </w:rPr>
              <w:t>Оцінка за національною системою</w:t>
            </w:r>
          </w:p>
        </w:tc>
      </w:tr>
      <w:tr w:rsidR="00D94733" w:rsidRPr="00CE1BAB" w:rsidTr="00F469C8">
        <w:trPr>
          <w:trHeight w:val="64"/>
          <w:jc w:val="center"/>
        </w:trPr>
        <w:tc>
          <w:tcPr>
            <w:tcW w:w="4569" w:type="dxa"/>
            <w:shd w:val="clear" w:color="auto" w:fill="auto"/>
            <w:vAlign w:val="center"/>
          </w:tcPr>
          <w:p w:rsidR="00D94733" w:rsidRPr="00CE1BAB" w:rsidRDefault="00D94733" w:rsidP="00F469C8">
            <w:pPr>
              <w:jc w:val="both"/>
              <w:rPr>
                <w:bCs/>
                <w:lang w:val="uk-UA"/>
              </w:rPr>
            </w:pPr>
            <w:r w:rsidRPr="00CE1BAB">
              <w:rPr>
                <w:bCs/>
                <w:lang w:val="uk-UA"/>
              </w:rPr>
              <w:t>90-100</w:t>
            </w:r>
          </w:p>
        </w:tc>
        <w:tc>
          <w:tcPr>
            <w:tcW w:w="5342" w:type="dxa"/>
            <w:vAlign w:val="center"/>
          </w:tcPr>
          <w:p w:rsidR="00D94733" w:rsidRPr="00CE1BAB" w:rsidRDefault="00D94733" w:rsidP="00F469C8">
            <w:pPr>
              <w:jc w:val="both"/>
              <w:rPr>
                <w:bCs/>
                <w:lang w:val="uk-UA"/>
              </w:rPr>
            </w:pPr>
            <w:r w:rsidRPr="00CE1BAB">
              <w:rPr>
                <w:bCs/>
                <w:lang w:val="uk-UA"/>
              </w:rPr>
              <w:t>відмінно</w:t>
            </w:r>
          </w:p>
        </w:tc>
      </w:tr>
      <w:tr w:rsidR="00D94733" w:rsidRPr="00CE1BAB" w:rsidTr="00F469C8">
        <w:trPr>
          <w:trHeight w:val="64"/>
          <w:jc w:val="center"/>
        </w:trPr>
        <w:tc>
          <w:tcPr>
            <w:tcW w:w="4569" w:type="dxa"/>
            <w:shd w:val="clear" w:color="auto" w:fill="auto"/>
            <w:vAlign w:val="center"/>
          </w:tcPr>
          <w:p w:rsidR="00D94733" w:rsidRPr="00CE1BAB" w:rsidRDefault="00D94733" w:rsidP="00F469C8">
            <w:pPr>
              <w:jc w:val="both"/>
              <w:rPr>
                <w:bCs/>
                <w:lang w:val="uk-UA"/>
              </w:rPr>
            </w:pPr>
            <w:r w:rsidRPr="00CE1BAB">
              <w:rPr>
                <w:bCs/>
                <w:lang w:val="uk-UA"/>
              </w:rPr>
              <w:t>74-89</w:t>
            </w:r>
          </w:p>
        </w:tc>
        <w:tc>
          <w:tcPr>
            <w:tcW w:w="5342" w:type="dxa"/>
            <w:vAlign w:val="center"/>
          </w:tcPr>
          <w:p w:rsidR="00D94733" w:rsidRPr="00CE1BAB" w:rsidRDefault="00D94733" w:rsidP="00F469C8">
            <w:pPr>
              <w:jc w:val="both"/>
              <w:rPr>
                <w:bCs/>
                <w:lang w:val="uk-UA"/>
              </w:rPr>
            </w:pPr>
            <w:r w:rsidRPr="00CE1BAB">
              <w:rPr>
                <w:bCs/>
                <w:lang w:val="uk-UA"/>
              </w:rPr>
              <w:t>добре</w:t>
            </w:r>
          </w:p>
        </w:tc>
      </w:tr>
      <w:tr w:rsidR="00D94733" w:rsidRPr="00CE1BAB" w:rsidTr="00F469C8">
        <w:trPr>
          <w:trHeight w:val="64"/>
          <w:jc w:val="center"/>
        </w:trPr>
        <w:tc>
          <w:tcPr>
            <w:tcW w:w="4569" w:type="dxa"/>
            <w:shd w:val="clear" w:color="auto" w:fill="auto"/>
            <w:vAlign w:val="center"/>
          </w:tcPr>
          <w:p w:rsidR="00D94733" w:rsidRPr="00CE1BAB" w:rsidRDefault="00D94733" w:rsidP="00F469C8">
            <w:pPr>
              <w:jc w:val="both"/>
              <w:rPr>
                <w:bCs/>
                <w:lang w:val="uk-UA"/>
              </w:rPr>
            </w:pPr>
            <w:r w:rsidRPr="00CE1BAB">
              <w:rPr>
                <w:bCs/>
                <w:lang w:val="uk-UA"/>
              </w:rPr>
              <w:t>60-73</w:t>
            </w:r>
          </w:p>
        </w:tc>
        <w:tc>
          <w:tcPr>
            <w:tcW w:w="5342" w:type="dxa"/>
            <w:vAlign w:val="center"/>
          </w:tcPr>
          <w:p w:rsidR="00D94733" w:rsidRPr="00CE1BAB" w:rsidRDefault="00D94733" w:rsidP="00F469C8">
            <w:pPr>
              <w:jc w:val="both"/>
              <w:rPr>
                <w:bCs/>
                <w:lang w:val="uk-UA"/>
              </w:rPr>
            </w:pPr>
            <w:r w:rsidRPr="00CE1BAB">
              <w:rPr>
                <w:bCs/>
                <w:lang w:val="uk-UA"/>
              </w:rPr>
              <w:t>задовільно</w:t>
            </w:r>
          </w:p>
        </w:tc>
      </w:tr>
      <w:tr w:rsidR="00D94733" w:rsidRPr="00CE1BAB" w:rsidTr="00F469C8">
        <w:trPr>
          <w:trHeight w:val="64"/>
          <w:jc w:val="center"/>
        </w:trPr>
        <w:tc>
          <w:tcPr>
            <w:tcW w:w="4569" w:type="dxa"/>
            <w:shd w:val="clear" w:color="auto" w:fill="auto"/>
            <w:vAlign w:val="center"/>
          </w:tcPr>
          <w:p w:rsidR="00D94733" w:rsidRPr="00CE1BAB" w:rsidRDefault="00D94733" w:rsidP="00F469C8">
            <w:pPr>
              <w:jc w:val="both"/>
              <w:rPr>
                <w:bCs/>
                <w:lang w:val="uk-UA"/>
              </w:rPr>
            </w:pPr>
            <w:r w:rsidRPr="00CE1BAB">
              <w:rPr>
                <w:bCs/>
                <w:lang w:val="uk-UA"/>
              </w:rPr>
              <w:t>0-59</w:t>
            </w:r>
          </w:p>
        </w:tc>
        <w:tc>
          <w:tcPr>
            <w:tcW w:w="5342" w:type="dxa"/>
            <w:vAlign w:val="center"/>
          </w:tcPr>
          <w:p w:rsidR="00D94733" w:rsidRPr="00CE1BAB" w:rsidRDefault="00D94733" w:rsidP="00F469C8">
            <w:pPr>
              <w:jc w:val="both"/>
              <w:rPr>
                <w:bCs/>
                <w:lang w:val="uk-UA"/>
              </w:rPr>
            </w:pPr>
            <w:r w:rsidRPr="00CE1BAB">
              <w:rPr>
                <w:bCs/>
                <w:lang w:val="uk-UA"/>
              </w:rPr>
              <w:t>незадовільно</w:t>
            </w:r>
          </w:p>
        </w:tc>
      </w:tr>
    </w:tbl>
    <w:p w:rsidR="00D94733" w:rsidRPr="00CE1BAB" w:rsidRDefault="00D94733" w:rsidP="00D94733">
      <w:pPr>
        <w:jc w:val="both"/>
        <w:rPr>
          <w:sz w:val="28"/>
          <w:szCs w:val="28"/>
          <w:lang w:val="uk-UA"/>
        </w:rPr>
      </w:pPr>
    </w:p>
    <w:p w:rsidR="00D94733" w:rsidRPr="00CE1BAB" w:rsidRDefault="00D94733" w:rsidP="00D94733">
      <w:pPr>
        <w:ind w:firstLine="709"/>
        <w:jc w:val="both"/>
        <w:rPr>
          <w:b/>
          <w:bCs/>
          <w:sz w:val="28"/>
          <w:szCs w:val="28"/>
          <w:lang w:val="uk-UA"/>
        </w:rPr>
      </w:pPr>
      <w:r w:rsidRPr="00CE1BAB">
        <w:rPr>
          <w:b/>
          <w:bCs/>
          <w:sz w:val="28"/>
          <w:szCs w:val="28"/>
          <w:lang w:val="uk-UA"/>
        </w:rPr>
        <w:t>9.3. Політика оцінювання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931"/>
      </w:tblGrid>
      <w:tr w:rsidR="00D94733" w:rsidRPr="00CE1BAB" w:rsidTr="00F469C8">
        <w:trPr>
          <w:jc w:val="center"/>
        </w:trPr>
        <w:tc>
          <w:tcPr>
            <w:tcW w:w="1980" w:type="dxa"/>
          </w:tcPr>
          <w:p w:rsidR="00D94733" w:rsidRPr="00CE1BAB" w:rsidRDefault="00D94733" w:rsidP="00F469C8">
            <w:pPr>
              <w:jc w:val="both"/>
              <w:rPr>
                <w:b/>
                <w:iCs/>
                <w:lang w:val="uk-UA"/>
              </w:rPr>
            </w:pPr>
            <w:r w:rsidRPr="00CE1BAB">
              <w:rPr>
                <w:b/>
                <w:iCs/>
                <w:lang w:val="uk-UA"/>
              </w:rPr>
              <w:t>Політика щодо дедлайнів та перескладання</w:t>
            </w:r>
          </w:p>
        </w:tc>
        <w:tc>
          <w:tcPr>
            <w:tcW w:w="7931" w:type="dxa"/>
          </w:tcPr>
          <w:p w:rsidR="00D94733" w:rsidRPr="00CE1BAB" w:rsidRDefault="00D94733" w:rsidP="00F469C8">
            <w:pPr>
              <w:jc w:val="both"/>
              <w:rPr>
                <w:i/>
                <w:lang w:val="uk-UA"/>
              </w:rPr>
            </w:pPr>
            <w:r w:rsidRPr="00CE1BAB">
              <w:rPr>
                <w:lang w:val="uk-UA"/>
              </w:rPr>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тимчасова непрацездатність)</w:t>
            </w:r>
          </w:p>
        </w:tc>
      </w:tr>
      <w:tr w:rsidR="00D94733" w:rsidRPr="00CE1BAB" w:rsidTr="00F469C8">
        <w:trPr>
          <w:jc w:val="center"/>
        </w:trPr>
        <w:tc>
          <w:tcPr>
            <w:tcW w:w="1980" w:type="dxa"/>
          </w:tcPr>
          <w:p w:rsidR="00D94733" w:rsidRPr="00CE1BAB" w:rsidRDefault="00D94733" w:rsidP="00F469C8">
            <w:pPr>
              <w:jc w:val="both"/>
              <w:rPr>
                <w:b/>
                <w:iCs/>
                <w:lang w:val="uk-UA"/>
              </w:rPr>
            </w:pPr>
            <w:r w:rsidRPr="00CE1BAB">
              <w:rPr>
                <w:b/>
                <w:iCs/>
                <w:lang w:val="uk-UA"/>
              </w:rPr>
              <w:t>Політика щодо академічної доброчесності</w:t>
            </w:r>
          </w:p>
        </w:tc>
        <w:tc>
          <w:tcPr>
            <w:tcW w:w="7931" w:type="dxa"/>
          </w:tcPr>
          <w:p w:rsidR="00D94733" w:rsidRPr="00CE1BAB" w:rsidRDefault="00D94733" w:rsidP="00F469C8">
            <w:pPr>
              <w:jc w:val="both"/>
              <w:rPr>
                <w:i/>
                <w:lang w:val="uk-UA"/>
              </w:rPr>
            </w:pPr>
            <w:r w:rsidRPr="00CE1BAB">
              <w:rPr>
                <w:lang w:val="uk-UA"/>
              </w:rPr>
              <w:t>Списування під час контрольних робіт та екзаменів заборонені (в т.ч. із використанням мобільних пристроїв). Письмові роботи повинні мати коректні текстові посилання на використану літературу</w:t>
            </w:r>
          </w:p>
        </w:tc>
      </w:tr>
      <w:tr w:rsidR="00D94733" w:rsidRPr="00CE1BAB" w:rsidTr="00F469C8">
        <w:trPr>
          <w:jc w:val="center"/>
        </w:trPr>
        <w:tc>
          <w:tcPr>
            <w:tcW w:w="1980" w:type="dxa"/>
          </w:tcPr>
          <w:p w:rsidR="00D94733" w:rsidRPr="00CE1BAB" w:rsidRDefault="00D94733" w:rsidP="00F469C8">
            <w:pPr>
              <w:jc w:val="both"/>
              <w:rPr>
                <w:b/>
                <w:iCs/>
                <w:lang w:val="uk-UA"/>
              </w:rPr>
            </w:pPr>
            <w:r w:rsidRPr="00CE1BAB">
              <w:rPr>
                <w:b/>
                <w:iCs/>
                <w:lang w:val="uk-UA"/>
              </w:rPr>
              <w:t>Політика щодо відвідування</w:t>
            </w:r>
          </w:p>
        </w:tc>
        <w:tc>
          <w:tcPr>
            <w:tcW w:w="7931" w:type="dxa"/>
          </w:tcPr>
          <w:p w:rsidR="00D94733" w:rsidRPr="00CE1BAB" w:rsidRDefault="00D94733" w:rsidP="00F469C8">
            <w:pPr>
              <w:jc w:val="both"/>
              <w:rPr>
                <w:i/>
                <w:lang w:val="uk-UA"/>
              </w:rPr>
            </w:pPr>
            <w:r w:rsidRPr="00CE1BAB">
              <w:rPr>
                <w:lang w:val="uk-UA"/>
              </w:rPr>
              <w:t>Відвідування занять є обов’язковим. За об’єктивних причин (наприклад, тимчасова непрацездатність, міжнародне стажування тощо) навчання може відбуватись індивідуально (в он-лайн формі за погодженням із деканатом)</w:t>
            </w:r>
          </w:p>
        </w:tc>
      </w:tr>
    </w:tbl>
    <w:p w:rsidR="00D94733" w:rsidRPr="00CE1BAB" w:rsidRDefault="00D94733" w:rsidP="00D94733">
      <w:pPr>
        <w:ind w:firstLine="558"/>
        <w:jc w:val="both"/>
        <w:rPr>
          <w:sz w:val="28"/>
          <w:szCs w:val="28"/>
          <w:lang w:val="uk-UA"/>
        </w:rPr>
      </w:pPr>
    </w:p>
    <w:p w:rsidR="00D94733" w:rsidRPr="00CE1BAB" w:rsidRDefault="00D94733" w:rsidP="00D94733">
      <w:pPr>
        <w:ind w:firstLine="567"/>
        <w:jc w:val="both"/>
        <w:rPr>
          <w:b/>
          <w:bCs/>
          <w:sz w:val="28"/>
          <w:szCs w:val="28"/>
          <w:lang w:val="uk-UA"/>
        </w:rPr>
      </w:pPr>
      <w:r w:rsidRPr="00CE1BAB">
        <w:rPr>
          <w:b/>
          <w:bCs/>
          <w:sz w:val="28"/>
          <w:szCs w:val="28"/>
          <w:lang w:val="uk-UA"/>
        </w:rPr>
        <w:t>10. Навчально-методичне забезпечення:</w:t>
      </w:r>
    </w:p>
    <w:p w:rsidR="00D94733" w:rsidRPr="00CE1BAB" w:rsidRDefault="00D94733" w:rsidP="00AC5FB6">
      <w:pPr>
        <w:numPr>
          <w:ilvl w:val="0"/>
          <w:numId w:val="21"/>
        </w:numPr>
        <w:jc w:val="both"/>
        <w:rPr>
          <w:sz w:val="28"/>
          <w:szCs w:val="28"/>
          <w:lang w:val="uk-UA"/>
        </w:rPr>
      </w:pPr>
      <w:r w:rsidRPr="00CE1BAB">
        <w:rPr>
          <w:sz w:val="28"/>
          <w:szCs w:val="28"/>
          <w:lang w:val="uk-UA"/>
        </w:rPr>
        <w:t xml:space="preserve">електронний навчальний курс навчальної дисципліни: </w:t>
      </w:r>
      <w:r w:rsidR="00AC5FB6" w:rsidRPr="00AC5FB6">
        <w:rPr>
          <w:sz w:val="28"/>
          <w:szCs w:val="28"/>
          <w:lang w:val="uk-UA"/>
        </w:rPr>
        <w:t>https://elearn.nubip.edu.ua/course/view.php?id=1443</w:t>
      </w:r>
    </w:p>
    <w:p w:rsidR="00D94733" w:rsidRPr="00CE1BAB" w:rsidRDefault="00D94733" w:rsidP="00D94733">
      <w:pPr>
        <w:numPr>
          <w:ilvl w:val="0"/>
          <w:numId w:val="21"/>
        </w:numPr>
        <w:jc w:val="both"/>
        <w:rPr>
          <w:sz w:val="28"/>
          <w:szCs w:val="28"/>
          <w:lang w:val="uk-UA"/>
        </w:rPr>
      </w:pPr>
      <w:r w:rsidRPr="00CE1BAB">
        <w:rPr>
          <w:sz w:val="28"/>
          <w:szCs w:val="28"/>
          <w:lang w:val="uk-UA"/>
        </w:rPr>
        <w:t>підручники:</w:t>
      </w:r>
    </w:p>
    <w:p w:rsidR="00AC5FB6" w:rsidRDefault="00AC5FB6" w:rsidP="00AC5FB6">
      <w:pPr>
        <w:numPr>
          <w:ilvl w:val="0"/>
          <w:numId w:val="44"/>
        </w:numPr>
        <w:ind w:left="0" w:firstLine="709"/>
        <w:jc w:val="both"/>
        <w:rPr>
          <w:sz w:val="28"/>
          <w:szCs w:val="28"/>
          <w:lang w:val="uk-UA"/>
        </w:rPr>
      </w:pPr>
      <w:r w:rsidRPr="00204DFE">
        <w:rPr>
          <w:sz w:val="28"/>
          <w:szCs w:val="28"/>
        </w:rPr>
        <w:t xml:space="preserve">Скидан О. В., Голуб Г. А., Кухарець С. М., Ярош Я. Д., Чуба В. В., Цивенкова Н. М., Марус О. А., Павленко М. Ю. </w:t>
      </w:r>
      <w:r w:rsidRPr="00204DFE">
        <w:rPr>
          <w:rStyle w:val="ab"/>
          <w:sz w:val="28"/>
          <w:szCs w:val="28"/>
        </w:rPr>
        <w:t>Відновлювана енергетика в аграрному виробництві</w:t>
      </w:r>
      <w:r w:rsidRPr="00204DFE">
        <w:rPr>
          <w:sz w:val="28"/>
          <w:szCs w:val="28"/>
        </w:rPr>
        <w:t xml:space="preserve"> / за ред. О. В. Скидана, Г. А. Голуба. Житомир</w:t>
      </w:r>
      <w:r w:rsidRPr="00204DFE">
        <w:rPr>
          <w:sz w:val="28"/>
          <w:szCs w:val="28"/>
          <w:lang w:val="uk-UA"/>
        </w:rPr>
        <w:t>-</w:t>
      </w:r>
      <w:r w:rsidRPr="00204DFE">
        <w:rPr>
          <w:sz w:val="28"/>
          <w:szCs w:val="28"/>
        </w:rPr>
        <w:t>Київ : Поліський університет–НУБіП України, 2022. 422 с.</w:t>
      </w:r>
    </w:p>
    <w:p w:rsidR="00AC5FB6" w:rsidRDefault="00AC5FB6" w:rsidP="00AC5FB6">
      <w:pPr>
        <w:numPr>
          <w:ilvl w:val="0"/>
          <w:numId w:val="44"/>
        </w:numPr>
        <w:ind w:left="0" w:firstLine="709"/>
        <w:jc w:val="both"/>
        <w:rPr>
          <w:sz w:val="28"/>
          <w:szCs w:val="28"/>
          <w:lang w:val="uk-UA"/>
        </w:rPr>
      </w:pPr>
      <w:r w:rsidRPr="00204DFE">
        <w:rPr>
          <w:sz w:val="28"/>
          <w:szCs w:val="28"/>
          <w:lang w:val="uk-UA"/>
        </w:rPr>
        <w:t xml:space="preserve"> </w:t>
      </w:r>
      <w:r w:rsidRPr="00551883">
        <w:rPr>
          <w:sz w:val="28"/>
          <w:szCs w:val="28"/>
          <w:lang w:val="en-US"/>
        </w:rPr>
        <w:t xml:space="preserve">Golub G. A., Skydan O. V., Kukharets S. M., Tsyvenkova N. M., Marus O. A., Yarosh Y. D., Chuba V. V., Pavlenko M. Yu. </w:t>
      </w:r>
      <w:r w:rsidRPr="00551883">
        <w:rPr>
          <w:rStyle w:val="ab"/>
          <w:sz w:val="28"/>
          <w:szCs w:val="28"/>
          <w:lang w:val="en-US"/>
        </w:rPr>
        <w:t>Renewable energy in agriculture</w:t>
      </w:r>
      <w:r w:rsidRPr="00551883">
        <w:rPr>
          <w:sz w:val="28"/>
          <w:szCs w:val="28"/>
          <w:lang w:val="en-US"/>
        </w:rPr>
        <w:t xml:space="preserve"> / edited by G. A. Golub, O. V. Skydan. </w:t>
      </w:r>
      <w:r w:rsidRPr="00204DFE">
        <w:rPr>
          <w:sz w:val="28"/>
          <w:szCs w:val="28"/>
        </w:rPr>
        <w:t>Kyiv</w:t>
      </w:r>
      <w:r w:rsidRPr="00204DFE">
        <w:rPr>
          <w:sz w:val="28"/>
          <w:szCs w:val="28"/>
          <w:lang w:val="uk-UA"/>
        </w:rPr>
        <w:t>-</w:t>
      </w:r>
      <w:r w:rsidRPr="00204DFE">
        <w:rPr>
          <w:sz w:val="28"/>
          <w:szCs w:val="28"/>
        </w:rPr>
        <w:t>Zhytomyr : NULES of Ukraine–Polissia University, 2023. 400 p.</w:t>
      </w:r>
    </w:p>
    <w:p w:rsidR="00AC5FB6" w:rsidRDefault="00AC5FB6" w:rsidP="00AC5FB6">
      <w:pPr>
        <w:numPr>
          <w:ilvl w:val="0"/>
          <w:numId w:val="44"/>
        </w:numPr>
        <w:ind w:left="0" w:firstLine="709"/>
        <w:jc w:val="both"/>
        <w:rPr>
          <w:sz w:val="28"/>
          <w:szCs w:val="28"/>
          <w:lang w:val="uk-UA"/>
        </w:rPr>
      </w:pPr>
      <w:r w:rsidRPr="00204DFE">
        <w:rPr>
          <w:sz w:val="28"/>
          <w:szCs w:val="28"/>
        </w:rPr>
        <w:lastRenderedPageBreak/>
        <w:t xml:space="preserve">Голуб Г. А., Цивенкова Н. М., Марус О. А., Павленко М. Ю., Яременко О. А. </w:t>
      </w:r>
      <w:r w:rsidRPr="00204DFE">
        <w:rPr>
          <w:rStyle w:val="ab"/>
          <w:sz w:val="28"/>
          <w:szCs w:val="28"/>
        </w:rPr>
        <w:t>Машини та обладнання для біоенергетики : навч. посіб.</w:t>
      </w:r>
      <w:r w:rsidRPr="00204DFE">
        <w:rPr>
          <w:sz w:val="28"/>
          <w:szCs w:val="28"/>
        </w:rPr>
        <w:t xml:space="preserve"> / за ред. Г. А. Голуба. Київ : НУБіП України, 2022. 203 с.</w:t>
      </w:r>
    </w:p>
    <w:p w:rsidR="00AC5FB6" w:rsidRPr="00204DFE" w:rsidRDefault="00AC5FB6" w:rsidP="00AC5FB6">
      <w:pPr>
        <w:numPr>
          <w:ilvl w:val="0"/>
          <w:numId w:val="44"/>
        </w:numPr>
        <w:ind w:left="0" w:firstLine="709"/>
        <w:jc w:val="both"/>
        <w:rPr>
          <w:sz w:val="28"/>
          <w:szCs w:val="28"/>
          <w:lang w:val="uk-UA"/>
        </w:rPr>
      </w:pPr>
      <w:r w:rsidRPr="00551883">
        <w:rPr>
          <w:sz w:val="28"/>
          <w:szCs w:val="28"/>
          <w:lang w:val="en-US"/>
        </w:rPr>
        <w:t xml:space="preserve">Nielsen S. N. </w:t>
      </w:r>
      <w:r w:rsidRPr="00551883">
        <w:rPr>
          <w:rStyle w:val="ab"/>
          <w:sz w:val="28"/>
          <w:szCs w:val="28"/>
          <w:lang w:val="en-US"/>
        </w:rPr>
        <w:t>Sustainable Development Indicators: An Exergy-Based Approach</w:t>
      </w:r>
      <w:r w:rsidRPr="00551883">
        <w:rPr>
          <w:sz w:val="28"/>
          <w:szCs w:val="28"/>
          <w:lang w:val="en-US"/>
        </w:rPr>
        <w:t xml:space="preserve">. </w:t>
      </w:r>
      <w:r w:rsidRPr="00204DFE">
        <w:rPr>
          <w:sz w:val="28"/>
          <w:szCs w:val="28"/>
        </w:rPr>
        <w:t>1st ed. Boca Raton : CRC Press, 2023. 238 p. ISBN 9781032474496.</w:t>
      </w:r>
    </w:p>
    <w:p w:rsidR="00AC5FB6" w:rsidRPr="001B1E0D" w:rsidRDefault="00AC5FB6" w:rsidP="00AC5FB6">
      <w:pPr>
        <w:ind w:firstLine="720"/>
        <w:jc w:val="both"/>
        <w:rPr>
          <w:b/>
          <w:bCs/>
          <w:sz w:val="28"/>
          <w:szCs w:val="28"/>
          <w:lang w:val="uk-UA"/>
        </w:rPr>
      </w:pPr>
      <w:r w:rsidRPr="001B1E0D">
        <w:rPr>
          <w:b/>
          <w:bCs/>
          <w:sz w:val="28"/>
          <w:szCs w:val="28"/>
          <w:lang w:val="uk-UA"/>
        </w:rPr>
        <w:t>11. Рекомендовані джерела інформації</w:t>
      </w:r>
    </w:p>
    <w:p w:rsidR="00AC5FB6" w:rsidRPr="001B1E0D" w:rsidRDefault="00AC5FB6" w:rsidP="00AC5FB6">
      <w:pPr>
        <w:ind w:firstLine="720"/>
        <w:jc w:val="both"/>
        <w:rPr>
          <w:sz w:val="28"/>
          <w:szCs w:val="28"/>
          <w:lang w:val="uk-UA"/>
        </w:rPr>
      </w:pPr>
      <w:r w:rsidRPr="001B1E0D">
        <w:rPr>
          <w:b/>
          <w:bCs/>
          <w:sz w:val="28"/>
          <w:szCs w:val="28"/>
          <w:lang w:val="uk-UA"/>
        </w:rPr>
        <w:t>Базові:</w:t>
      </w:r>
    </w:p>
    <w:p w:rsidR="00AC5FB6" w:rsidRPr="001B1E0D" w:rsidRDefault="00AC5FB6" w:rsidP="00AC5FB6">
      <w:pPr>
        <w:pStyle w:val="ad"/>
        <w:widowControl w:val="0"/>
        <w:numPr>
          <w:ilvl w:val="0"/>
          <w:numId w:val="3"/>
        </w:numPr>
        <w:tabs>
          <w:tab w:val="left" w:pos="1134"/>
        </w:tabs>
        <w:spacing w:after="0" w:line="240" w:lineRule="auto"/>
        <w:ind w:left="0" w:firstLine="720"/>
        <w:contextualSpacing w:val="0"/>
        <w:jc w:val="both"/>
        <w:rPr>
          <w:rFonts w:ascii="Times New Roman" w:hAnsi="Times New Roman"/>
          <w:sz w:val="28"/>
          <w:szCs w:val="28"/>
        </w:rPr>
      </w:pPr>
      <w:r w:rsidRPr="001B1E0D">
        <w:rPr>
          <w:rFonts w:ascii="Times New Roman" w:hAnsi="Times New Roman"/>
          <w:sz w:val="28"/>
          <w:szCs w:val="28"/>
        </w:rPr>
        <w:t>ДСТУ ISO 4288-2001 Технічні вимоги до геометрії виробів (GPS). Структура поверхні. Профільний метод. Правила і процедури оцінювання структури (ISO 4288:1996, IDT). – Чинний від: 01.01.2003.</w:t>
      </w:r>
    </w:p>
    <w:p w:rsidR="00AC5FB6" w:rsidRPr="001B1E0D" w:rsidRDefault="00AC5FB6" w:rsidP="00AC5FB6">
      <w:pPr>
        <w:pStyle w:val="ad"/>
        <w:widowControl w:val="0"/>
        <w:numPr>
          <w:ilvl w:val="0"/>
          <w:numId w:val="3"/>
        </w:numPr>
        <w:tabs>
          <w:tab w:val="left" w:pos="1134"/>
        </w:tabs>
        <w:spacing w:after="0" w:line="240" w:lineRule="auto"/>
        <w:ind w:left="0" w:firstLine="720"/>
        <w:contextualSpacing w:val="0"/>
        <w:jc w:val="both"/>
        <w:rPr>
          <w:rFonts w:ascii="Times New Roman" w:hAnsi="Times New Roman"/>
          <w:sz w:val="28"/>
          <w:szCs w:val="28"/>
        </w:rPr>
      </w:pPr>
      <w:r w:rsidRPr="001B1E0D">
        <w:rPr>
          <w:rFonts w:ascii="Times New Roman" w:hAnsi="Times New Roman"/>
          <w:sz w:val="28"/>
          <w:szCs w:val="28"/>
        </w:rPr>
        <w:t>ДСТУ ГОСТ 2.307:2013 Єдина система конструкторської документації. Нанесення розмірів і граничних відхилів (ГОСТ 2.307-2011, IDT). – Чинний від: 01.09.2014.</w:t>
      </w:r>
    </w:p>
    <w:p w:rsidR="00AC5FB6" w:rsidRPr="001B1E0D" w:rsidRDefault="00AC5FB6" w:rsidP="00AC5FB6">
      <w:pPr>
        <w:pStyle w:val="ad"/>
        <w:widowControl w:val="0"/>
        <w:numPr>
          <w:ilvl w:val="0"/>
          <w:numId w:val="3"/>
        </w:numPr>
        <w:tabs>
          <w:tab w:val="left" w:pos="1134"/>
        </w:tabs>
        <w:spacing w:after="0" w:line="240" w:lineRule="auto"/>
        <w:ind w:left="0" w:firstLine="720"/>
        <w:contextualSpacing w:val="0"/>
        <w:jc w:val="both"/>
        <w:rPr>
          <w:rFonts w:ascii="Times New Roman" w:hAnsi="Times New Roman"/>
          <w:sz w:val="28"/>
          <w:szCs w:val="28"/>
        </w:rPr>
      </w:pPr>
      <w:r w:rsidRPr="001B1E0D">
        <w:rPr>
          <w:rFonts w:ascii="Times New Roman" w:hAnsi="Times New Roman"/>
          <w:sz w:val="28"/>
          <w:szCs w:val="28"/>
        </w:rPr>
        <w:t>ДСТУ ГОСТ 2.308:2013 Єдина система конструкторської документації. Зазначення допусків форми та розміщення поверхонь (ГОСТ 2.308-2011, IDT). – Чинний від: 01.09.2014.</w:t>
      </w:r>
    </w:p>
    <w:p w:rsidR="00AC5FB6" w:rsidRPr="001B1E0D" w:rsidRDefault="00AC5FB6" w:rsidP="00AC5FB6">
      <w:pPr>
        <w:pStyle w:val="ad"/>
        <w:widowControl w:val="0"/>
        <w:numPr>
          <w:ilvl w:val="0"/>
          <w:numId w:val="3"/>
        </w:numPr>
        <w:tabs>
          <w:tab w:val="left" w:pos="1134"/>
        </w:tabs>
        <w:spacing w:after="0" w:line="240" w:lineRule="auto"/>
        <w:ind w:left="0" w:firstLine="720"/>
        <w:contextualSpacing w:val="0"/>
        <w:jc w:val="both"/>
        <w:rPr>
          <w:rFonts w:ascii="Times New Roman" w:hAnsi="Times New Roman"/>
          <w:sz w:val="28"/>
          <w:szCs w:val="28"/>
        </w:rPr>
      </w:pPr>
      <w:r w:rsidRPr="001B1E0D">
        <w:rPr>
          <w:rFonts w:ascii="Times New Roman" w:hAnsi="Times New Roman"/>
          <w:sz w:val="28"/>
          <w:szCs w:val="28"/>
        </w:rPr>
        <w:t>ДСТУ ГОСТ 2.612:2014 Єдина система конструкторської документації. Електронний формуляр. Загальні вимоги (ГОСТ 2.612-2011, IDТ)</w:t>
      </w:r>
    </w:p>
    <w:p w:rsidR="00AC5FB6" w:rsidRDefault="00AC5FB6" w:rsidP="00AC5FB6">
      <w:pPr>
        <w:pStyle w:val="ad"/>
        <w:widowControl w:val="0"/>
        <w:numPr>
          <w:ilvl w:val="0"/>
          <w:numId w:val="3"/>
        </w:numPr>
        <w:tabs>
          <w:tab w:val="left" w:pos="1134"/>
        </w:tabs>
        <w:spacing w:after="0" w:line="240" w:lineRule="auto"/>
        <w:ind w:left="0" w:firstLine="709"/>
        <w:contextualSpacing w:val="0"/>
        <w:jc w:val="both"/>
        <w:rPr>
          <w:rFonts w:ascii="Times New Roman" w:hAnsi="Times New Roman"/>
          <w:sz w:val="28"/>
          <w:szCs w:val="28"/>
        </w:rPr>
      </w:pPr>
      <w:r w:rsidRPr="008E6B3D">
        <w:rPr>
          <w:rFonts w:ascii="Times New Roman" w:hAnsi="Times New Roman"/>
          <w:sz w:val="28"/>
          <w:szCs w:val="28"/>
        </w:rPr>
        <w:t xml:space="preserve">Raheman H., Sarkar P. </w:t>
      </w:r>
      <w:r w:rsidRPr="008E6B3D">
        <w:rPr>
          <w:rStyle w:val="ab"/>
          <w:rFonts w:ascii="Times New Roman" w:hAnsi="Times New Roman"/>
          <w:sz w:val="28"/>
          <w:szCs w:val="28"/>
        </w:rPr>
        <w:t>Tillage Machinery-Passive, Active and Combination</w:t>
      </w:r>
      <w:r w:rsidRPr="008E6B3D">
        <w:rPr>
          <w:rFonts w:ascii="Times New Roman" w:hAnsi="Times New Roman"/>
          <w:sz w:val="28"/>
          <w:szCs w:val="28"/>
        </w:rPr>
        <w:t xml:space="preserve">. 1st ed. Singapore : Springer Singapore, 2024. 184 p. DOI: </w:t>
      </w:r>
      <w:hyperlink r:id="rId7" w:tgtFrame="_new" w:history="1">
        <w:r w:rsidRPr="008E6B3D">
          <w:rPr>
            <w:rStyle w:val="af"/>
            <w:rFonts w:ascii="Times New Roman" w:hAnsi="Times New Roman"/>
            <w:sz w:val="28"/>
            <w:szCs w:val="28"/>
          </w:rPr>
          <w:t>https://doi.org/10.1007/978-981-99-6331-7</w:t>
        </w:r>
      </w:hyperlink>
    </w:p>
    <w:p w:rsidR="00AC5FB6" w:rsidRPr="00F56A16" w:rsidRDefault="00F56A16" w:rsidP="00AC5FB6">
      <w:pPr>
        <w:pStyle w:val="ad"/>
        <w:widowControl w:val="0"/>
        <w:numPr>
          <w:ilvl w:val="0"/>
          <w:numId w:val="3"/>
        </w:numPr>
        <w:tabs>
          <w:tab w:val="left" w:pos="1134"/>
        </w:tabs>
        <w:spacing w:after="0" w:line="240" w:lineRule="auto"/>
        <w:ind w:left="0" w:firstLine="709"/>
        <w:contextualSpacing w:val="0"/>
        <w:jc w:val="both"/>
        <w:rPr>
          <w:rFonts w:ascii="Times New Roman" w:hAnsi="Times New Roman"/>
          <w:sz w:val="28"/>
          <w:szCs w:val="28"/>
        </w:rPr>
      </w:pPr>
      <w:r w:rsidRPr="00F56A16">
        <w:rPr>
          <w:rFonts w:ascii="Times New Roman" w:hAnsi="Times New Roman"/>
          <w:sz w:val="28"/>
          <w:szCs w:val="28"/>
        </w:rPr>
        <w:t>Varani M. (ed.) Design, Optimization and Analysis of Agricultural Machinery. Basel : MDPI, 2024. 286 p. ISBN 978-3-7258-1458-9. https://doi.org/10.3390/books978-3-7258-1458-9</w:t>
      </w:r>
    </w:p>
    <w:p w:rsidR="00AC5FB6" w:rsidRPr="00AD6548" w:rsidRDefault="00AC5FB6" w:rsidP="00AC5FB6">
      <w:pPr>
        <w:pStyle w:val="ad"/>
        <w:widowControl w:val="0"/>
        <w:numPr>
          <w:ilvl w:val="0"/>
          <w:numId w:val="3"/>
        </w:numPr>
        <w:tabs>
          <w:tab w:val="left" w:pos="1134"/>
        </w:tabs>
        <w:spacing w:after="0" w:line="240" w:lineRule="auto"/>
        <w:ind w:left="0" w:firstLine="709"/>
        <w:contextualSpacing w:val="0"/>
        <w:jc w:val="both"/>
        <w:rPr>
          <w:rFonts w:ascii="Times New Roman" w:hAnsi="Times New Roman"/>
          <w:sz w:val="28"/>
          <w:szCs w:val="28"/>
        </w:rPr>
      </w:pPr>
      <w:r w:rsidRPr="00AD6548">
        <w:rPr>
          <w:rFonts w:ascii="Times New Roman" w:hAnsi="Times New Roman"/>
          <w:color w:val="000000"/>
          <w:sz w:val="28"/>
          <w:szCs w:val="28"/>
          <w:shd w:val="clear" w:color="auto" w:fill="FFFFFF"/>
        </w:rPr>
        <w:t xml:space="preserve">Bratoev, K. (2025). Engineering Review of Agricultural Machinery. In Agricultural Sciences. IntechOpen. </w:t>
      </w:r>
      <w:hyperlink r:id="rId8" w:history="1">
        <w:r w:rsidRPr="00AD6548">
          <w:rPr>
            <w:rStyle w:val="af"/>
            <w:rFonts w:ascii="Times New Roman" w:hAnsi="Times New Roman"/>
            <w:sz w:val="28"/>
            <w:szCs w:val="28"/>
            <w:shd w:val="clear" w:color="auto" w:fill="FFFFFF"/>
          </w:rPr>
          <w:t>https://doi.org/10.5772/intechopen.1011388</w:t>
        </w:r>
      </w:hyperlink>
    </w:p>
    <w:p w:rsidR="00AC5FB6" w:rsidRPr="00B83C61" w:rsidRDefault="00AC5FB6" w:rsidP="00AC5FB6">
      <w:pPr>
        <w:tabs>
          <w:tab w:val="left" w:pos="1134"/>
        </w:tabs>
        <w:ind w:firstLine="709"/>
        <w:jc w:val="both"/>
        <w:rPr>
          <w:b/>
          <w:bCs/>
          <w:sz w:val="28"/>
          <w:szCs w:val="28"/>
          <w:lang w:val="uk-UA"/>
        </w:rPr>
      </w:pPr>
      <w:r w:rsidRPr="00B83C61">
        <w:rPr>
          <w:b/>
          <w:bCs/>
          <w:sz w:val="28"/>
          <w:szCs w:val="28"/>
          <w:lang w:val="uk-UA"/>
        </w:rPr>
        <w:t>Допоміжні:</w:t>
      </w:r>
    </w:p>
    <w:p w:rsidR="00AC5FB6" w:rsidRPr="003210DD" w:rsidRDefault="00AC5FB6" w:rsidP="00AC5FB6">
      <w:pPr>
        <w:numPr>
          <w:ilvl w:val="0"/>
          <w:numId w:val="45"/>
        </w:numPr>
        <w:ind w:left="0" w:firstLine="709"/>
        <w:jc w:val="both"/>
        <w:rPr>
          <w:sz w:val="28"/>
          <w:szCs w:val="28"/>
          <w:lang w:val="uk-UA" w:eastAsia="uk-UA"/>
        </w:rPr>
      </w:pPr>
      <w:r w:rsidRPr="00551883">
        <w:rPr>
          <w:sz w:val="28"/>
          <w:szCs w:val="28"/>
          <w:lang w:val="en-US"/>
        </w:rPr>
        <w:t xml:space="preserve">Golub G., Blažauskas E., Tsyvenkova N., Šarauskis E., Jasinskas A., Kukharets S., Nadykto V., Holubenko A. Determination of the installation efficiency of vertical stationary photovoltaic modules with a double-sided east–west-oriented solar panel. </w:t>
      </w:r>
      <w:r w:rsidRPr="003210DD">
        <w:rPr>
          <w:rStyle w:val="ab"/>
          <w:sz w:val="28"/>
          <w:szCs w:val="28"/>
        </w:rPr>
        <w:t>Applied Sciences</w:t>
      </w:r>
      <w:r w:rsidRPr="003210DD">
        <w:rPr>
          <w:sz w:val="28"/>
          <w:szCs w:val="28"/>
        </w:rPr>
        <w:t xml:space="preserve">. 2025. Vol. 15. P. 1635. </w:t>
      </w:r>
      <w:hyperlink r:id="rId9" w:history="1">
        <w:r w:rsidRPr="003210DD">
          <w:rPr>
            <w:rStyle w:val="af"/>
            <w:sz w:val="28"/>
            <w:szCs w:val="28"/>
          </w:rPr>
          <w:t>https://doi.org/10.3390/app15031635</w:t>
        </w:r>
      </w:hyperlink>
    </w:p>
    <w:p w:rsidR="00AC5FB6" w:rsidRPr="003210DD" w:rsidRDefault="00AC5FB6" w:rsidP="00AC5FB6">
      <w:pPr>
        <w:numPr>
          <w:ilvl w:val="0"/>
          <w:numId w:val="45"/>
        </w:numPr>
        <w:ind w:left="0" w:firstLine="709"/>
        <w:jc w:val="both"/>
        <w:rPr>
          <w:sz w:val="28"/>
          <w:szCs w:val="28"/>
        </w:rPr>
      </w:pPr>
      <w:r w:rsidRPr="00551883">
        <w:rPr>
          <w:sz w:val="28"/>
          <w:szCs w:val="28"/>
          <w:lang w:val="en-US"/>
        </w:rPr>
        <w:t xml:space="preserve">Nadykto V., Golub G., Tsyvenkova N., Kyurchev V., Skliar O., Skliar R., Golub V., Shubenko V. Modeling movement stability of machine-tractor units based on modular type tractor. </w:t>
      </w:r>
      <w:r w:rsidRPr="003210DD">
        <w:rPr>
          <w:rStyle w:val="ab"/>
          <w:sz w:val="28"/>
          <w:szCs w:val="28"/>
        </w:rPr>
        <w:t>Applied Sciences</w:t>
      </w:r>
      <w:r w:rsidRPr="003210DD">
        <w:rPr>
          <w:sz w:val="28"/>
          <w:szCs w:val="28"/>
        </w:rPr>
        <w:t xml:space="preserve">. 2025. Vol. 15. P. 2822. </w:t>
      </w:r>
      <w:hyperlink r:id="rId10" w:history="1">
        <w:r w:rsidRPr="003210DD">
          <w:rPr>
            <w:rStyle w:val="af"/>
            <w:sz w:val="28"/>
            <w:szCs w:val="28"/>
          </w:rPr>
          <w:t>https://doi.org/10.3390/app15052822</w:t>
        </w:r>
      </w:hyperlink>
    </w:p>
    <w:p w:rsidR="00AC5FB6" w:rsidRPr="003210DD" w:rsidRDefault="00AC5FB6" w:rsidP="00AC5FB6">
      <w:pPr>
        <w:numPr>
          <w:ilvl w:val="0"/>
          <w:numId w:val="45"/>
        </w:numPr>
        <w:ind w:left="0" w:firstLine="709"/>
        <w:jc w:val="both"/>
        <w:rPr>
          <w:sz w:val="28"/>
          <w:szCs w:val="28"/>
        </w:rPr>
      </w:pPr>
      <w:r w:rsidRPr="00551883">
        <w:rPr>
          <w:sz w:val="28"/>
          <w:szCs w:val="28"/>
          <w:lang w:val="en-US"/>
        </w:rPr>
        <w:t xml:space="preserve">Golub G., Tsyvenkova N., Rogovskii I., Chuba V., Nadykto V., Omarov I., Yarosh Y., Chuba I. Determining the influence of design features in agrivoltaics systems on tracking efficiency. </w:t>
      </w:r>
      <w:r w:rsidRPr="003210DD">
        <w:rPr>
          <w:rStyle w:val="ab"/>
          <w:sz w:val="28"/>
          <w:szCs w:val="28"/>
        </w:rPr>
        <w:t>Eastern-European Journal of Enterprise Technologies</w:t>
      </w:r>
      <w:r w:rsidRPr="003210DD">
        <w:rPr>
          <w:sz w:val="28"/>
          <w:szCs w:val="28"/>
        </w:rPr>
        <w:t xml:space="preserve">. 2025. № 3 (8 (135)). P. 14–22. </w:t>
      </w:r>
      <w:hyperlink r:id="rId11" w:history="1">
        <w:r w:rsidRPr="003210DD">
          <w:rPr>
            <w:rStyle w:val="af"/>
            <w:sz w:val="28"/>
            <w:szCs w:val="28"/>
          </w:rPr>
          <w:t>https://doi.org/10.15587/1729-4061.2025.329837</w:t>
        </w:r>
      </w:hyperlink>
    </w:p>
    <w:p w:rsidR="00AC5FB6" w:rsidRPr="003210DD" w:rsidRDefault="00AC5FB6" w:rsidP="00AC5FB6">
      <w:pPr>
        <w:numPr>
          <w:ilvl w:val="0"/>
          <w:numId w:val="45"/>
        </w:numPr>
        <w:ind w:left="0" w:firstLine="709"/>
        <w:jc w:val="both"/>
        <w:rPr>
          <w:sz w:val="28"/>
          <w:szCs w:val="28"/>
        </w:rPr>
      </w:pPr>
      <w:r w:rsidRPr="00551883">
        <w:rPr>
          <w:sz w:val="28"/>
          <w:szCs w:val="28"/>
          <w:lang w:val="en-US"/>
        </w:rPr>
        <w:t xml:space="preserve">Golub G., Tsyvenkova N., Nadykto V., Marus O., Kepko O., Omarov I., Holubenko A., Shubenko V., Zayets M. Determining the influence of seasonal tilt angle on efficiency of fixed solar photovoltaic modules. </w:t>
      </w:r>
      <w:r w:rsidRPr="003210DD">
        <w:rPr>
          <w:rStyle w:val="ab"/>
          <w:sz w:val="28"/>
          <w:szCs w:val="28"/>
        </w:rPr>
        <w:t>Eastern-European Journal of Enterprise Technologies</w:t>
      </w:r>
      <w:r w:rsidRPr="003210DD">
        <w:rPr>
          <w:sz w:val="28"/>
          <w:szCs w:val="28"/>
        </w:rPr>
        <w:t xml:space="preserve">. 2024. № 3 (8 (129)). P. 55–62. </w:t>
      </w:r>
      <w:hyperlink r:id="rId12" w:history="1">
        <w:r w:rsidRPr="003210DD">
          <w:rPr>
            <w:rStyle w:val="af"/>
            <w:sz w:val="28"/>
            <w:szCs w:val="28"/>
          </w:rPr>
          <w:t>https://doi.org/10.15587/1729-4061.2024.306364</w:t>
        </w:r>
      </w:hyperlink>
    </w:p>
    <w:p w:rsidR="00AC5FB6" w:rsidRPr="003210DD" w:rsidRDefault="00AC5FB6" w:rsidP="00AC5FB6">
      <w:pPr>
        <w:numPr>
          <w:ilvl w:val="0"/>
          <w:numId w:val="45"/>
        </w:numPr>
        <w:ind w:left="0" w:firstLine="709"/>
        <w:jc w:val="both"/>
        <w:rPr>
          <w:sz w:val="28"/>
          <w:szCs w:val="28"/>
        </w:rPr>
      </w:pPr>
      <w:r w:rsidRPr="00551883">
        <w:rPr>
          <w:sz w:val="28"/>
          <w:szCs w:val="28"/>
          <w:lang w:val="en-US"/>
        </w:rPr>
        <w:lastRenderedPageBreak/>
        <w:t xml:space="preserve">Golub G., Tsyvenkova N., Nadykto V., Marus O., Yaremenko O., Omarov I., Holubenko A., Sukmaniuk O., Medvedskyi O. Determining the influence of mounting angle on the average annual efficiency of fixed solar photovoltaic modules. </w:t>
      </w:r>
      <w:r w:rsidRPr="003210DD">
        <w:rPr>
          <w:rStyle w:val="ab"/>
          <w:sz w:val="28"/>
          <w:szCs w:val="28"/>
        </w:rPr>
        <w:t>Eastern-European Journal of Enterprise Technologies</w:t>
      </w:r>
      <w:r w:rsidRPr="003210DD">
        <w:rPr>
          <w:sz w:val="28"/>
          <w:szCs w:val="28"/>
        </w:rPr>
        <w:t xml:space="preserve">. 2024. № 2 (8 (128)). P. 26–37. </w:t>
      </w:r>
      <w:hyperlink r:id="rId13" w:history="1">
        <w:r w:rsidRPr="003210DD">
          <w:rPr>
            <w:rStyle w:val="af"/>
            <w:sz w:val="28"/>
            <w:szCs w:val="28"/>
          </w:rPr>
          <w:t>https://doi.org/10.15587/1729-4061.2024.300485</w:t>
        </w:r>
      </w:hyperlink>
    </w:p>
    <w:p w:rsidR="00AC5FB6" w:rsidRPr="003210DD" w:rsidRDefault="00AC5FB6" w:rsidP="00AC5FB6">
      <w:pPr>
        <w:numPr>
          <w:ilvl w:val="0"/>
          <w:numId w:val="45"/>
        </w:numPr>
        <w:ind w:left="0" w:firstLine="709"/>
        <w:jc w:val="both"/>
        <w:rPr>
          <w:sz w:val="28"/>
          <w:szCs w:val="28"/>
        </w:rPr>
      </w:pPr>
      <w:r w:rsidRPr="00551883">
        <w:rPr>
          <w:sz w:val="28"/>
          <w:szCs w:val="28"/>
          <w:lang w:val="en-US"/>
        </w:rPr>
        <w:t xml:space="preserve">Nadykto V., Golub G., Tsyvenkova N., Kyurchev V., Petrov G., Yarosh Y. Determining vertical oscillations of front-plow tractor without support wheel. </w:t>
      </w:r>
      <w:r w:rsidRPr="003210DD">
        <w:rPr>
          <w:rStyle w:val="ab"/>
          <w:sz w:val="28"/>
          <w:szCs w:val="28"/>
        </w:rPr>
        <w:t>Eastern-European Journal of Enterprise Technologies</w:t>
      </w:r>
      <w:r w:rsidRPr="003210DD">
        <w:rPr>
          <w:sz w:val="28"/>
          <w:szCs w:val="28"/>
        </w:rPr>
        <w:t xml:space="preserve">. 2024. № 1 (7 (127)). P. 37–47. </w:t>
      </w:r>
      <w:hyperlink r:id="rId14" w:history="1">
        <w:r w:rsidRPr="003210DD">
          <w:rPr>
            <w:rStyle w:val="af"/>
            <w:sz w:val="28"/>
            <w:szCs w:val="28"/>
          </w:rPr>
          <w:t>https://doi.org/10.15587/1729-4061.2024.296842</w:t>
        </w:r>
      </w:hyperlink>
    </w:p>
    <w:p w:rsidR="00AC5FB6" w:rsidRPr="003210DD" w:rsidRDefault="00AC5FB6" w:rsidP="00AC5FB6">
      <w:pPr>
        <w:numPr>
          <w:ilvl w:val="0"/>
          <w:numId w:val="45"/>
        </w:numPr>
        <w:ind w:left="0" w:firstLine="709"/>
        <w:jc w:val="both"/>
        <w:rPr>
          <w:sz w:val="28"/>
          <w:szCs w:val="28"/>
        </w:rPr>
      </w:pPr>
      <w:r w:rsidRPr="00551883">
        <w:rPr>
          <w:sz w:val="28"/>
          <w:szCs w:val="28"/>
          <w:lang w:val="en-US"/>
        </w:rPr>
        <w:t xml:space="preserve">Golub G., Nadykto V., Dvornyk A., Tsyvenkova N., Tsaruk I., Chuba V., Krupa N., Kaminetska O., Chuba I., Omelchenko E. Determining the influence of strip tillage on sunflower vegetation. </w:t>
      </w:r>
      <w:r w:rsidRPr="003210DD">
        <w:rPr>
          <w:rStyle w:val="ab"/>
          <w:sz w:val="28"/>
          <w:szCs w:val="28"/>
        </w:rPr>
        <w:t>Eastern-European Journal of Enterprise Technologies</w:t>
      </w:r>
      <w:r w:rsidRPr="003210DD">
        <w:rPr>
          <w:sz w:val="28"/>
          <w:szCs w:val="28"/>
        </w:rPr>
        <w:t xml:space="preserve">. 2024. № 5 (1 (131)). P. 72–82. </w:t>
      </w:r>
      <w:hyperlink r:id="rId15" w:history="1">
        <w:r w:rsidRPr="003210DD">
          <w:rPr>
            <w:rStyle w:val="af"/>
            <w:sz w:val="28"/>
            <w:szCs w:val="28"/>
          </w:rPr>
          <w:t>https://doi.org/10.15587/1729-4061.2024.312973</w:t>
        </w:r>
      </w:hyperlink>
    </w:p>
    <w:p w:rsidR="00AC5FB6" w:rsidRPr="003210DD" w:rsidRDefault="00AC5FB6" w:rsidP="00AC5FB6">
      <w:pPr>
        <w:numPr>
          <w:ilvl w:val="0"/>
          <w:numId w:val="45"/>
        </w:numPr>
        <w:ind w:left="0" w:firstLine="709"/>
        <w:jc w:val="both"/>
        <w:rPr>
          <w:sz w:val="28"/>
          <w:szCs w:val="28"/>
        </w:rPr>
      </w:pPr>
      <w:r w:rsidRPr="00551883">
        <w:rPr>
          <w:sz w:val="28"/>
          <w:szCs w:val="28"/>
          <w:lang w:val="en-US"/>
        </w:rPr>
        <w:t xml:space="preserve">Golub G., Tsyvenkova N., Yaremenko O., Marus O., Omarov I., Holubenko A. Determining efficiency of fixed and tracking photovoltaic modules. </w:t>
      </w:r>
      <w:r w:rsidRPr="003210DD">
        <w:rPr>
          <w:rStyle w:val="ab"/>
          <w:sz w:val="28"/>
          <w:szCs w:val="28"/>
        </w:rPr>
        <w:t>Eastern-European Journal of Enterprise Technologies</w:t>
      </w:r>
      <w:r w:rsidRPr="003210DD">
        <w:rPr>
          <w:sz w:val="28"/>
          <w:szCs w:val="28"/>
        </w:rPr>
        <w:t xml:space="preserve">. 2023. № 4 (8 (124)). P. 15–25. </w:t>
      </w:r>
      <w:hyperlink r:id="rId16" w:history="1">
        <w:r w:rsidRPr="003210DD">
          <w:rPr>
            <w:rStyle w:val="af"/>
            <w:sz w:val="28"/>
            <w:szCs w:val="28"/>
          </w:rPr>
          <w:t>https://doi.org/10.15587/1729-4061.2023.286464</w:t>
        </w:r>
      </w:hyperlink>
    </w:p>
    <w:p w:rsidR="00AC5FB6" w:rsidRPr="003210DD" w:rsidRDefault="00AC5FB6" w:rsidP="00AC5FB6">
      <w:pPr>
        <w:numPr>
          <w:ilvl w:val="0"/>
          <w:numId w:val="45"/>
        </w:numPr>
        <w:ind w:left="0" w:firstLine="709"/>
        <w:jc w:val="both"/>
        <w:rPr>
          <w:sz w:val="28"/>
          <w:szCs w:val="28"/>
        </w:rPr>
      </w:pPr>
      <w:r w:rsidRPr="00551883">
        <w:rPr>
          <w:sz w:val="28"/>
          <w:szCs w:val="28"/>
          <w:lang w:val="en-US"/>
        </w:rPr>
        <w:t xml:space="preserve">Golub G., Chuba V., Achkevych V., Krushelnytskyi V., Tsyvenkova N. Modelling of tractor-soil pressure depending on structural parameters. </w:t>
      </w:r>
      <w:r w:rsidRPr="003210DD">
        <w:rPr>
          <w:rStyle w:val="ab"/>
          <w:sz w:val="28"/>
          <w:szCs w:val="28"/>
        </w:rPr>
        <w:t>INMATEH – Agricultural Engineering</w:t>
      </w:r>
      <w:r w:rsidRPr="003210DD">
        <w:rPr>
          <w:sz w:val="28"/>
          <w:szCs w:val="28"/>
        </w:rPr>
        <w:t xml:space="preserve">. 2023. Vol. 69, № 1. P. 369–378. </w:t>
      </w:r>
      <w:hyperlink r:id="rId17" w:history="1">
        <w:r w:rsidRPr="003210DD">
          <w:rPr>
            <w:rStyle w:val="af"/>
            <w:sz w:val="28"/>
            <w:szCs w:val="28"/>
          </w:rPr>
          <w:t>https://doi.org/10.35633/inmateh-69-34</w:t>
        </w:r>
      </w:hyperlink>
    </w:p>
    <w:p w:rsidR="00AC5FB6" w:rsidRPr="003210DD" w:rsidRDefault="00AC5FB6" w:rsidP="00AC5FB6">
      <w:pPr>
        <w:numPr>
          <w:ilvl w:val="0"/>
          <w:numId w:val="45"/>
        </w:numPr>
        <w:ind w:left="0" w:firstLine="709"/>
        <w:jc w:val="both"/>
        <w:rPr>
          <w:sz w:val="28"/>
          <w:szCs w:val="28"/>
        </w:rPr>
      </w:pPr>
      <w:r w:rsidRPr="00551883">
        <w:rPr>
          <w:sz w:val="28"/>
          <w:szCs w:val="28"/>
          <w:lang w:val="en-US"/>
        </w:rPr>
        <w:t xml:space="preserve">Golub G., Tsyvenkova N., Golub V., Chuba V., Omarov I., Holubenko A. Determining air flow distribution in gas generator. </w:t>
      </w:r>
      <w:r w:rsidRPr="003210DD">
        <w:rPr>
          <w:rStyle w:val="ab"/>
          <w:sz w:val="28"/>
          <w:szCs w:val="28"/>
        </w:rPr>
        <w:t>Eastern-European Journal of Enterprise Technologies</w:t>
      </w:r>
      <w:r w:rsidRPr="003210DD">
        <w:rPr>
          <w:sz w:val="28"/>
          <w:szCs w:val="28"/>
        </w:rPr>
        <w:t xml:space="preserve">. 2022. № 4 (8 (118)). P. 29–43. </w:t>
      </w:r>
      <w:hyperlink r:id="rId18" w:history="1">
        <w:r w:rsidRPr="003210DD">
          <w:rPr>
            <w:rStyle w:val="af"/>
            <w:sz w:val="28"/>
            <w:szCs w:val="28"/>
          </w:rPr>
          <w:t>https://doi.org/10.15587/1729-4061.2022.263436</w:t>
        </w:r>
      </w:hyperlink>
    </w:p>
    <w:p w:rsidR="00AC5FB6" w:rsidRPr="003210DD" w:rsidRDefault="00AC5FB6" w:rsidP="00AC5FB6">
      <w:pPr>
        <w:numPr>
          <w:ilvl w:val="0"/>
          <w:numId w:val="45"/>
        </w:numPr>
        <w:ind w:left="0" w:firstLine="709"/>
        <w:jc w:val="both"/>
        <w:rPr>
          <w:sz w:val="28"/>
          <w:szCs w:val="28"/>
        </w:rPr>
      </w:pPr>
      <w:r w:rsidRPr="00551883">
        <w:rPr>
          <w:sz w:val="28"/>
          <w:szCs w:val="28"/>
          <w:lang w:val="en-US"/>
        </w:rPr>
        <w:t xml:space="preserve">Golub G., Tsyvenkova N., Holubenko A., Chuba V., Tereshchuk M. Investigation of substrate mixing process in rotating drum reactor. </w:t>
      </w:r>
      <w:r w:rsidRPr="003210DD">
        <w:rPr>
          <w:rStyle w:val="ab"/>
          <w:sz w:val="28"/>
          <w:szCs w:val="28"/>
        </w:rPr>
        <w:t>INMATEH – Agricultural Engineering</w:t>
      </w:r>
      <w:r w:rsidRPr="003210DD">
        <w:rPr>
          <w:sz w:val="28"/>
          <w:szCs w:val="28"/>
        </w:rPr>
        <w:t xml:space="preserve">. 2021. Vol. 63, № 1. P. 51–60. </w:t>
      </w:r>
      <w:hyperlink r:id="rId19" w:history="1">
        <w:r w:rsidRPr="003210DD">
          <w:rPr>
            <w:rStyle w:val="af"/>
            <w:sz w:val="28"/>
            <w:szCs w:val="28"/>
          </w:rPr>
          <w:t>https://doi.org/10.35633/inmateh-63-05</w:t>
        </w:r>
      </w:hyperlink>
    </w:p>
    <w:p w:rsidR="00AC5FB6" w:rsidRPr="003210DD" w:rsidRDefault="00AC5FB6" w:rsidP="00AC5FB6">
      <w:pPr>
        <w:numPr>
          <w:ilvl w:val="0"/>
          <w:numId w:val="45"/>
        </w:numPr>
        <w:ind w:left="0" w:firstLine="709"/>
        <w:jc w:val="both"/>
        <w:rPr>
          <w:sz w:val="28"/>
          <w:szCs w:val="28"/>
        </w:rPr>
      </w:pPr>
      <w:r w:rsidRPr="00551883">
        <w:rPr>
          <w:sz w:val="28"/>
          <w:szCs w:val="28"/>
          <w:lang w:val="en-US"/>
        </w:rPr>
        <w:t xml:space="preserve">Golub G., Tregub M., Holubenko A., Tsyvenkova N., Chuba V., Tereshchuk M. Determining influence of reactor parameters on mixing uniformity. </w:t>
      </w:r>
      <w:r w:rsidRPr="003210DD">
        <w:rPr>
          <w:rStyle w:val="ab"/>
          <w:sz w:val="28"/>
          <w:szCs w:val="28"/>
        </w:rPr>
        <w:t>Eastern-European Journal of Enterprise Technologies</w:t>
      </w:r>
      <w:r w:rsidRPr="003210DD">
        <w:rPr>
          <w:sz w:val="28"/>
          <w:szCs w:val="28"/>
        </w:rPr>
        <w:t xml:space="preserve">. 2020. № 6 (7 (108)). P. 60–70. </w:t>
      </w:r>
      <w:hyperlink r:id="rId20" w:history="1">
        <w:r w:rsidRPr="003210DD">
          <w:rPr>
            <w:rStyle w:val="af"/>
            <w:sz w:val="28"/>
            <w:szCs w:val="28"/>
          </w:rPr>
          <w:t>https://doi.org/10.15587/1729-4061.2020.217159</w:t>
        </w:r>
      </w:hyperlink>
    </w:p>
    <w:p w:rsidR="00F56A16" w:rsidRDefault="00AC5FB6" w:rsidP="00F56A16">
      <w:pPr>
        <w:numPr>
          <w:ilvl w:val="0"/>
          <w:numId w:val="45"/>
        </w:numPr>
        <w:ind w:left="0" w:firstLine="709"/>
        <w:jc w:val="both"/>
        <w:rPr>
          <w:sz w:val="28"/>
          <w:szCs w:val="28"/>
        </w:rPr>
      </w:pPr>
      <w:r w:rsidRPr="00551883">
        <w:rPr>
          <w:sz w:val="28"/>
          <w:szCs w:val="28"/>
          <w:lang w:val="en-US"/>
        </w:rPr>
        <w:t xml:space="preserve">Tesliuk H., Volik B., Sokol S., Ponomarenko N. Design of working bodies for tillage tools using the methods of bionics. </w:t>
      </w:r>
      <w:r w:rsidRPr="003210DD">
        <w:rPr>
          <w:rStyle w:val="ab"/>
          <w:sz w:val="28"/>
          <w:szCs w:val="28"/>
        </w:rPr>
        <w:t>Eastern-European Journal of Enterprise Technologies</w:t>
      </w:r>
      <w:r w:rsidRPr="003210DD">
        <w:rPr>
          <w:sz w:val="28"/>
          <w:szCs w:val="28"/>
        </w:rPr>
        <w:t xml:space="preserve">. 2019. № 3 (1 (99)). P. 49–54. </w:t>
      </w:r>
      <w:hyperlink r:id="rId21" w:history="1">
        <w:r w:rsidRPr="003210DD">
          <w:rPr>
            <w:rStyle w:val="af"/>
            <w:sz w:val="28"/>
            <w:szCs w:val="28"/>
          </w:rPr>
          <w:t>https://doi.org/10.15587/1729-4061.2019.169156</w:t>
        </w:r>
      </w:hyperlink>
    </w:p>
    <w:p w:rsidR="00AC5FB6" w:rsidRPr="00F56A16" w:rsidRDefault="00AC5FB6" w:rsidP="00F56A16">
      <w:pPr>
        <w:numPr>
          <w:ilvl w:val="0"/>
          <w:numId w:val="45"/>
        </w:numPr>
        <w:ind w:left="0" w:firstLine="709"/>
        <w:jc w:val="both"/>
        <w:rPr>
          <w:sz w:val="28"/>
          <w:szCs w:val="28"/>
        </w:rPr>
      </w:pPr>
      <w:r w:rsidRPr="00551883">
        <w:rPr>
          <w:sz w:val="28"/>
          <w:szCs w:val="28"/>
          <w:lang w:val="en-US"/>
        </w:rPr>
        <w:t xml:space="preserve">Bozhko I. V., Parkhomenko G. G., Kambulov S. I. Development of combined working organ for graded subsurface tillage. </w:t>
      </w:r>
      <w:r w:rsidRPr="00F56A16">
        <w:rPr>
          <w:rStyle w:val="ab"/>
          <w:sz w:val="28"/>
          <w:szCs w:val="28"/>
        </w:rPr>
        <w:t>Tractors and Agricultural Machinery</w:t>
      </w:r>
      <w:r w:rsidRPr="00F56A16">
        <w:rPr>
          <w:sz w:val="28"/>
          <w:szCs w:val="28"/>
        </w:rPr>
        <w:t xml:space="preserve">. 2016. Vol. 83, № 8. P. 3–6. </w:t>
      </w:r>
      <w:hyperlink r:id="rId22" w:history="1">
        <w:r w:rsidRPr="00F56A16">
          <w:rPr>
            <w:rStyle w:val="af"/>
            <w:sz w:val="28"/>
            <w:szCs w:val="28"/>
          </w:rPr>
          <w:t>https://doi.org/10.17816/0321-4443-66172</w:t>
        </w:r>
      </w:hyperlink>
    </w:p>
    <w:p w:rsidR="00AC5FB6" w:rsidRPr="001B1E0D" w:rsidRDefault="00AC5FB6" w:rsidP="00AC5FB6">
      <w:pPr>
        <w:pStyle w:val="1"/>
        <w:keepNext w:val="0"/>
        <w:ind w:firstLine="709"/>
        <w:jc w:val="both"/>
        <w:rPr>
          <w:b w:val="0"/>
          <w:sz w:val="28"/>
          <w:szCs w:val="28"/>
        </w:rPr>
      </w:pPr>
      <w:r w:rsidRPr="001B1E0D">
        <w:rPr>
          <w:sz w:val="28"/>
          <w:szCs w:val="28"/>
        </w:rPr>
        <w:t>Інформаційні</w:t>
      </w:r>
      <w:r w:rsidRPr="001B1E0D">
        <w:rPr>
          <w:b w:val="0"/>
          <w:sz w:val="28"/>
          <w:szCs w:val="28"/>
        </w:rPr>
        <w:t xml:space="preserve"> </w:t>
      </w:r>
      <w:r w:rsidRPr="001B1E0D">
        <w:rPr>
          <w:sz w:val="28"/>
          <w:szCs w:val="28"/>
        </w:rPr>
        <w:t>ресурси:</w:t>
      </w:r>
    </w:p>
    <w:p w:rsidR="00AC5FB6" w:rsidRPr="001B1E0D" w:rsidRDefault="00AC5FB6" w:rsidP="00AC5FB6">
      <w:pPr>
        <w:numPr>
          <w:ilvl w:val="0"/>
          <w:numId w:val="24"/>
        </w:numPr>
        <w:tabs>
          <w:tab w:val="left" w:pos="1134"/>
        </w:tabs>
        <w:ind w:left="0" w:firstLine="709"/>
        <w:jc w:val="both"/>
        <w:rPr>
          <w:sz w:val="28"/>
          <w:szCs w:val="28"/>
          <w:lang w:val="uk-UA"/>
        </w:rPr>
      </w:pPr>
      <w:r w:rsidRPr="001B1E0D">
        <w:rPr>
          <w:sz w:val="28"/>
          <w:szCs w:val="28"/>
          <w:lang w:val="uk-UA"/>
        </w:rPr>
        <w:t>Навчально-інформаційний портал НУБіП України: http://elearn.nubip.edu.ua/</w:t>
      </w:r>
    </w:p>
    <w:p w:rsidR="00AC5FB6" w:rsidRPr="001B1E0D" w:rsidRDefault="00AC5FB6" w:rsidP="00AC5FB6">
      <w:pPr>
        <w:numPr>
          <w:ilvl w:val="0"/>
          <w:numId w:val="24"/>
        </w:numPr>
        <w:tabs>
          <w:tab w:val="left" w:pos="1134"/>
        </w:tabs>
        <w:ind w:left="0" w:firstLine="709"/>
        <w:jc w:val="both"/>
        <w:rPr>
          <w:sz w:val="28"/>
          <w:szCs w:val="28"/>
          <w:lang w:val="uk-UA"/>
        </w:rPr>
      </w:pPr>
      <w:r w:rsidRPr="001B1E0D">
        <w:rPr>
          <w:sz w:val="28"/>
          <w:szCs w:val="28"/>
          <w:lang w:val="uk-UA"/>
        </w:rPr>
        <w:t>Наукова бібліотека НУБіП України: https://nubip.edu.ua/structure/library</w:t>
      </w:r>
    </w:p>
    <w:p w:rsidR="00D94733" w:rsidRPr="00AC5FB6" w:rsidRDefault="00AC5FB6" w:rsidP="00A2354B">
      <w:pPr>
        <w:numPr>
          <w:ilvl w:val="0"/>
          <w:numId w:val="24"/>
        </w:numPr>
        <w:tabs>
          <w:tab w:val="left" w:pos="1134"/>
        </w:tabs>
        <w:ind w:left="0" w:firstLine="709"/>
        <w:jc w:val="both"/>
        <w:rPr>
          <w:bCs/>
          <w:sz w:val="28"/>
          <w:szCs w:val="28"/>
          <w:lang w:val="uk-UA"/>
        </w:rPr>
      </w:pPr>
      <w:r w:rsidRPr="00AC5FB6">
        <w:rPr>
          <w:sz w:val="28"/>
          <w:szCs w:val="28"/>
          <w:lang w:val="uk-UA"/>
        </w:rPr>
        <w:t>Електронні ресурси НУБіП України: https://nubip.edu.ua/node/3921</w:t>
      </w:r>
    </w:p>
    <w:p w:rsidR="002831ED" w:rsidRPr="00CE1BAB" w:rsidRDefault="002831ED" w:rsidP="002831ED">
      <w:pPr>
        <w:jc w:val="center"/>
        <w:rPr>
          <w:b/>
          <w:sz w:val="28"/>
          <w:szCs w:val="28"/>
          <w:lang w:val="uk-UA"/>
        </w:rPr>
      </w:pPr>
      <w:r w:rsidRPr="00CE1BAB">
        <w:rPr>
          <w:bCs/>
          <w:sz w:val="28"/>
          <w:szCs w:val="28"/>
          <w:lang w:val="uk-UA"/>
        </w:rPr>
        <w:br w:type="page"/>
      </w:r>
      <w:r w:rsidRPr="00CE1BAB">
        <w:rPr>
          <w:b/>
          <w:sz w:val="28"/>
          <w:szCs w:val="28"/>
          <w:lang w:val="uk-UA"/>
        </w:rPr>
        <w:lastRenderedPageBreak/>
        <w:t>НАЦІОНАЛЬНИЙ УНІВЕРСИТЕТ БІОРЕСУРСІВ</w:t>
      </w:r>
    </w:p>
    <w:p w:rsidR="002831ED" w:rsidRPr="00CE1BAB" w:rsidRDefault="002831ED" w:rsidP="002831ED">
      <w:pPr>
        <w:jc w:val="center"/>
        <w:rPr>
          <w:b/>
          <w:sz w:val="28"/>
          <w:szCs w:val="28"/>
          <w:lang w:val="uk-UA"/>
        </w:rPr>
      </w:pPr>
      <w:r w:rsidRPr="00CE1BAB">
        <w:rPr>
          <w:b/>
          <w:sz w:val="28"/>
          <w:szCs w:val="28"/>
          <w:lang w:val="uk-UA"/>
        </w:rPr>
        <w:t>І ПРИРОДОКОРИСТУВАННЯ УКРАЇНИ</w:t>
      </w:r>
    </w:p>
    <w:p w:rsidR="002831ED" w:rsidRPr="00CE1BAB" w:rsidRDefault="002831ED" w:rsidP="002831ED">
      <w:pPr>
        <w:ind w:firstLine="709"/>
        <w:jc w:val="center"/>
        <w:rPr>
          <w:b/>
          <w:sz w:val="28"/>
          <w:szCs w:val="28"/>
          <w:lang w:val="uk-UA"/>
        </w:rPr>
      </w:pPr>
    </w:p>
    <w:p w:rsidR="002831ED" w:rsidRPr="00CE1BAB" w:rsidRDefault="002831ED" w:rsidP="002831ED">
      <w:pPr>
        <w:ind w:firstLine="709"/>
        <w:jc w:val="center"/>
        <w:rPr>
          <w:b/>
          <w:sz w:val="28"/>
          <w:szCs w:val="28"/>
          <w:lang w:val="uk-UA"/>
        </w:rPr>
      </w:pPr>
      <w:r w:rsidRPr="00CE1BAB">
        <w:rPr>
          <w:b/>
          <w:sz w:val="28"/>
          <w:szCs w:val="28"/>
          <w:lang w:val="uk-UA"/>
        </w:rPr>
        <w:t>Кафедра технічного сервісу та інженерного менеджменту ім. М.П. Момотенка</w:t>
      </w:r>
    </w:p>
    <w:p w:rsidR="002831ED" w:rsidRPr="00CE1BAB" w:rsidRDefault="002831ED" w:rsidP="002831ED">
      <w:pPr>
        <w:ind w:firstLine="709"/>
        <w:jc w:val="center"/>
        <w:rPr>
          <w:b/>
          <w:sz w:val="28"/>
          <w:szCs w:val="28"/>
          <w:lang w:val="uk-UA"/>
        </w:rPr>
      </w:pPr>
    </w:p>
    <w:p w:rsidR="002831ED" w:rsidRPr="00CE1BAB" w:rsidRDefault="002831ED" w:rsidP="002831ED">
      <w:pPr>
        <w:ind w:firstLine="709"/>
        <w:jc w:val="center"/>
        <w:rPr>
          <w:b/>
          <w:sz w:val="28"/>
          <w:szCs w:val="28"/>
          <w:lang w:val="uk-UA"/>
        </w:rPr>
      </w:pPr>
    </w:p>
    <w:tbl>
      <w:tblPr>
        <w:tblW w:w="0" w:type="auto"/>
        <w:jc w:val="right"/>
        <w:tblLook w:val="04A0" w:firstRow="1" w:lastRow="0" w:firstColumn="1" w:lastColumn="0" w:noHBand="0" w:noVBand="1"/>
      </w:tblPr>
      <w:tblGrid>
        <w:gridCol w:w="5070"/>
        <w:gridCol w:w="5067"/>
      </w:tblGrid>
      <w:tr w:rsidR="002831ED" w:rsidRPr="00CE1BAB" w:rsidTr="00A860C0">
        <w:trPr>
          <w:jc w:val="right"/>
        </w:trPr>
        <w:tc>
          <w:tcPr>
            <w:tcW w:w="5070" w:type="dxa"/>
            <w:shd w:val="clear" w:color="auto" w:fill="auto"/>
          </w:tcPr>
          <w:p w:rsidR="002831ED" w:rsidRPr="00CE1BAB" w:rsidRDefault="002831ED" w:rsidP="00A860C0">
            <w:pPr>
              <w:jc w:val="right"/>
              <w:rPr>
                <w:szCs w:val="28"/>
                <w:lang w:val="uk-UA"/>
              </w:rPr>
            </w:pPr>
            <w:r w:rsidRPr="00CE1BAB">
              <w:rPr>
                <w:szCs w:val="28"/>
                <w:lang w:val="uk-UA"/>
              </w:rPr>
              <w:t>“</w:t>
            </w:r>
            <w:r w:rsidRPr="00CE1BAB">
              <w:rPr>
                <w:b/>
                <w:szCs w:val="28"/>
                <w:lang w:val="uk-UA"/>
              </w:rPr>
              <w:t>ЗАТВЕРДЖУЮ</w:t>
            </w:r>
            <w:r w:rsidRPr="00CE1BAB">
              <w:rPr>
                <w:szCs w:val="28"/>
                <w:lang w:val="uk-UA"/>
              </w:rPr>
              <w:t>”</w:t>
            </w:r>
          </w:p>
          <w:p w:rsidR="002831ED" w:rsidRPr="00CE1BAB" w:rsidRDefault="002831ED" w:rsidP="00A860C0">
            <w:pPr>
              <w:jc w:val="right"/>
              <w:rPr>
                <w:szCs w:val="28"/>
                <w:lang w:val="uk-UA"/>
              </w:rPr>
            </w:pPr>
            <w:r w:rsidRPr="00CE1BAB">
              <w:rPr>
                <w:szCs w:val="28"/>
                <w:lang w:val="uk-UA"/>
              </w:rPr>
              <w:t>Декан факультету конструювання і дизайну</w:t>
            </w:r>
          </w:p>
          <w:p w:rsidR="002831ED" w:rsidRPr="00CE1BAB" w:rsidRDefault="002831ED" w:rsidP="00A860C0">
            <w:pPr>
              <w:jc w:val="right"/>
              <w:rPr>
                <w:szCs w:val="28"/>
                <w:lang w:val="uk-UA"/>
              </w:rPr>
            </w:pPr>
          </w:p>
          <w:p w:rsidR="002831ED" w:rsidRPr="00CE1BAB" w:rsidRDefault="002831ED" w:rsidP="00A860C0">
            <w:pPr>
              <w:jc w:val="right"/>
              <w:rPr>
                <w:szCs w:val="28"/>
                <w:lang w:val="uk-UA"/>
              </w:rPr>
            </w:pPr>
            <w:r w:rsidRPr="00CE1BAB">
              <w:rPr>
                <w:szCs w:val="28"/>
                <w:lang w:val="uk-UA"/>
              </w:rPr>
              <w:t>________________ Іван РОГОВСЬКИЙ</w:t>
            </w:r>
          </w:p>
          <w:p w:rsidR="002831ED" w:rsidRPr="00CE1BAB" w:rsidRDefault="002831ED" w:rsidP="00A860C0">
            <w:pPr>
              <w:jc w:val="right"/>
              <w:rPr>
                <w:lang w:val="uk-UA"/>
              </w:rPr>
            </w:pPr>
          </w:p>
          <w:p w:rsidR="002831ED" w:rsidRPr="00CE1BAB" w:rsidRDefault="002831ED" w:rsidP="00A860C0">
            <w:pPr>
              <w:jc w:val="right"/>
              <w:rPr>
                <w:lang w:val="uk-UA"/>
              </w:rPr>
            </w:pPr>
            <w:r w:rsidRPr="00CE1BAB">
              <w:rPr>
                <w:lang w:val="uk-UA"/>
              </w:rPr>
              <w:t>“____” червня 2026 р.</w:t>
            </w:r>
          </w:p>
        </w:tc>
        <w:tc>
          <w:tcPr>
            <w:tcW w:w="5067" w:type="dxa"/>
            <w:shd w:val="clear" w:color="auto" w:fill="auto"/>
          </w:tcPr>
          <w:p w:rsidR="002831ED" w:rsidRPr="00CE1BAB" w:rsidRDefault="002831ED" w:rsidP="00A860C0">
            <w:pPr>
              <w:jc w:val="right"/>
              <w:rPr>
                <w:b/>
                <w:szCs w:val="28"/>
                <w:lang w:val="uk-UA"/>
              </w:rPr>
            </w:pPr>
            <w:r w:rsidRPr="00CE1BAB">
              <w:rPr>
                <w:szCs w:val="28"/>
                <w:lang w:val="uk-UA"/>
              </w:rPr>
              <w:t>“</w:t>
            </w:r>
            <w:r w:rsidRPr="00CE1BAB">
              <w:rPr>
                <w:b/>
                <w:szCs w:val="28"/>
                <w:lang w:val="uk-UA"/>
              </w:rPr>
              <w:t>СХВАЛЕНО</w:t>
            </w:r>
            <w:r w:rsidRPr="00CE1BAB">
              <w:rPr>
                <w:szCs w:val="28"/>
                <w:lang w:val="uk-UA"/>
              </w:rPr>
              <w:t>”</w:t>
            </w:r>
          </w:p>
          <w:p w:rsidR="002831ED" w:rsidRPr="00CE1BAB" w:rsidRDefault="002831ED" w:rsidP="00A860C0">
            <w:pPr>
              <w:jc w:val="right"/>
              <w:rPr>
                <w:szCs w:val="28"/>
                <w:lang w:val="uk-UA"/>
              </w:rPr>
            </w:pPr>
            <w:r w:rsidRPr="00CE1BAB">
              <w:rPr>
                <w:szCs w:val="28"/>
                <w:lang w:val="uk-UA"/>
              </w:rPr>
              <w:t>на засіданні кафедри технічного сервісу та інженерного менеджменту</w:t>
            </w:r>
          </w:p>
          <w:p w:rsidR="002831ED" w:rsidRPr="00CE1BAB" w:rsidRDefault="002831ED" w:rsidP="00A860C0">
            <w:pPr>
              <w:jc w:val="right"/>
              <w:rPr>
                <w:szCs w:val="28"/>
                <w:lang w:val="uk-UA"/>
              </w:rPr>
            </w:pPr>
            <w:r w:rsidRPr="00CE1BAB">
              <w:rPr>
                <w:szCs w:val="28"/>
                <w:lang w:val="uk-UA"/>
              </w:rPr>
              <w:t>імені М.П. Момотенка</w:t>
            </w:r>
          </w:p>
          <w:p w:rsidR="002831ED" w:rsidRPr="00CE1BAB" w:rsidRDefault="002831ED" w:rsidP="00A860C0">
            <w:pPr>
              <w:jc w:val="right"/>
              <w:rPr>
                <w:lang w:val="uk-UA"/>
              </w:rPr>
            </w:pPr>
            <w:r w:rsidRPr="00CE1BAB">
              <w:rPr>
                <w:lang w:val="uk-UA"/>
              </w:rPr>
              <w:t>протокол № ___ від “___” ___________ 2026 р.</w:t>
            </w:r>
          </w:p>
          <w:p w:rsidR="002831ED" w:rsidRPr="00CE1BAB" w:rsidRDefault="002831ED" w:rsidP="00A860C0">
            <w:pPr>
              <w:jc w:val="right"/>
              <w:rPr>
                <w:szCs w:val="28"/>
                <w:lang w:val="uk-UA"/>
              </w:rPr>
            </w:pPr>
            <w:r w:rsidRPr="00CE1BAB">
              <w:rPr>
                <w:szCs w:val="28"/>
                <w:lang w:val="uk-UA"/>
              </w:rPr>
              <w:t>Завідувач кафедри</w:t>
            </w:r>
          </w:p>
          <w:p w:rsidR="002831ED" w:rsidRPr="00CE1BAB" w:rsidRDefault="002831ED" w:rsidP="00A860C0">
            <w:pPr>
              <w:jc w:val="right"/>
              <w:rPr>
                <w:szCs w:val="28"/>
                <w:lang w:val="uk-UA"/>
              </w:rPr>
            </w:pPr>
            <w:r w:rsidRPr="00CE1BAB">
              <w:rPr>
                <w:szCs w:val="28"/>
                <w:lang w:val="uk-UA"/>
              </w:rPr>
              <w:t>____________ Руслан ШАТРОВ</w:t>
            </w:r>
          </w:p>
          <w:p w:rsidR="002831ED" w:rsidRPr="00CE1BAB" w:rsidRDefault="002831ED" w:rsidP="00A860C0">
            <w:pPr>
              <w:jc w:val="right"/>
              <w:rPr>
                <w:lang w:val="uk-UA"/>
              </w:rPr>
            </w:pPr>
          </w:p>
          <w:p w:rsidR="002831ED" w:rsidRPr="00CE1BAB" w:rsidRDefault="002831ED" w:rsidP="00A860C0">
            <w:pPr>
              <w:jc w:val="right"/>
              <w:rPr>
                <w:szCs w:val="28"/>
                <w:lang w:val="uk-UA"/>
              </w:rPr>
            </w:pPr>
            <w:r w:rsidRPr="00CE1BAB">
              <w:rPr>
                <w:szCs w:val="28"/>
                <w:lang w:val="uk-UA"/>
              </w:rPr>
              <w:t>“</w:t>
            </w:r>
            <w:r w:rsidRPr="00CE1BAB">
              <w:rPr>
                <w:b/>
                <w:bCs/>
                <w:szCs w:val="28"/>
                <w:lang w:val="uk-UA"/>
              </w:rPr>
              <w:t>РОЗГЛЯНУТО</w:t>
            </w:r>
            <w:r w:rsidRPr="00CE1BAB">
              <w:rPr>
                <w:szCs w:val="28"/>
                <w:lang w:val="uk-UA"/>
              </w:rPr>
              <w:t>”</w:t>
            </w:r>
          </w:p>
          <w:p w:rsidR="002831ED" w:rsidRPr="00CE1BAB" w:rsidRDefault="002831ED" w:rsidP="00A860C0">
            <w:pPr>
              <w:jc w:val="right"/>
              <w:rPr>
                <w:szCs w:val="28"/>
                <w:lang w:val="uk-UA"/>
              </w:rPr>
            </w:pPr>
            <w:r w:rsidRPr="00CE1BAB">
              <w:rPr>
                <w:szCs w:val="28"/>
                <w:lang w:val="uk-UA"/>
              </w:rPr>
              <w:t>Гарант ОПП «Машини та обладнання сільськогосподарського виробництва»</w:t>
            </w:r>
          </w:p>
          <w:p w:rsidR="002831ED" w:rsidRPr="00CE1BAB" w:rsidRDefault="002831ED" w:rsidP="00A860C0">
            <w:pPr>
              <w:jc w:val="right"/>
              <w:rPr>
                <w:szCs w:val="28"/>
                <w:lang w:val="uk-UA"/>
              </w:rPr>
            </w:pPr>
          </w:p>
          <w:p w:rsidR="002831ED" w:rsidRPr="00CE1BAB" w:rsidRDefault="002831ED" w:rsidP="00A860C0">
            <w:pPr>
              <w:jc w:val="right"/>
              <w:rPr>
                <w:lang w:val="uk-UA"/>
              </w:rPr>
            </w:pPr>
            <w:r w:rsidRPr="00CE1BAB">
              <w:rPr>
                <w:szCs w:val="28"/>
                <w:lang w:val="uk-UA"/>
              </w:rPr>
              <w:t>Микола КОРОБКО</w:t>
            </w:r>
          </w:p>
        </w:tc>
      </w:tr>
    </w:tbl>
    <w:p w:rsidR="002831ED" w:rsidRPr="00CE1BAB" w:rsidRDefault="002831ED" w:rsidP="002831ED">
      <w:pPr>
        <w:jc w:val="both"/>
        <w:rPr>
          <w:sz w:val="28"/>
          <w:szCs w:val="28"/>
          <w:lang w:val="uk-UA"/>
        </w:rPr>
      </w:pPr>
    </w:p>
    <w:p w:rsidR="002831ED" w:rsidRPr="00CE1BAB" w:rsidRDefault="002831ED" w:rsidP="002831ED">
      <w:pPr>
        <w:jc w:val="both"/>
        <w:rPr>
          <w:sz w:val="28"/>
          <w:szCs w:val="28"/>
          <w:lang w:val="uk-UA"/>
        </w:rPr>
      </w:pPr>
    </w:p>
    <w:p w:rsidR="002831ED" w:rsidRPr="00CE1BAB" w:rsidRDefault="002831ED" w:rsidP="002831ED">
      <w:pPr>
        <w:jc w:val="both"/>
        <w:rPr>
          <w:sz w:val="28"/>
          <w:szCs w:val="28"/>
          <w:lang w:val="uk-UA"/>
        </w:rPr>
      </w:pPr>
    </w:p>
    <w:p w:rsidR="002831ED" w:rsidRPr="00CE1BAB" w:rsidRDefault="002831ED" w:rsidP="002831ED">
      <w:pPr>
        <w:pStyle w:val="2"/>
        <w:keepNext w:val="0"/>
        <w:shd w:val="clear" w:color="auto" w:fill="FFFFFF"/>
        <w:rPr>
          <w:b/>
          <w:bCs/>
        </w:rPr>
      </w:pPr>
      <w:r w:rsidRPr="00CE1BAB">
        <w:rPr>
          <w:b/>
          <w:bCs/>
        </w:rPr>
        <w:t>РОБОЧА ПРОГРАМА</w:t>
      </w:r>
    </w:p>
    <w:p w:rsidR="002831ED" w:rsidRPr="00CE1BAB" w:rsidRDefault="002831ED" w:rsidP="002831ED">
      <w:pPr>
        <w:pStyle w:val="2"/>
        <w:keepNext w:val="0"/>
        <w:shd w:val="clear" w:color="auto" w:fill="FFFFFF"/>
        <w:rPr>
          <w:b/>
          <w:bCs/>
        </w:rPr>
      </w:pPr>
      <w:r w:rsidRPr="00CE1BAB">
        <w:rPr>
          <w:b/>
          <w:bCs/>
        </w:rPr>
        <w:t>НАВЧАЛЬНОЇ ДИСЦИПЛІНИ</w:t>
      </w:r>
    </w:p>
    <w:p w:rsidR="002831ED" w:rsidRPr="00CE1BAB" w:rsidRDefault="002831ED" w:rsidP="002831ED">
      <w:pPr>
        <w:jc w:val="center"/>
        <w:rPr>
          <w:b/>
          <w:sz w:val="28"/>
          <w:szCs w:val="28"/>
          <w:lang w:val="uk-UA"/>
        </w:rPr>
      </w:pPr>
    </w:p>
    <w:p w:rsidR="002831ED" w:rsidRPr="00CE1BAB" w:rsidRDefault="002831ED" w:rsidP="002831ED">
      <w:pPr>
        <w:pStyle w:val="aa"/>
        <w:spacing w:after="0"/>
        <w:rPr>
          <w:b/>
          <w:caps/>
          <w:color w:val="auto"/>
          <w:szCs w:val="28"/>
        </w:rPr>
      </w:pPr>
      <w:r w:rsidRPr="00CE1BAB">
        <w:rPr>
          <w:b/>
          <w:caps/>
          <w:color w:val="auto"/>
          <w:szCs w:val="28"/>
        </w:rPr>
        <w:t>методи конструювання робочих органів с.-г. техніки</w:t>
      </w:r>
    </w:p>
    <w:p w:rsidR="002831ED" w:rsidRPr="00CE1BAB" w:rsidRDefault="002831ED" w:rsidP="002831ED">
      <w:pPr>
        <w:jc w:val="center"/>
        <w:rPr>
          <w:sz w:val="28"/>
          <w:szCs w:val="28"/>
          <w:lang w:val="uk-UA"/>
        </w:rPr>
      </w:pPr>
    </w:p>
    <w:p w:rsidR="002831ED" w:rsidRPr="00CE1BAB" w:rsidRDefault="002831ED" w:rsidP="002831ED">
      <w:pPr>
        <w:jc w:val="both"/>
        <w:rPr>
          <w:sz w:val="28"/>
          <w:szCs w:val="28"/>
          <w:lang w:val="uk-UA"/>
        </w:rPr>
      </w:pPr>
    </w:p>
    <w:p w:rsidR="002831ED" w:rsidRPr="00CE1BAB" w:rsidRDefault="002831ED" w:rsidP="002831ED">
      <w:pPr>
        <w:jc w:val="both"/>
        <w:rPr>
          <w:sz w:val="28"/>
          <w:szCs w:val="28"/>
          <w:lang w:val="uk-UA"/>
        </w:rPr>
      </w:pPr>
    </w:p>
    <w:p w:rsidR="002831ED" w:rsidRPr="00CE1BAB" w:rsidRDefault="002831ED" w:rsidP="002831ED">
      <w:pPr>
        <w:spacing w:line="264" w:lineRule="auto"/>
        <w:jc w:val="both"/>
        <w:rPr>
          <w:color w:val="000000"/>
          <w:sz w:val="28"/>
          <w:szCs w:val="28"/>
          <w:lang w:val="uk-UA"/>
        </w:rPr>
      </w:pPr>
      <w:r w:rsidRPr="00CE1BAB">
        <w:rPr>
          <w:color w:val="000000"/>
          <w:sz w:val="28"/>
          <w:szCs w:val="28"/>
          <w:lang w:val="uk-UA"/>
        </w:rPr>
        <w:t>Галузь знань G «Інженерія, виробництво та будівництво»</w:t>
      </w:r>
    </w:p>
    <w:p w:rsidR="002831ED" w:rsidRPr="00CE1BAB" w:rsidRDefault="002831ED" w:rsidP="002831ED">
      <w:pPr>
        <w:spacing w:line="264" w:lineRule="auto"/>
        <w:jc w:val="both"/>
        <w:rPr>
          <w:color w:val="000000"/>
          <w:sz w:val="28"/>
          <w:szCs w:val="28"/>
          <w:lang w:val="uk-UA"/>
        </w:rPr>
      </w:pPr>
      <w:r w:rsidRPr="00CE1BAB">
        <w:rPr>
          <w:color w:val="000000"/>
          <w:sz w:val="28"/>
          <w:szCs w:val="28"/>
          <w:lang w:val="uk-UA"/>
        </w:rPr>
        <w:t>Спеціальність G11 «Машинобудування» (за спеціалізаціями)</w:t>
      </w:r>
    </w:p>
    <w:p w:rsidR="002831ED" w:rsidRPr="00CE1BAB" w:rsidRDefault="002831ED" w:rsidP="002831ED">
      <w:pPr>
        <w:spacing w:line="264" w:lineRule="auto"/>
        <w:jc w:val="both"/>
        <w:rPr>
          <w:color w:val="000000"/>
          <w:sz w:val="28"/>
          <w:szCs w:val="28"/>
          <w:lang w:val="uk-UA"/>
        </w:rPr>
      </w:pPr>
      <w:r w:rsidRPr="00CE1BAB">
        <w:rPr>
          <w:color w:val="000000"/>
          <w:sz w:val="28"/>
          <w:szCs w:val="28"/>
          <w:lang w:val="uk-UA"/>
        </w:rPr>
        <w:t>Освітньо-професійна програма «Машини та обладнання сільськогосподарського виробництва»</w:t>
      </w:r>
    </w:p>
    <w:p w:rsidR="002831ED" w:rsidRPr="00CE1BAB" w:rsidRDefault="002831ED" w:rsidP="002831ED">
      <w:pPr>
        <w:spacing w:line="264" w:lineRule="auto"/>
        <w:jc w:val="both"/>
        <w:rPr>
          <w:color w:val="000000"/>
          <w:sz w:val="28"/>
          <w:szCs w:val="28"/>
          <w:lang w:val="uk-UA"/>
        </w:rPr>
      </w:pPr>
      <w:r w:rsidRPr="00CE1BAB">
        <w:rPr>
          <w:color w:val="000000"/>
          <w:sz w:val="28"/>
          <w:szCs w:val="28"/>
          <w:lang w:val="uk-UA"/>
        </w:rPr>
        <w:t>Факультет конструювання і дизайну</w:t>
      </w:r>
    </w:p>
    <w:p w:rsidR="002831ED" w:rsidRPr="00CE1BAB" w:rsidRDefault="002831ED" w:rsidP="002831ED">
      <w:pPr>
        <w:spacing w:line="264" w:lineRule="auto"/>
        <w:jc w:val="both"/>
        <w:rPr>
          <w:color w:val="000000"/>
          <w:sz w:val="28"/>
          <w:szCs w:val="28"/>
          <w:lang w:val="uk-UA"/>
        </w:rPr>
      </w:pPr>
      <w:r w:rsidRPr="00CE1BAB">
        <w:rPr>
          <w:color w:val="000000"/>
          <w:sz w:val="28"/>
          <w:szCs w:val="28"/>
          <w:lang w:val="uk-UA"/>
        </w:rPr>
        <w:t>Розробник: Цивенкова Н.М., кандидат технічних наук, доцент, доцент кафедри технічного сервісу та інженерного менеджменту ім. М.П. Момотенка</w:t>
      </w:r>
    </w:p>
    <w:p w:rsidR="002831ED" w:rsidRPr="00CE1BAB" w:rsidRDefault="002831ED" w:rsidP="002831ED">
      <w:pPr>
        <w:jc w:val="both"/>
        <w:rPr>
          <w:sz w:val="28"/>
          <w:szCs w:val="28"/>
          <w:lang w:val="uk-UA"/>
        </w:rPr>
      </w:pPr>
    </w:p>
    <w:p w:rsidR="002831ED" w:rsidRPr="00CE1BAB" w:rsidRDefault="002831ED" w:rsidP="002831ED">
      <w:pPr>
        <w:jc w:val="both"/>
        <w:rPr>
          <w:sz w:val="28"/>
          <w:szCs w:val="28"/>
          <w:lang w:val="uk-UA"/>
        </w:rPr>
      </w:pPr>
    </w:p>
    <w:p w:rsidR="002831ED" w:rsidRPr="00CE1BAB" w:rsidRDefault="002831ED" w:rsidP="002831ED">
      <w:pPr>
        <w:jc w:val="both"/>
        <w:rPr>
          <w:sz w:val="28"/>
          <w:szCs w:val="28"/>
          <w:lang w:val="uk-UA"/>
        </w:rPr>
      </w:pPr>
    </w:p>
    <w:p w:rsidR="002831ED" w:rsidRPr="00CE1BAB" w:rsidRDefault="002831ED" w:rsidP="002831ED">
      <w:pPr>
        <w:jc w:val="both"/>
        <w:rPr>
          <w:sz w:val="28"/>
          <w:szCs w:val="28"/>
          <w:lang w:val="uk-UA"/>
        </w:rPr>
      </w:pPr>
    </w:p>
    <w:p w:rsidR="002831ED" w:rsidRPr="00CE1BAB" w:rsidRDefault="002831ED" w:rsidP="002831ED">
      <w:pPr>
        <w:jc w:val="both"/>
        <w:rPr>
          <w:sz w:val="28"/>
          <w:szCs w:val="28"/>
          <w:lang w:val="uk-UA"/>
        </w:rPr>
      </w:pPr>
    </w:p>
    <w:p w:rsidR="002831ED" w:rsidRPr="00CE1BAB" w:rsidRDefault="002831ED" w:rsidP="002831ED">
      <w:pPr>
        <w:jc w:val="both"/>
        <w:rPr>
          <w:sz w:val="28"/>
          <w:szCs w:val="28"/>
          <w:lang w:val="uk-UA"/>
        </w:rPr>
      </w:pPr>
    </w:p>
    <w:p w:rsidR="002831ED" w:rsidRPr="00CE1BAB" w:rsidRDefault="002831ED" w:rsidP="002831ED">
      <w:pPr>
        <w:jc w:val="both"/>
        <w:rPr>
          <w:sz w:val="28"/>
          <w:szCs w:val="28"/>
          <w:lang w:val="uk-UA"/>
        </w:rPr>
      </w:pPr>
    </w:p>
    <w:p w:rsidR="008571F0" w:rsidRPr="00CE1BAB" w:rsidRDefault="002831ED" w:rsidP="002831ED">
      <w:pPr>
        <w:jc w:val="center"/>
        <w:rPr>
          <w:bCs/>
          <w:sz w:val="28"/>
          <w:szCs w:val="28"/>
          <w:lang w:val="uk-UA"/>
        </w:rPr>
      </w:pPr>
      <w:r w:rsidRPr="00CE1BAB">
        <w:rPr>
          <w:sz w:val="28"/>
          <w:szCs w:val="28"/>
          <w:lang w:val="uk-UA"/>
        </w:rPr>
        <w:t>Київ – 2026 р.</w:t>
      </w:r>
    </w:p>
    <w:sectPr w:rsidR="008571F0" w:rsidRPr="00CE1BAB" w:rsidSect="009E083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DA8" w:rsidRDefault="00503DA8">
      <w:r>
        <w:separator/>
      </w:r>
    </w:p>
  </w:endnote>
  <w:endnote w:type="continuationSeparator" w:id="0">
    <w:p w:rsidR="00503DA8" w:rsidRDefault="0050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DA8" w:rsidRDefault="00503DA8">
      <w:r>
        <w:separator/>
      </w:r>
    </w:p>
  </w:footnote>
  <w:footnote w:type="continuationSeparator" w:id="0">
    <w:p w:rsidR="00503DA8" w:rsidRDefault="00503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240"/>
    <w:multiLevelType w:val="hybridMultilevel"/>
    <w:tmpl w:val="B96CD3E8"/>
    <w:lvl w:ilvl="0" w:tplc="73FE37F2">
      <w:start w:val="1"/>
      <w:numFmt w:val="decimal"/>
      <w:lvlText w:val="ЗК %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D65FA2"/>
    <w:multiLevelType w:val="hybridMultilevel"/>
    <w:tmpl w:val="ACB09038"/>
    <w:lvl w:ilvl="0" w:tplc="E6968598">
      <w:start w:val="1"/>
      <w:numFmt w:val="decimal"/>
      <w:lvlText w:val="%1."/>
      <w:lvlJc w:val="left"/>
      <w:pPr>
        <w:ind w:left="720" w:hanging="360"/>
      </w:pPr>
      <w:rPr>
        <w:rFonts w:ascii="Times New Roman" w:hAnsi="Times New Roman" w:hint="default"/>
        <w:b w:val="0"/>
        <w:i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35619C"/>
    <w:multiLevelType w:val="hybridMultilevel"/>
    <w:tmpl w:val="EA22DDDE"/>
    <w:lvl w:ilvl="0" w:tplc="0422000F">
      <w:start w:val="1"/>
      <w:numFmt w:val="decimal"/>
      <w:lvlText w:val="%1."/>
      <w:lvlJc w:val="left"/>
      <w:pPr>
        <w:ind w:left="3621" w:hanging="360"/>
      </w:p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abstractNum w:abstractNumId="3" w15:restartNumberingAfterBreak="0">
    <w:nsid w:val="09C57F07"/>
    <w:multiLevelType w:val="multilevel"/>
    <w:tmpl w:val="F36AD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772D2"/>
    <w:multiLevelType w:val="multilevel"/>
    <w:tmpl w:val="5AE0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613D9"/>
    <w:multiLevelType w:val="hybridMultilevel"/>
    <w:tmpl w:val="34A05A6E"/>
    <w:lvl w:ilvl="0" w:tplc="0422000F">
      <w:start w:val="1"/>
      <w:numFmt w:val="decimal"/>
      <w:lvlText w:val="%1."/>
      <w:lvlJc w:val="left"/>
      <w:pPr>
        <w:ind w:left="2700" w:hanging="360"/>
      </w:pPr>
    </w:lvl>
    <w:lvl w:ilvl="1" w:tplc="04220019" w:tentative="1">
      <w:start w:val="1"/>
      <w:numFmt w:val="lowerLetter"/>
      <w:lvlText w:val="%2."/>
      <w:lvlJc w:val="left"/>
      <w:pPr>
        <w:ind w:left="3420" w:hanging="360"/>
      </w:pPr>
    </w:lvl>
    <w:lvl w:ilvl="2" w:tplc="0422001B" w:tentative="1">
      <w:start w:val="1"/>
      <w:numFmt w:val="lowerRoman"/>
      <w:lvlText w:val="%3."/>
      <w:lvlJc w:val="right"/>
      <w:pPr>
        <w:ind w:left="4140" w:hanging="180"/>
      </w:pPr>
    </w:lvl>
    <w:lvl w:ilvl="3" w:tplc="0422000F" w:tentative="1">
      <w:start w:val="1"/>
      <w:numFmt w:val="decimal"/>
      <w:lvlText w:val="%4."/>
      <w:lvlJc w:val="left"/>
      <w:pPr>
        <w:ind w:left="4860" w:hanging="360"/>
      </w:pPr>
    </w:lvl>
    <w:lvl w:ilvl="4" w:tplc="04220019" w:tentative="1">
      <w:start w:val="1"/>
      <w:numFmt w:val="lowerLetter"/>
      <w:lvlText w:val="%5."/>
      <w:lvlJc w:val="left"/>
      <w:pPr>
        <w:ind w:left="5580" w:hanging="360"/>
      </w:pPr>
    </w:lvl>
    <w:lvl w:ilvl="5" w:tplc="0422001B" w:tentative="1">
      <w:start w:val="1"/>
      <w:numFmt w:val="lowerRoman"/>
      <w:lvlText w:val="%6."/>
      <w:lvlJc w:val="right"/>
      <w:pPr>
        <w:ind w:left="6300" w:hanging="180"/>
      </w:pPr>
    </w:lvl>
    <w:lvl w:ilvl="6" w:tplc="0422000F" w:tentative="1">
      <w:start w:val="1"/>
      <w:numFmt w:val="decimal"/>
      <w:lvlText w:val="%7."/>
      <w:lvlJc w:val="left"/>
      <w:pPr>
        <w:ind w:left="7020" w:hanging="360"/>
      </w:pPr>
    </w:lvl>
    <w:lvl w:ilvl="7" w:tplc="04220019" w:tentative="1">
      <w:start w:val="1"/>
      <w:numFmt w:val="lowerLetter"/>
      <w:lvlText w:val="%8."/>
      <w:lvlJc w:val="left"/>
      <w:pPr>
        <w:ind w:left="7740" w:hanging="360"/>
      </w:pPr>
    </w:lvl>
    <w:lvl w:ilvl="8" w:tplc="0422001B" w:tentative="1">
      <w:start w:val="1"/>
      <w:numFmt w:val="lowerRoman"/>
      <w:lvlText w:val="%9."/>
      <w:lvlJc w:val="right"/>
      <w:pPr>
        <w:ind w:left="8460" w:hanging="180"/>
      </w:pPr>
    </w:lvl>
  </w:abstractNum>
  <w:abstractNum w:abstractNumId="6" w15:restartNumberingAfterBreak="0">
    <w:nsid w:val="0ED124C7"/>
    <w:multiLevelType w:val="hybridMultilevel"/>
    <w:tmpl w:val="80A6CD34"/>
    <w:lvl w:ilvl="0" w:tplc="2BDE68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0F0E3186"/>
    <w:multiLevelType w:val="multilevel"/>
    <w:tmpl w:val="4D4C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2E0562"/>
    <w:multiLevelType w:val="hybridMultilevel"/>
    <w:tmpl w:val="6680A120"/>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9" w15:restartNumberingAfterBreak="0">
    <w:nsid w:val="12160D8A"/>
    <w:multiLevelType w:val="multilevel"/>
    <w:tmpl w:val="46188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8F10CD"/>
    <w:multiLevelType w:val="multilevel"/>
    <w:tmpl w:val="981E5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065905"/>
    <w:multiLevelType w:val="multilevel"/>
    <w:tmpl w:val="C2142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057D1E"/>
    <w:multiLevelType w:val="hybridMultilevel"/>
    <w:tmpl w:val="66E6EB96"/>
    <w:lvl w:ilvl="0" w:tplc="D5AA8CC8">
      <w:start w:val="16"/>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7467501"/>
    <w:multiLevelType w:val="multilevel"/>
    <w:tmpl w:val="FC527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6E7546"/>
    <w:multiLevelType w:val="multilevel"/>
    <w:tmpl w:val="9BCC7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D3213D"/>
    <w:multiLevelType w:val="hybridMultilevel"/>
    <w:tmpl w:val="75245434"/>
    <w:lvl w:ilvl="0" w:tplc="38D6C2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3E1792F"/>
    <w:multiLevelType w:val="multilevel"/>
    <w:tmpl w:val="89923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9E1DD8"/>
    <w:multiLevelType w:val="hybridMultilevel"/>
    <w:tmpl w:val="2A96338A"/>
    <w:lvl w:ilvl="0" w:tplc="0BC6EAB2">
      <w:start w:val="2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8C236E0"/>
    <w:multiLevelType w:val="hybridMultilevel"/>
    <w:tmpl w:val="FCCE0C60"/>
    <w:lvl w:ilvl="0" w:tplc="071C131C">
      <w:start w:val="1"/>
      <w:numFmt w:val="decimal"/>
      <w:lvlText w:val="%1."/>
      <w:lvlJc w:val="left"/>
      <w:pPr>
        <w:ind w:left="3196" w:hanging="360"/>
      </w:pPr>
      <w:rPr>
        <w:rFonts w:hint="default"/>
      </w:rPr>
    </w:lvl>
    <w:lvl w:ilvl="1" w:tplc="04190019" w:tentative="1">
      <w:start w:val="1"/>
      <w:numFmt w:val="lowerLetter"/>
      <w:lvlText w:val="%2."/>
      <w:lvlJc w:val="left"/>
      <w:pPr>
        <w:ind w:left="-403" w:hanging="360"/>
      </w:pPr>
    </w:lvl>
    <w:lvl w:ilvl="2" w:tplc="0419001B" w:tentative="1">
      <w:start w:val="1"/>
      <w:numFmt w:val="lowerRoman"/>
      <w:lvlText w:val="%3."/>
      <w:lvlJc w:val="right"/>
      <w:pPr>
        <w:ind w:left="317" w:hanging="180"/>
      </w:pPr>
    </w:lvl>
    <w:lvl w:ilvl="3" w:tplc="0419000F" w:tentative="1">
      <w:start w:val="1"/>
      <w:numFmt w:val="decimal"/>
      <w:lvlText w:val="%4."/>
      <w:lvlJc w:val="left"/>
      <w:pPr>
        <w:ind w:left="1037" w:hanging="360"/>
      </w:pPr>
    </w:lvl>
    <w:lvl w:ilvl="4" w:tplc="04190019" w:tentative="1">
      <w:start w:val="1"/>
      <w:numFmt w:val="lowerLetter"/>
      <w:lvlText w:val="%5."/>
      <w:lvlJc w:val="left"/>
      <w:pPr>
        <w:ind w:left="1757" w:hanging="360"/>
      </w:pPr>
    </w:lvl>
    <w:lvl w:ilvl="5" w:tplc="0419001B" w:tentative="1">
      <w:start w:val="1"/>
      <w:numFmt w:val="lowerRoman"/>
      <w:lvlText w:val="%6."/>
      <w:lvlJc w:val="right"/>
      <w:pPr>
        <w:ind w:left="2477" w:hanging="180"/>
      </w:pPr>
    </w:lvl>
    <w:lvl w:ilvl="6" w:tplc="0419000F" w:tentative="1">
      <w:start w:val="1"/>
      <w:numFmt w:val="decimal"/>
      <w:lvlText w:val="%7."/>
      <w:lvlJc w:val="left"/>
      <w:pPr>
        <w:ind w:left="3197" w:hanging="360"/>
      </w:pPr>
    </w:lvl>
    <w:lvl w:ilvl="7" w:tplc="04190019" w:tentative="1">
      <w:start w:val="1"/>
      <w:numFmt w:val="lowerLetter"/>
      <w:lvlText w:val="%8."/>
      <w:lvlJc w:val="left"/>
      <w:pPr>
        <w:ind w:left="3917" w:hanging="360"/>
      </w:pPr>
    </w:lvl>
    <w:lvl w:ilvl="8" w:tplc="0419001B" w:tentative="1">
      <w:start w:val="1"/>
      <w:numFmt w:val="lowerRoman"/>
      <w:lvlText w:val="%9."/>
      <w:lvlJc w:val="right"/>
      <w:pPr>
        <w:ind w:left="4637" w:hanging="180"/>
      </w:pPr>
    </w:lvl>
  </w:abstractNum>
  <w:abstractNum w:abstractNumId="19" w15:restartNumberingAfterBreak="0">
    <w:nsid w:val="3BE33C81"/>
    <w:multiLevelType w:val="hybridMultilevel"/>
    <w:tmpl w:val="5038E9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4C91361"/>
    <w:multiLevelType w:val="multilevel"/>
    <w:tmpl w:val="63869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FA2BE7"/>
    <w:multiLevelType w:val="hybridMultilevel"/>
    <w:tmpl w:val="08B8D330"/>
    <w:lvl w:ilvl="0" w:tplc="10F615E0">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71C3B09"/>
    <w:multiLevelType w:val="multilevel"/>
    <w:tmpl w:val="17FC7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2624CC"/>
    <w:multiLevelType w:val="hybridMultilevel"/>
    <w:tmpl w:val="A5E6E560"/>
    <w:lvl w:ilvl="0" w:tplc="77EAD06E">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4F53E6"/>
    <w:multiLevelType w:val="hybridMultilevel"/>
    <w:tmpl w:val="F5AED674"/>
    <w:lvl w:ilvl="0" w:tplc="9E9066B0">
      <w:start w:val="1"/>
      <w:numFmt w:val="decimal"/>
      <w:lvlText w:val="%1."/>
      <w:lvlJc w:val="left"/>
      <w:pPr>
        <w:ind w:left="1069" w:hanging="360"/>
      </w:pPr>
      <w:rPr>
        <w:rFonts w:ascii="Times New Roman" w:hAnsi="Times New Roman" w:hint="default"/>
        <w:b w:val="0"/>
        <w:i w:val="0"/>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48C60DF6"/>
    <w:multiLevelType w:val="hybridMultilevel"/>
    <w:tmpl w:val="6390EE8C"/>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27B704F"/>
    <w:multiLevelType w:val="hybridMultilevel"/>
    <w:tmpl w:val="E9749A8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53F35D16"/>
    <w:multiLevelType w:val="hybridMultilevel"/>
    <w:tmpl w:val="D60AD232"/>
    <w:lvl w:ilvl="0" w:tplc="6568C150">
      <w:start w:val="1"/>
      <w:numFmt w:val="decimal"/>
      <w:lvlText w:val="%1."/>
      <w:lvlJc w:val="left"/>
      <w:pPr>
        <w:ind w:left="502" w:hanging="360"/>
      </w:pPr>
      <w:rPr>
        <w:rFonts w:hint="default"/>
      </w:rPr>
    </w:lvl>
    <w:lvl w:ilvl="1" w:tplc="04220019" w:tentative="1">
      <w:start w:val="1"/>
      <w:numFmt w:val="lowerLetter"/>
      <w:lvlText w:val="%2."/>
      <w:lvlJc w:val="left"/>
      <w:pPr>
        <w:ind w:left="1188" w:hanging="360"/>
      </w:pPr>
    </w:lvl>
    <w:lvl w:ilvl="2" w:tplc="0422001B" w:tentative="1">
      <w:start w:val="1"/>
      <w:numFmt w:val="lowerRoman"/>
      <w:lvlText w:val="%3."/>
      <w:lvlJc w:val="right"/>
      <w:pPr>
        <w:ind w:left="1908" w:hanging="180"/>
      </w:pPr>
    </w:lvl>
    <w:lvl w:ilvl="3" w:tplc="0422000F" w:tentative="1">
      <w:start w:val="1"/>
      <w:numFmt w:val="decimal"/>
      <w:lvlText w:val="%4."/>
      <w:lvlJc w:val="left"/>
      <w:pPr>
        <w:ind w:left="2628" w:hanging="360"/>
      </w:pPr>
    </w:lvl>
    <w:lvl w:ilvl="4" w:tplc="04220019" w:tentative="1">
      <w:start w:val="1"/>
      <w:numFmt w:val="lowerLetter"/>
      <w:lvlText w:val="%5."/>
      <w:lvlJc w:val="left"/>
      <w:pPr>
        <w:ind w:left="3348" w:hanging="360"/>
      </w:pPr>
    </w:lvl>
    <w:lvl w:ilvl="5" w:tplc="0422001B" w:tentative="1">
      <w:start w:val="1"/>
      <w:numFmt w:val="lowerRoman"/>
      <w:lvlText w:val="%6."/>
      <w:lvlJc w:val="right"/>
      <w:pPr>
        <w:ind w:left="4068" w:hanging="180"/>
      </w:pPr>
    </w:lvl>
    <w:lvl w:ilvl="6" w:tplc="0422000F" w:tentative="1">
      <w:start w:val="1"/>
      <w:numFmt w:val="decimal"/>
      <w:lvlText w:val="%7."/>
      <w:lvlJc w:val="left"/>
      <w:pPr>
        <w:ind w:left="4788" w:hanging="360"/>
      </w:pPr>
    </w:lvl>
    <w:lvl w:ilvl="7" w:tplc="04220019" w:tentative="1">
      <w:start w:val="1"/>
      <w:numFmt w:val="lowerLetter"/>
      <w:lvlText w:val="%8."/>
      <w:lvlJc w:val="left"/>
      <w:pPr>
        <w:ind w:left="5508" w:hanging="360"/>
      </w:pPr>
    </w:lvl>
    <w:lvl w:ilvl="8" w:tplc="0422001B" w:tentative="1">
      <w:start w:val="1"/>
      <w:numFmt w:val="lowerRoman"/>
      <w:lvlText w:val="%9."/>
      <w:lvlJc w:val="right"/>
      <w:pPr>
        <w:ind w:left="6228" w:hanging="180"/>
      </w:pPr>
    </w:lvl>
  </w:abstractNum>
  <w:abstractNum w:abstractNumId="28" w15:restartNumberingAfterBreak="0">
    <w:nsid w:val="56651F31"/>
    <w:multiLevelType w:val="multilevel"/>
    <w:tmpl w:val="BE4E2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DF4D1B"/>
    <w:multiLevelType w:val="hybridMultilevel"/>
    <w:tmpl w:val="8430C260"/>
    <w:lvl w:ilvl="0" w:tplc="BA0631CA">
      <w:start w:val="10"/>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5C1C58D3"/>
    <w:multiLevelType w:val="hybridMultilevel"/>
    <w:tmpl w:val="46382EC0"/>
    <w:lvl w:ilvl="0" w:tplc="781434A6">
      <w:start w:val="1"/>
      <w:numFmt w:val="decimalZero"/>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C506C9"/>
    <w:multiLevelType w:val="hybridMultilevel"/>
    <w:tmpl w:val="59FEF3CE"/>
    <w:lvl w:ilvl="0" w:tplc="E6889D62">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624F2B9E"/>
    <w:multiLevelType w:val="hybridMultilevel"/>
    <w:tmpl w:val="3A007974"/>
    <w:lvl w:ilvl="0" w:tplc="6102E6A6">
      <w:start w:val="1"/>
      <w:numFmt w:val="decimal"/>
      <w:lvlText w:val="ПРН %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9C9063F"/>
    <w:multiLevelType w:val="multilevel"/>
    <w:tmpl w:val="B272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697C45"/>
    <w:multiLevelType w:val="multilevel"/>
    <w:tmpl w:val="57223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B80AF4"/>
    <w:multiLevelType w:val="hybridMultilevel"/>
    <w:tmpl w:val="AFB89698"/>
    <w:lvl w:ilvl="0" w:tplc="7A36D3EE">
      <w:start w:val="12"/>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F210F3F"/>
    <w:multiLevelType w:val="hybridMultilevel"/>
    <w:tmpl w:val="A1305648"/>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F7B1880"/>
    <w:multiLevelType w:val="hybridMultilevel"/>
    <w:tmpl w:val="4AD43508"/>
    <w:lvl w:ilvl="0" w:tplc="BEE271E2">
      <w:start w:val="1"/>
      <w:numFmt w:val="bullet"/>
      <w:lvlText w:val="-"/>
      <w:lvlJc w:val="left"/>
      <w:pPr>
        <w:ind w:left="100" w:hanging="164"/>
      </w:pPr>
      <w:rPr>
        <w:rFonts w:ascii="Times New Roman" w:eastAsia="Times New Roman" w:hAnsi="Times New Roman" w:hint="default"/>
        <w:w w:val="100"/>
        <w:sz w:val="28"/>
        <w:szCs w:val="28"/>
      </w:rPr>
    </w:lvl>
    <w:lvl w:ilvl="1" w:tplc="49EEC3A0">
      <w:start w:val="1"/>
      <w:numFmt w:val="bullet"/>
      <w:lvlText w:val="•"/>
      <w:lvlJc w:val="left"/>
      <w:pPr>
        <w:ind w:left="1082" w:hanging="164"/>
      </w:pPr>
      <w:rPr>
        <w:rFonts w:hint="default"/>
      </w:rPr>
    </w:lvl>
    <w:lvl w:ilvl="2" w:tplc="71568F3A">
      <w:start w:val="1"/>
      <w:numFmt w:val="bullet"/>
      <w:lvlText w:val="•"/>
      <w:lvlJc w:val="left"/>
      <w:pPr>
        <w:ind w:left="2065" w:hanging="164"/>
      </w:pPr>
      <w:rPr>
        <w:rFonts w:hint="default"/>
      </w:rPr>
    </w:lvl>
    <w:lvl w:ilvl="3" w:tplc="29945950">
      <w:start w:val="1"/>
      <w:numFmt w:val="bullet"/>
      <w:lvlText w:val="•"/>
      <w:lvlJc w:val="left"/>
      <w:pPr>
        <w:ind w:left="3047" w:hanging="164"/>
      </w:pPr>
      <w:rPr>
        <w:rFonts w:hint="default"/>
      </w:rPr>
    </w:lvl>
    <w:lvl w:ilvl="4" w:tplc="E640A07C">
      <w:start w:val="1"/>
      <w:numFmt w:val="bullet"/>
      <w:lvlText w:val="•"/>
      <w:lvlJc w:val="left"/>
      <w:pPr>
        <w:ind w:left="4030" w:hanging="164"/>
      </w:pPr>
      <w:rPr>
        <w:rFonts w:hint="default"/>
      </w:rPr>
    </w:lvl>
    <w:lvl w:ilvl="5" w:tplc="1CB6D1AA">
      <w:start w:val="1"/>
      <w:numFmt w:val="bullet"/>
      <w:lvlText w:val="•"/>
      <w:lvlJc w:val="left"/>
      <w:pPr>
        <w:ind w:left="5013" w:hanging="164"/>
      </w:pPr>
      <w:rPr>
        <w:rFonts w:hint="default"/>
      </w:rPr>
    </w:lvl>
    <w:lvl w:ilvl="6" w:tplc="0D560FE8">
      <w:start w:val="1"/>
      <w:numFmt w:val="bullet"/>
      <w:lvlText w:val="•"/>
      <w:lvlJc w:val="left"/>
      <w:pPr>
        <w:ind w:left="5995" w:hanging="164"/>
      </w:pPr>
      <w:rPr>
        <w:rFonts w:hint="default"/>
      </w:rPr>
    </w:lvl>
    <w:lvl w:ilvl="7" w:tplc="863068E8">
      <w:start w:val="1"/>
      <w:numFmt w:val="bullet"/>
      <w:lvlText w:val="•"/>
      <w:lvlJc w:val="left"/>
      <w:pPr>
        <w:ind w:left="6978" w:hanging="164"/>
      </w:pPr>
      <w:rPr>
        <w:rFonts w:hint="default"/>
      </w:rPr>
    </w:lvl>
    <w:lvl w:ilvl="8" w:tplc="F8407968">
      <w:start w:val="1"/>
      <w:numFmt w:val="bullet"/>
      <w:lvlText w:val="•"/>
      <w:lvlJc w:val="left"/>
      <w:pPr>
        <w:ind w:left="7961" w:hanging="164"/>
      </w:pPr>
      <w:rPr>
        <w:rFonts w:hint="default"/>
      </w:rPr>
    </w:lvl>
  </w:abstractNum>
  <w:abstractNum w:abstractNumId="39" w15:restartNumberingAfterBreak="0">
    <w:nsid w:val="6FF37B49"/>
    <w:multiLevelType w:val="hybridMultilevel"/>
    <w:tmpl w:val="F612A64C"/>
    <w:lvl w:ilvl="0" w:tplc="22BE2146">
      <w:start w:val="1"/>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24C2AD9"/>
    <w:multiLevelType w:val="multilevel"/>
    <w:tmpl w:val="0CCC6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A1090A"/>
    <w:multiLevelType w:val="hybridMultilevel"/>
    <w:tmpl w:val="EA2660E8"/>
    <w:lvl w:ilvl="0" w:tplc="BCCC93C8">
      <w:start w:val="16"/>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7024D7F"/>
    <w:multiLevelType w:val="multilevel"/>
    <w:tmpl w:val="A34AE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18457E"/>
    <w:multiLevelType w:val="hybridMultilevel"/>
    <w:tmpl w:val="60307094"/>
    <w:lvl w:ilvl="0" w:tplc="695A3CCE">
      <w:start w:val="18"/>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D6A1F10"/>
    <w:multiLevelType w:val="hybridMultilevel"/>
    <w:tmpl w:val="5718BEA0"/>
    <w:lvl w:ilvl="0" w:tplc="C2F013B2">
      <w:start w:val="20"/>
      <w:numFmt w:val="decimal"/>
      <w:lvlText w:val="ПРН %1."/>
      <w:lvlJc w:val="left"/>
      <w:pPr>
        <w:ind w:left="1080" w:hanging="360"/>
      </w:pPr>
      <w:rPr>
        <w:rFonts w:hint="default"/>
        <w:color w:val="auto"/>
      </w:rPr>
    </w:lvl>
    <w:lvl w:ilvl="1" w:tplc="8D8EE444">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7"/>
  </w:num>
  <w:num w:numId="2">
    <w:abstractNumId w:val="24"/>
  </w:num>
  <w:num w:numId="3">
    <w:abstractNumId w:val="25"/>
  </w:num>
  <w:num w:numId="4">
    <w:abstractNumId w:val="1"/>
  </w:num>
  <w:num w:numId="5">
    <w:abstractNumId w:val="30"/>
  </w:num>
  <w:num w:numId="6">
    <w:abstractNumId w:val="18"/>
  </w:num>
  <w:num w:numId="7">
    <w:abstractNumId w:val="32"/>
  </w:num>
  <w:num w:numId="8">
    <w:abstractNumId w:val="0"/>
  </w:num>
  <w:num w:numId="9">
    <w:abstractNumId w:val="39"/>
  </w:num>
  <w:num w:numId="10">
    <w:abstractNumId w:val="41"/>
  </w:num>
  <w:num w:numId="11">
    <w:abstractNumId w:val="43"/>
  </w:num>
  <w:num w:numId="12">
    <w:abstractNumId w:val="12"/>
  </w:num>
  <w:num w:numId="13">
    <w:abstractNumId w:val="36"/>
  </w:num>
  <w:num w:numId="14">
    <w:abstractNumId w:val="44"/>
  </w:num>
  <w:num w:numId="15">
    <w:abstractNumId w:val="8"/>
  </w:num>
  <w:num w:numId="16">
    <w:abstractNumId w:val="23"/>
  </w:num>
  <w:num w:numId="17">
    <w:abstractNumId w:val="27"/>
  </w:num>
  <w:num w:numId="18">
    <w:abstractNumId w:val="21"/>
  </w:num>
  <w:num w:numId="19">
    <w:abstractNumId w:val="6"/>
  </w:num>
  <w:num w:numId="20">
    <w:abstractNumId w:val="31"/>
  </w:num>
  <w:num w:numId="21">
    <w:abstractNumId w:val="33"/>
  </w:num>
  <w:num w:numId="22">
    <w:abstractNumId w:val="29"/>
  </w:num>
  <w:num w:numId="23">
    <w:abstractNumId w:val="17"/>
  </w:num>
  <w:num w:numId="24">
    <w:abstractNumId w:val="26"/>
  </w:num>
  <w:num w:numId="25">
    <w:abstractNumId w:val="10"/>
  </w:num>
  <w:num w:numId="26">
    <w:abstractNumId w:val="19"/>
  </w:num>
  <w:num w:numId="27">
    <w:abstractNumId w:val="38"/>
  </w:num>
  <w:num w:numId="28">
    <w:abstractNumId w:val="42"/>
  </w:num>
  <w:num w:numId="29">
    <w:abstractNumId w:val="16"/>
  </w:num>
  <w:num w:numId="30">
    <w:abstractNumId w:val="40"/>
  </w:num>
  <w:num w:numId="31">
    <w:abstractNumId w:val="35"/>
  </w:num>
  <w:num w:numId="32">
    <w:abstractNumId w:val="34"/>
  </w:num>
  <w:num w:numId="33">
    <w:abstractNumId w:val="7"/>
  </w:num>
  <w:num w:numId="34">
    <w:abstractNumId w:val="3"/>
  </w:num>
  <w:num w:numId="35">
    <w:abstractNumId w:val="14"/>
  </w:num>
  <w:num w:numId="36">
    <w:abstractNumId w:val="28"/>
  </w:num>
  <w:num w:numId="37">
    <w:abstractNumId w:val="9"/>
  </w:num>
  <w:num w:numId="38">
    <w:abstractNumId w:val="4"/>
  </w:num>
  <w:num w:numId="39">
    <w:abstractNumId w:val="22"/>
  </w:num>
  <w:num w:numId="40">
    <w:abstractNumId w:val="20"/>
  </w:num>
  <w:num w:numId="41">
    <w:abstractNumId w:val="13"/>
  </w:num>
  <w:num w:numId="42">
    <w:abstractNumId w:val="11"/>
  </w:num>
  <w:num w:numId="43">
    <w:abstractNumId w:val="2"/>
  </w:num>
  <w:num w:numId="44">
    <w:abstractNumId w:val="15"/>
  </w:num>
  <w:num w:numId="4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70"/>
    <w:rsid w:val="00002855"/>
    <w:rsid w:val="000128BC"/>
    <w:rsid w:val="000215CE"/>
    <w:rsid w:val="00024EE0"/>
    <w:rsid w:val="00025EA6"/>
    <w:rsid w:val="00036BE0"/>
    <w:rsid w:val="00041DD5"/>
    <w:rsid w:val="0004262A"/>
    <w:rsid w:val="000426CF"/>
    <w:rsid w:val="0004402A"/>
    <w:rsid w:val="00056329"/>
    <w:rsid w:val="00065CF9"/>
    <w:rsid w:val="0007126C"/>
    <w:rsid w:val="00071DB0"/>
    <w:rsid w:val="00072034"/>
    <w:rsid w:val="000741A6"/>
    <w:rsid w:val="0007753D"/>
    <w:rsid w:val="00082DFC"/>
    <w:rsid w:val="00083381"/>
    <w:rsid w:val="00084570"/>
    <w:rsid w:val="00084E75"/>
    <w:rsid w:val="00097287"/>
    <w:rsid w:val="000A337B"/>
    <w:rsid w:val="000A5F04"/>
    <w:rsid w:val="000A634D"/>
    <w:rsid w:val="000A7EC9"/>
    <w:rsid w:val="000B191C"/>
    <w:rsid w:val="000B3552"/>
    <w:rsid w:val="000B52FB"/>
    <w:rsid w:val="000C773D"/>
    <w:rsid w:val="000C7A86"/>
    <w:rsid w:val="000C7A8C"/>
    <w:rsid w:val="000D0BFD"/>
    <w:rsid w:val="000D327B"/>
    <w:rsid w:val="000D3AF5"/>
    <w:rsid w:val="000E3315"/>
    <w:rsid w:val="000E6726"/>
    <w:rsid w:val="000E7EFB"/>
    <w:rsid w:val="000F21E1"/>
    <w:rsid w:val="000F65E1"/>
    <w:rsid w:val="00102792"/>
    <w:rsid w:val="00102FCD"/>
    <w:rsid w:val="00107CA2"/>
    <w:rsid w:val="00112176"/>
    <w:rsid w:val="00113CCE"/>
    <w:rsid w:val="00122A04"/>
    <w:rsid w:val="00130AD8"/>
    <w:rsid w:val="00131D8B"/>
    <w:rsid w:val="00134F5B"/>
    <w:rsid w:val="00157B5D"/>
    <w:rsid w:val="00166207"/>
    <w:rsid w:val="00174464"/>
    <w:rsid w:val="00174E30"/>
    <w:rsid w:val="0018528A"/>
    <w:rsid w:val="00186AA0"/>
    <w:rsid w:val="0019278F"/>
    <w:rsid w:val="001A0887"/>
    <w:rsid w:val="001A6497"/>
    <w:rsid w:val="001A6BC8"/>
    <w:rsid w:val="001B65C4"/>
    <w:rsid w:val="001B6D53"/>
    <w:rsid w:val="001C6CCF"/>
    <w:rsid w:val="001D09AA"/>
    <w:rsid w:val="001D0B7F"/>
    <w:rsid w:val="001D0EE6"/>
    <w:rsid w:val="001D2245"/>
    <w:rsid w:val="001D5E84"/>
    <w:rsid w:val="001E3EA9"/>
    <w:rsid w:val="001F51CF"/>
    <w:rsid w:val="002035FE"/>
    <w:rsid w:val="002266F0"/>
    <w:rsid w:val="00231FBA"/>
    <w:rsid w:val="00233A36"/>
    <w:rsid w:val="002343B3"/>
    <w:rsid w:val="00235FFF"/>
    <w:rsid w:val="002361BD"/>
    <w:rsid w:val="00242B6B"/>
    <w:rsid w:val="002528C4"/>
    <w:rsid w:val="0025471B"/>
    <w:rsid w:val="0025491A"/>
    <w:rsid w:val="00256D4F"/>
    <w:rsid w:val="002572F5"/>
    <w:rsid w:val="0026747D"/>
    <w:rsid w:val="002704FE"/>
    <w:rsid w:val="002772B1"/>
    <w:rsid w:val="002772BC"/>
    <w:rsid w:val="002831ED"/>
    <w:rsid w:val="002835A5"/>
    <w:rsid w:val="00286331"/>
    <w:rsid w:val="00287E2B"/>
    <w:rsid w:val="00287F01"/>
    <w:rsid w:val="00291FDC"/>
    <w:rsid w:val="00292B22"/>
    <w:rsid w:val="00292E5A"/>
    <w:rsid w:val="002A442B"/>
    <w:rsid w:val="002A7123"/>
    <w:rsid w:val="002B18D8"/>
    <w:rsid w:val="002B6050"/>
    <w:rsid w:val="002B723C"/>
    <w:rsid w:val="002C030F"/>
    <w:rsid w:val="002C2DD3"/>
    <w:rsid w:val="002C3C03"/>
    <w:rsid w:val="002D0AEF"/>
    <w:rsid w:val="002D6B00"/>
    <w:rsid w:val="002E2594"/>
    <w:rsid w:val="002E2990"/>
    <w:rsid w:val="002E4CE9"/>
    <w:rsid w:val="002F4361"/>
    <w:rsid w:val="002F7FCC"/>
    <w:rsid w:val="00301A74"/>
    <w:rsid w:val="00303851"/>
    <w:rsid w:val="003200BA"/>
    <w:rsid w:val="00323B2B"/>
    <w:rsid w:val="00331281"/>
    <w:rsid w:val="003446C6"/>
    <w:rsid w:val="00346903"/>
    <w:rsid w:val="003526C5"/>
    <w:rsid w:val="00353C48"/>
    <w:rsid w:val="00356409"/>
    <w:rsid w:val="003677BD"/>
    <w:rsid w:val="00374082"/>
    <w:rsid w:val="0037763D"/>
    <w:rsid w:val="003A3819"/>
    <w:rsid w:val="003A7DCB"/>
    <w:rsid w:val="003B3A8A"/>
    <w:rsid w:val="003B445A"/>
    <w:rsid w:val="003C5247"/>
    <w:rsid w:val="003C53F4"/>
    <w:rsid w:val="003D5DF4"/>
    <w:rsid w:val="003E02EC"/>
    <w:rsid w:val="003E08B9"/>
    <w:rsid w:val="003E1FFD"/>
    <w:rsid w:val="003E2F16"/>
    <w:rsid w:val="003E3436"/>
    <w:rsid w:val="003E3B92"/>
    <w:rsid w:val="003E42B3"/>
    <w:rsid w:val="003F3F0F"/>
    <w:rsid w:val="004008EB"/>
    <w:rsid w:val="00401AAE"/>
    <w:rsid w:val="00402A6D"/>
    <w:rsid w:val="00405BE3"/>
    <w:rsid w:val="00406BB1"/>
    <w:rsid w:val="004204E7"/>
    <w:rsid w:val="00421F67"/>
    <w:rsid w:val="0042568D"/>
    <w:rsid w:val="0042590E"/>
    <w:rsid w:val="00426396"/>
    <w:rsid w:val="00430861"/>
    <w:rsid w:val="00433CC9"/>
    <w:rsid w:val="00434120"/>
    <w:rsid w:val="00435A56"/>
    <w:rsid w:val="00437CEC"/>
    <w:rsid w:val="004464D2"/>
    <w:rsid w:val="0045428B"/>
    <w:rsid w:val="00462FA6"/>
    <w:rsid w:val="00463C86"/>
    <w:rsid w:val="004703D6"/>
    <w:rsid w:val="00484C09"/>
    <w:rsid w:val="00487934"/>
    <w:rsid w:val="0049431D"/>
    <w:rsid w:val="004960C4"/>
    <w:rsid w:val="00496C24"/>
    <w:rsid w:val="004B2A5E"/>
    <w:rsid w:val="004B2FEF"/>
    <w:rsid w:val="004B473F"/>
    <w:rsid w:val="004C2176"/>
    <w:rsid w:val="004C4A0A"/>
    <w:rsid w:val="004C4FD5"/>
    <w:rsid w:val="004C5FE3"/>
    <w:rsid w:val="004C6806"/>
    <w:rsid w:val="004D2029"/>
    <w:rsid w:val="004D3CED"/>
    <w:rsid w:val="004D60A5"/>
    <w:rsid w:val="004E1EAD"/>
    <w:rsid w:val="004E701D"/>
    <w:rsid w:val="004F359C"/>
    <w:rsid w:val="004F3727"/>
    <w:rsid w:val="00500582"/>
    <w:rsid w:val="005007C6"/>
    <w:rsid w:val="00503227"/>
    <w:rsid w:val="00503DA8"/>
    <w:rsid w:val="00514099"/>
    <w:rsid w:val="005141C6"/>
    <w:rsid w:val="00517D63"/>
    <w:rsid w:val="00524357"/>
    <w:rsid w:val="00530501"/>
    <w:rsid w:val="00531F10"/>
    <w:rsid w:val="00532D3B"/>
    <w:rsid w:val="005349BD"/>
    <w:rsid w:val="0054018F"/>
    <w:rsid w:val="00544CC6"/>
    <w:rsid w:val="0055037A"/>
    <w:rsid w:val="00551883"/>
    <w:rsid w:val="00551A36"/>
    <w:rsid w:val="00553DD9"/>
    <w:rsid w:val="00556D34"/>
    <w:rsid w:val="0055778A"/>
    <w:rsid w:val="00557997"/>
    <w:rsid w:val="00560D9B"/>
    <w:rsid w:val="005652E4"/>
    <w:rsid w:val="00566967"/>
    <w:rsid w:val="005669DF"/>
    <w:rsid w:val="0056734A"/>
    <w:rsid w:val="005769C1"/>
    <w:rsid w:val="00583179"/>
    <w:rsid w:val="005932D6"/>
    <w:rsid w:val="005941F4"/>
    <w:rsid w:val="0059662C"/>
    <w:rsid w:val="00597D72"/>
    <w:rsid w:val="005A21EF"/>
    <w:rsid w:val="005A2BFC"/>
    <w:rsid w:val="005A2DAD"/>
    <w:rsid w:val="005A3398"/>
    <w:rsid w:val="005A5C5E"/>
    <w:rsid w:val="005A6AE2"/>
    <w:rsid w:val="005A6FFF"/>
    <w:rsid w:val="005A70E9"/>
    <w:rsid w:val="005B0E5A"/>
    <w:rsid w:val="005B1264"/>
    <w:rsid w:val="005B5FF4"/>
    <w:rsid w:val="005C1017"/>
    <w:rsid w:val="005C46B6"/>
    <w:rsid w:val="005D06EE"/>
    <w:rsid w:val="005D3A53"/>
    <w:rsid w:val="005D703A"/>
    <w:rsid w:val="005E3307"/>
    <w:rsid w:val="005E6E26"/>
    <w:rsid w:val="005F6673"/>
    <w:rsid w:val="005F7A87"/>
    <w:rsid w:val="006065EA"/>
    <w:rsid w:val="0060660D"/>
    <w:rsid w:val="00623171"/>
    <w:rsid w:val="00630076"/>
    <w:rsid w:val="006327A6"/>
    <w:rsid w:val="00632F50"/>
    <w:rsid w:val="00635824"/>
    <w:rsid w:val="006366A9"/>
    <w:rsid w:val="0064080E"/>
    <w:rsid w:val="00640A22"/>
    <w:rsid w:val="006433F9"/>
    <w:rsid w:val="00643D7B"/>
    <w:rsid w:val="00647285"/>
    <w:rsid w:val="00662138"/>
    <w:rsid w:val="00670789"/>
    <w:rsid w:val="006873C3"/>
    <w:rsid w:val="00694BBB"/>
    <w:rsid w:val="00696724"/>
    <w:rsid w:val="006A2C9D"/>
    <w:rsid w:val="006A5C48"/>
    <w:rsid w:val="006A5DC3"/>
    <w:rsid w:val="006B0DF6"/>
    <w:rsid w:val="006C0D65"/>
    <w:rsid w:val="006C0ED6"/>
    <w:rsid w:val="006C1C2A"/>
    <w:rsid w:val="006D029B"/>
    <w:rsid w:val="006D6D5B"/>
    <w:rsid w:val="006E454F"/>
    <w:rsid w:val="006E473E"/>
    <w:rsid w:val="006F0CA5"/>
    <w:rsid w:val="006F5268"/>
    <w:rsid w:val="006F797C"/>
    <w:rsid w:val="007018C1"/>
    <w:rsid w:val="00701E76"/>
    <w:rsid w:val="007035FE"/>
    <w:rsid w:val="00721606"/>
    <w:rsid w:val="007219BB"/>
    <w:rsid w:val="00724012"/>
    <w:rsid w:val="00724921"/>
    <w:rsid w:val="00724D0A"/>
    <w:rsid w:val="007316B1"/>
    <w:rsid w:val="007350CB"/>
    <w:rsid w:val="00736787"/>
    <w:rsid w:val="00741031"/>
    <w:rsid w:val="00751627"/>
    <w:rsid w:val="0075166A"/>
    <w:rsid w:val="0075482B"/>
    <w:rsid w:val="007568A2"/>
    <w:rsid w:val="00765B9A"/>
    <w:rsid w:val="00767382"/>
    <w:rsid w:val="00771517"/>
    <w:rsid w:val="00777DE6"/>
    <w:rsid w:val="007829C3"/>
    <w:rsid w:val="00794A0C"/>
    <w:rsid w:val="007A07A2"/>
    <w:rsid w:val="007A2AAA"/>
    <w:rsid w:val="007A3AD6"/>
    <w:rsid w:val="007B1115"/>
    <w:rsid w:val="007B6729"/>
    <w:rsid w:val="007E13F5"/>
    <w:rsid w:val="007E3DD2"/>
    <w:rsid w:val="007E475F"/>
    <w:rsid w:val="007F243A"/>
    <w:rsid w:val="007F35B5"/>
    <w:rsid w:val="008006AE"/>
    <w:rsid w:val="00802B7F"/>
    <w:rsid w:val="00805F7D"/>
    <w:rsid w:val="00807E43"/>
    <w:rsid w:val="00812266"/>
    <w:rsid w:val="00814AD7"/>
    <w:rsid w:val="00820E98"/>
    <w:rsid w:val="00825741"/>
    <w:rsid w:val="0083160D"/>
    <w:rsid w:val="00834C70"/>
    <w:rsid w:val="008365C5"/>
    <w:rsid w:val="0084509A"/>
    <w:rsid w:val="008454D8"/>
    <w:rsid w:val="00846F52"/>
    <w:rsid w:val="00847E10"/>
    <w:rsid w:val="00850135"/>
    <w:rsid w:val="00856DAF"/>
    <w:rsid w:val="008571F0"/>
    <w:rsid w:val="00860FFB"/>
    <w:rsid w:val="00870DEC"/>
    <w:rsid w:val="00871C56"/>
    <w:rsid w:val="008725B5"/>
    <w:rsid w:val="0087334E"/>
    <w:rsid w:val="00873A3E"/>
    <w:rsid w:val="00877DFB"/>
    <w:rsid w:val="00883476"/>
    <w:rsid w:val="00885832"/>
    <w:rsid w:val="00886A98"/>
    <w:rsid w:val="00893AAC"/>
    <w:rsid w:val="008952E5"/>
    <w:rsid w:val="008A120C"/>
    <w:rsid w:val="008A2BA7"/>
    <w:rsid w:val="008B66E1"/>
    <w:rsid w:val="008B6B86"/>
    <w:rsid w:val="008C0F79"/>
    <w:rsid w:val="008C5F92"/>
    <w:rsid w:val="008C6788"/>
    <w:rsid w:val="008D081B"/>
    <w:rsid w:val="008D42CE"/>
    <w:rsid w:val="008E0ECE"/>
    <w:rsid w:val="008E3AC0"/>
    <w:rsid w:val="008F038C"/>
    <w:rsid w:val="008F28CB"/>
    <w:rsid w:val="008F5426"/>
    <w:rsid w:val="008F5B43"/>
    <w:rsid w:val="008F6EC4"/>
    <w:rsid w:val="008F7058"/>
    <w:rsid w:val="009023E9"/>
    <w:rsid w:val="00903552"/>
    <w:rsid w:val="00906602"/>
    <w:rsid w:val="00911F51"/>
    <w:rsid w:val="009175BA"/>
    <w:rsid w:val="00921B48"/>
    <w:rsid w:val="009237BC"/>
    <w:rsid w:val="00924D7D"/>
    <w:rsid w:val="00937F8C"/>
    <w:rsid w:val="0094553D"/>
    <w:rsid w:val="00946B9C"/>
    <w:rsid w:val="0095479D"/>
    <w:rsid w:val="009579FD"/>
    <w:rsid w:val="00960FA7"/>
    <w:rsid w:val="00961605"/>
    <w:rsid w:val="00966776"/>
    <w:rsid w:val="00973B00"/>
    <w:rsid w:val="009A51DC"/>
    <w:rsid w:val="009B1609"/>
    <w:rsid w:val="009B66DA"/>
    <w:rsid w:val="009B73CB"/>
    <w:rsid w:val="009B7F19"/>
    <w:rsid w:val="009C1A4B"/>
    <w:rsid w:val="009D016C"/>
    <w:rsid w:val="009D251B"/>
    <w:rsid w:val="009D7623"/>
    <w:rsid w:val="009E0838"/>
    <w:rsid w:val="009E44DA"/>
    <w:rsid w:val="009E7B3E"/>
    <w:rsid w:val="009F4D55"/>
    <w:rsid w:val="009F6C6D"/>
    <w:rsid w:val="00A02B2D"/>
    <w:rsid w:val="00A156FD"/>
    <w:rsid w:val="00A15D38"/>
    <w:rsid w:val="00A2354B"/>
    <w:rsid w:val="00A30055"/>
    <w:rsid w:val="00A323DC"/>
    <w:rsid w:val="00A33CB3"/>
    <w:rsid w:val="00A36CA3"/>
    <w:rsid w:val="00A373C5"/>
    <w:rsid w:val="00A41768"/>
    <w:rsid w:val="00A44DD4"/>
    <w:rsid w:val="00A524C3"/>
    <w:rsid w:val="00A54885"/>
    <w:rsid w:val="00A56ABB"/>
    <w:rsid w:val="00A669E6"/>
    <w:rsid w:val="00A7237E"/>
    <w:rsid w:val="00A77E0D"/>
    <w:rsid w:val="00A81A7C"/>
    <w:rsid w:val="00A829F2"/>
    <w:rsid w:val="00A83009"/>
    <w:rsid w:val="00A860C0"/>
    <w:rsid w:val="00A87CA9"/>
    <w:rsid w:val="00A924F6"/>
    <w:rsid w:val="00A9474D"/>
    <w:rsid w:val="00A95166"/>
    <w:rsid w:val="00A95496"/>
    <w:rsid w:val="00AA2A0A"/>
    <w:rsid w:val="00AA5B90"/>
    <w:rsid w:val="00AB7575"/>
    <w:rsid w:val="00AC5312"/>
    <w:rsid w:val="00AC5FB6"/>
    <w:rsid w:val="00AC6570"/>
    <w:rsid w:val="00AC69EC"/>
    <w:rsid w:val="00AD1D12"/>
    <w:rsid w:val="00AD28E3"/>
    <w:rsid w:val="00AD3F75"/>
    <w:rsid w:val="00AD4EF1"/>
    <w:rsid w:val="00AE1809"/>
    <w:rsid w:val="00AF0750"/>
    <w:rsid w:val="00B23889"/>
    <w:rsid w:val="00B2406D"/>
    <w:rsid w:val="00B277B8"/>
    <w:rsid w:val="00B3060B"/>
    <w:rsid w:val="00B33810"/>
    <w:rsid w:val="00B564B1"/>
    <w:rsid w:val="00B6554A"/>
    <w:rsid w:val="00B71CB4"/>
    <w:rsid w:val="00B72270"/>
    <w:rsid w:val="00B80961"/>
    <w:rsid w:val="00B8679B"/>
    <w:rsid w:val="00B8786E"/>
    <w:rsid w:val="00B91133"/>
    <w:rsid w:val="00B96A8B"/>
    <w:rsid w:val="00B97640"/>
    <w:rsid w:val="00BB0983"/>
    <w:rsid w:val="00BC17AE"/>
    <w:rsid w:val="00BC1E61"/>
    <w:rsid w:val="00BC27D7"/>
    <w:rsid w:val="00BC3057"/>
    <w:rsid w:val="00BC4E3D"/>
    <w:rsid w:val="00BD4C10"/>
    <w:rsid w:val="00BE1154"/>
    <w:rsid w:val="00BE37D1"/>
    <w:rsid w:val="00BF14FB"/>
    <w:rsid w:val="00BF288A"/>
    <w:rsid w:val="00BF5A41"/>
    <w:rsid w:val="00C00AF4"/>
    <w:rsid w:val="00C04A96"/>
    <w:rsid w:val="00C04BCF"/>
    <w:rsid w:val="00C06BB6"/>
    <w:rsid w:val="00C13CC4"/>
    <w:rsid w:val="00C2422D"/>
    <w:rsid w:val="00C25F6B"/>
    <w:rsid w:val="00C3711F"/>
    <w:rsid w:val="00C40CB9"/>
    <w:rsid w:val="00C43F3E"/>
    <w:rsid w:val="00C4710A"/>
    <w:rsid w:val="00C54E15"/>
    <w:rsid w:val="00C604C7"/>
    <w:rsid w:val="00C6358D"/>
    <w:rsid w:val="00C6643B"/>
    <w:rsid w:val="00C73145"/>
    <w:rsid w:val="00C813CB"/>
    <w:rsid w:val="00C83E45"/>
    <w:rsid w:val="00C86196"/>
    <w:rsid w:val="00C868C2"/>
    <w:rsid w:val="00C86CAB"/>
    <w:rsid w:val="00C933A6"/>
    <w:rsid w:val="00C938B0"/>
    <w:rsid w:val="00CA0D85"/>
    <w:rsid w:val="00CA177C"/>
    <w:rsid w:val="00CA1A2A"/>
    <w:rsid w:val="00CA3308"/>
    <w:rsid w:val="00CB38A7"/>
    <w:rsid w:val="00CB6CF6"/>
    <w:rsid w:val="00CC51E0"/>
    <w:rsid w:val="00CC5578"/>
    <w:rsid w:val="00CE1BAB"/>
    <w:rsid w:val="00CE66CF"/>
    <w:rsid w:val="00CF13F5"/>
    <w:rsid w:val="00CF1B11"/>
    <w:rsid w:val="00CF260E"/>
    <w:rsid w:val="00CF36BA"/>
    <w:rsid w:val="00D0163B"/>
    <w:rsid w:val="00D05EFE"/>
    <w:rsid w:val="00D152BF"/>
    <w:rsid w:val="00D2025A"/>
    <w:rsid w:val="00D237DC"/>
    <w:rsid w:val="00D33C18"/>
    <w:rsid w:val="00D33EFF"/>
    <w:rsid w:val="00D41E88"/>
    <w:rsid w:val="00D45B92"/>
    <w:rsid w:val="00D45E3E"/>
    <w:rsid w:val="00D539A5"/>
    <w:rsid w:val="00D61F8B"/>
    <w:rsid w:val="00D665CD"/>
    <w:rsid w:val="00D7409E"/>
    <w:rsid w:val="00D85EC7"/>
    <w:rsid w:val="00D874E0"/>
    <w:rsid w:val="00D94733"/>
    <w:rsid w:val="00D94797"/>
    <w:rsid w:val="00D97161"/>
    <w:rsid w:val="00DA213C"/>
    <w:rsid w:val="00DA2880"/>
    <w:rsid w:val="00DB1CB5"/>
    <w:rsid w:val="00DB5A1B"/>
    <w:rsid w:val="00DB6C40"/>
    <w:rsid w:val="00DC0C5E"/>
    <w:rsid w:val="00DC1E6B"/>
    <w:rsid w:val="00DD1747"/>
    <w:rsid w:val="00DD393D"/>
    <w:rsid w:val="00DE5D03"/>
    <w:rsid w:val="00DE6211"/>
    <w:rsid w:val="00DE79F4"/>
    <w:rsid w:val="00E03018"/>
    <w:rsid w:val="00E05096"/>
    <w:rsid w:val="00E05359"/>
    <w:rsid w:val="00E116BF"/>
    <w:rsid w:val="00E116C3"/>
    <w:rsid w:val="00E124DA"/>
    <w:rsid w:val="00E16E3D"/>
    <w:rsid w:val="00E17914"/>
    <w:rsid w:val="00E21654"/>
    <w:rsid w:val="00E338DD"/>
    <w:rsid w:val="00E404A9"/>
    <w:rsid w:val="00E458E2"/>
    <w:rsid w:val="00E511CE"/>
    <w:rsid w:val="00E5425F"/>
    <w:rsid w:val="00E54A15"/>
    <w:rsid w:val="00E65716"/>
    <w:rsid w:val="00E70D90"/>
    <w:rsid w:val="00E76048"/>
    <w:rsid w:val="00E806FB"/>
    <w:rsid w:val="00E86D2C"/>
    <w:rsid w:val="00E870F5"/>
    <w:rsid w:val="00E918E4"/>
    <w:rsid w:val="00E92D69"/>
    <w:rsid w:val="00EB1DB3"/>
    <w:rsid w:val="00ED2C1A"/>
    <w:rsid w:val="00ED63C0"/>
    <w:rsid w:val="00EE07DB"/>
    <w:rsid w:val="00F039E2"/>
    <w:rsid w:val="00F052E6"/>
    <w:rsid w:val="00F25A33"/>
    <w:rsid w:val="00F30F71"/>
    <w:rsid w:val="00F32B61"/>
    <w:rsid w:val="00F375FC"/>
    <w:rsid w:val="00F40065"/>
    <w:rsid w:val="00F44622"/>
    <w:rsid w:val="00F45F58"/>
    <w:rsid w:val="00F469C8"/>
    <w:rsid w:val="00F56A16"/>
    <w:rsid w:val="00F7487E"/>
    <w:rsid w:val="00F75421"/>
    <w:rsid w:val="00F7585A"/>
    <w:rsid w:val="00F77CAB"/>
    <w:rsid w:val="00F77E57"/>
    <w:rsid w:val="00F96772"/>
    <w:rsid w:val="00FA26E6"/>
    <w:rsid w:val="00FA33FA"/>
    <w:rsid w:val="00FA3A75"/>
    <w:rsid w:val="00FA480F"/>
    <w:rsid w:val="00FA500B"/>
    <w:rsid w:val="00FA6C18"/>
    <w:rsid w:val="00FB1565"/>
    <w:rsid w:val="00FB1B6C"/>
    <w:rsid w:val="00FB1DB8"/>
    <w:rsid w:val="00FB4A2D"/>
    <w:rsid w:val="00FB5693"/>
    <w:rsid w:val="00FB5F62"/>
    <w:rsid w:val="00FC1779"/>
    <w:rsid w:val="00FC2F86"/>
    <w:rsid w:val="00FC6447"/>
    <w:rsid w:val="00FC72E8"/>
    <w:rsid w:val="00FC7D2F"/>
    <w:rsid w:val="00FD31DD"/>
    <w:rsid w:val="00FD37D7"/>
    <w:rsid w:val="00FE1522"/>
    <w:rsid w:val="00FE2B0D"/>
    <w:rsid w:val="00FE71F3"/>
    <w:rsid w:val="00FF2DBB"/>
    <w:rsid w:val="00FF3CB6"/>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937B5D-1E9F-462D-BA2A-FB1A00C1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link w:val="10"/>
    <w:uiPriority w:val="9"/>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basedOn w:val="a"/>
    <w:next w:val="a"/>
    <w:link w:val="30"/>
    <w:unhideWhenUsed/>
    <w:qFormat/>
    <w:rsid w:val="00E17914"/>
    <w:pPr>
      <w:keepNext/>
      <w:spacing w:before="240" w:after="60"/>
      <w:outlineLvl w:val="2"/>
    </w:pPr>
    <w:rPr>
      <w:rFonts w:ascii="Cambria" w:hAnsi="Cambria"/>
      <w:b/>
      <w:bCs/>
      <w:sz w:val="26"/>
      <w:szCs w:val="26"/>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17914"/>
    <w:pPr>
      <w:spacing w:before="240" w:after="60"/>
      <w:outlineLvl w:val="4"/>
    </w:pPr>
    <w:rPr>
      <w:rFonts w:ascii="Calibri" w:hAnsi="Calibri"/>
      <w:b/>
      <w:bCs/>
      <w:i/>
      <w:iCs/>
      <w:sz w:val="26"/>
      <w:szCs w:val="26"/>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uiPriority w:val="99"/>
    <w:pPr>
      <w:ind w:firstLine="600"/>
      <w:jc w:val="both"/>
    </w:pPr>
    <w:rPr>
      <w:sz w:val="28"/>
      <w:lang w:val="x-none"/>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eastAsia="x-none"/>
    </w:rPr>
  </w:style>
  <w:style w:type="table" w:styleId="a9">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 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ой текст с отступом Знак"/>
    <w:link w:val="a3"/>
    <w:uiPriority w:val="99"/>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Заголовок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List Paragraph"/>
    <w:basedOn w:val="a"/>
    <w:link w:val="ae"/>
    <w:uiPriority w:val="1"/>
    <w:qFormat/>
    <w:rsid w:val="004E701D"/>
    <w:pPr>
      <w:spacing w:after="200" w:line="276" w:lineRule="auto"/>
      <w:ind w:left="720"/>
      <w:contextualSpacing/>
    </w:pPr>
    <w:rPr>
      <w:rFonts w:ascii="Calibri" w:eastAsia="Calibri" w:hAnsi="Calibri"/>
      <w:sz w:val="22"/>
      <w:szCs w:val="22"/>
      <w:lang w:val="uk-UA" w:eastAsia="en-US"/>
    </w:rPr>
  </w:style>
  <w:style w:type="character" w:customStyle="1" w:styleId="30">
    <w:name w:val="Заголовок 3 Знак"/>
    <w:link w:val="3"/>
    <w:rsid w:val="00E17914"/>
    <w:rPr>
      <w:rFonts w:ascii="Cambria" w:eastAsia="Times New Roman" w:hAnsi="Cambria" w:cs="Times New Roman"/>
      <w:b/>
      <w:bCs/>
      <w:sz w:val="26"/>
      <w:szCs w:val="26"/>
      <w:lang w:val="ru-RU" w:eastAsia="ru-RU"/>
    </w:rPr>
  </w:style>
  <w:style w:type="character" w:customStyle="1" w:styleId="50">
    <w:name w:val="Заголовок 5 Знак"/>
    <w:link w:val="5"/>
    <w:semiHidden/>
    <w:rsid w:val="00E17914"/>
    <w:rPr>
      <w:rFonts w:ascii="Calibri" w:eastAsia="Times New Roman" w:hAnsi="Calibri" w:cs="Times New Roman"/>
      <w:b/>
      <w:bCs/>
      <w:i/>
      <w:iCs/>
      <w:sz w:val="26"/>
      <w:szCs w:val="26"/>
      <w:lang w:val="ru-RU" w:eastAsia="ru-RU"/>
    </w:rPr>
  </w:style>
  <w:style w:type="character" w:styleId="af">
    <w:name w:val="Hyperlink"/>
    <w:uiPriority w:val="99"/>
    <w:unhideWhenUsed/>
    <w:rsid w:val="00AA5B90"/>
    <w:rPr>
      <w:color w:val="0000FF"/>
      <w:u w:val="single"/>
    </w:rPr>
  </w:style>
  <w:style w:type="character" w:customStyle="1" w:styleId="FontStyle12">
    <w:name w:val="Font Style12"/>
    <w:rsid w:val="00647285"/>
    <w:rPr>
      <w:rFonts w:ascii="Times New Roman" w:hAnsi="Times New Roman" w:cs="Times New Roman"/>
      <w:b/>
      <w:bCs/>
      <w:sz w:val="22"/>
      <w:szCs w:val="22"/>
    </w:rPr>
  </w:style>
  <w:style w:type="character" w:customStyle="1" w:styleId="FontStyle59">
    <w:name w:val="Font Style59"/>
    <w:rsid w:val="0095479D"/>
    <w:rPr>
      <w:rFonts w:ascii="Times New Roman" w:hAnsi="Times New Roman" w:cs="Times New Roman"/>
      <w:sz w:val="18"/>
      <w:szCs w:val="18"/>
    </w:rPr>
  </w:style>
  <w:style w:type="character" w:customStyle="1" w:styleId="FontStyle62">
    <w:name w:val="Font Style62"/>
    <w:rsid w:val="0095479D"/>
    <w:rPr>
      <w:rFonts w:ascii="Times New Roman" w:hAnsi="Times New Roman" w:cs="Times New Roman"/>
      <w:sz w:val="16"/>
      <w:szCs w:val="16"/>
    </w:rPr>
  </w:style>
  <w:style w:type="paragraph" w:customStyle="1" w:styleId="Style8">
    <w:name w:val="Style8"/>
    <w:basedOn w:val="a"/>
    <w:rsid w:val="0095479D"/>
    <w:pPr>
      <w:widowControl w:val="0"/>
      <w:autoSpaceDE w:val="0"/>
      <w:autoSpaceDN w:val="0"/>
      <w:adjustRightInd w:val="0"/>
      <w:spacing w:line="211" w:lineRule="exact"/>
    </w:pPr>
  </w:style>
  <w:style w:type="paragraph" w:customStyle="1" w:styleId="Style9">
    <w:name w:val="Style9"/>
    <w:basedOn w:val="a"/>
    <w:rsid w:val="0095479D"/>
    <w:pPr>
      <w:widowControl w:val="0"/>
      <w:autoSpaceDE w:val="0"/>
      <w:autoSpaceDN w:val="0"/>
      <w:adjustRightInd w:val="0"/>
      <w:spacing w:line="216" w:lineRule="exact"/>
    </w:pPr>
  </w:style>
  <w:style w:type="paragraph" w:customStyle="1" w:styleId="Style10">
    <w:name w:val="Style10"/>
    <w:basedOn w:val="a"/>
    <w:rsid w:val="0095479D"/>
    <w:pPr>
      <w:widowControl w:val="0"/>
      <w:autoSpaceDE w:val="0"/>
      <w:autoSpaceDN w:val="0"/>
      <w:adjustRightInd w:val="0"/>
      <w:spacing w:line="211" w:lineRule="exact"/>
    </w:pPr>
  </w:style>
  <w:style w:type="paragraph" w:customStyle="1" w:styleId="Style11">
    <w:name w:val="Style11"/>
    <w:basedOn w:val="a"/>
    <w:rsid w:val="0095479D"/>
    <w:pPr>
      <w:widowControl w:val="0"/>
      <w:autoSpaceDE w:val="0"/>
      <w:autoSpaceDN w:val="0"/>
      <w:adjustRightInd w:val="0"/>
      <w:spacing w:line="213" w:lineRule="exact"/>
    </w:pPr>
  </w:style>
  <w:style w:type="character" w:customStyle="1" w:styleId="FontStyle58">
    <w:name w:val="Font Style58"/>
    <w:rsid w:val="0095479D"/>
    <w:rPr>
      <w:rFonts w:ascii="Times New Roman" w:hAnsi="Times New Roman" w:cs="Times New Roman"/>
      <w:i/>
      <w:iCs/>
      <w:sz w:val="18"/>
      <w:szCs w:val="18"/>
    </w:rPr>
  </w:style>
  <w:style w:type="character" w:customStyle="1" w:styleId="FontStyle60">
    <w:name w:val="Font Style60"/>
    <w:rsid w:val="0095479D"/>
    <w:rPr>
      <w:rFonts w:ascii="Times New Roman" w:hAnsi="Times New Roman" w:cs="Times New Roman"/>
      <w:b/>
      <w:bCs/>
      <w:i/>
      <w:iCs/>
      <w:spacing w:val="-10"/>
      <w:sz w:val="18"/>
      <w:szCs w:val="18"/>
    </w:rPr>
  </w:style>
  <w:style w:type="paragraph" w:styleId="af0">
    <w:name w:val="Body Text"/>
    <w:basedOn w:val="a"/>
    <w:link w:val="af1"/>
    <w:rsid w:val="008571F0"/>
    <w:pPr>
      <w:spacing w:after="120"/>
    </w:pPr>
    <w:rPr>
      <w:lang w:val="x-none" w:eastAsia="x-none"/>
    </w:rPr>
  </w:style>
  <w:style w:type="character" w:customStyle="1" w:styleId="af1">
    <w:name w:val="Основной текст Знак"/>
    <w:link w:val="af0"/>
    <w:rsid w:val="008571F0"/>
    <w:rPr>
      <w:sz w:val="24"/>
      <w:szCs w:val="24"/>
    </w:rPr>
  </w:style>
  <w:style w:type="character" w:customStyle="1" w:styleId="apple-converted-space">
    <w:name w:val="apple-converted-space"/>
    <w:rsid w:val="008571F0"/>
  </w:style>
  <w:style w:type="paragraph" w:styleId="af2">
    <w:name w:val="Balloon Text"/>
    <w:basedOn w:val="a"/>
    <w:link w:val="af3"/>
    <w:rsid w:val="00D45E3E"/>
    <w:rPr>
      <w:rFonts w:ascii="Tahoma" w:hAnsi="Tahoma"/>
      <w:sz w:val="16"/>
      <w:szCs w:val="16"/>
      <w:lang w:val="x-none" w:eastAsia="x-none"/>
    </w:rPr>
  </w:style>
  <w:style w:type="character" w:customStyle="1" w:styleId="af3">
    <w:name w:val="Текст выноски Знак"/>
    <w:link w:val="af2"/>
    <w:rsid w:val="00D45E3E"/>
    <w:rPr>
      <w:rFonts w:ascii="Tahoma" w:hAnsi="Tahoma" w:cs="Tahoma"/>
      <w:sz w:val="16"/>
      <w:szCs w:val="16"/>
    </w:rPr>
  </w:style>
  <w:style w:type="character" w:customStyle="1" w:styleId="10">
    <w:name w:val="Заголовок 1 Знак"/>
    <w:link w:val="1"/>
    <w:uiPriority w:val="9"/>
    <w:rsid w:val="00AD3F75"/>
    <w:rPr>
      <w:b/>
      <w:bCs/>
      <w:szCs w:val="24"/>
      <w:lang w:eastAsia="ru-RU"/>
    </w:rPr>
  </w:style>
  <w:style w:type="paragraph" w:styleId="11">
    <w:name w:val="toc 1"/>
    <w:basedOn w:val="a"/>
    <w:next w:val="a"/>
    <w:autoRedefine/>
    <w:uiPriority w:val="39"/>
    <w:qFormat/>
    <w:rsid w:val="00AD3F75"/>
    <w:pPr>
      <w:widowControl w:val="0"/>
      <w:tabs>
        <w:tab w:val="left" w:pos="284"/>
        <w:tab w:val="left" w:pos="426"/>
        <w:tab w:val="left" w:pos="9214"/>
      </w:tabs>
      <w:spacing w:before="80" w:after="80"/>
      <w:ind w:left="1134" w:right="566" w:hanging="425"/>
      <w:jc w:val="both"/>
    </w:pPr>
    <w:rPr>
      <w:sz w:val="28"/>
      <w:szCs w:val="20"/>
      <w:lang w:val="uk-UA"/>
    </w:rPr>
  </w:style>
  <w:style w:type="paragraph" w:styleId="20">
    <w:name w:val="toc 2"/>
    <w:basedOn w:val="a"/>
    <w:next w:val="a"/>
    <w:autoRedefine/>
    <w:uiPriority w:val="39"/>
    <w:unhideWhenUsed/>
    <w:qFormat/>
    <w:rsid w:val="00AD3F75"/>
    <w:pPr>
      <w:widowControl w:val="0"/>
      <w:tabs>
        <w:tab w:val="left" w:pos="9214"/>
      </w:tabs>
      <w:ind w:left="1134" w:right="566"/>
      <w:jc w:val="both"/>
    </w:pPr>
    <w:rPr>
      <w:noProof/>
      <w:sz w:val="28"/>
      <w:szCs w:val="20"/>
      <w:lang w:val="uk-UA"/>
    </w:rPr>
  </w:style>
  <w:style w:type="character" w:customStyle="1" w:styleId="questionname">
    <w:name w:val="questionname"/>
    <w:rsid w:val="00DB1CB5"/>
  </w:style>
  <w:style w:type="character" w:customStyle="1" w:styleId="date">
    <w:name w:val="date"/>
    <w:rsid w:val="00DB1CB5"/>
  </w:style>
  <w:style w:type="character" w:customStyle="1" w:styleId="ae">
    <w:name w:val="Абзац списка Знак"/>
    <w:link w:val="ad"/>
    <w:uiPriority w:val="1"/>
    <w:locked/>
    <w:rsid w:val="002C2DD3"/>
    <w:rPr>
      <w:rFonts w:ascii="Calibri" w:eastAsia="Calibri" w:hAnsi="Calibri"/>
      <w:sz w:val="22"/>
      <w:szCs w:val="22"/>
      <w:lang w:eastAsia="en-US"/>
    </w:rPr>
  </w:style>
  <w:style w:type="character" w:customStyle="1" w:styleId="af4">
    <w:name w:val="Основний текст_"/>
    <w:link w:val="12"/>
    <w:rsid w:val="002C2DD3"/>
    <w:rPr>
      <w:sz w:val="23"/>
      <w:szCs w:val="23"/>
      <w:shd w:val="clear" w:color="auto" w:fill="FFFFFF"/>
    </w:rPr>
  </w:style>
  <w:style w:type="paragraph" w:customStyle="1" w:styleId="12">
    <w:name w:val="Основний текст1"/>
    <w:basedOn w:val="a"/>
    <w:link w:val="af4"/>
    <w:rsid w:val="002C2DD3"/>
    <w:pPr>
      <w:shd w:val="clear" w:color="auto" w:fill="FFFFFF"/>
      <w:spacing w:before="240" w:line="269" w:lineRule="exact"/>
      <w:jc w:val="center"/>
    </w:pPr>
    <w:rPr>
      <w:sz w:val="23"/>
      <w:szCs w:val="23"/>
      <w:lang w:val="uk-UA" w:eastAsia="uk-UA"/>
    </w:rPr>
  </w:style>
  <w:style w:type="paragraph" w:customStyle="1" w:styleId="41">
    <w:name w:val="4"/>
    <w:basedOn w:val="a"/>
    <w:uiPriority w:val="99"/>
    <w:qFormat/>
    <w:rsid w:val="002C2DD3"/>
    <w:pPr>
      <w:tabs>
        <w:tab w:val="left" w:pos="142"/>
      </w:tabs>
      <w:jc w:val="center"/>
    </w:pPr>
    <w:rPr>
      <w:rFonts w:ascii="Verdana" w:hAnsi="Verdana"/>
      <w:b/>
      <w:sz w:val="22"/>
      <w:szCs w:val="22"/>
    </w:rPr>
  </w:style>
  <w:style w:type="paragraph" w:customStyle="1" w:styleId="Default">
    <w:name w:val="Default"/>
    <w:rsid w:val="00C73145"/>
    <w:pPr>
      <w:autoSpaceDE w:val="0"/>
      <w:autoSpaceDN w:val="0"/>
      <w:adjustRightInd w:val="0"/>
    </w:pPr>
    <w:rPr>
      <w:rFonts w:ascii="Arial" w:hAnsi="Arial" w:cs="Arial"/>
      <w:color w:val="000000"/>
      <w:sz w:val="24"/>
      <w:szCs w:val="24"/>
      <w:lang w:val="uk-UA" w:eastAsia="uk-UA"/>
    </w:rPr>
  </w:style>
  <w:style w:type="character" w:styleId="af5">
    <w:name w:val="Strong"/>
    <w:uiPriority w:val="22"/>
    <w:qFormat/>
    <w:rsid w:val="006C0D65"/>
    <w:rPr>
      <w:b/>
      <w:bCs/>
    </w:rPr>
  </w:style>
  <w:style w:type="character" w:customStyle="1" w:styleId="product-banner-author">
    <w:name w:val="product-banner-author"/>
    <w:rsid w:val="00BF288A"/>
  </w:style>
  <w:style w:type="character" w:customStyle="1" w:styleId="product-banner-author-name">
    <w:name w:val="product-banner-author-name"/>
    <w:rsid w:val="00BF288A"/>
  </w:style>
  <w:style w:type="character" w:customStyle="1" w:styleId="display-label">
    <w:name w:val="display-label"/>
    <w:rsid w:val="00BF288A"/>
  </w:style>
  <w:style w:type="character" w:customStyle="1" w:styleId="product-ryt-detail">
    <w:name w:val="product-ryt-detail"/>
    <w:rsid w:val="00BF288A"/>
  </w:style>
  <w:style w:type="paragraph" w:customStyle="1" w:styleId="TableParagraph">
    <w:name w:val="Table Paragraph"/>
    <w:basedOn w:val="a"/>
    <w:uiPriority w:val="1"/>
    <w:qFormat/>
    <w:rsid w:val="00CA177C"/>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70002973">
      <w:bodyDiv w:val="1"/>
      <w:marLeft w:val="0"/>
      <w:marRight w:val="0"/>
      <w:marTop w:val="0"/>
      <w:marBottom w:val="0"/>
      <w:divBdr>
        <w:top w:val="none" w:sz="0" w:space="0" w:color="auto"/>
        <w:left w:val="none" w:sz="0" w:space="0" w:color="auto"/>
        <w:bottom w:val="none" w:sz="0" w:space="0" w:color="auto"/>
        <w:right w:val="none" w:sz="0" w:space="0" w:color="auto"/>
      </w:divBdr>
    </w:div>
    <w:div w:id="155536969">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288241568">
      <w:bodyDiv w:val="1"/>
      <w:marLeft w:val="0"/>
      <w:marRight w:val="0"/>
      <w:marTop w:val="0"/>
      <w:marBottom w:val="0"/>
      <w:divBdr>
        <w:top w:val="none" w:sz="0" w:space="0" w:color="auto"/>
        <w:left w:val="none" w:sz="0" w:space="0" w:color="auto"/>
        <w:bottom w:val="none" w:sz="0" w:space="0" w:color="auto"/>
        <w:right w:val="none" w:sz="0" w:space="0" w:color="auto"/>
      </w:divBdr>
    </w:div>
    <w:div w:id="374353456">
      <w:bodyDiv w:val="1"/>
      <w:marLeft w:val="0"/>
      <w:marRight w:val="0"/>
      <w:marTop w:val="0"/>
      <w:marBottom w:val="0"/>
      <w:divBdr>
        <w:top w:val="none" w:sz="0" w:space="0" w:color="auto"/>
        <w:left w:val="none" w:sz="0" w:space="0" w:color="auto"/>
        <w:bottom w:val="none" w:sz="0" w:space="0" w:color="auto"/>
        <w:right w:val="none" w:sz="0" w:space="0" w:color="auto"/>
      </w:divBdr>
    </w:div>
    <w:div w:id="424762462">
      <w:bodyDiv w:val="1"/>
      <w:marLeft w:val="0"/>
      <w:marRight w:val="0"/>
      <w:marTop w:val="0"/>
      <w:marBottom w:val="0"/>
      <w:divBdr>
        <w:top w:val="none" w:sz="0" w:space="0" w:color="auto"/>
        <w:left w:val="none" w:sz="0" w:space="0" w:color="auto"/>
        <w:bottom w:val="none" w:sz="0" w:space="0" w:color="auto"/>
        <w:right w:val="none" w:sz="0" w:space="0" w:color="auto"/>
      </w:divBdr>
    </w:div>
    <w:div w:id="460001008">
      <w:bodyDiv w:val="1"/>
      <w:marLeft w:val="0"/>
      <w:marRight w:val="0"/>
      <w:marTop w:val="0"/>
      <w:marBottom w:val="0"/>
      <w:divBdr>
        <w:top w:val="none" w:sz="0" w:space="0" w:color="auto"/>
        <w:left w:val="none" w:sz="0" w:space="0" w:color="auto"/>
        <w:bottom w:val="none" w:sz="0" w:space="0" w:color="auto"/>
        <w:right w:val="none" w:sz="0" w:space="0" w:color="auto"/>
      </w:divBdr>
    </w:div>
    <w:div w:id="496724414">
      <w:bodyDiv w:val="1"/>
      <w:marLeft w:val="0"/>
      <w:marRight w:val="0"/>
      <w:marTop w:val="0"/>
      <w:marBottom w:val="0"/>
      <w:divBdr>
        <w:top w:val="none" w:sz="0" w:space="0" w:color="auto"/>
        <w:left w:val="none" w:sz="0" w:space="0" w:color="auto"/>
        <w:bottom w:val="none" w:sz="0" w:space="0" w:color="auto"/>
        <w:right w:val="none" w:sz="0" w:space="0" w:color="auto"/>
      </w:divBdr>
    </w:div>
    <w:div w:id="504519220">
      <w:bodyDiv w:val="1"/>
      <w:marLeft w:val="0"/>
      <w:marRight w:val="0"/>
      <w:marTop w:val="0"/>
      <w:marBottom w:val="0"/>
      <w:divBdr>
        <w:top w:val="none" w:sz="0" w:space="0" w:color="auto"/>
        <w:left w:val="none" w:sz="0" w:space="0" w:color="auto"/>
        <w:bottom w:val="none" w:sz="0" w:space="0" w:color="auto"/>
        <w:right w:val="none" w:sz="0" w:space="0" w:color="auto"/>
      </w:divBdr>
    </w:div>
    <w:div w:id="526800573">
      <w:bodyDiv w:val="1"/>
      <w:marLeft w:val="0"/>
      <w:marRight w:val="0"/>
      <w:marTop w:val="0"/>
      <w:marBottom w:val="0"/>
      <w:divBdr>
        <w:top w:val="none" w:sz="0" w:space="0" w:color="auto"/>
        <w:left w:val="none" w:sz="0" w:space="0" w:color="auto"/>
        <w:bottom w:val="none" w:sz="0" w:space="0" w:color="auto"/>
        <w:right w:val="none" w:sz="0" w:space="0" w:color="auto"/>
      </w:divBdr>
      <w:divsChild>
        <w:div w:id="27071463">
          <w:marLeft w:val="0"/>
          <w:marRight w:val="0"/>
          <w:marTop w:val="0"/>
          <w:marBottom w:val="0"/>
          <w:divBdr>
            <w:top w:val="none" w:sz="0" w:space="0" w:color="auto"/>
            <w:left w:val="none" w:sz="0" w:space="0" w:color="auto"/>
            <w:bottom w:val="none" w:sz="0" w:space="0" w:color="auto"/>
            <w:right w:val="none" w:sz="0" w:space="0" w:color="auto"/>
          </w:divBdr>
          <w:divsChild>
            <w:div w:id="568731878">
              <w:marLeft w:val="0"/>
              <w:marRight w:val="0"/>
              <w:marTop w:val="0"/>
              <w:marBottom w:val="0"/>
              <w:divBdr>
                <w:top w:val="none" w:sz="0" w:space="0" w:color="auto"/>
                <w:left w:val="none" w:sz="0" w:space="0" w:color="auto"/>
                <w:bottom w:val="none" w:sz="0" w:space="0" w:color="auto"/>
                <w:right w:val="none" w:sz="0" w:space="0" w:color="auto"/>
              </w:divBdr>
              <w:divsChild>
                <w:div w:id="2063213097">
                  <w:marLeft w:val="0"/>
                  <w:marRight w:val="0"/>
                  <w:marTop w:val="0"/>
                  <w:marBottom w:val="0"/>
                  <w:divBdr>
                    <w:top w:val="none" w:sz="0" w:space="0" w:color="auto"/>
                    <w:left w:val="none" w:sz="0" w:space="0" w:color="auto"/>
                    <w:bottom w:val="none" w:sz="0" w:space="0" w:color="auto"/>
                    <w:right w:val="none" w:sz="0" w:space="0" w:color="auto"/>
                  </w:divBdr>
                  <w:divsChild>
                    <w:div w:id="2323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2936">
          <w:marLeft w:val="0"/>
          <w:marRight w:val="0"/>
          <w:marTop w:val="0"/>
          <w:marBottom w:val="0"/>
          <w:divBdr>
            <w:top w:val="none" w:sz="0" w:space="0" w:color="auto"/>
            <w:left w:val="none" w:sz="0" w:space="0" w:color="auto"/>
            <w:bottom w:val="none" w:sz="0" w:space="0" w:color="auto"/>
            <w:right w:val="none" w:sz="0" w:space="0" w:color="auto"/>
          </w:divBdr>
          <w:divsChild>
            <w:div w:id="967275238">
              <w:marLeft w:val="0"/>
              <w:marRight w:val="0"/>
              <w:marTop w:val="0"/>
              <w:marBottom w:val="0"/>
              <w:divBdr>
                <w:top w:val="none" w:sz="0" w:space="0" w:color="auto"/>
                <w:left w:val="none" w:sz="0" w:space="0" w:color="auto"/>
                <w:bottom w:val="none" w:sz="0" w:space="0" w:color="auto"/>
                <w:right w:val="none" w:sz="0" w:space="0" w:color="auto"/>
              </w:divBdr>
              <w:divsChild>
                <w:div w:id="1207568322">
                  <w:marLeft w:val="0"/>
                  <w:marRight w:val="0"/>
                  <w:marTop w:val="0"/>
                  <w:marBottom w:val="0"/>
                  <w:divBdr>
                    <w:top w:val="none" w:sz="0" w:space="0" w:color="auto"/>
                    <w:left w:val="none" w:sz="0" w:space="0" w:color="auto"/>
                    <w:bottom w:val="none" w:sz="0" w:space="0" w:color="auto"/>
                    <w:right w:val="none" w:sz="0" w:space="0" w:color="auto"/>
                  </w:divBdr>
                  <w:divsChild>
                    <w:div w:id="685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130">
          <w:marLeft w:val="0"/>
          <w:marRight w:val="0"/>
          <w:marTop w:val="0"/>
          <w:marBottom w:val="0"/>
          <w:divBdr>
            <w:top w:val="none" w:sz="0" w:space="0" w:color="auto"/>
            <w:left w:val="none" w:sz="0" w:space="0" w:color="auto"/>
            <w:bottom w:val="none" w:sz="0" w:space="0" w:color="auto"/>
            <w:right w:val="none" w:sz="0" w:space="0" w:color="auto"/>
          </w:divBdr>
          <w:divsChild>
            <w:div w:id="1972861677">
              <w:marLeft w:val="0"/>
              <w:marRight w:val="0"/>
              <w:marTop w:val="0"/>
              <w:marBottom w:val="0"/>
              <w:divBdr>
                <w:top w:val="none" w:sz="0" w:space="0" w:color="auto"/>
                <w:left w:val="none" w:sz="0" w:space="0" w:color="auto"/>
                <w:bottom w:val="none" w:sz="0" w:space="0" w:color="auto"/>
                <w:right w:val="none" w:sz="0" w:space="0" w:color="auto"/>
              </w:divBdr>
              <w:divsChild>
                <w:div w:id="1824924904">
                  <w:marLeft w:val="0"/>
                  <w:marRight w:val="0"/>
                  <w:marTop w:val="0"/>
                  <w:marBottom w:val="0"/>
                  <w:divBdr>
                    <w:top w:val="none" w:sz="0" w:space="0" w:color="auto"/>
                    <w:left w:val="none" w:sz="0" w:space="0" w:color="auto"/>
                    <w:bottom w:val="none" w:sz="0" w:space="0" w:color="auto"/>
                    <w:right w:val="none" w:sz="0" w:space="0" w:color="auto"/>
                  </w:divBdr>
                  <w:divsChild>
                    <w:div w:id="6654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90735">
          <w:marLeft w:val="0"/>
          <w:marRight w:val="0"/>
          <w:marTop w:val="0"/>
          <w:marBottom w:val="0"/>
          <w:divBdr>
            <w:top w:val="none" w:sz="0" w:space="0" w:color="auto"/>
            <w:left w:val="none" w:sz="0" w:space="0" w:color="auto"/>
            <w:bottom w:val="none" w:sz="0" w:space="0" w:color="auto"/>
            <w:right w:val="none" w:sz="0" w:space="0" w:color="auto"/>
          </w:divBdr>
          <w:divsChild>
            <w:div w:id="322701860">
              <w:marLeft w:val="0"/>
              <w:marRight w:val="0"/>
              <w:marTop w:val="0"/>
              <w:marBottom w:val="0"/>
              <w:divBdr>
                <w:top w:val="none" w:sz="0" w:space="0" w:color="auto"/>
                <w:left w:val="none" w:sz="0" w:space="0" w:color="auto"/>
                <w:bottom w:val="none" w:sz="0" w:space="0" w:color="auto"/>
                <w:right w:val="none" w:sz="0" w:space="0" w:color="auto"/>
              </w:divBdr>
              <w:divsChild>
                <w:div w:id="1544441542">
                  <w:marLeft w:val="0"/>
                  <w:marRight w:val="0"/>
                  <w:marTop w:val="0"/>
                  <w:marBottom w:val="0"/>
                  <w:divBdr>
                    <w:top w:val="none" w:sz="0" w:space="0" w:color="auto"/>
                    <w:left w:val="none" w:sz="0" w:space="0" w:color="auto"/>
                    <w:bottom w:val="none" w:sz="0" w:space="0" w:color="auto"/>
                    <w:right w:val="none" w:sz="0" w:space="0" w:color="auto"/>
                  </w:divBdr>
                  <w:divsChild>
                    <w:div w:id="4985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2308">
          <w:marLeft w:val="0"/>
          <w:marRight w:val="0"/>
          <w:marTop w:val="0"/>
          <w:marBottom w:val="0"/>
          <w:divBdr>
            <w:top w:val="none" w:sz="0" w:space="0" w:color="auto"/>
            <w:left w:val="none" w:sz="0" w:space="0" w:color="auto"/>
            <w:bottom w:val="none" w:sz="0" w:space="0" w:color="auto"/>
            <w:right w:val="none" w:sz="0" w:space="0" w:color="auto"/>
          </w:divBdr>
          <w:divsChild>
            <w:div w:id="727413949">
              <w:marLeft w:val="0"/>
              <w:marRight w:val="0"/>
              <w:marTop w:val="0"/>
              <w:marBottom w:val="0"/>
              <w:divBdr>
                <w:top w:val="none" w:sz="0" w:space="0" w:color="auto"/>
                <w:left w:val="none" w:sz="0" w:space="0" w:color="auto"/>
                <w:bottom w:val="none" w:sz="0" w:space="0" w:color="auto"/>
                <w:right w:val="none" w:sz="0" w:space="0" w:color="auto"/>
              </w:divBdr>
              <w:divsChild>
                <w:div w:id="1888905261">
                  <w:marLeft w:val="0"/>
                  <w:marRight w:val="0"/>
                  <w:marTop w:val="0"/>
                  <w:marBottom w:val="0"/>
                  <w:divBdr>
                    <w:top w:val="none" w:sz="0" w:space="0" w:color="auto"/>
                    <w:left w:val="none" w:sz="0" w:space="0" w:color="auto"/>
                    <w:bottom w:val="none" w:sz="0" w:space="0" w:color="auto"/>
                    <w:right w:val="none" w:sz="0" w:space="0" w:color="auto"/>
                  </w:divBdr>
                  <w:divsChild>
                    <w:div w:id="1144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9261">
          <w:marLeft w:val="0"/>
          <w:marRight w:val="0"/>
          <w:marTop w:val="0"/>
          <w:marBottom w:val="0"/>
          <w:divBdr>
            <w:top w:val="none" w:sz="0" w:space="0" w:color="auto"/>
            <w:left w:val="none" w:sz="0" w:space="0" w:color="auto"/>
            <w:bottom w:val="none" w:sz="0" w:space="0" w:color="auto"/>
            <w:right w:val="none" w:sz="0" w:space="0" w:color="auto"/>
          </w:divBdr>
          <w:divsChild>
            <w:div w:id="170411107">
              <w:marLeft w:val="0"/>
              <w:marRight w:val="0"/>
              <w:marTop w:val="0"/>
              <w:marBottom w:val="0"/>
              <w:divBdr>
                <w:top w:val="none" w:sz="0" w:space="0" w:color="auto"/>
                <w:left w:val="none" w:sz="0" w:space="0" w:color="auto"/>
                <w:bottom w:val="none" w:sz="0" w:space="0" w:color="auto"/>
                <w:right w:val="none" w:sz="0" w:space="0" w:color="auto"/>
              </w:divBdr>
              <w:divsChild>
                <w:div w:id="224342390">
                  <w:marLeft w:val="0"/>
                  <w:marRight w:val="0"/>
                  <w:marTop w:val="0"/>
                  <w:marBottom w:val="0"/>
                  <w:divBdr>
                    <w:top w:val="none" w:sz="0" w:space="0" w:color="auto"/>
                    <w:left w:val="none" w:sz="0" w:space="0" w:color="auto"/>
                    <w:bottom w:val="none" w:sz="0" w:space="0" w:color="auto"/>
                    <w:right w:val="none" w:sz="0" w:space="0" w:color="auto"/>
                  </w:divBdr>
                  <w:divsChild>
                    <w:div w:id="20231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0827">
          <w:marLeft w:val="0"/>
          <w:marRight w:val="0"/>
          <w:marTop w:val="0"/>
          <w:marBottom w:val="0"/>
          <w:divBdr>
            <w:top w:val="none" w:sz="0" w:space="0" w:color="auto"/>
            <w:left w:val="none" w:sz="0" w:space="0" w:color="auto"/>
            <w:bottom w:val="none" w:sz="0" w:space="0" w:color="auto"/>
            <w:right w:val="none" w:sz="0" w:space="0" w:color="auto"/>
          </w:divBdr>
          <w:divsChild>
            <w:div w:id="440154106">
              <w:marLeft w:val="0"/>
              <w:marRight w:val="0"/>
              <w:marTop w:val="0"/>
              <w:marBottom w:val="0"/>
              <w:divBdr>
                <w:top w:val="none" w:sz="0" w:space="0" w:color="auto"/>
                <w:left w:val="none" w:sz="0" w:space="0" w:color="auto"/>
                <w:bottom w:val="none" w:sz="0" w:space="0" w:color="auto"/>
                <w:right w:val="none" w:sz="0" w:space="0" w:color="auto"/>
              </w:divBdr>
              <w:divsChild>
                <w:div w:id="69281038">
                  <w:marLeft w:val="0"/>
                  <w:marRight w:val="0"/>
                  <w:marTop w:val="0"/>
                  <w:marBottom w:val="0"/>
                  <w:divBdr>
                    <w:top w:val="none" w:sz="0" w:space="0" w:color="auto"/>
                    <w:left w:val="none" w:sz="0" w:space="0" w:color="auto"/>
                    <w:bottom w:val="none" w:sz="0" w:space="0" w:color="auto"/>
                    <w:right w:val="none" w:sz="0" w:space="0" w:color="auto"/>
                  </w:divBdr>
                  <w:divsChild>
                    <w:div w:id="13912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43058">
          <w:marLeft w:val="0"/>
          <w:marRight w:val="0"/>
          <w:marTop w:val="0"/>
          <w:marBottom w:val="0"/>
          <w:divBdr>
            <w:top w:val="none" w:sz="0" w:space="0" w:color="auto"/>
            <w:left w:val="none" w:sz="0" w:space="0" w:color="auto"/>
            <w:bottom w:val="none" w:sz="0" w:space="0" w:color="auto"/>
            <w:right w:val="none" w:sz="0" w:space="0" w:color="auto"/>
          </w:divBdr>
          <w:divsChild>
            <w:div w:id="1812137284">
              <w:marLeft w:val="0"/>
              <w:marRight w:val="0"/>
              <w:marTop w:val="0"/>
              <w:marBottom w:val="0"/>
              <w:divBdr>
                <w:top w:val="none" w:sz="0" w:space="0" w:color="auto"/>
                <w:left w:val="none" w:sz="0" w:space="0" w:color="auto"/>
                <w:bottom w:val="none" w:sz="0" w:space="0" w:color="auto"/>
                <w:right w:val="none" w:sz="0" w:space="0" w:color="auto"/>
              </w:divBdr>
              <w:divsChild>
                <w:div w:id="1705788744">
                  <w:marLeft w:val="0"/>
                  <w:marRight w:val="0"/>
                  <w:marTop w:val="0"/>
                  <w:marBottom w:val="0"/>
                  <w:divBdr>
                    <w:top w:val="none" w:sz="0" w:space="0" w:color="auto"/>
                    <w:left w:val="none" w:sz="0" w:space="0" w:color="auto"/>
                    <w:bottom w:val="none" w:sz="0" w:space="0" w:color="auto"/>
                    <w:right w:val="none" w:sz="0" w:space="0" w:color="auto"/>
                  </w:divBdr>
                  <w:divsChild>
                    <w:div w:id="5615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0631">
          <w:marLeft w:val="0"/>
          <w:marRight w:val="0"/>
          <w:marTop w:val="0"/>
          <w:marBottom w:val="0"/>
          <w:divBdr>
            <w:top w:val="none" w:sz="0" w:space="0" w:color="auto"/>
            <w:left w:val="none" w:sz="0" w:space="0" w:color="auto"/>
            <w:bottom w:val="none" w:sz="0" w:space="0" w:color="auto"/>
            <w:right w:val="none" w:sz="0" w:space="0" w:color="auto"/>
          </w:divBdr>
          <w:divsChild>
            <w:div w:id="445317404">
              <w:marLeft w:val="0"/>
              <w:marRight w:val="0"/>
              <w:marTop w:val="0"/>
              <w:marBottom w:val="0"/>
              <w:divBdr>
                <w:top w:val="none" w:sz="0" w:space="0" w:color="auto"/>
                <w:left w:val="none" w:sz="0" w:space="0" w:color="auto"/>
                <w:bottom w:val="none" w:sz="0" w:space="0" w:color="auto"/>
                <w:right w:val="none" w:sz="0" w:space="0" w:color="auto"/>
              </w:divBdr>
              <w:divsChild>
                <w:div w:id="1094279999">
                  <w:marLeft w:val="0"/>
                  <w:marRight w:val="0"/>
                  <w:marTop w:val="0"/>
                  <w:marBottom w:val="0"/>
                  <w:divBdr>
                    <w:top w:val="none" w:sz="0" w:space="0" w:color="auto"/>
                    <w:left w:val="none" w:sz="0" w:space="0" w:color="auto"/>
                    <w:bottom w:val="none" w:sz="0" w:space="0" w:color="auto"/>
                    <w:right w:val="none" w:sz="0" w:space="0" w:color="auto"/>
                  </w:divBdr>
                  <w:divsChild>
                    <w:div w:id="17984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0814">
          <w:marLeft w:val="0"/>
          <w:marRight w:val="0"/>
          <w:marTop w:val="0"/>
          <w:marBottom w:val="0"/>
          <w:divBdr>
            <w:top w:val="none" w:sz="0" w:space="0" w:color="auto"/>
            <w:left w:val="none" w:sz="0" w:space="0" w:color="auto"/>
            <w:bottom w:val="none" w:sz="0" w:space="0" w:color="auto"/>
            <w:right w:val="none" w:sz="0" w:space="0" w:color="auto"/>
          </w:divBdr>
        </w:div>
        <w:div w:id="447772143">
          <w:marLeft w:val="0"/>
          <w:marRight w:val="0"/>
          <w:marTop w:val="0"/>
          <w:marBottom w:val="0"/>
          <w:divBdr>
            <w:top w:val="none" w:sz="0" w:space="0" w:color="auto"/>
            <w:left w:val="none" w:sz="0" w:space="0" w:color="auto"/>
            <w:bottom w:val="none" w:sz="0" w:space="0" w:color="auto"/>
            <w:right w:val="none" w:sz="0" w:space="0" w:color="auto"/>
          </w:divBdr>
          <w:divsChild>
            <w:div w:id="47265683">
              <w:marLeft w:val="0"/>
              <w:marRight w:val="0"/>
              <w:marTop w:val="0"/>
              <w:marBottom w:val="0"/>
              <w:divBdr>
                <w:top w:val="none" w:sz="0" w:space="0" w:color="auto"/>
                <w:left w:val="none" w:sz="0" w:space="0" w:color="auto"/>
                <w:bottom w:val="none" w:sz="0" w:space="0" w:color="auto"/>
                <w:right w:val="none" w:sz="0" w:space="0" w:color="auto"/>
              </w:divBdr>
              <w:divsChild>
                <w:div w:id="290597547">
                  <w:marLeft w:val="0"/>
                  <w:marRight w:val="0"/>
                  <w:marTop w:val="0"/>
                  <w:marBottom w:val="0"/>
                  <w:divBdr>
                    <w:top w:val="none" w:sz="0" w:space="0" w:color="auto"/>
                    <w:left w:val="none" w:sz="0" w:space="0" w:color="auto"/>
                    <w:bottom w:val="none" w:sz="0" w:space="0" w:color="auto"/>
                    <w:right w:val="none" w:sz="0" w:space="0" w:color="auto"/>
                  </w:divBdr>
                  <w:divsChild>
                    <w:div w:id="1550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3141">
          <w:marLeft w:val="0"/>
          <w:marRight w:val="0"/>
          <w:marTop w:val="0"/>
          <w:marBottom w:val="0"/>
          <w:divBdr>
            <w:top w:val="none" w:sz="0" w:space="0" w:color="auto"/>
            <w:left w:val="none" w:sz="0" w:space="0" w:color="auto"/>
            <w:bottom w:val="none" w:sz="0" w:space="0" w:color="auto"/>
            <w:right w:val="none" w:sz="0" w:space="0" w:color="auto"/>
          </w:divBdr>
          <w:divsChild>
            <w:div w:id="522137390">
              <w:marLeft w:val="0"/>
              <w:marRight w:val="0"/>
              <w:marTop w:val="0"/>
              <w:marBottom w:val="0"/>
              <w:divBdr>
                <w:top w:val="none" w:sz="0" w:space="0" w:color="auto"/>
                <w:left w:val="none" w:sz="0" w:space="0" w:color="auto"/>
                <w:bottom w:val="none" w:sz="0" w:space="0" w:color="auto"/>
                <w:right w:val="none" w:sz="0" w:space="0" w:color="auto"/>
              </w:divBdr>
              <w:divsChild>
                <w:div w:id="1126898607">
                  <w:marLeft w:val="0"/>
                  <w:marRight w:val="0"/>
                  <w:marTop w:val="0"/>
                  <w:marBottom w:val="0"/>
                  <w:divBdr>
                    <w:top w:val="none" w:sz="0" w:space="0" w:color="auto"/>
                    <w:left w:val="none" w:sz="0" w:space="0" w:color="auto"/>
                    <w:bottom w:val="none" w:sz="0" w:space="0" w:color="auto"/>
                    <w:right w:val="none" w:sz="0" w:space="0" w:color="auto"/>
                  </w:divBdr>
                  <w:divsChild>
                    <w:div w:id="6702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68929">
          <w:marLeft w:val="0"/>
          <w:marRight w:val="0"/>
          <w:marTop w:val="0"/>
          <w:marBottom w:val="0"/>
          <w:divBdr>
            <w:top w:val="none" w:sz="0" w:space="0" w:color="auto"/>
            <w:left w:val="none" w:sz="0" w:space="0" w:color="auto"/>
            <w:bottom w:val="none" w:sz="0" w:space="0" w:color="auto"/>
            <w:right w:val="none" w:sz="0" w:space="0" w:color="auto"/>
          </w:divBdr>
          <w:divsChild>
            <w:div w:id="322896727">
              <w:marLeft w:val="0"/>
              <w:marRight w:val="0"/>
              <w:marTop w:val="0"/>
              <w:marBottom w:val="0"/>
              <w:divBdr>
                <w:top w:val="none" w:sz="0" w:space="0" w:color="auto"/>
                <w:left w:val="none" w:sz="0" w:space="0" w:color="auto"/>
                <w:bottom w:val="none" w:sz="0" w:space="0" w:color="auto"/>
                <w:right w:val="none" w:sz="0" w:space="0" w:color="auto"/>
              </w:divBdr>
              <w:divsChild>
                <w:div w:id="449904677">
                  <w:marLeft w:val="0"/>
                  <w:marRight w:val="0"/>
                  <w:marTop w:val="0"/>
                  <w:marBottom w:val="0"/>
                  <w:divBdr>
                    <w:top w:val="none" w:sz="0" w:space="0" w:color="auto"/>
                    <w:left w:val="none" w:sz="0" w:space="0" w:color="auto"/>
                    <w:bottom w:val="none" w:sz="0" w:space="0" w:color="auto"/>
                    <w:right w:val="none" w:sz="0" w:space="0" w:color="auto"/>
                  </w:divBdr>
                  <w:divsChild>
                    <w:div w:id="12436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6363">
          <w:marLeft w:val="0"/>
          <w:marRight w:val="0"/>
          <w:marTop w:val="0"/>
          <w:marBottom w:val="0"/>
          <w:divBdr>
            <w:top w:val="none" w:sz="0" w:space="0" w:color="auto"/>
            <w:left w:val="none" w:sz="0" w:space="0" w:color="auto"/>
            <w:bottom w:val="none" w:sz="0" w:space="0" w:color="auto"/>
            <w:right w:val="none" w:sz="0" w:space="0" w:color="auto"/>
          </w:divBdr>
          <w:divsChild>
            <w:div w:id="96874043">
              <w:marLeft w:val="0"/>
              <w:marRight w:val="0"/>
              <w:marTop w:val="0"/>
              <w:marBottom w:val="0"/>
              <w:divBdr>
                <w:top w:val="none" w:sz="0" w:space="0" w:color="auto"/>
                <w:left w:val="none" w:sz="0" w:space="0" w:color="auto"/>
                <w:bottom w:val="none" w:sz="0" w:space="0" w:color="auto"/>
                <w:right w:val="none" w:sz="0" w:space="0" w:color="auto"/>
              </w:divBdr>
              <w:divsChild>
                <w:div w:id="583958414">
                  <w:marLeft w:val="0"/>
                  <w:marRight w:val="0"/>
                  <w:marTop w:val="0"/>
                  <w:marBottom w:val="0"/>
                  <w:divBdr>
                    <w:top w:val="none" w:sz="0" w:space="0" w:color="auto"/>
                    <w:left w:val="none" w:sz="0" w:space="0" w:color="auto"/>
                    <w:bottom w:val="none" w:sz="0" w:space="0" w:color="auto"/>
                    <w:right w:val="none" w:sz="0" w:space="0" w:color="auto"/>
                  </w:divBdr>
                  <w:divsChild>
                    <w:div w:id="10685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6810">
          <w:marLeft w:val="0"/>
          <w:marRight w:val="0"/>
          <w:marTop w:val="0"/>
          <w:marBottom w:val="0"/>
          <w:divBdr>
            <w:top w:val="none" w:sz="0" w:space="0" w:color="auto"/>
            <w:left w:val="none" w:sz="0" w:space="0" w:color="auto"/>
            <w:bottom w:val="none" w:sz="0" w:space="0" w:color="auto"/>
            <w:right w:val="none" w:sz="0" w:space="0" w:color="auto"/>
          </w:divBdr>
        </w:div>
        <w:div w:id="1165047952">
          <w:marLeft w:val="0"/>
          <w:marRight w:val="0"/>
          <w:marTop w:val="0"/>
          <w:marBottom w:val="0"/>
          <w:divBdr>
            <w:top w:val="none" w:sz="0" w:space="0" w:color="auto"/>
            <w:left w:val="none" w:sz="0" w:space="0" w:color="auto"/>
            <w:bottom w:val="none" w:sz="0" w:space="0" w:color="auto"/>
            <w:right w:val="none" w:sz="0" w:space="0" w:color="auto"/>
          </w:divBdr>
          <w:divsChild>
            <w:div w:id="618536153">
              <w:marLeft w:val="0"/>
              <w:marRight w:val="0"/>
              <w:marTop w:val="0"/>
              <w:marBottom w:val="0"/>
              <w:divBdr>
                <w:top w:val="none" w:sz="0" w:space="0" w:color="auto"/>
                <w:left w:val="none" w:sz="0" w:space="0" w:color="auto"/>
                <w:bottom w:val="none" w:sz="0" w:space="0" w:color="auto"/>
                <w:right w:val="none" w:sz="0" w:space="0" w:color="auto"/>
              </w:divBdr>
              <w:divsChild>
                <w:div w:id="298196631">
                  <w:marLeft w:val="0"/>
                  <w:marRight w:val="0"/>
                  <w:marTop w:val="0"/>
                  <w:marBottom w:val="0"/>
                  <w:divBdr>
                    <w:top w:val="none" w:sz="0" w:space="0" w:color="auto"/>
                    <w:left w:val="none" w:sz="0" w:space="0" w:color="auto"/>
                    <w:bottom w:val="none" w:sz="0" w:space="0" w:color="auto"/>
                    <w:right w:val="none" w:sz="0" w:space="0" w:color="auto"/>
                  </w:divBdr>
                  <w:divsChild>
                    <w:div w:id="1339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8735">
          <w:marLeft w:val="0"/>
          <w:marRight w:val="0"/>
          <w:marTop w:val="0"/>
          <w:marBottom w:val="0"/>
          <w:divBdr>
            <w:top w:val="none" w:sz="0" w:space="0" w:color="auto"/>
            <w:left w:val="none" w:sz="0" w:space="0" w:color="auto"/>
            <w:bottom w:val="none" w:sz="0" w:space="0" w:color="auto"/>
            <w:right w:val="none" w:sz="0" w:space="0" w:color="auto"/>
          </w:divBdr>
        </w:div>
        <w:div w:id="1219048716">
          <w:marLeft w:val="0"/>
          <w:marRight w:val="0"/>
          <w:marTop w:val="0"/>
          <w:marBottom w:val="0"/>
          <w:divBdr>
            <w:top w:val="none" w:sz="0" w:space="0" w:color="auto"/>
            <w:left w:val="none" w:sz="0" w:space="0" w:color="auto"/>
            <w:bottom w:val="none" w:sz="0" w:space="0" w:color="auto"/>
            <w:right w:val="none" w:sz="0" w:space="0" w:color="auto"/>
          </w:divBdr>
          <w:divsChild>
            <w:div w:id="1102148017">
              <w:marLeft w:val="0"/>
              <w:marRight w:val="0"/>
              <w:marTop w:val="0"/>
              <w:marBottom w:val="0"/>
              <w:divBdr>
                <w:top w:val="none" w:sz="0" w:space="0" w:color="auto"/>
                <w:left w:val="none" w:sz="0" w:space="0" w:color="auto"/>
                <w:bottom w:val="none" w:sz="0" w:space="0" w:color="auto"/>
                <w:right w:val="none" w:sz="0" w:space="0" w:color="auto"/>
              </w:divBdr>
              <w:divsChild>
                <w:div w:id="1560170370">
                  <w:marLeft w:val="0"/>
                  <w:marRight w:val="0"/>
                  <w:marTop w:val="0"/>
                  <w:marBottom w:val="0"/>
                  <w:divBdr>
                    <w:top w:val="none" w:sz="0" w:space="0" w:color="auto"/>
                    <w:left w:val="none" w:sz="0" w:space="0" w:color="auto"/>
                    <w:bottom w:val="none" w:sz="0" w:space="0" w:color="auto"/>
                    <w:right w:val="none" w:sz="0" w:space="0" w:color="auto"/>
                  </w:divBdr>
                  <w:divsChild>
                    <w:div w:id="302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4659">
          <w:marLeft w:val="0"/>
          <w:marRight w:val="0"/>
          <w:marTop w:val="0"/>
          <w:marBottom w:val="0"/>
          <w:divBdr>
            <w:top w:val="none" w:sz="0" w:space="0" w:color="auto"/>
            <w:left w:val="none" w:sz="0" w:space="0" w:color="auto"/>
            <w:bottom w:val="none" w:sz="0" w:space="0" w:color="auto"/>
            <w:right w:val="none" w:sz="0" w:space="0" w:color="auto"/>
          </w:divBdr>
          <w:divsChild>
            <w:div w:id="1124664512">
              <w:marLeft w:val="0"/>
              <w:marRight w:val="0"/>
              <w:marTop w:val="0"/>
              <w:marBottom w:val="0"/>
              <w:divBdr>
                <w:top w:val="none" w:sz="0" w:space="0" w:color="auto"/>
                <w:left w:val="none" w:sz="0" w:space="0" w:color="auto"/>
                <w:bottom w:val="none" w:sz="0" w:space="0" w:color="auto"/>
                <w:right w:val="none" w:sz="0" w:space="0" w:color="auto"/>
              </w:divBdr>
              <w:divsChild>
                <w:div w:id="889069845">
                  <w:marLeft w:val="0"/>
                  <w:marRight w:val="0"/>
                  <w:marTop w:val="0"/>
                  <w:marBottom w:val="0"/>
                  <w:divBdr>
                    <w:top w:val="none" w:sz="0" w:space="0" w:color="auto"/>
                    <w:left w:val="none" w:sz="0" w:space="0" w:color="auto"/>
                    <w:bottom w:val="none" w:sz="0" w:space="0" w:color="auto"/>
                    <w:right w:val="none" w:sz="0" w:space="0" w:color="auto"/>
                  </w:divBdr>
                  <w:divsChild>
                    <w:div w:id="4628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2808">
          <w:marLeft w:val="0"/>
          <w:marRight w:val="0"/>
          <w:marTop w:val="0"/>
          <w:marBottom w:val="0"/>
          <w:divBdr>
            <w:top w:val="none" w:sz="0" w:space="0" w:color="auto"/>
            <w:left w:val="none" w:sz="0" w:space="0" w:color="auto"/>
            <w:bottom w:val="none" w:sz="0" w:space="0" w:color="auto"/>
            <w:right w:val="none" w:sz="0" w:space="0" w:color="auto"/>
          </w:divBdr>
          <w:divsChild>
            <w:div w:id="538855931">
              <w:marLeft w:val="0"/>
              <w:marRight w:val="0"/>
              <w:marTop w:val="0"/>
              <w:marBottom w:val="0"/>
              <w:divBdr>
                <w:top w:val="none" w:sz="0" w:space="0" w:color="auto"/>
                <w:left w:val="none" w:sz="0" w:space="0" w:color="auto"/>
                <w:bottom w:val="none" w:sz="0" w:space="0" w:color="auto"/>
                <w:right w:val="none" w:sz="0" w:space="0" w:color="auto"/>
              </w:divBdr>
              <w:divsChild>
                <w:div w:id="208733529">
                  <w:marLeft w:val="0"/>
                  <w:marRight w:val="0"/>
                  <w:marTop w:val="0"/>
                  <w:marBottom w:val="0"/>
                  <w:divBdr>
                    <w:top w:val="none" w:sz="0" w:space="0" w:color="auto"/>
                    <w:left w:val="none" w:sz="0" w:space="0" w:color="auto"/>
                    <w:bottom w:val="none" w:sz="0" w:space="0" w:color="auto"/>
                    <w:right w:val="none" w:sz="0" w:space="0" w:color="auto"/>
                  </w:divBdr>
                  <w:divsChild>
                    <w:div w:id="16869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8549">
          <w:marLeft w:val="0"/>
          <w:marRight w:val="0"/>
          <w:marTop w:val="0"/>
          <w:marBottom w:val="0"/>
          <w:divBdr>
            <w:top w:val="none" w:sz="0" w:space="0" w:color="auto"/>
            <w:left w:val="none" w:sz="0" w:space="0" w:color="auto"/>
            <w:bottom w:val="none" w:sz="0" w:space="0" w:color="auto"/>
            <w:right w:val="none" w:sz="0" w:space="0" w:color="auto"/>
          </w:divBdr>
        </w:div>
        <w:div w:id="1451172207">
          <w:marLeft w:val="0"/>
          <w:marRight w:val="0"/>
          <w:marTop w:val="0"/>
          <w:marBottom w:val="0"/>
          <w:divBdr>
            <w:top w:val="none" w:sz="0" w:space="0" w:color="auto"/>
            <w:left w:val="none" w:sz="0" w:space="0" w:color="auto"/>
            <w:bottom w:val="none" w:sz="0" w:space="0" w:color="auto"/>
            <w:right w:val="none" w:sz="0" w:space="0" w:color="auto"/>
          </w:divBdr>
          <w:divsChild>
            <w:div w:id="25251821">
              <w:marLeft w:val="0"/>
              <w:marRight w:val="0"/>
              <w:marTop w:val="0"/>
              <w:marBottom w:val="0"/>
              <w:divBdr>
                <w:top w:val="none" w:sz="0" w:space="0" w:color="auto"/>
                <w:left w:val="none" w:sz="0" w:space="0" w:color="auto"/>
                <w:bottom w:val="none" w:sz="0" w:space="0" w:color="auto"/>
                <w:right w:val="none" w:sz="0" w:space="0" w:color="auto"/>
              </w:divBdr>
              <w:divsChild>
                <w:div w:id="220596898">
                  <w:marLeft w:val="0"/>
                  <w:marRight w:val="0"/>
                  <w:marTop w:val="0"/>
                  <w:marBottom w:val="0"/>
                  <w:divBdr>
                    <w:top w:val="none" w:sz="0" w:space="0" w:color="auto"/>
                    <w:left w:val="none" w:sz="0" w:space="0" w:color="auto"/>
                    <w:bottom w:val="none" w:sz="0" w:space="0" w:color="auto"/>
                    <w:right w:val="none" w:sz="0" w:space="0" w:color="auto"/>
                  </w:divBdr>
                  <w:divsChild>
                    <w:div w:id="8183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7966">
          <w:marLeft w:val="0"/>
          <w:marRight w:val="0"/>
          <w:marTop w:val="0"/>
          <w:marBottom w:val="0"/>
          <w:divBdr>
            <w:top w:val="none" w:sz="0" w:space="0" w:color="auto"/>
            <w:left w:val="none" w:sz="0" w:space="0" w:color="auto"/>
            <w:bottom w:val="none" w:sz="0" w:space="0" w:color="auto"/>
            <w:right w:val="none" w:sz="0" w:space="0" w:color="auto"/>
          </w:divBdr>
          <w:divsChild>
            <w:div w:id="1398167684">
              <w:marLeft w:val="0"/>
              <w:marRight w:val="0"/>
              <w:marTop w:val="0"/>
              <w:marBottom w:val="0"/>
              <w:divBdr>
                <w:top w:val="none" w:sz="0" w:space="0" w:color="auto"/>
                <w:left w:val="none" w:sz="0" w:space="0" w:color="auto"/>
                <w:bottom w:val="none" w:sz="0" w:space="0" w:color="auto"/>
                <w:right w:val="none" w:sz="0" w:space="0" w:color="auto"/>
              </w:divBdr>
              <w:divsChild>
                <w:div w:id="1702512570">
                  <w:marLeft w:val="0"/>
                  <w:marRight w:val="0"/>
                  <w:marTop w:val="0"/>
                  <w:marBottom w:val="0"/>
                  <w:divBdr>
                    <w:top w:val="none" w:sz="0" w:space="0" w:color="auto"/>
                    <w:left w:val="none" w:sz="0" w:space="0" w:color="auto"/>
                    <w:bottom w:val="none" w:sz="0" w:space="0" w:color="auto"/>
                    <w:right w:val="none" w:sz="0" w:space="0" w:color="auto"/>
                  </w:divBdr>
                  <w:divsChild>
                    <w:div w:id="1457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6133">
          <w:marLeft w:val="0"/>
          <w:marRight w:val="0"/>
          <w:marTop w:val="0"/>
          <w:marBottom w:val="0"/>
          <w:divBdr>
            <w:top w:val="none" w:sz="0" w:space="0" w:color="auto"/>
            <w:left w:val="none" w:sz="0" w:space="0" w:color="auto"/>
            <w:bottom w:val="none" w:sz="0" w:space="0" w:color="auto"/>
            <w:right w:val="none" w:sz="0" w:space="0" w:color="auto"/>
          </w:divBdr>
          <w:divsChild>
            <w:div w:id="1339427359">
              <w:marLeft w:val="0"/>
              <w:marRight w:val="0"/>
              <w:marTop w:val="0"/>
              <w:marBottom w:val="0"/>
              <w:divBdr>
                <w:top w:val="none" w:sz="0" w:space="0" w:color="auto"/>
                <w:left w:val="none" w:sz="0" w:space="0" w:color="auto"/>
                <w:bottom w:val="none" w:sz="0" w:space="0" w:color="auto"/>
                <w:right w:val="none" w:sz="0" w:space="0" w:color="auto"/>
              </w:divBdr>
              <w:divsChild>
                <w:div w:id="2121798132">
                  <w:marLeft w:val="0"/>
                  <w:marRight w:val="0"/>
                  <w:marTop w:val="0"/>
                  <w:marBottom w:val="0"/>
                  <w:divBdr>
                    <w:top w:val="none" w:sz="0" w:space="0" w:color="auto"/>
                    <w:left w:val="none" w:sz="0" w:space="0" w:color="auto"/>
                    <w:bottom w:val="none" w:sz="0" w:space="0" w:color="auto"/>
                    <w:right w:val="none" w:sz="0" w:space="0" w:color="auto"/>
                  </w:divBdr>
                  <w:divsChild>
                    <w:div w:id="13915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2690">
          <w:marLeft w:val="0"/>
          <w:marRight w:val="0"/>
          <w:marTop w:val="0"/>
          <w:marBottom w:val="0"/>
          <w:divBdr>
            <w:top w:val="none" w:sz="0" w:space="0" w:color="auto"/>
            <w:left w:val="none" w:sz="0" w:space="0" w:color="auto"/>
            <w:bottom w:val="none" w:sz="0" w:space="0" w:color="auto"/>
            <w:right w:val="none" w:sz="0" w:space="0" w:color="auto"/>
          </w:divBdr>
          <w:divsChild>
            <w:div w:id="382752650">
              <w:marLeft w:val="0"/>
              <w:marRight w:val="0"/>
              <w:marTop w:val="0"/>
              <w:marBottom w:val="0"/>
              <w:divBdr>
                <w:top w:val="none" w:sz="0" w:space="0" w:color="auto"/>
                <w:left w:val="none" w:sz="0" w:space="0" w:color="auto"/>
                <w:bottom w:val="none" w:sz="0" w:space="0" w:color="auto"/>
                <w:right w:val="none" w:sz="0" w:space="0" w:color="auto"/>
              </w:divBdr>
              <w:divsChild>
                <w:div w:id="1663774293">
                  <w:marLeft w:val="0"/>
                  <w:marRight w:val="0"/>
                  <w:marTop w:val="0"/>
                  <w:marBottom w:val="0"/>
                  <w:divBdr>
                    <w:top w:val="none" w:sz="0" w:space="0" w:color="auto"/>
                    <w:left w:val="none" w:sz="0" w:space="0" w:color="auto"/>
                    <w:bottom w:val="none" w:sz="0" w:space="0" w:color="auto"/>
                    <w:right w:val="none" w:sz="0" w:space="0" w:color="auto"/>
                  </w:divBdr>
                  <w:divsChild>
                    <w:div w:id="18573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3390">
          <w:marLeft w:val="0"/>
          <w:marRight w:val="0"/>
          <w:marTop w:val="0"/>
          <w:marBottom w:val="0"/>
          <w:divBdr>
            <w:top w:val="none" w:sz="0" w:space="0" w:color="auto"/>
            <w:left w:val="none" w:sz="0" w:space="0" w:color="auto"/>
            <w:bottom w:val="none" w:sz="0" w:space="0" w:color="auto"/>
            <w:right w:val="none" w:sz="0" w:space="0" w:color="auto"/>
          </w:divBdr>
          <w:divsChild>
            <w:div w:id="431170865">
              <w:marLeft w:val="0"/>
              <w:marRight w:val="0"/>
              <w:marTop w:val="0"/>
              <w:marBottom w:val="0"/>
              <w:divBdr>
                <w:top w:val="none" w:sz="0" w:space="0" w:color="auto"/>
                <w:left w:val="none" w:sz="0" w:space="0" w:color="auto"/>
                <w:bottom w:val="none" w:sz="0" w:space="0" w:color="auto"/>
                <w:right w:val="none" w:sz="0" w:space="0" w:color="auto"/>
              </w:divBdr>
              <w:divsChild>
                <w:div w:id="915285038">
                  <w:marLeft w:val="0"/>
                  <w:marRight w:val="0"/>
                  <w:marTop w:val="0"/>
                  <w:marBottom w:val="0"/>
                  <w:divBdr>
                    <w:top w:val="none" w:sz="0" w:space="0" w:color="auto"/>
                    <w:left w:val="none" w:sz="0" w:space="0" w:color="auto"/>
                    <w:bottom w:val="none" w:sz="0" w:space="0" w:color="auto"/>
                    <w:right w:val="none" w:sz="0" w:space="0" w:color="auto"/>
                  </w:divBdr>
                  <w:divsChild>
                    <w:div w:id="2479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7631">
          <w:marLeft w:val="0"/>
          <w:marRight w:val="0"/>
          <w:marTop w:val="0"/>
          <w:marBottom w:val="0"/>
          <w:divBdr>
            <w:top w:val="none" w:sz="0" w:space="0" w:color="auto"/>
            <w:left w:val="none" w:sz="0" w:space="0" w:color="auto"/>
            <w:bottom w:val="none" w:sz="0" w:space="0" w:color="auto"/>
            <w:right w:val="none" w:sz="0" w:space="0" w:color="auto"/>
          </w:divBdr>
          <w:divsChild>
            <w:div w:id="121196112">
              <w:marLeft w:val="0"/>
              <w:marRight w:val="0"/>
              <w:marTop w:val="0"/>
              <w:marBottom w:val="0"/>
              <w:divBdr>
                <w:top w:val="none" w:sz="0" w:space="0" w:color="auto"/>
                <w:left w:val="none" w:sz="0" w:space="0" w:color="auto"/>
                <w:bottom w:val="none" w:sz="0" w:space="0" w:color="auto"/>
                <w:right w:val="none" w:sz="0" w:space="0" w:color="auto"/>
              </w:divBdr>
              <w:divsChild>
                <w:div w:id="359362508">
                  <w:marLeft w:val="0"/>
                  <w:marRight w:val="0"/>
                  <w:marTop w:val="0"/>
                  <w:marBottom w:val="0"/>
                  <w:divBdr>
                    <w:top w:val="none" w:sz="0" w:space="0" w:color="auto"/>
                    <w:left w:val="none" w:sz="0" w:space="0" w:color="auto"/>
                    <w:bottom w:val="none" w:sz="0" w:space="0" w:color="auto"/>
                    <w:right w:val="none" w:sz="0" w:space="0" w:color="auto"/>
                  </w:divBdr>
                  <w:divsChild>
                    <w:div w:id="775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6441">
          <w:marLeft w:val="0"/>
          <w:marRight w:val="0"/>
          <w:marTop w:val="0"/>
          <w:marBottom w:val="0"/>
          <w:divBdr>
            <w:top w:val="none" w:sz="0" w:space="0" w:color="auto"/>
            <w:left w:val="none" w:sz="0" w:space="0" w:color="auto"/>
            <w:bottom w:val="none" w:sz="0" w:space="0" w:color="auto"/>
            <w:right w:val="none" w:sz="0" w:space="0" w:color="auto"/>
          </w:divBdr>
          <w:divsChild>
            <w:div w:id="985351803">
              <w:marLeft w:val="0"/>
              <w:marRight w:val="0"/>
              <w:marTop w:val="0"/>
              <w:marBottom w:val="0"/>
              <w:divBdr>
                <w:top w:val="none" w:sz="0" w:space="0" w:color="auto"/>
                <w:left w:val="none" w:sz="0" w:space="0" w:color="auto"/>
                <w:bottom w:val="none" w:sz="0" w:space="0" w:color="auto"/>
                <w:right w:val="none" w:sz="0" w:space="0" w:color="auto"/>
              </w:divBdr>
              <w:divsChild>
                <w:div w:id="1100833243">
                  <w:marLeft w:val="0"/>
                  <w:marRight w:val="0"/>
                  <w:marTop w:val="0"/>
                  <w:marBottom w:val="0"/>
                  <w:divBdr>
                    <w:top w:val="none" w:sz="0" w:space="0" w:color="auto"/>
                    <w:left w:val="none" w:sz="0" w:space="0" w:color="auto"/>
                    <w:bottom w:val="none" w:sz="0" w:space="0" w:color="auto"/>
                    <w:right w:val="none" w:sz="0" w:space="0" w:color="auto"/>
                  </w:divBdr>
                  <w:divsChild>
                    <w:div w:id="9690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3036">
          <w:marLeft w:val="0"/>
          <w:marRight w:val="0"/>
          <w:marTop w:val="0"/>
          <w:marBottom w:val="0"/>
          <w:divBdr>
            <w:top w:val="none" w:sz="0" w:space="0" w:color="auto"/>
            <w:left w:val="none" w:sz="0" w:space="0" w:color="auto"/>
            <w:bottom w:val="none" w:sz="0" w:space="0" w:color="auto"/>
            <w:right w:val="none" w:sz="0" w:space="0" w:color="auto"/>
          </w:divBdr>
        </w:div>
        <w:div w:id="2090226194">
          <w:marLeft w:val="0"/>
          <w:marRight w:val="0"/>
          <w:marTop w:val="0"/>
          <w:marBottom w:val="0"/>
          <w:divBdr>
            <w:top w:val="none" w:sz="0" w:space="0" w:color="auto"/>
            <w:left w:val="none" w:sz="0" w:space="0" w:color="auto"/>
            <w:bottom w:val="none" w:sz="0" w:space="0" w:color="auto"/>
            <w:right w:val="none" w:sz="0" w:space="0" w:color="auto"/>
          </w:divBdr>
          <w:divsChild>
            <w:div w:id="2113158121">
              <w:marLeft w:val="0"/>
              <w:marRight w:val="0"/>
              <w:marTop w:val="0"/>
              <w:marBottom w:val="0"/>
              <w:divBdr>
                <w:top w:val="none" w:sz="0" w:space="0" w:color="auto"/>
                <w:left w:val="none" w:sz="0" w:space="0" w:color="auto"/>
                <w:bottom w:val="none" w:sz="0" w:space="0" w:color="auto"/>
                <w:right w:val="none" w:sz="0" w:space="0" w:color="auto"/>
              </w:divBdr>
              <w:divsChild>
                <w:div w:id="1374188509">
                  <w:marLeft w:val="0"/>
                  <w:marRight w:val="0"/>
                  <w:marTop w:val="0"/>
                  <w:marBottom w:val="0"/>
                  <w:divBdr>
                    <w:top w:val="none" w:sz="0" w:space="0" w:color="auto"/>
                    <w:left w:val="none" w:sz="0" w:space="0" w:color="auto"/>
                    <w:bottom w:val="none" w:sz="0" w:space="0" w:color="auto"/>
                    <w:right w:val="none" w:sz="0" w:space="0" w:color="auto"/>
                  </w:divBdr>
                  <w:divsChild>
                    <w:div w:id="18234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62072">
          <w:marLeft w:val="0"/>
          <w:marRight w:val="0"/>
          <w:marTop w:val="0"/>
          <w:marBottom w:val="0"/>
          <w:divBdr>
            <w:top w:val="none" w:sz="0" w:space="0" w:color="auto"/>
            <w:left w:val="none" w:sz="0" w:space="0" w:color="auto"/>
            <w:bottom w:val="none" w:sz="0" w:space="0" w:color="auto"/>
            <w:right w:val="none" w:sz="0" w:space="0" w:color="auto"/>
          </w:divBdr>
          <w:divsChild>
            <w:div w:id="140736310">
              <w:marLeft w:val="0"/>
              <w:marRight w:val="0"/>
              <w:marTop w:val="0"/>
              <w:marBottom w:val="0"/>
              <w:divBdr>
                <w:top w:val="none" w:sz="0" w:space="0" w:color="auto"/>
                <w:left w:val="none" w:sz="0" w:space="0" w:color="auto"/>
                <w:bottom w:val="none" w:sz="0" w:space="0" w:color="auto"/>
                <w:right w:val="none" w:sz="0" w:space="0" w:color="auto"/>
              </w:divBdr>
              <w:divsChild>
                <w:div w:id="1108040380">
                  <w:marLeft w:val="0"/>
                  <w:marRight w:val="0"/>
                  <w:marTop w:val="0"/>
                  <w:marBottom w:val="0"/>
                  <w:divBdr>
                    <w:top w:val="none" w:sz="0" w:space="0" w:color="auto"/>
                    <w:left w:val="none" w:sz="0" w:space="0" w:color="auto"/>
                    <w:bottom w:val="none" w:sz="0" w:space="0" w:color="auto"/>
                    <w:right w:val="none" w:sz="0" w:space="0" w:color="auto"/>
                  </w:divBdr>
                  <w:divsChild>
                    <w:div w:id="20622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1188">
          <w:marLeft w:val="0"/>
          <w:marRight w:val="0"/>
          <w:marTop w:val="0"/>
          <w:marBottom w:val="0"/>
          <w:divBdr>
            <w:top w:val="none" w:sz="0" w:space="0" w:color="auto"/>
            <w:left w:val="none" w:sz="0" w:space="0" w:color="auto"/>
            <w:bottom w:val="none" w:sz="0" w:space="0" w:color="auto"/>
            <w:right w:val="none" w:sz="0" w:space="0" w:color="auto"/>
          </w:divBdr>
          <w:divsChild>
            <w:div w:id="1622765619">
              <w:marLeft w:val="0"/>
              <w:marRight w:val="0"/>
              <w:marTop w:val="0"/>
              <w:marBottom w:val="0"/>
              <w:divBdr>
                <w:top w:val="none" w:sz="0" w:space="0" w:color="auto"/>
                <w:left w:val="none" w:sz="0" w:space="0" w:color="auto"/>
                <w:bottom w:val="none" w:sz="0" w:space="0" w:color="auto"/>
                <w:right w:val="none" w:sz="0" w:space="0" w:color="auto"/>
              </w:divBdr>
              <w:divsChild>
                <w:div w:id="1572421412">
                  <w:marLeft w:val="0"/>
                  <w:marRight w:val="0"/>
                  <w:marTop w:val="0"/>
                  <w:marBottom w:val="0"/>
                  <w:divBdr>
                    <w:top w:val="none" w:sz="0" w:space="0" w:color="auto"/>
                    <w:left w:val="none" w:sz="0" w:space="0" w:color="auto"/>
                    <w:bottom w:val="none" w:sz="0" w:space="0" w:color="auto"/>
                    <w:right w:val="none" w:sz="0" w:space="0" w:color="auto"/>
                  </w:divBdr>
                  <w:divsChild>
                    <w:div w:id="999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9199">
          <w:marLeft w:val="0"/>
          <w:marRight w:val="0"/>
          <w:marTop w:val="0"/>
          <w:marBottom w:val="0"/>
          <w:divBdr>
            <w:top w:val="none" w:sz="0" w:space="0" w:color="auto"/>
            <w:left w:val="none" w:sz="0" w:space="0" w:color="auto"/>
            <w:bottom w:val="none" w:sz="0" w:space="0" w:color="auto"/>
            <w:right w:val="none" w:sz="0" w:space="0" w:color="auto"/>
          </w:divBdr>
        </w:div>
      </w:divsChild>
    </w:div>
    <w:div w:id="539362568">
      <w:bodyDiv w:val="1"/>
      <w:marLeft w:val="0"/>
      <w:marRight w:val="0"/>
      <w:marTop w:val="0"/>
      <w:marBottom w:val="0"/>
      <w:divBdr>
        <w:top w:val="none" w:sz="0" w:space="0" w:color="auto"/>
        <w:left w:val="none" w:sz="0" w:space="0" w:color="auto"/>
        <w:bottom w:val="none" w:sz="0" w:space="0" w:color="auto"/>
        <w:right w:val="none" w:sz="0" w:space="0" w:color="auto"/>
      </w:divBdr>
    </w:div>
    <w:div w:id="562103706">
      <w:bodyDiv w:val="1"/>
      <w:marLeft w:val="0"/>
      <w:marRight w:val="0"/>
      <w:marTop w:val="0"/>
      <w:marBottom w:val="0"/>
      <w:divBdr>
        <w:top w:val="none" w:sz="0" w:space="0" w:color="auto"/>
        <w:left w:val="none" w:sz="0" w:space="0" w:color="auto"/>
        <w:bottom w:val="none" w:sz="0" w:space="0" w:color="auto"/>
        <w:right w:val="none" w:sz="0" w:space="0" w:color="auto"/>
      </w:divBdr>
    </w:div>
    <w:div w:id="596249582">
      <w:bodyDiv w:val="1"/>
      <w:marLeft w:val="0"/>
      <w:marRight w:val="0"/>
      <w:marTop w:val="0"/>
      <w:marBottom w:val="0"/>
      <w:divBdr>
        <w:top w:val="none" w:sz="0" w:space="0" w:color="auto"/>
        <w:left w:val="none" w:sz="0" w:space="0" w:color="auto"/>
        <w:bottom w:val="none" w:sz="0" w:space="0" w:color="auto"/>
        <w:right w:val="none" w:sz="0" w:space="0" w:color="auto"/>
      </w:divBdr>
    </w:div>
    <w:div w:id="655888242">
      <w:bodyDiv w:val="1"/>
      <w:marLeft w:val="0"/>
      <w:marRight w:val="0"/>
      <w:marTop w:val="0"/>
      <w:marBottom w:val="0"/>
      <w:divBdr>
        <w:top w:val="none" w:sz="0" w:space="0" w:color="auto"/>
        <w:left w:val="none" w:sz="0" w:space="0" w:color="auto"/>
        <w:bottom w:val="none" w:sz="0" w:space="0" w:color="auto"/>
        <w:right w:val="none" w:sz="0" w:space="0" w:color="auto"/>
      </w:divBdr>
    </w:div>
    <w:div w:id="765998037">
      <w:bodyDiv w:val="1"/>
      <w:marLeft w:val="0"/>
      <w:marRight w:val="0"/>
      <w:marTop w:val="0"/>
      <w:marBottom w:val="0"/>
      <w:divBdr>
        <w:top w:val="none" w:sz="0" w:space="0" w:color="auto"/>
        <w:left w:val="none" w:sz="0" w:space="0" w:color="auto"/>
        <w:bottom w:val="none" w:sz="0" w:space="0" w:color="auto"/>
        <w:right w:val="none" w:sz="0" w:space="0" w:color="auto"/>
      </w:divBdr>
    </w:div>
    <w:div w:id="774904075">
      <w:bodyDiv w:val="1"/>
      <w:marLeft w:val="0"/>
      <w:marRight w:val="0"/>
      <w:marTop w:val="0"/>
      <w:marBottom w:val="0"/>
      <w:divBdr>
        <w:top w:val="none" w:sz="0" w:space="0" w:color="auto"/>
        <w:left w:val="none" w:sz="0" w:space="0" w:color="auto"/>
        <w:bottom w:val="none" w:sz="0" w:space="0" w:color="auto"/>
        <w:right w:val="none" w:sz="0" w:space="0" w:color="auto"/>
      </w:divBdr>
    </w:div>
    <w:div w:id="777064946">
      <w:bodyDiv w:val="1"/>
      <w:marLeft w:val="0"/>
      <w:marRight w:val="0"/>
      <w:marTop w:val="0"/>
      <w:marBottom w:val="0"/>
      <w:divBdr>
        <w:top w:val="none" w:sz="0" w:space="0" w:color="auto"/>
        <w:left w:val="none" w:sz="0" w:space="0" w:color="auto"/>
        <w:bottom w:val="none" w:sz="0" w:space="0" w:color="auto"/>
        <w:right w:val="none" w:sz="0" w:space="0" w:color="auto"/>
      </w:divBdr>
    </w:div>
    <w:div w:id="863639051">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088817069">
      <w:bodyDiv w:val="1"/>
      <w:marLeft w:val="0"/>
      <w:marRight w:val="0"/>
      <w:marTop w:val="0"/>
      <w:marBottom w:val="0"/>
      <w:divBdr>
        <w:top w:val="none" w:sz="0" w:space="0" w:color="auto"/>
        <w:left w:val="none" w:sz="0" w:space="0" w:color="auto"/>
        <w:bottom w:val="none" w:sz="0" w:space="0" w:color="auto"/>
        <w:right w:val="none" w:sz="0" w:space="0" w:color="auto"/>
      </w:divBdr>
    </w:div>
    <w:div w:id="1238321447">
      <w:bodyDiv w:val="1"/>
      <w:marLeft w:val="0"/>
      <w:marRight w:val="0"/>
      <w:marTop w:val="0"/>
      <w:marBottom w:val="0"/>
      <w:divBdr>
        <w:top w:val="none" w:sz="0" w:space="0" w:color="auto"/>
        <w:left w:val="none" w:sz="0" w:space="0" w:color="auto"/>
        <w:bottom w:val="none" w:sz="0" w:space="0" w:color="auto"/>
        <w:right w:val="none" w:sz="0" w:space="0" w:color="auto"/>
      </w:divBdr>
    </w:div>
    <w:div w:id="1329598716">
      <w:bodyDiv w:val="1"/>
      <w:marLeft w:val="0"/>
      <w:marRight w:val="0"/>
      <w:marTop w:val="0"/>
      <w:marBottom w:val="0"/>
      <w:divBdr>
        <w:top w:val="none" w:sz="0" w:space="0" w:color="auto"/>
        <w:left w:val="none" w:sz="0" w:space="0" w:color="auto"/>
        <w:bottom w:val="none" w:sz="0" w:space="0" w:color="auto"/>
        <w:right w:val="none" w:sz="0" w:space="0" w:color="auto"/>
      </w:divBdr>
    </w:div>
    <w:div w:id="1376658385">
      <w:bodyDiv w:val="1"/>
      <w:marLeft w:val="0"/>
      <w:marRight w:val="0"/>
      <w:marTop w:val="0"/>
      <w:marBottom w:val="0"/>
      <w:divBdr>
        <w:top w:val="none" w:sz="0" w:space="0" w:color="auto"/>
        <w:left w:val="none" w:sz="0" w:space="0" w:color="auto"/>
        <w:bottom w:val="none" w:sz="0" w:space="0" w:color="auto"/>
        <w:right w:val="none" w:sz="0" w:space="0" w:color="auto"/>
      </w:divBdr>
    </w:div>
    <w:div w:id="1409427279">
      <w:bodyDiv w:val="1"/>
      <w:marLeft w:val="0"/>
      <w:marRight w:val="0"/>
      <w:marTop w:val="0"/>
      <w:marBottom w:val="0"/>
      <w:divBdr>
        <w:top w:val="none" w:sz="0" w:space="0" w:color="auto"/>
        <w:left w:val="none" w:sz="0" w:space="0" w:color="auto"/>
        <w:bottom w:val="none" w:sz="0" w:space="0" w:color="auto"/>
        <w:right w:val="none" w:sz="0" w:space="0" w:color="auto"/>
      </w:divBdr>
    </w:div>
    <w:div w:id="1456371138">
      <w:bodyDiv w:val="1"/>
      <w:marLeft w:val="0"/>
      <w:marRight w:val="0"/>
      <w:marTop w:val="0"/>
      <w:marBottom w:val="0"/>
      <w:divBdr>
        <w:top w:val="none" w:sz="0" w:space="0" w:color="auto"/>
        <w:left w:val="none" w:sz="0" w:space="0" w:color="auto"/>
        <w:bottom w:val="none" w:sz="0" w:space="0" w:color="auto"/>
        <w:right w:val="none" w:sz="0" w:space="0" w:color="auto"/>
      </w:divBdr>
    </w:div>
    <w:div w:id="1458915616">
      <w:bodyDiv w:val="1"/>
      <w:marLeft w:val="0"/>
      <w:marRight w:val="0"/>
      <w:marTop w:val="0"/>
      <w:marBottom w:val="0"/>
      <w:divBdr>
        <w:top w:val="none" w:sz="0" w:space="0" w:color="auto"/>
        <w:left w:val="none" w:sz="0" w:space="0" w:color="auto"/>
        <w:bottom w:val="none" w:sz="0" w:space="0" w:color="auto"/>
        <w:right w:val="none" w:sz="0" w:space="0" w:color="auto"/>
      </w:divBdr>
    </w:div>
    <w:div w:id="1480807183">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00273640">
      <w:bodyDiv w:val="1"/>
      <w:marLeft w:val="0"/>
      <w:marRight w:val="0"/>
      <w:marTop w:val="0"/>
      <w:marBottom w:val="0"/>
      <w:divBdr>
        <w:top w:val="none" w:sz="0" w:space="0" w:color="auto"/>
        <w:left w:val="none" w:sz="0" w:space="0" w:color="auto"/>
        <w:bottom w:val="none" w:sz="0" w:space="0" w:color="auto"/>
        <w:right w:val="none" w:sz="0" w:space="0" w:color="auto"/>
      </w:divBdr>
      <w:divsChild>
        <w:div w:id="648485285">
          <w:marLeft w:val="0"/>
          <w:marRight w:val="0"/>
          <w:marTop w:val="0"/>
          <w:marBottom w:val="0"/>
          <w:divBdr>
            <w:top w:val="none" w:sz="0" w:space="0" w:color="auto"/>
            <w:left w:val="none" w:sz="0" w:space="0" w:color="auto"/>
            <w:bottom w:val="none" w:sz="0" w:space="0" w:color="auto"/>
            <w:right w:val="none" w:sz="0" w:space="0" w:color="auto"/>
          </w:divBdr>
          <w:divsChild>
            <w:div w:id="442120064">
              <w:marLeft w:val="0"/>
              <w:marRight w:val="0"/>
              <w:marTop w:val="0"/>
              <w:marBottom w:val="0"/>
              <w:divBdr>
                <w:top w:val="none" w:sz="0" w:space="0" w:color="auto"/>
                <w:left w:val="none" w:sz="0" w:space="0" w:color="auto"/>
                <w:bottom w:val="none" w:sz="0" w:space="0" w:color="auto"/>
                <w:right w:val="none" w:sz="0" w:space="0" w:color="auto"/>
              </w:divBdr>
            </w:div>
            <w:div w:id="963728234">
              <w:marLeft w:val="0"/>
              <w:marRight w:val="0"/>
              <w:marTop w:val="0"/>
              <w:marBottom w:val="0"/>
              <w:divBdr>
                <w:top w:val="none" w:sz="0" w:space="0" w:color="auto"/>
                <w:left w:val="none" w:sz="0" w:space="0" w:color="auto"/>
                <w:bottom w:val="none" w:sz="0" w:space="0" w:color="auto"/>
                <w:right w:val="none" w:sz="0" w:space="0" w:color="auto"/>
              </w:divBdr>
            </w:div>
          </w:divsChild>
        </w:div>
        <w:div w:id="664163319">
          <w:marLeft w:val="0"/>
          <w:marRight w:val="0"/>
          <w:marTop w:val="0"/>
          <w:marBottom w:val="0"/>
          <w:divBdr>
            <w:top w:val="none" w:sz="0" w:space="0" w:color="auto"/>
            <w:left w:val="none" w:sz="0" w:space="0" w:color="auto"/>
            <w:bottom w:val="none" w:sz="0" w:space="0" w:color="auto"/>
            <w:right w:val="none" w:sz="0" w:space="0" w:color="auto"/>
          </w:divBdr>
          <w:divsChild>
            <w:div w:id="68575446">
              <w:marLeft w:val="0"/>
              <w:marRight w:val="0"/>
              <w:marTop w:val="0"/>
              <w:marBottom w:val="0"/>
              <w:divBdr>
                <w:top w:val="none" w:sz="0" w:space="0" w:color="auto"/>
                <w:left w:val="none" w:sz="0" w:space="0" w:color="auto"/>
                <w:bottom w:val="none" w:sz="0" w:space="0" w:color="auto"/>
                <w:right w:val="none" w:sz="0" w:space="0" w:color="auto"/>
              </w:divBdr>
              <w:divsChild>
                <w:div w:id="1630939145">
                  <w:marLeft w:val="0"/>
                  <w:marRight w:val="0"/>
                  <w:marTop w:val="0"/>
                  <w:marBottom w:val="0"/>
                  <w:divBdr>
                    <w:top w:val="none" w:sz="0" w:space="0" w:color="auto"/>
                    <w:left w:val="none" w:sz="0" w:space="0" w:color="auto"/>
                    <w:bottom w:val="none" w:sz="0" w:space="0" w:color="auto"/>
                    <w:right w:val="none" w:sz="0" w:space="0" w:color="auto"/>
                  </w:divBdr>
                  <w:divsChild>
                    <w:div w:id="973559329">
                      <w:marLeft w:val="0"/>
                      <w:marRight w:val="0"/>
                      <w:marTop w:val="210"/>
                      <w:marBottom w:val="120"/>
                      <w:divBdr>
                        <w:top w:val="none" w:sz="0" w:space="0" w:color="auto"/>
                        <w:left w:val="none" w:sz="0" w:space="0" w:color="auto"/>
                        <w:bottom w:val="none" w:sz="0" w:space="0" w:color="auto"/>
                        <w:right w:val="none" w:sz="0" w:space="0" w:color="auto"/>
                      </w:divBdr>
                      <w:divsChild>
                        <w:div w:id="27030777">
                          <w:marLeft w:val="0"/>
                          <w:marRight w:val="0"/>
                          <w:marTop w:val="0"/>
                          <w:marBottom w:val="0"/>
                          <w:divBdr>
                            <w:top w:val="none" w:sz="0" w:space="0" w:color="auto"/>
                            <w:left w:val="none" w:sz="0" w:space="0" w:color="auto"/>
                            <w:bottom w:val="none" w:sz="0" w:space="0" w:color="auto"/>
                            <w:right w:val="none" w:sz="0" w:space="0" w:color="auto"/>
                          </w:divBdr>
                          <w:divsChild>
                            <w:div w:id="2104917431">
                              <w:marLeft w:val="0"/>
                              <w:marRight w:val="0"/>
                              <w:marTop w:val="0"/>
                              <w:marBottom w:val="150"/>
                              <w:divBdr>
                                <w:top w:val="none" w:sz="0" w:space="0" w:color="auto"/>
                                <w:left w:val="none" w:sz="0" w:space="0" w:color="auto"/>
                                <w:bottom w:val="none" w:sz="0" w:space="0" w:color="auto"/>
                                <w:right w:val="none" w:sz="0" w:space="0" w:color="auto"/>
                              </w:divBdr>
                            </w:div>
                          </w:divsChild>
                        </w:div>
                        <w:div w:id="146483320">
                          <w:marLeft w:val="0"/>
                          <w:marRight w:val="0"/>
                          <w:marTop w:val="0"/>
                          <w:marBottom w:val="0"/>
                          <w:divBdr>
                            <w:top w:val="none" w:sz="0" w:space="0" w:color="auto"/>
                            <w:left w:val="none" w:sz="0" w:space="0" w:color="auto"/>
                            <w:bottom w:val="none" w:sz="0" w:space="0" w:color="auto"/>
                            <w:right w:val="none" w:sz="0" w:space="0" w:color="auto"/>
                          </w:divBdr>
                          <w:divsChild>
                            <w:div w:id="286352221">
                              <w:marLeft w:val="0"/>
                              <w:marRight w:val="0"/>
                              <w:marTop w:val="0"/>
                              <w:marBottom w:val="150"/>
                              <w:divBdr>
                                <w:top w:val="none" w:sz="0" w:space="0" w:color="auto"/>
                                <w:left w:val="none" w:sz="0" w:space="0" w:color="auto"/>
                                <w:bottom w:val="none" w:sz="0" w:space="0" w:color="auto"/>
                                <w:right w:val="none" w:sz="0" w:space="0" w:color="auto"/>
                              </w:divBdr>
                            </w:div>
                          </w:divsChild>
                        </w:div>
                        <w:div w:id="171919435">
                          <w:marLeft w:val="0"/>
                          <w:marRight w:val="0"/>
                          <w:marTop w:val="0"/>
                          <w:marBottom w:val="0"/>
                          <w:divBdr>
                            <w:top w:val="none" w:sz="0" w:space="0" w:color="auto"/>
                            <w:left w:val="none" w:sz="0" w:space="0" w:color="auto"/>
                            <w:bottom w:val="none" w:sz="0" w:space="0" w:color="auto"/>
                            <w:right w:val="none" w:sz="0" w:space="0" w:color="auto"/>
                          </w:divBdr>
                          <w:divsChild>
                            <w:div w:id="612597462">
                              <w:marLeft w:val="0"/>
                              <w:marRight w:val="0"/>
                              <w:marTop w:val="0"/>
                              <w:marBottom w:val="150"/>
                              <w:divBdr>
                                <w:top w:val="none" w:sz="0" w:space="0" w:color="auto"/>
                                <w:left w:val="none" w:sz="0" w:space="0" w:color="auto"/>
                                <w:bottom w:val="none" w:sz="0" w:space="0" w:color="auto"/>
                                <w:right w:val="none" w:sz="0" w:space="0" w:color="auto"/>
                              </w:divBdr>
                            </w:div>
                          </w:divsChild>
                        </w:div>
                        <w:div w:id="369064669">
                          <w:marLeft w:val="0"/>
                          <w:marRight w:val="0"/>
                          <w:marTop w:val="0"/>
                          <w:marBottom w:val="0"/>
                          <w:divBdr>
                            <w:top w:val="none" w:sz="0" w:space="0" w:color="auto"/>
                            <w:left w:val="none" w:sz="0" w:space="0" w:color="auto"/>
                            <w:bottom w:val="none" w:sz="0" w:space="0" w:color="auto"/>
                            <w:right w:val="none" w:sz="0" w:space="0" w:color="auto"/>
                          </w:divBdr>
                          <w:divsChild>
                            <w:div w:id="472797954">
                              <w:marLeft w:val="0"/>
                              <w:marRight w:val="0"/>
                              <w:marTop w:val="0"/>
                              <w:marBottom w:val="150"/>
                              <w:divBdr>
                                <w:top w:val="none" w:sz="0" w:space="0" w:color="auto"/>
                                <w:left w:val="none" w:sz="0" w:space="0" w:color="auto"/>
                                <w:bottom w:val="none" w:sz="0" w:space="0" w:color="auto"/>
                                <w:right w:val="none" w:sz="0" w:space="0" w:color="auto"/>
                              </w:divBdr>
                            </w:div>
                          </w:divsChild>
                        </w:div>
                        <w:div w:id="809244902">
                          <w:marLeft w:val="0"/>
                          <w:marRight w:val="0"/>
                          <w:marTop w:val="0"/>
                          <w:marBottom w:val="0"/>
                          <w:divBdr>
                            <w:top w:val="none" w:sz="0" w:space="0" w:color="auto"/>
                            <w:left w:val="none" w:sz="0" w:space="0" w:color="auto"/>
                            <w:bottom w:val="none" w:sz="0" w:space="0" w:color="auto"/>
                            <w:right w:val="none" w:sz="0" w:space="0" w:color="auto"/>
                          </w:divBdr>
                          <w:divsChild>
                            <w:div w:id="87889022">
                              <w:marLeft w:val="0"/>
                              <w:marRight w:val="0"/>
                              <w:marTop w:val="0"/>
                              <w:marBottom w:val="150"/>
                              <w:divBdr>
                                <w:top w:val="none" w:sz="0" w:space="0" w:color="auto"/>
                                <w:left w:val="none" w:sz="0" w:space="0" w:color="auto"/>
                                <w:bottom w:val="none" w:sz="0" w:space="0" w:color="auto"/>
                                <w:right w:val="none" w:sz="0" w:space="0" w:color="auto"/>
                              </w:divBdr>
                            </w:div>
                          </w:divsChild>
                        </w:div>
                        <w:div w:id="992292073">
                          <w:marLeft w:val="0"/>
                          <w:marRight w:val="0"/>
                          <w:marTop w:val="0"/>
                          <w:marBottom w:val="0"/>
                          <w:divBdr>
                            <w:top w:val="none" w:sz="0" w:space="0" w:color="auto"/>
                            <w:left w:val="none" w:sz="0" w:space="0" w:color="auto"/>
                            <w:bottom w:val="none" w:sz="0" w:space="0" w:color="auto"/>
                            <w:right w:val="none" w:sz="0" w:space="0" w:color="auto"/>
                          </w:divBdr>
                          <w:divsChild>
                            <w:div w:id="636112262">
                              <w:marLeft w:val="0"/>
                              <w:marRight w:val="0"/>
                              <w:marTop w:val="0"/>
                              <w:marBottom w:val="150"/>
                              <w:divBdr>
                                <w:top w:val="none" w:sz="0" w:space="0" w:color="auto"/>
                                <w:left w:val="none" w:sz="0" w:space="0" w:color="auto"/>
                                <w:bottom w:val="none" w:sz="0" w:space="0" w:color="auto"/>
                                <w:right w:val="none" w:sz="0" w:space="0" w:color="auto"/>
                              </w:divBdr>
                            </w:div>
                          </w:divsChild>
                        </w:div>
                        <w:div w:id="1455248477">
                          <w:marLeft w:val="0"/>
                          <w:marRight w:val="0"/>
                          <w:marTop w:val="0"/>
                          <w:marBottom w:val="0"/>
                          <w:divBdr>
                            <w:top w:val="none" w:sz="0" w:space="0" w:color="auto"/>
                            <w:left w:val="none" w:sz="0" w:space="0" w:color="auto"/>
                            <w:bottom w:val="none" w:sz="0" w:space="0" w:color="auto"/>
                            <w:right w:val="none" w:sz="0" w:space="0" w:color="auto"/>
                          </w:divBdr>
                          <w:divsChild>
                            <w:div w:id="338656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577028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2936086">
      <w:bodyDiv w:val="1"/>
      <w:marLeft w:val="0"/>
      <w:marRight w:val="0"/>
      <w:marTop w:val="0"/>
      <w:marBottom w:val="0"/>
      <w:divBdr>
        <w:top w:val="none" w:sz="0" w:space="0" w:color="auto"/>
        <w:left w:val="none" w:sz="0" w:space="0" w:color="auto"/>
        <w:bottom w:val="none" w:sz="0" w:space="0" w:color="auto"/>
        <w:right w:val="none" w:sz="0" w:space="0" w:color="auto"/>
      </w:divBdr>
    </w:div>
    <w:div w:id="1526401982">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 w:id="1596206000">
      <w:bodyDiv w:val="1"/>
      <w:marLeft w:val="0"/>
      <w:marRight w:val="0"/>
      <w:marTop w:val="0"/>
      <w:marBottom w:val="0"/>
      <w:divBdr>
        <w:top w:val="none" w:sz="0" w:space="0" w:color="auto"/>
        <w:left w:val="none" w:sz="0" w:space="0" w:color="auto"/>
        <w:bottom w:val="none" w:sz="0" w:space="0" w:color="auto"/>
        <w:right w:val="none" w:sz="0" w:space="0" w:color="auto"/>
      </w:divBdr>
    </w:div>
    <w:div w:id="1635866526">
      <w:bodyDiv w:val="1"/>
      <w:marLeft w:val="0"/>
      <w:marRight w:val="0"/>
      <w:marTop w:val="0"/>
      <w:marBottom w:val="0"/>
      <w:divBdr>
        <w:top w:val="none" w:sz="0" w:space="0" w:color="auto"/>
        <w:left w:val="none" w:sz="0" w:space="0" w:color="auto"/>
        <w:bottom w:val="none" w:sz="0" w:space="0" w:color="auto"/>
        <w:right w:val="none" w:sz="0" w:space="0" w:color="auto"/>
      </w:divBdr>
    </w:div>
    <w:div w:id="1664355614">
      <w:bodyDiv w:val="1"/>
      <w:marLeft w:val="0"/>
      <w:marRight w:val="0"/>
      <w:marTop w:val="0"/>
      <w:marBottom w:val="0"/>
      <w:divBdr>
        <w:top w:val="none" w:sz="0" w:space="0" w:color="auto"/>
        <w:left w:val="none" w:sz="0" w:space="0" w:color="auto"/>
        <w:bottom w:val="none" w:sz="0" w:space="0" w:color="auto"/>
        <w:right w:val="none" w:sz="0" w:space="0" w:color="auto"/>
      </w:divBdr>
    </w:div>
    <w:div w:id="1697538318">
      <w:bodyDiv w:val="1"/>
      <w:marLeft w:val="0"/>
      <w:marRight w:val="0"/>
      <w:marTop w:val="0"/>
      <w:marBottom w:val="0"/>
      <w:divBdr>
        <w:top w:val="none" w:sz="0" w:space="0" w:color="auto"/>
        <w:left w:val="none" w:sz="0" w:space="0" w:color="auto"/>
        <w:bottom w:val="none" w:sz="0" w:space="0" w:color="auto"/>
        <w:right w:val="none" w:sz="0" w:space="0" w:color="auto"/>
      </w:divBdr>
    </w:div>
    <w:div w:id="1709138640">
      <w:bodyDiv w:val="1"/>
      <w:marLeft w:val="0"/>
      <w:marRight w:val="0"/>
      <w:marTop w:val="0"/>
      <w:marBottom w:val="0"/>
      <w:divBdr>
        <w:top w:val="none" w:sz="0" w:space="0" w:color="auto"/>
        <w:left w:val="none" w:sz="0" w:space="0" w:color="auto"/>
        <w:bottom w:val="none" w:sz="0" w:space="0" w:color="auto"/>
        <w:right w:val="none" w:sz="0" w:space="0" w:color="auto"/>
      </w:divBdr>
    </w:div>
    <w:div w:id="1726367056">
      <w:bodyDiv w:val="1"/>
      <w:marLeft w:val="0"/>
      <w:marRight w:val="0"/>
      <w:marTop w:val="0"/>
      <w:marBottom w:val="0"/>
      <w:divBdr>
        <w:top w:val="none" w:sz="0" w:space="0" w:color="auto"/>
        <w:left w:val="none" w:sz="0" w:space="0" w:color="auto"/>
        <w:bottom w:val="none" w:sz="0" w:space="0" w:color="auto"/>
        <w:right w:val="none" w:sz="0" w:space="0" w:color="auto"/>
      </w:divBdr>
    </w:div>
    <w:div w:id="1777628995">
      <w:bodyDiv w:val="1"/>
      <w:marLeft w:val="0"/>
      <w:marRight w:val="0"/>
      <w:marTop w:val="0"/>
      <w:marBottom w:val="0"/>
      <w:divBdr>
        <w:top w:val="none" w:sz="0" w:space="0" w:color="auto"/>
        <w:left w:val="none" w:sz="0" w:space="0" w:color="auto"/>
        <w:bottom w:val="none" w:sz="0" w:space="0" w:color="auto"/>
        <w:right w:val="none" w:sz="0" w:space="0" w:color="auto"/>
      </w:divBdr>
    </w:div>
    <w:div w:id="1837921241">
      <w:bodyDiv w:val="1"/>
      <w:marLeft w:val="0"/>
      <w:marRight w:val="0"/>
      <w:marTop w:val="0"/>
      <w:marBottom w:val="0"/>
      <w:divBdr>
        <w:top w:val="none" w:sz="0" w:space="0" w:color="auto"/>
        <w:left w:val="none" w:sz="0" w:space="0" w:color="auto"/>
        <w:bottom w:val="none" w:sz="0" w:space="0" w:color="auto"/>
        <w:right w:val="none" w:sz="0" w:space="0" w:color="auto"/>
      </w:divBdr>
    </w:div>
    <w:div w:id="1981181354">
      <w:bodyDiv w:val="1"/>
      <w:marLeft w:val="0"/>
      <w:marRight w:val="0"/>
      <w:marTop w:val="0"/>
      <w:marBottom w:val="0"/>
      <w:divBdr>
        <w:top w:val="none" w:sz="0" w:space="0" w:color="auto"/>
        <w:left w:val="none" w:sz="0" w:space="0" w:color="auto"/>
        <w:bottom w:val="none" w:sz="0" w:space="0" w:color="auto"/>
        <w:right w:val="none" w:sz="0" w:space="0" w:color="auto"/>
      </w:divBdr>
    </w:div>
    <w:div w:id="2011248583">
      <w:bodyDiv w:val="1"/>
      <w:marLeft w:val="0"/>
      <w:marRight w:val="0"/>
      <w:marTop w:val="0"/>
      <w:marBottom w:val="0"/>
      <w:divBdr>
        <w:top w:val="none" w:sz="0" w:space="0" w:color="auto"/>
        <w:left w:val="none" w:sz="0" w:space="0" w:color="auto"/>
        <w:bottom w:val="none" w:sz="0" w:space="0" w:color="auto"/>
        <w:right w:val="none" w:sz="0" w:space="0" w:color="auto"/>
      </w:divBdr>
    </w:div>
    <w:div w:id="210110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oi.org/10.5772/intechopen.1011388" TargetMode="External"/><Relationship Id="rId13" Type="http://schemas.openxmlformats.org/officeDocument/2006/relationships/hyperlink" Target="https://doi.org/10.15587/1729-4061.2024.300485" TargetMode="External"/><Relationship Id="rId18" Type="http://schemas.openxmlformats.org/officeDocument/2006/relationships/hyperlink" Target="https://doi.org/10.15587/1729-4061.2022.263436" TargetMode="External"/><Relationship Id="rId3" Type="http://schemas.openxmlformats.org/officeDocument/2006/relationships/settings" Target="settings.xml"/><Relationship Id="rId21" Type="http://schemas.openxmlformats.org/officeDocument/2006/relationships/hyperlink" Target="https://doi.org/10.15587/1729-4061.2019.169156" TargetMode="External"/><Relationship Id="rId7" Type="http://schemas.openxmlformats.org/officeDocument/2006/relationships/hyperlink" Target="https://doi.org/10.1007/978-981-99-6331-7" TargetMode="External"/><Relationship Id="rId12" Type="http://schemas.openxmlformats.org/officeDocument/2006/relationships/hyperlink" Target="https://doi.org/10.15587/1729-4061.2024.306364" TargetMode="External"/><Relationship Id="rId17" Type="http://schemas.openxmlformats.org/officeDocument/2006/relationships/hyperlink" Target="https://doi.org/10.35633/inmateh-69-34" TargetMode="External"/><Relationship Id="rId2" Type="http://schemas.openxmlformats.org/officeDocument/2006/relationships/styles" Target="styles.xml"/><Relationship Id="rId16" Type="http://schemas.openxmlformats.org/officeDocument/2006/relationships/hyperlink" Target="https://doi.org/10.15587/1729-4061.2023.286464" TargetMode="External"/><Relationship Id="rId20" Type="http://schemas.openxmlformats.org/officeDocument/2006/relationships/hyperlink" Target="https://doi.org/10.15587/1729-4061.2020.2171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587/1729-4061.2025.32983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5587/1729-4061.2024.312973" TargetMode="External"/><Relationship Id="rId23" Type="http://schemas.openxmlformats.org/officeDocument/2006/relationships/fontTable" Target="fontTable.xml"/><Relationship Id="rId10" Type="http://schemas.openxmlformats.org/officeDocument/2006/relationships/hyperlink" Target="https://doi.org/10.3390/app15052822" TargetMode="External"/><Relationship Id="rId19" Type="http://schemas.openxmlformats.org/officeDocument/2006/relationships/hyperlink" Target="https://doi.org/10.35633/inmateh-63-05" TargetMode="External"/><Relationship Id="rId4" Type="http://schemas.openxmlformats.org/officeDocument/2006/relationships/webSettings" Target="webSettings.xml"/><Relationship Id="rId9" Type="http://schemas.openxmlformats.org/officeDocument/2006/relationships/hyperlink" Target="https://doi.org/10.3390/app15031635" TargetMode="External"/><Relationship Id="rId14" Type="http://schemas.openxmlformats.org/officeDocument/2006/relationships/hyperlink" Target="https://doi.org/10.15587/1729-4061.2024.296842" TargetMode="External"/><Relationship Id="rId22" Type="http://schemas.openxmlformats.org/officeDocument/2006/relationships/hyperlink" Target="https://doi.org/10.17816/0321-4443-661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4965</Words>
  <Characters>28306</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33205</CharactersWithSpaces>
  <SharedDoc>false</SharedDoc>
  <HLinks>
    <vt:vector size="96" baseType="variant">
      <vt:variant>
        <vt:i4>2031709</vt:i4>
      </vt:variant>
      <vt:variant>
        <vt:i4>45</vt:i4>
      </vt:variant>
      <vt:variant>
        <vt:i4>0</vt:i4>
      </vt:variant>
      <vt:variant>
        <vt:i4>5</vt:i4>
      </vt:variant>
      <vt:variant>
        <vt:lpwstr>https://doi.org/10.17816/0321-4443-66172</vt:lpwstr>
      </vt:variant>
      <vt:variant>
        <vt:lpwstr/>
      </vt:variant>
      <vt:variant>
        <vt:i4>3997806</vt:i4>
      </vt:variant>
      <vt:variant>
        <vt:i4>42</vt:i4>
      </vt:variant>
      <vt:variant>
        <vt:i4>0</vt:i4>
      </vt:variant>
      <vt:variant>
        <vt:i4>5</vt:i4>
      </vt:variant>
      <vt:variant>
        <vt:lpwstr>https://doi.org/10.15587/1729-4061.2019.169156</vt:lpwstr>
      </vt:variant>
      <vt:variant>
        <vt:lpwstr/>
      </vt:variant>
      <vt:variant>
        <vt:i4>3539050</vt:i4>
      </vt:variant>
      <vt:variant>
        <vt:i4>39</vt:i4>
      </vt:variant>
      <vt:variant>
        <vt:i4>0</vt:i4>
      </vt:variant>
      <vt:variant>
        <vt:i4>5</vt:i4>
      </vt:variant>
      <vt:variant>
        <vt:lpwstr>https://doi.org/10.15587/1729-4061.2020.217159</vt:lpwstr>
      </vt:variant>
      <vt:variant>
        <vt:lpwstr/>
      </vt:variant>
      <vt:variant>
        <vt:i4>3997751</vt:i4>
      </vt:variant>
      <vt:variant>
        <vt:i4>36</vt:i4>
      </vt:variant>
      <vt:variant>
        <vt:i4>0</vt:i4>
      </vt:variant>
      <vt:variant>
        <vt:i4>5</vt:i4>
      </vt:variant>
      <vt:variant>
        <vt:lpwstr>https://doi.org/10.35633/inmateh-63-05</vt:lpwstr>
      </vt:variant>
      <vt:variant>
        <vt:lpwstr/>
      </vt:variant>
      <vt:variant>
        <vt:i4>3866730</vt:i4>
      </vt:variant>
      <vt:variant>
        <vt:i4>33</vt:i4>
      </vt:variant>
      <vt:variant>
        <vt:i4>0</vt:i4>
      </vt:variant>
      <vt:variant>
        <vt:i4>5</vt:i4>
      </vt:variant>
      <vt:variant>
        <vt:lpwstr>https://doi.org/10.15587/1729-4061.2022.263436</vt:lpwstr>
      </vt:variant>
      <vt:variant>
        <vt:lpwstr/>
      </vt:variant>
      <vt:variant>
        <vt:i4>3932222</vt:i4>
      </vt:variant>
      <vt:variant>
        <vt:i4>30</vt:i4>
      </vt:variant>
      <vt:variant>
        <vt:i4>0</vt:i4>
      </vt:variant>
      <vt:variant>
        <vt:i4>5</vt:i4>
      </vt:variant>
      <vt:variant>
        <vt:lpwstr>https://doi.org/10.35633/inmateh-69-34</vt:lpwstr>
      </vt:variant>
      <vt:variant>
        <vt:lpwstr/>
      </vt:variant>
      <vt:variant>
        <vt:i4>3604587</vt:i4>
      </vt:variant>
      <vt:variant>
        <vt:i4>27</vt:i4>
      </vt:variant>
      <vt:variant>
        <vt:i4>0</vt:i4>
      </vt:variant>
      <vt:variant>
        <vt:i4>5</vt:i4>
      </vt:variant>
      <vt:variant>
        <vt:lpwstr>https://doi.org/10.15587/1729-4061.2023.286464</vt:lpwstr>
      </vt:variant>
      <vt:variant>
        <vt:lpwstr/>
      </vt:variant>
      <vt:variant>
        <vt:i4>3407976</vt:i4>
      </vt:variant>
      <vt:variant>
        <vt:i4>24</vt:i4>
      </vt:variant>
      <vt:variant>
        <vt:i4>0</vt:i4>
      </vt:variant>
      <vt:variant>
        <vt:i4>5</vt:i4>
      </vt:variant>
      <vt:variant>
        <vt:lpwstr>https://doi.org/10.15587/1729-4061.2024.312973</vt:lpwstr>
      </vt:variant>
      <vt:variant>
        <vt:lpwstr/>
      </vt:variant>
      <vt:variant>
        <vt:i4>3932270</vt:i4>
      </vt:variant>
      <vt:variant>
        <vt:i4>21</vt:i4>
      </vt:variant>
      <vt:variant>
        <vt:i4>0</vt:i4>
      </vt:variant>
      <vt:variant>
        <vt:i4>5</vt:i4>
      </vt:variant>
      <vt:variant>
        <vt:lpwstr>https://doi.org/10.15587/1729-4061.2024.296842</vt:lpwstr>
      </vt:variant>
      <vt:variant>
        <vt:lpwstr/>
      </vt:variant>
      <vt:variant>
        <vt:i4>4063333</vt:i4>
      </vt:variant>
      <vt:variant>
        <vt:i4>18</vt:i4>
      </vt:variant>
      <vt:variant>
        <vt:i4>0</vt:i4>
      </vt:variant>
      <vt:variant>
        <vt:i4>5</vt:i4>
      </vt:variant>
      <vt:variant>
        <vt:lpwstr>https://doi.org/10.15587/1729-4061.2024.300485</vt:lpwstr>
      </vt:variant>
      <vt:variant>
        <vt:lpwstr/>
      </vt:variant>
      <vt:variant>
        <vt:i4>3670125</vt:i4>
      </vt:variant>
      <vt:variant>
        <vt:i4>15</vt:i4>
      </vt:variant>
      <vt:variant>
        <vt:i4>0</vt:i4>
      </vt:variant>
      <vt:variant>
        <vt:i4>5</vt:i4>
      </vt:variant>
      <vt:variant>
        <vt:lpwstr>https://doi.org/10.15587/1729-4061.2024.306364</vt:lpwstr>
      </vt:variant>
      <vt:variant>
        <vt:lpwstr/>
      </vt:variant>
      <vt:variant>
        <vt:i4>3276902</vt:i4>
      </vt:variant>
      <vt:variant>
        <vt:i4>12</vt:i4>
      </vt:variant>
      <vt:variant>
        <vt:i4>0</vt:i4>
      </vt:variant>
      <vt:variant>
        <vt:i4>5</vt:i4>
      </vt:variant>
      <vt:variant>
        <vt:lpwstr>https://doi.org/10.15587/1729-4061.2025.329837</vt:lpwstr>
      </vt:variant>
      <vt:variant>
        <vt:lpwstr/>
      </vt:variant>
      <vt:variant>
        <vt:i4>6881392</vt:i4>
      </vt:variant>
      <vt:variant>
        <vt:i4>9</vt:i4>
      </vt:variant>
      <vt:variant>
        <vt:i4>0</vt:i4>
      </vt:variant>
      <vt:variant>
        <vt:i4>5</vt:i4>
      </vt:variant>
      <vt:variant>
        <vt:lpwstr>https://doi.org/10.3390/app15052822</vt:lpwstr>
      </vt:variant>
      <vt:variant>
        <vt:lpwstr/>
      </vt:variant>
      <vt:variant>
        <vt:i4>7012472</vt:i4>
      </vt:variant>
      <vt:variant>
        <vt:i4>6</vt:i4>
      </vt:variant>
      <vt:variant>
        <vt:i4>0</vt:i4>
      </vt:variant>
      <vt:variant>
        <vt:i4>5</vt:i4>
      </vt:variant>
      <vt:variant>
        <vt:lpwstr>https://doi.org/10.3390/app15031635</vt:lpwstr>
      </vt:variant>
      <vt:variant>
        <vt:lpwstr/>
      </vt:variant>
      <vt:variant>
        <vt:i4>6684732</vt:i4>
      </vt:variant>
      <vt:variant>
        <vt:i4>3</vt:i4>
      </vt:variant>
      <vt:variant>
        <vt:i4>0</vt:i4>
      </vt:variant>
      <vt:variant>
        <vt:i4>5</vt:i4>
      </vt:variant>
      <vt:variant>
        <vt:lpwstr>https://doi.org/10.5772/intechopen.1011388</vt:lpwstr>
      </vt:variant>
      <vt:variant>
        <vt:lpwstr/>
      </vt:variant>
      <vt:variant>
        <vt:i4>852034</vt:i4>
      </vt:variant>
      <vt:variant>
        <vt:i4>0</vt:i4>
      </vt:variant>
      <vt:variant>
        <vt:i4>0</vt:i4>
      </vt:variant>
      <vt:variant>
        <vt:i4>5</vt:i4>
      </vt:variant>
      <vt:variant>
        <vt:lpwstr>https://doi.org/10.1007/978-981-99-6331-7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IMPRESSION</cp:lastModifiedBy>
  <cp:revision>2</cp:revision>
  <cp:lastPrinted>2026-06-01T19:27:00Z</cp:lastPrinted>
  <dcterms:created xsi:type="dcterms:W3CDTF">2026-06-19T09:23:00Z</dcterms:created>
  <dcterms:modified xsi:type="dcterms:W3CDTF">2026-06-19T09:23:00Z</dcterms:modified>
</cp:coreProperties>
</file>