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B4DA7" w14:textId="77777777" w:rsidR="005876E1" w:rsidRPr="00322288" w:rsidRDefault="005876E1" w:rsidP="005876E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22288">
        <w:rPr>
          <w:rFonts w:ascii="Times New Roman" w:hAnsi="Times New Roman" w:cs="Times New Roman"/>
          <w:b/>
        </w:rPr>
        <w:t>НАЦІОНАЛЬНИЙ УНІВЕРСИТЕТ БІОРЕСУРСІВ</w:t>
      </w:r>
    </w:p>
    <w:p w14:paraId="7ADECB6B" w14:textId="77777777" w:rsidR="005876E1" w:rsidRPr="00322288" w:rsidRDefault="005876E1" w:rsidP="005876E1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322288">
        <w:rPr>
          <w:rFonts w:ascii="Times New Roman" w:hAnsi="Times New Roman" w:cs="Times New Roman"/>
          <w:b/>
        </w:rPr>
        <w:t>І ПРИРОДОКОРИСТУВАННЯ УКРАЇНИ</w:t>
      </w:r>
    </w:p>
    <w:p w14:paraId="502EBA36" w14:textId="77777777" w:rsidR="005876E1" w:rsidRPr="00322288" w:rsidRDefault="005876E1" w:rsidP="005876E1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14:paraId="2BAA8AA7" w14:textId="77777777" w:rsidR="005876E1" w:rsidRPr="00322288" w:rsidRDefault="005876E1" w:rsidP="005876E1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322288">
        <w:rPr>
          <w:rFonts w:ascii="Times New Roman" w:hAnsi="Times New Roman" w:cs="Times New Roman"/>
        </w:rPr>
        <w:t>Кафедра теорії та історії держави і права</w:t>
      </w:r>
    </w:p>
    <w:p w14:paraId="4895E4C3" w14:textId="77777777" w:rsidR="005876E1" w:rsidRPr="00322288" w:rsidRDefault="005876E1" w:rsidP="005876E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3975DA3E" w14:textId="77777777" w:rsidR="005876E1" w:rsidRPr="00322288" w:rsidRDefault="005876E1" w:rsidP="005876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2288">
        <w:rPr>
          <w:rFonts w:ascii="Times New Roman" w:hAnsi="Times New Roman" w:cs="Times New Roman"/>
        </w:rPr>
        <w:t xml:space="preserve">   </w:t>
      </w:r>
    </w:p>
    <w:p w14:paraId="79424859" w14:textId="77777777" w:rsidR="005876E1" w:rsidRDefault="005876E1" w:rsidP="005876E1">
      <w:pPr>
        <w:spacing w:after="0" w:line="240" w:lineRule="auto"/>
        <w:jc w:val="right"/>
        <w:rPr>
          <w:rFonts w:ascii="Times New Roman Полужирный" w:hAnsi="Times New Roman Полужирный" w:cs="Times New Roman"/>
          <w:b/>
          <w:bCs/>
          <w:caps/>
        </w:rPr>
      </w:pPr>
      <w:r w:rsidRPr="00322288">
        <w:rPr>
          <w:rFonts w:ascii="Times New Roman Полужирный" w:hAnsi="Times New Roman Полужирный" w:cs="Times New Roman"/>
          <w:b/>
          <w:bCs/>
          <w:caps/>
        </w:rPr>
        <w:t>Затверджено</w:t>
      </w:r>
    </w:p>
    <w:p w14:paraId="7EDE77A3" w14:textId="77777777" w:rsidR="005876E1" w:rsidRPr="00322288" w:rsidRDefault="005876E1" w:rsidP="005876E1">
      <w:pPr>
        <w:spacing w:after="0" w:line="240" w:lineRule="auto"/>
        <w:jc w:val="right"/>
        <w:rPr>
          <w:rFonts w:ascii="Times New Roman Полужирный" w:hAnsi="Times New Roman Полужирный" w:cs="Times New Roman"/>
          <w:b/>
          <w:bCs/>
          <w:caps/>
        </w:rPr>
      </w:pPr>
    </w:p>
    <w:p w14:paraId="37A0AB6A" w14:textId="77777777" w:rsidR="005876E1" w:rsidRDefault="005876E1" w:rsidP="005876E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22288">
        <w:rPr>
          <w:rFonts w:ascii="Times New Roman" w:hAnsi="Times New Roman" w:cs="Times New Roman"/>
        </w:rPr>
        <w:t>факультет інформаційних технологій</w:t>
      </w:r>
    </w:p>
    <w:p w14:paraId="29DCDD72" w14:textId="77777777" w:rsidR="005876E1" w:rsidRDefault="005876E1" w:rsidP="005876E1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9283363" w14:textId="77777777" w:rsidR="005876E1" w:rsidRPr="00322288" w:rsidRDefault="005876E1" w:rsidP="005876E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22288">
        <w:rPr>
          <w:rFonts w:ascii="Times New Roman" w:hAnsi="Times New Roman" w:cs="Times New Roman"/>
        </w:rPr>
        <w:t xml:space="preserve">“____”_____________________20__ р. </w:t>
      </w:r>
    </w:p>
    <w:p w14:paraId="36480FB1" w14:textId="77777777" w:rsidR="005876E1" w:rsidRPr="00322288" w:rsidRDefault="005876E1" w:rsidP="005876E1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58ED205" w14:textId="77777777" w:rsidR="005876E1" w:rsidRPr="00322288" w:rsidRDefault="005876E1" w:rsidP="005876E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1BBFB0" w14:textId="77777777" w:rsidR="005876E1" w:rsidRPr="00322288" w:rsidRDefault="005876E1" w:rsidP="005876E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A95B3C7" w14:textId="77777777" w:rsidR="005876E1" w:rsidRDefault="005876E1" w:rsidP="005876E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C1EC844" w14:textId="77777777" w:rsidR="005876E1" w:rsidRDefault="005876E1" w:rsidP="005876E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3F58C8E" w14:textId="77777777" w:rsidR="005876E1" w:rsidRDefault="005876E1" w:rsidP="005876E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E1DF1BC" w14:textId="77777777" w:rsidR="005876E1" w:rsidRDefault="005876E1" w:rsidP="005876E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DCFA471" w14:textId="77777777" w:rsidR="005876E1" w:rsidRDefault="005876E1" w:rsidP="005876E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1E47983" w14:textId="77777777" w:rsidR="005876E1" w:rsidRDefault="005876E1" w:rsidP="005876E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516772C" w14:textId="77777777" w:rsidR="005876E1" w:rsidRDefault="005876E1" w:rsidP="005876E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9E6B1FF" w14:textId="77777777" w:rsidR="005876E1" w:rsidRDefault="005876E1" w:rsidP="005876E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2474366" w14:textId="77777777" w:rsidR="005876E1" w:rsidRDefault="005876E1" w:rsidP="005876E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2F19000" w14:textId="77777777" w:rsidR="005876E1" w:rsidRPr="00322288" w:rsidRDefault="005876E1" w:rsidP="005876E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82E11DC" w14:textId="77777777" w:rsidR="005876E1" w:rsidRPr="00322288" w:rsidRDefault="005876E1" w:rsidP="005876E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A70182A" w14:textId="77777777" w:rsidR="005876E1" w:rsidRPr="00322288" w:rsidRDefault="005876E1" w:rsidP="005876E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22288">
        <w:rPr>
          <w:rFonts w:ascii="Times New Roman" w:hAnsi="Times New Roman" w:cs="Times New Roman"/>
          <w:b/>
          <w:bCs/>
        </w:rPr>
        <w:t>РОБОЧА ПРОГРАМА</w:t>
      </w:r>
    </w:p>
    <w:p w14:paraId="595BC4D2" w14:textId="77777777" w:rsidR="005876E1" w:rsidRPr="00322288" w:rsidRDefault="005876E1" w:rsidP="005876E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22288">
        <w:rPr>
          <w:rFonts w:ascii="Times New Roman" w:hAnsi="Times New Roman" w:cs="Times New Roman"/>
          <w:b/>
          <w:bCs/>
        </w:rPr>
        <w:t>НАВЧАЛЬНОЇ ДИСЦИПЛІНИ</w:t>
      </w:r>
    </w:p>
    <w:p w14:paraId="309A83A8" w14:textId="77777777" w:rsidR="005876E1" w:rsidRPr="00322288" w:rsidRDefault="005876E1" w:rsidP="005876E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22288">
        <w:rPr>
          <w:rFonts w:ascii="Times New Roman" w:hAnsi="Times New Roman" w:cs="Times New Roman"/>
          <w:b/>
          <w:bCs/>
        </w:rPr>
        <w:t>ПРАВОВА КУЛЬТУРА ОСОБИСТОСТІ</w:t>
      </w:r>
    </w:p>
    <w:p w14:paraId="32B995EE" w14:textId="77777777" w:rsidR="005876E1" w:rsidRPr="00322288" w:rsidRDefault="005876E1" w:rsidP="005876E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B99365" w14:textId="77777777" w:rsidR="005876E1" w:rsidRPr="00590DA1" w:rsidRDefault="005876E1" w:rsidP="005876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0DA1">
        <w:rPr>
          <w:rFonts w:ascii="Times New Roman" w:hAnsi="Times New Roman" w:cs="Times New Roman"/>
        </w:rPr>
        <w:t xml:space="preserve">Галузь знань            F «Інформаційні технології» </w:t>
      </w:r>
    </w:p>
    <w:p w14:paraId="2E584B8E" w14:textId="77777777" w:rsidR="005876E1" w:rsidRPr="00590DA1" w:rsidRDefault="005876E1" w:rsidP="005876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0DA1">
        <w:rPr>
          <w:rFonts w:ascii="Times New Roman" w:hAnsi="Times New Roman" w:cs="Times New Roman"/>
        </w:rPr>
        <w:t>Спеціальність          F5 «</w:t>
      </w:r>
      <w:proofErr w:type="spellStart"/>
      <w:r w:rsidRPr="00590DA1">
        <w:rPr>
          <w:rFonts w:ascii="Times New Roman" w:hAnsi="Times New Roman" w:cs="Times New Roman"/>
        </w:rPr>
        <w:t>Кібербезпека</w:t>
      </w:r>
      <w:proofErr w:type="spellEnd"/>
      <w:r w:rsidRPr="00590DA1">
        <w:rPr>
          <w:rFonts w:ascii="Times New Roman" w:hAnsi="Times New Roman" w:cs="Times New Roman"/>
        </w:rPr>
        <w:t xml:space="preserve"> та захист інформації»</w:t>
      </w:r>
    </w:p>
    <w:p w14:paraId="0C575377" w14:textId="77777777" w:rsidR="005876E1" w:rsidRPr="00590DA1" w:rsidRDefault="005876E1" w:rsidP="005876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0DA1">
        <w:rPr>
          <w:rFonts w:ascii="Times New Roman" w:hAnsi="Times New Roman" w:cs="Times New Roman"/>
        </w:rPr>
        <w:t>Освітня програма    «</w:t>
      </w:r>
      <w:proofErr w:type="spellStart"/>
      <w:r w:rsidRPr="00590DA1">
        <w:rPr>
          <w:rFonts w:ascii="Times New Roman" w:hAnsi="Times New Roman" w:cs="Times New Roman"/>
        </w:rPr>
        <w:t>Кібербезпека</w:t>
      </w:r>
      <w:proofErr w:type="spellEnd"/>
      <w:r w:rsidRPr="00590DA1">
        <w:rPr>
          <w:rFonts w:ascii="Times New Roman" w:hAnsi="Times New Roman" w:cs="Times New Roman"/>
        </w:rPr>
        <w:t>»</w:t>
      </w:r>
    </w:p>
    <w:p w14:paraId="0D29BDA5" w14:textId="77777777" w:rsidR="005876E1" w:rsidRPr="00590DA1" w:rsidRDefault="005876E1" w:rsidP="005876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0DA1">
        <w:rPr>
          <w:rFonts w:ascii="Times New Roman" w:hAnsi="Times New Roman" w:cs="Times New Roman"/>
        </w:rPr>
        <w:t xml:space="preserve">Факультет          </w:t>
      </w:r>
      <w:r w:rsidRPr="00590DA1">
        <w:rPr>
          <w:rFonts w:ascii="Times New Roman" w:hAnsi="Times New Roman" w:cs="Times New Roman"/>
          <w:lang w:val="ru-RU"/>
        </w:rPr>
        <w:t xml:space="preserve"> </w:t>
      </w:r>
      <w:r w:rsidRPr="00590DA1">
        <w:rPr>
          <w:rFonts w:ascii="Times New Roman" w:hAnsi="Times New Roman" w:cs="Times New Roman"/>
        </w:rPr>
        <w:t xml:space="preserve">     інформаційних технологій</w:t>
      </w:r>
    </w:p>
    <w:p w14:paraId="155D2C60" w14:textId="77777777" w:rsidR="005876E1" w:rsidRPr="00590DA1" w:rsidRDefault="005876E1" w:rsidP="005876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0DA1">
        <w:rPr>
          <w:rFonts w:ascii="Times New Roman" w:hAnsi="Times New Roman" w:cs="Times New Roman"/>
        </w:rPr>
        <w:t>Розробники:</w:t>
      </w:r>
      <w:r w:rsidRPr="00590DA1">
        <w:rPr>
          <w:rFonts w:ascii="Times New Roman" w:hAnsi="Times New Roman" w:cs="Times New Roman"/>
          <w:b/>
          <w:bCs/>
        </w:rPr>
        <w:t xml:space="preserve">            </w:t>
      </w:r>
      <w:r w:rsidRPr="00590DA1">
        <w:rPr>
          <w:rFonts w:ascii="Times New Roman" w:hAnsi="Times New Roman" w:cs="Times New Roman"/>
        </w:rPr>
        <w:t xml:space="preserve">доцент кафедри теорії та історії держави і права, </w:t>
      </w:r>
      <w:proofErr w:type="spellStart"/>
      <w:r w:rsidRPr="00590DA1">
        <w:rPr>
          <w:rFonts w:ascii="Times New Roman" w:hAnsi="Times New Roman" w:cs="Times New Roman"/>
        </w:rPr>
        <w:t>к.ю.н</w:t>
      </w:r>
      <w:proofErr w:type="spellEnd"/>
      <w:r w:rsidRPr="00590DA1">
        <w:rPr>
          <w:rFonts w:ascii="Times New Roman" w:hAnsi="Times New Roman" w:cs="Times New Roman"/>
        </w:rPr>
        <w:t xml:space="preserve">. </w:t>
      </w:r>
    </w:p>
    <w:p w14:paraId="327C12A7" w14:textId="77777777" w:rsidR="005876E1" w:rsidRPr="00590DA1" w:rsidRDefault="005876E1" w:rsidP="005876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0DA1">
        <w:rPr>
          <w:rFonts w:ascii="Times New Roman" w:hAnsi="Times New Roman" w:cs="Times New Roman"/>
        </w:rPr>
        <w:t xml:space="preserve">Андрушко Ірина Петрівна </w:t>
      </w:r>
    </w:p>
    <w:p w14:paraId="5CE457D9" w14:textId="77777777" w:rsidR="005876E1" w:rsidRPr="00322288" w:rsidRDefault="005876E1" w:rsidP="005876E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0B0F1A" w14:textId="77777777" w:rsidR="005876E1" w:rsidRPr="00322288" w:rsidRDefault="005876E1" w:rsidP="005876E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F282C" w14:textId="77777777" w:rsidR="005876E1" w:rsidRPr="00322288" w:rsidRDefault="005876E1" w:rsidP="005876E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C4DDA6" w14:textId="77777777" w:rsidR="005876E1" w:rsidRPr="00322288" w:rsidRDefault="005876E1" w:rsidP="005876E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7815F4" w14:textId="77777777" w:rsidR="005876E1" w:rsidRPr="00322288" w:rsidRDefault="005876E1" w:rsidP="005876E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EEF3A8" w14:textId="77777777" w:rsidR="005876E1" w:rsidRPr="00322288" w:rsidRDefault="005876E1" w:rsidP="005876E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06287C" w14:textId="77777777" w:rsidR="005876E1" w:rsidRPr="00322288" w:rsidRDefault="005876E1" w:rsidP="005876E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4BD639" w14:textId="77777777" w:rsidR="005876E1" w:rsidRPr="00322288" w:rsidRDefault="005876E1" w:rsidP="005876E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65EC86" w14:textId="77777777" w:rsidR="005876E1" w:rsidRPr="00322288" w:rsidRDefault="005876E1" w:rsidP="005876E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2FA3C7" w14:textId="77777777" w:rsidR="005876E1" w:rsidRPr="00322288" w:rsidRDefault="005876E1" w:rsidP="005876E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AACDA0" w14:textId="77777777" w:rsidR="005876E1" w:rsidRPr="00322288" w:rsidRDefault="005876E1" w:rsidP="005876E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9F6624" w14:textId="77777777" w:rsidR="005876E1" w:rsidRPr="00322288" w:rsidRDefault="005876E1" w:rsidP="005876E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1E45F4" w14:textId="77777777" w:rsidR="005876E1" w:rsidRPr="00322288" w:rsidRDefault="005876E1" w:rsidP="005876E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6E5113" w14:textId="77777777" w:rsidR="005876E1" w:rsidRPr="00322288" w:rsidRDefault="005876E1" w:rsidP="005876E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28F88E" w14:textId="77777777" w:rsidR="005876E1" w:rsidRDefault="005876E1" w:rsidP="005876E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22288">
        <w:rPr>
          <w:rFonts w:ascii="Times New Roman" w:hAnsi="Times New Roman" w:cs="Times New Roman"/>
        </w:rPr>
        <w:t>Київ – 202</w:t>
      </w:r>
      <w:r>
        <w:rPr>
          <w:rFonts w:ascii="Times New Roman" w:hAnsi="Times New Roman" w:cs="Times New Roman"/>
        </w:rPr>
        <w:t>6</w:t>
      </w:r>
      <w:r w:rsidRPr="00322288">
        <w:rPr>
          <w:rFonts w:ascii="Times New Roman" w:hAnsi="Times New Roman" w:cs="Times New Roman"/>
        </w:rPr>
        <w:t xml:space="preserve"> р.</w:t>
      </w:r>
    </w:p>
    <w:p w14:paraId="4FD43155" w14:textId="77777777" w:rsidR="005876E1" w:rsidRDefault="005876E1" w:rsidP="005876E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A756A3D" w14:textId="77777777" w:rsidR="005876E1" w:rsidRDefault="005876E1" w:rsidP="005876E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5797044" w14:textId="77777777" w:rsidR="005876E1" w:rsidRPr="00322288" w:rsidRDefault="005876E1" w:rsidP="005876E1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14:paraId="3ED4ACD5" w14:textId="77777777" w:rsidR="005876E1" w:rsidRPr="00322288" w:rsidRDefault="005876E1" w:rsidP="005876E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7FF72FD5" w14:textId="77777777" w:rsidR="005876E1" w:rsidRPr="00322288" w:rsidRDefault="005876E1" w:rsidP="005876E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48F2F105" w14:textId="77777777" w:rsidR="005876E1" w:rsidRPr="00B72E77" w:rsidRDefault="005876E1" w:rsidP="005876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2E77">
        <w:rPr>
          <w:rFonts w:ascii="Times New Roman" w:hAnsi="Times New Roman" w:cs="Times New Roman"/>
          <w:b/>
          <w:bCs/>
        </w:rPr>
        <w:t xml:space="preserve">Опис навчальної дисципліни. </w:t>
      </w:r>
    </w:p>
    <w:p w14:paraId="2B15235C" w14:textId="77777777" w:rsidR="005876E1" w:rsidRPr="00B72E77" w:rsidRDefault="005876E1" w:rsidP="005876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2E77">
        <w:rPr>
          <w:rFonts w:ascii="Times New Roman" w:hAnsi="Times New Roman" w:cs="Times New Roman"/>
        </w:rPr>
        <w:t xml:space="preserve">Дисципліна </w:t>
      </w:r>
      <w:r w:rsidRPr="00B72E77">
        <w:rPr>
          <w:rFonts w:ascii="Times New Roman" w:hAnsi="Times New Roman" w:cs="Times New Roman"/>
          <w:b/>
          <w:bCs/>
        </w:rPr>
        <w:t>«Правова культура особистості»</w:t>
      </w:r>
      <w:r w:rsidRPr="00B72E77">
        <w:rPr>
          <w:rFonts w:ascii="Times New Roman" w:hAnsi="Times New Roman" w:cs="Times New Roman"/>
        </w:rPr>
        <w:t xml:space="preserve"> охоплює вивчення теорії правової культури особистості, закономірностей та специфіки розвитку держави та права, основних положень Конституції України, які стосуються регламентування діяльності держави та організації суспільного життя, прав і обов’язків громадянина, ознайомлення з вузловими положеннями основних галузей права та їх застосуванням, а також ознайомити студентів із перспективами розвитку правової системи України у зв’язку із євроінтеграційними процесами. </w:t>
      </w:r>
    </w:p>
    <w:p w14:paraId="64FA5264" w14:textId="77777777" w:rsidR="005876E1" w:rsidRPr="00B72E77" w:rsidRDefault="005876E1" w:rsidP="005876E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72E77">
        <w:rPr>
          <w:rFonts w:ascii="Times New Roman" w:hAnsi="Times New Roman" w:cs="Times New Roman"/>
          <w:lang w:val="ru-RU"/>
        </w:rPr>
        <w:t xml:space="preserve">У </w:t>
      </w:r>
      <w:proofErr w:type="spellStart"/>
      <w:r w:rsidRPr="00B72E77">
        <w:rPr>
          <w:rFonts w:ascii="Times New Roman" w:hAnsi="Times New Roman" w:cs="Times New Roman"/>
          <w:lang w:val="ru-RU"/>
        </w:rPr>
        <w:t>процесі</w:t>
      </w:r>
      <w:proofErr w:type="spellEnd"/>
      <w:r w:rsidRPr="00B72E7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72E77">
        <w:rPr>
          <w:rFonts w:ascii="Times New Roman" w:hAnsi="Times New Roman" w:cs="Times New Roman"/>
          <w:lang w:val="ru-RU"/>
        </w:rPr>
        <w:t>вивчення</w:t>
      </w:r>
      <w:proofErr w:type="spellEnd"/>
      <w:r w:rsidRPr="00B72E7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72E77">
        <w:rPr>
          <w:rFonts w:ascii="Times New Roman" w:hAnsi="Times New Roman" w:cs="Times New Roman"/>
          <w:lang w:val="ru-RU"/>
        </w:rPr>
        <w:t>дисципліни</w:t>
      </w:r>
      <w:proofErr w:type="spellEnd"/>
      <w:r w:rsidRPr="00B72E77">
        <w:rPr>
          <w:rFonts w:ascii="Times New Roman" w:hAnsi="Times New Roman" w:cs="Times New Roman"/>
          <w:lang w:val="ru-RU"/>
        </w:rPr>
        <w:t xml:space="preserve"> </w:t>
      </w:r>
      <w:r w:rsidRPr="00B72E77">
        <w:rPr>
          <w:rFonts w:ascii="Times New Roman" w:hAnsi="Times New Roman" w:cs="Times New Roman"/>
        </w:rPr>
        <w:t>розглядаються механізми правового регулювання, порядок звернення громадян до органів державної влади та місцевого самоврядування</w:t>
      </w:r>
      <w:r w:rsidRPr="00B72E77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B72E77">
        <w:rPr>
          <w:rFonts w:ascii="Times New Roman" w:hAnsi="Times New Roman" w:cs="Times New Roman"/>
          <w:lang w:val="ru-RU"/>
        </w:rPr>
        <w:t>Особливу</w:t>
      </w:r>
      <w:proofErr w:type="spellEnd"/>
      <w:r w:rsidRPr="00B72E7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72E77">
        <w:rPr>
          <w:rFonts w:ascii="Times New Roman" w:hAnsi="Times New Roman" w:cs="Times New Roman"/>
          <w:lang w:val="ru-RU"/>
        </w:rPr>
        <w:t>увагу</w:t>
      </w:r>
      <w:proofErr w:type="spellEnd"/>
      <w:r w:rsidRPr="00B72E7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72E77">
        <w:rPr>
          <w:rFonts w:ascii="Times New Roman" w:hAnsi="Times New Roman" w:cs="Times New Roman"/>
          <w:lang w:val="ru-RU"/>
        </w:rPr>
        <w:t>приділено</w:t>
      </w:r>
      <w:proofErr w:type="spellEnd"/>
      <w:r w:rsidRPr="00B72E7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72E77">
        <w:rPr>
          <w:rFonts w:ascii="Times New Roman" w:hAnsi="Times New Roman" w:cs="Times New Roman"/>
          <w:lang w:val="ru-RU"/>
        </w:rPr>
        <w:t>питанням</w:t>
      </w:r>
      <w:proofErr w:type="spellEnd"/>
      <w:r w:rsidRPr="00B72E77">
        <w:rPr>
          <w:rFonts w:ascii="Times New Roman" w:hAnsi="Times New Roman" w:cs="Times New Roman"/>
          <w:lang w:val="ru-RU"/>
        </w:rPr>
        <w:t xml:space="preserve"> </w:t>
      </w:r>
      <w:r w:rsidRPr="00B72E77">
        <w:rPr>
          <w:rFonts w:ascii="Times New Roman" w:hAnsi="Times New Roman" w:cs="Times New Roman"/>
        </w:rPr>
        <w:t>п</w:t>
      </w:r>
      <w:proofErr w:type="spellStart"/>
      <w:r w:rsidRPr="00B72E77">
        <w:rPr>
          <w:rFonts w:ascii="Times New Roman" w:hAnsi="Times New Roman" w:cs="Times New Roman"/>
          <w:lang w:val="ru-RU"/>
        </w:rPr>
        <w:t>равов</w:t>
      </w:r>
      <w:r w:rsidRPr="00B72E77">
        <w:rPr>
          <w:rFonts w:ascii="Times New Roman" w:hAnsi="Times New Roman" w:cs="Times New Roman"/>
        </w:rPr>
        <w:t>их</w:t>
      </w:r>
      <w:proofErr w:type="spellEnd"/>
      <w:r w:rsidRPr="00B72E7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72E77">
        <w:rPr>
          <w:rFonts w:ascii="Times New Roman" w:hAnsi="Times New Roman" w:cs="Times New Roman"/>
          <w:lang w:val="ru-RU"/>
        </w:rPr>
        <w:t>гаранті</w:t>
      </w:r>
      <w:proofErr w:type="spellEnd"/>
      <w:r w:rsidRPr="00B72E77">
        <w:rPr>
          <w:rFonts w:ascii="Times New Roman" w:hAnsi="Times New Roman" w:cs="Times New Roman"/>
        </w:rPr>
        <w:t>й</w:t>
      </w:r>
      <w:r w:rsidRPr="00B72E7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72E77">
        <w:rPr>
          <w:rFonts w:ascii="Times New Roman" w:hAnsi="Times New Roman" w:cs="Times New Roman"/>
          <w:lang w:val="ru-RU"/>
        </w:rPr>
        <w:t>реалізації</w:t>
      </w:r>
      <w:proofErr w:type="spellEnd"/>
      <w:r w:rsidRPr="00B72E77">
        <w:rPr>
          <w:rFonts w:ascii="Times New Roman" w:hAnsi="Times New Roman" w:cs="Times New Roman"/>
          <w:lang w:val="ru-RU"/>
        </w:rPr>
        <w:t xml:space="preserve"> прав і свобод </w:t>
      </w:r>
      <w:proofErr w:type="spellStart"/>
      <w:r w:rsidRPr="00B72E77">
        <w:rPr>
          <w:rFonts w:ascii="Times New Roman" w:hAnsi="Times New Roman" w:cs="Times New Roman"/>
          <w:lang w:val="ru-RU"/>
        </w:rPr>
        <w:t>людини</w:t>
      </w:r>
      <w:proofErr w:type="spellEnd"/>
      <w:r w:rsidRPr="00B72E77">
        <w:rPr>
          <w:rFonts w:ascii="Times New Roman" w:hAnsi="Times New Roman" w:cs="Times New Roman"/>
          <w:lang w:val="ru-RU"/>
        </w:rPr>
        <w:t>.</w:t>
      </w:r>
    </w:p>
    <w:p w14:paraId="7237BB97" w14:textId="77777777" w:rsidR="005876E1" w:rsidRPr="00B72E77" w:rsidRDefault="005876E1" w:rsidP="005876E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proofErr w:type="spellStart"/>
      <w:r w:rsidRPr="00B72E77">
        <w:rPr>
          <w:rFonts w:ascii="Times New Roman" w:hAnsi="Times New Roman" w:cs="Times New Roman"/>
          <w:lang w:val="ru-RU"/>
        </w:rPr>
        <w:t>Оволодіння</w:t>
      </w:r>
      <w:proofErr w:type="spellEnd"/>
      <w:r w:rsidRPr="00B72E7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72E77">
        <w:rPr>
          <w:rFonts w:ascii="Times New Roman" w:hAnsi="Times New Roman" w:cs="Times New Roman"/>
          <w:lang w:val="ru-RU"/>
        </w:rPr>
        <w:t>цією</w:t>
      </w:r>
      <w:proofErr w:type="spellEnd"/>
      <w:r w:rsidRPr="00B72E7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72E77">
        <w:rPr>
          <w:rFonts w:ascii="Times New Roman" w:hAnsi="Times New Roman" w:cs="Times New Roman"/>
          <w:lang w:val="ru-RU"/>
        </w:rPr>
        <w:t>дисципліною</w:t>
      </w:r>
      <w:proofErr w:type="spellEnd"/>
      <w:r w:rsidRPr="00B72E7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72E77">
        <w:rPr>
          <w:rFonts w:ascii="Times New Roman" w:hAnsi="Times New Roman" w:cs="Times New Roman"/>
          <w:lang w:val="ru-RU"/>
        </w:rPr>
        <w:t>сприяє</w:t>
      </w:r>
      <w:proofErr w:type="spellEnd"/>
      <w:r w:rsidRPr="00B72E7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72E77">
        <w:rPr>
          <w:rFonts w:ascii="Times New Roman" w:hAnsi="Times New Roman" w:cs="Times New Roman"/>
          <w:lang w:val="ru-RU"/>
        </w:rPr>
        <w:t>формуванню</w:t>
      </w:r>
      <w:proofErr w:type="spellEnd"/>
      <w:r w:rsidRPr="00B72E77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B72E77">
        <w:rPr>
          <w:rFonts w:ascii="Times New Roman" w:hAnsi="Times New Roman" w:cs="Times New Roman"/>
          <w:lang w:val="ru-RU"/>
        </w:rPr>
        <w:t>здобувачів</w:t>
      </w:r>
      <w:proofErr w:type="spellEnd"/>
      <w:r w:rsidRPr="00B72E7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72E77">
        <w:rPr>
          <w:rFonts w:ascii="Times New Roman" w:hAnsi="Times New Roman" w:cs="Times New Roman"/>
          <w:lang w:val="ru-RU"/>
        </w:rPr>
        <w:t>цілісної</w:t>
      </w:r>
      <w:proofErr w:type="spellEnd"/>
      <w:r w:rsidRPr="00B72E7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72E77">
        <w:rPr>
          <w:rFonts w:ascii="Times New Roman" w:hAnsi="Times New Roman" w:cs="Times New Roman"/>
          <w:lang w:val="ru-RU"/>
        </w:rPr>
        <w:t>системи</w:t>
      </w:r>
      <w:proofErr w:type="spellEnd"/>
      <w:r w:rsidRPr="00B72E7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72E77">
        <w:rPr>
          <w:rFonts w:ascii="Times New Roman" w:hAnsi="Times New Roman" w:cs="Times New Roman"/>
          <w:lang w:val="ru-RU"/>
        </w:rPr>
        <w:t>знань</w:t>
      </w:r>
      <w:proofErr w:type="spellEnd"/>
      <w:r w:rsidRPr="00B72E77">
        <w:rPr>
          <w:rFonts w:ascii="Times New Roman" w:hAnsi="Times New Roman" w:cs="Times New Roman"/>
          <w:lang w:val="ru-RU"/>
        </w:rPr>
        <w:t xml:space="preserve"> про </w:t>
      </w:r>
      <w:proofErr w:type="spellStart"/>
      <w:r w:rsidRPr="00B72E77">
        <w:rPr>
          <w:rFonts w:ascii="Times New Roman" w:hAnsi="Times New Roman" w:cs="Times New Roman"/>
          <w:lang w:val="ru-RU"/>
        </w:rPr>
        <w:t>сутність</w:t>
      </w:r>
      <w:proofErr w:type="spellEnd"/>
      <w:r w:rsidRPr="00B72E7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72E77">
        <w:rPr>
          <w:rFonts w:ascii="Times New Roman" w:hAnsi="Times New Roman" w:cs="Times New Roman"/>
          <w:lang w:val="ru-RU"/>
        </w:rPr>
        <w:t>правової</w:t>
      </w:r>
      <w:proofErr w:type="spellEnd"/>
      <w:r w:rsidRPr="00B72E7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72E77">
        <w:rPr>
          <w:rFonts w:ascii="Times New Roman" w:hAnsi="Times New Roman" w:cs="Times New Roman"/>
          <w:lang w:val="ru-RU"/>
        </w:rPr>
        <w:t>культури</w:t>
      </w:r>
      <w:proofErr w:type="spellEnd"/>
      <w:r w:rsidRPr="00B72E77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72E77">
        <w:rPr>
          <w:rFonts w:ascii="Times New Roman" w:hAnsi="Times New Roman" w:cs="Times New Roman"/>
          <w:lang w:val="ru-RU"/>
        </w:rPr>
        <w:t>її</w:t>
      </w:r>
      <w:proofErr w:type="spellEnd"/>
      <w:r w:rsidRPr="00B72E77">
        <w:rPr>
          <w:rFonts w:ascii="Times New Roman" w:hAnsi="Times New Roman" w:cs="Times New Roman"/>
          <w:lang w:val="ru-RU"/>
        </w:rPr>
        <w:t xml:space="preserve"> структуру, </w:t>
      </w:r>
      <w:proofErr w:type="spellStart"/>
      <w:r w:rsidRPr="00B72E77">
        <w:rPr>
          <w:rFonts w:ascii="Times New Roman" w:hAnsi="Times New Roman" w:cs="Times New Roman"/>
          <w:lang w:val="ru-RU"/>
        </w:rPr>
        <w:t>функції</w:t>
      </w:r>
      <w:proofErr w:type="spellEnd"/>
      <w:r w:rsidRPr="00B72E77">
        <w:rPr>
          <w:rFonts w:ascii="Times New Roman" w:hAnsi="Times New Roman" w:cs="Times New Roman"/>
          <w:lang w:val="ru-RU"/>
        </w:rPr>
        <w:t xml:space="preserve"> та роль у </w:t>
      </w:r>
      <w:proofErr w:type="spellStart"/>
      <w:r w:rsidRPr="00B72E77">
        <w:rPr>
          <w:rFonts w:ascii="Times New Roman" w:hAnsi="Times New Roman" w:cs="Times New Roman"/>
          <w:lang w:val="ru-RU"/>
        </w:rPr>
        <w:t>розвитку</w:t>
      </w:r>
      <w:proofErr w:type="spellEnd"/>
      <w:r w:rsidRPr="00B72E7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72E77">
        <w:rPr>
          <w:rFonts w:ascii="Times New Roman" w:hAnsi="Times New Roman" w:cs="Times New Roman"/>
          <w:lang w:val="ru-RU"/>
        </w:rPr>
        <w:t>суспільства</w:t>
      </w:r>
      <w:proofErr w:type="spellEnd"/>
      <w:r w:rsidRPr="00B72E77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72E77">
        <w:rPr>
          <w:rFonts w:ascii="Times New Roman" w:hAnsi="Times New Roman" w:cs="Times New Roman"/>
          <w:lang w:val="ru-RU"/>
        </w:rPr>
        <w:t>виробити</w:t>
      </w:r>
      <w:proofErr w:type="spellEnd"/>
      <w:r w:rsidRPr="00B72E7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72E77">
        <w:rPr>
          <w:rFonts w:ascii="Times New Roman" w:hAnsi="Times New Roman" w:cs="Times New Roman"/>
          <w:lang w:val="ru-RU"/>
        </w:rPr>
        <w:t>правове</w:t>
      </w:r>
      <w:proofErr w:type="spellEnd"/>
      <w:r w:rsidRPr="00B72E7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72E77">
        <w:rPr>
          <w:rFonts w:ascii="Times New Roman" w:hAnsi="Times New Roman" w:cs="Times New Roman"/>
          <w:lang w:val="ru-RU"/>
        </w:rPr>
        <w:t>мислення</w:t>
      </w:r>
      <w:proofErr w:type="spellEnd"/>
      <w:r w:rsidRPr="00B72E77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B72E77">
        <w:rPr>
          <w:rFonts w:ascii="Times New Roman" w:hAnsi="Times New Roman" w:cs="Times New Roman"/>
          <w:lang w:val="ru-RU"/>
        </w:rPr>
        <w:t>культурний</w:t>
      </w:r>
      <w:proofErr w:type="spellEnd"/>
      <w:r w:rsidRPr="00B72E77">
        <w:rPr>
          <w:rFonts w:ascii="Times New Roman" w:hAnsi="Times New Roman" w:cs="Times New Roman"/>
          <w:lang w:val="ru-RU"/>
        </w:rPr>
        <w:t xml:space="preserve"> стиль </w:t>
      </w:r>
      <w:proofErr w:type="spellStart"/>
      <w:r w:rsidRPr="00B72E77">
        <w:rPr>
          <w:rFonts w:ascii="Times New Roman" w:hAnsi="Times New Roman" w:cs="Times New Roman"/>
          <w:lang w:val="ru-RU"/>
        </w:rPr>
        <w:t>правомірної</w:t>
      </w:r>
      <w:proofErr w:type="spellEnd"/>
      <w:r w:rsidRPr="00B72E7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72E77">
        <w:rPr>
          <w:rFonts w:ascii="Times New Roman" w:hAnsi="Times New Roman" w:cs="Times New Roman"/>
          <w:lang w:val="ru-RU"/>
        </w:rPr>
        <w:t>поведінки</w:t>
      </w:r>
      <w:proofErr w:type="spellEnd"/>
      <w:r w:rsidRPr="00B72E77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B72E77">
        <w:rPr>
          <w:rFonts w:ascii="Times New Roman" w:hAnsi="Times New Roman" w:cs="Times New Roman"/>
          <w:lang w:val="ru-RU"/>
        </w:rPr>
        <w:t>повсякденному</w:t>
      </w:r>
      <w:proofErr w:type="spellEnd"/>
      <w:r w:rsidRPr="00B72E7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72E77">
        <w:rPr>
          <w:rFonts w:ascii="Times New Roman" w:hAnsi="Times New Roman" w:cs="Times New Roman"/>
          <w:lang w:val="ru-RU"/>
        </w:rPr>
        <w:t>житті</w:t>
      </w:r>
      <w:proofErr w:type="spellEnd"/>
      <w:r w:rsidRPr="00B72E77">
        <w:rPr>
          <w:rFonts w:ascii="Times New Roman" w:hAnsi="Times New Roman" w:cs="Times New Roman"/>
          <w:lang w:val="ru-RU"/>
        </w:rPr>
        <w:t xml:space="preserve"> як у </w:t>
      </w:r>
      <w:proofErr w:type="spellStart"/>
      <w:r w:rsidRPr="00B72E77">
        <w:rPr>
          <w:rFonts w:ascii="Times New Roman" w:hAnsi="Times New Roman" w:cs="Times New Roman"/>
          <w:lang w:val="ru-RU"/>
        </w:rPr>
        <w:t>міжособистісних</w:t>
      </w:r>
      <w:proofErr w:type="spellEnd"/>
      <w:r w:rsidRPr="00B72E7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72E77">
        <w:rPr>
          <w:rFonts w:ascii="Times New Roman" w:hAnsi="Times New Roman" w:cs="Times New Roman"/>
          <w:lang w:val="ru-RU"/>
        </w:rPr>
        <w:t>відносинах</w:t>
      </w:r>
      <w:proofErr w:type="spellEnd"/>
      <w:r w:rsidRPr="00B72E77">
        <w:rPr>
          <w:rFonts w:ascii="Times New Roman" w:hAnsi="Times New Roman" w:cs="Times New Roman"/>
          <w:lang w:val="ru-RU"/>
        </w:rPr>
        <w:t xml:space="preserve">, так і при </w:t>
      </w:r>
      <w:proofErr w:type="spellStart"/>
      <w:r w:rsidRPr="00B72E77">
        <w:rPr>
          <w:rFonts w:ascii="Times New Roman" w:hAnsi="Times New Roman" w:cs="Times New Roman"/>
          <w:lang w:val="ru-RU"/>
        </w:rPr>
        <w:t>спілкування</w:t>
      </w:r>
      <w:proofErr w:type="spellEnd"/>
      <w:r w:rsidRPr="00B72E7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72E77">
        <w:rPr>
          <w:rFonts w:ascii="Times New Roman" w:hAnsi="Times New Roman" w:cs="Times New Roman"/>
          <w:lang w:val="ru-RU"/>
        </w:rPr>
        <w:t>із</w:t>
      </w:r>
      <w:proofErr w:type="spellEnd"/>
      <w:r w:rsidRPr="00B72E7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72E77">
        <w:rPr>
          <w:rFonts w:ascii="Times New Roman" w:hAnsi="Times New Roman" w:cs="Times New Roman"/>
          <w:lang w:val="ru-RU"/>
        </w:rPr>
        <w:t>представниками</w:t>
      </w:r>
      <w:proofErr w:type="spellEnd"/>
      <w:r w:rsidRPr="00B72E7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72E77">
        <w:rPr>
          <w:rFonts w:ascii="Times New Roman" w:hAnsi="Times New Roman" w:cs="Times New Roman"/>
          <w:lang w:val="ru-RU"/>
        </w:rPr>
        <w:t>судових</w:t>
      </w:r>
      <w:proofErr w:type="spellEnd"/>
      <w:r w:rsidRPr="00B72E77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B72E77">
        <w:rPr>
          <w:rFonts w:ascii="Times New Roman" w:hAnsi="Times New Roman" w:cs="Times New Roman"/>
          <w:lang w:val="ru-RU"/>
        </w:rPr>
        <w:t>правоохоронних</w:t>
      </w:r>
      <w:proofErr w:type="spellEnd"/>
      <w:r w:rsidRPr="00B72E7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72E77">
        <w:rPr>
          <w:rFonts w:ascii="Times New Roman" w:hAnsi="Times New Roman" w:cs="Times New Roman"/>
          <w:lang w:val="ru-RU"/>
        </w:rPr>
        <w:t>органів</w:t>
      </w:r>
      <w:proofErr w:type="spellEnd"/>
      <w:r w:rsidRPr="00B72E77">
        <w:rPr>
          <w:rFonts w:ascii="Times New Roman" w:hAnsi="Times New Roman" w:cs="Times New Roman"/>
          <w:lang w:val="ru-RU"/>
        </w:rPr>
        <w:t xml:space="preserve">. </w:t>
      </w:r>
    </w:p>
    <w:p w14:paraId="5F2473F5" w14:textId="77777777" w:rsidR="005876E1" w:rsidRPr="00B72E77" w:rsidRDefault="005876E1" w:rsidP="005876E1">
      <w:pPr>
        <w:spacing w:after="0" w:line="240" w:lineRule="auto"/>
        <w:jc w:val="both"/>
        <w:rPr>
          <w:rFonts w:ascii="Times New Roman" w:hAnsi="Times New Roman" w:cs="Times New Roman"/>
          <w:b/>
          <w:lang w:val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2"/>
        <w:gridCol w:w="2842"/>
        <w:gridCol w:w="2786"/>
      </w:tblGrid>
      <w:tr w:rsidR="005876E1" w:rsidRPr="00B72E77" w14:paraId="3EE87892" w14:textId="77777777" w:rsidTr="004E03BE">
        <w:tc>
          <w:tcPr>
            <w:tcW w:w="10060" w:type="dxa"/>
            <w:gridSpan w:val="3"/>
          </w:tcPr>
          <w:p w14:paraId="1481719F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4F09EA7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2E77">
              <w:rPr>
                <w:rFonts w:ascii="Times New Roman" w:hAnsi="Times New Roman" w:cs="Times New Roman"/>
                <w:b/>
              </w:rPr>
              <w:t>Галузь знань, спеціальність, освітня програма, освітній ступінь</w:t>
            </w:r>
          </w:p>
          <w:p w14:paraId="5E0347DB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76E1" w:rsidRPr="00B72E77" w14:paraId="6AEE519F" w14:textId="77777777" w:rsidTr="004E03BE">
        <w:tc>
          <w:tcPr>
            <w:tcW w:w="4432" w:type="dxa"/>
          </w:tcPr>
          <w:p w14:paraId="776654F9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</w:rPr>
              <w:t>Освітній ступінь</w:t>
            </w:r>
          </w:p>
        </w:tc>
        <w:tc>
          <w:tcPr>
            <w:tcW w:w="5628" w:type="dxa"/>
            <w:gridSpan w:val="2"/>
          </w:tcPr>
          <w:p w14:paraId="2BD6CFCA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72E77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«Бакалавр»</w:t>
            </w:r>
          </w:p>
        </w:tc>
      </w:tr>
      <w:tr w:rsidR="005876E1" w:rsidRPr="00B72E77" w14:paraId="73AF9CD4" w14:textId="77777777" w:rsidTr="004E03BE">
        <w:tc>
          <w:tcPr>
            <w:tcW w:w="4432" w:type="dxa"/>
          </w:tcPr>
          <w:p w14:paraId="53BE276A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</w:rPr>
              <w:t xml:space="preserve">Спеціальність </w:t>
            </w:r>
          </w:p>
        </w:tc>
        <w:tc>
          <w:tcPr>
            <w:tcW w:w="5628" w:type="dxa"/>
            <w:gridSpan w:val="2"/>
          </w:tcPr>
          <w:p w14:paraId="40FAE1A7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F</w:t>
            </w:r>
            <w:r w:rsidRPr="00E629BC">
              <w:rPr>
                <w:rFonts w:ascii="Times New Roman" w:hAnsi="Times New Roman" w:cs="Times New Roman"/>
                <w:i/>
                <w:iCs/>
                <w:lang w:val="ru-RU"/>
              </w:rPr>
              <w:t>5</w:t>
            </w:r>
            <w:r w:rsidRPr="00B72E77">
              <w:rPr>
                <w:rFonts w:ascii="Times New Roman" w:hAnsi="Times New Roman" w:cs="Times New Roman"/>
                <w:i/>
                <w:iCs/>
              </w:rPr>
              <w:t xml:space="preserve"> «</w:t>
            </w:r>
            <w:proofErr w:type="spellStart"/>
            <w:r w:rsidRPr="00B72E77">
              <w:rPr>
                <w:rFonts w:ascii="Times New Roman" w:hAnsi="Times New Roman" w:cs="Times New Roman"/>
                <w:i/>
                <w:iCs/>
              </w:rPr>
              <w:t>Кібербезпека</w:t>
            </w:r>
            <w:proofErr w:type="spellEnd"/>
            <w:r w:rsidRPr="00B72E77">
              <w:rPr>
                <w:rFonts w:ascii="Times New Roman" w:hAnsi="Times New Roman" w:cs="Times New Roman"/>
                <w:i/>
                <w:iCs/>
              </w:rPr>
              <w:t xml:space="preserve"> та захист інформації»</w:t>
            </w:r>
          </w:p>
        </w:tc>
      </w:tr>
      <w:tr w:rsidR="005876E1" w:rsidRPr="00B72E77" w14:paraId="1822ED30" w14:textId="77777777" w:rsidTr="004E03BE">
        <w:tc>
          <w:tcPr>
            <w:tcW w:w="4432" w:type="dxa"/>
          </w:tcPr>
          <w:p w14:paraId="33207710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</w:rPr>
              <w:t>Освітня програма</w:t>
            </w:r>
          </w:p>
        </w:tc>
        <w:tc>
          <w:tcPr>
            <w:tcW w:w="5628" w:type="dxa"/>
            <w:gridSpan w:val="2"/>
          </w:tcPr>
          <w:p w14:paraId="7F847900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72E77">
              <w:rPr>
                <w:rFonts w:ascii="Times New Roman" w:hAnsi="Times New Roman" w:cs="Times New Roman"/>
                <w:i/>
                <w:iCs/>
              </w:rPr>
              <w:t>«</w:t>
            </w:r>
            <w:proofErr w:type="spellStart"/>
            <w:r w:rsidRPr="00B72E77">
              <w:rPr>
                <w:rFonts w:ascii="Times New Roman" w:hAnsi="Times New Roman" w:cs="Times New Roman"/>
                <w:i/>
                <w:iCs/>
              </w:rPr>
              <w:t>Кібербезпека</w:t>
            </w:r>
            <w:proofErr w:type="spellEnd"/>
            <w:r w:rsidRPr="00B72E77">
              <w:rPr>
                <w:rFonts w:ascii="Times New Roman" w:hAnsi="Times New Roman" w:cs="Times New Roman"/>
                <w:i/>
                <w:iCs/>
              </w:rPr>
              <w:t>»</w:t>
            </w:r>
          </w:p>
        </w:tc>
      </w:tr>
      <w:tr w:rsidR="005876E1" w:rsidRPr="00B72E77" w14:paraId="76AC3466" w14:textId="77777777" w:rsidTr="004E03BE">
        <w:tc>
          <w:tcPr>
            <w:tcW w:w="10060" w:type="dxa"/>
            <w:gridSpan w:val="3"/>
          </w:tcPr>
          <w:p w14:paraId="0EF20B67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  <w:b/>
              </w:rPr>
              <w:t>Характеристика навчальної дисципліни</w:t>
            </w:r>
          </w:p>
        </w:tc>
      </w:tr>
      <w:tr w:rsidR="005876E1" w:rsidRPr="00B72E77" w14:paraId="7C680F06" w14:textId="77777777" w:rsidTr="004E03BE">
        <w:tc>
          <w:tcPr>
            <w:tcW w:w="4432" w:type="dxa"/>
          </w:tcPr>
          <w:p w14:paraId="47631FEB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5628" w:type="dxa"/>
            <w:gridSpan w:val="2"/>
          </w:tcPr>
          <w:p w14:paraId="40CC65BE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2E77">
              <w:rPr>
                <w:rFonts w:ascii="Times New Roman" w:hAnsi="Times New Roman" w:cs="Times New Roman"/>
                <w:b/>
              </w:rPr>
              <w:t>Обов’язкова</w:t>
            </w:r>
          </w:p>
        </w:tc>
      </w:tr>
      <w:tr w:rsidR="005876E1" w:rsidRPr="00B72E77" w14:paraId="7DCE84FF" w14:textId="77777777" w:rsidTr="004E03BE">
        <w:tc>
          <w:tcPr>
            <w:tcW w:w="4432" w:type="dxa"/>
          </w:tcPr>
          <w:p w14:paraId="3F1553B0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</w:rPr>
              <w:t xml:space="preserve">Загальна кількість годин </w:t>
            </w:r>
          </w:p>
        </w:tc>
        <w:tc>
          <w:tcPr>
            <w:tcW w:w="5628" w:type="dxa"/>
            <w:gridSpan w:val="2"/>
          </w:tcPr>
          <w:p w14:paraId="3038602E" w14:textId="77777777" w:rsidR="005876E1" w:rsidRPr="002F4941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F4941">
              <w:rPr>
                <w:rFonts w:ascii="Times New Roman" w:hAnsi="Times New Roman" w:cs="Times New Roman"/>
                <w:b/>
                <w:bCs/>
              </w:rPr>
              <w:t>90</w:t>
            </w:r>
          </w:p>
        </w:tc>
      </w:tr>
      <w:tr w:rsidR="005876E1" w:rsidRPr="00B72E77" w14:paraId="1CA78729" w14:textId="77777777" w:rsidTr="004E03BE">
        <w:tc>
          <w:tcPr>
            <w:tcW w:w="4432" w:type="dxa"/>
          </w:tcPr>
          <w:p w14:paraId="76D124FE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</w:rPr>
              <w:t xml:space="preserve">Кількість кредитів ECTS </w:t>
            </w:r>
          </w:p>
        </w:tc>
        <w:tc>
          <w:tcPr>
            <w:tcW w:w="5628" w:type="dxa"/>
            <w:gridSpan w:val="2"/>
          </w:tcPr>
          <w:p w14:paraId="508515F0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5876E1" w:rsidRPr="00B72E77" w14:paraId="285D46EB" w14:textId="77777777" w:rsidTr="004E03BE">
        <w:tc>
          <w:tcPr>
            <w:tcW w:w="4432" w:type="dxa"/>
          </w:tcPr>
          <w:p w14:paraId="61F8E3BE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</w:rPr>
              <w:t>Кількість змістових модулів</w:t>
            </w:r>
          </w:p>
        </w:tc>
        <w:tc>
          <w:tcPr>
            <w:tcW w:w="5628" w:type="dxa"/>
            <w:gridSpan w:val="2"/>
          </w:tcPr>
          <w:p w14:paraId="2445E48A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2E77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5876E1" w:rsidRPr="00B72E77" w14:paraId="0F5385F8" w14:textId="77777777" w:rsidTr="004E03BE">
        <w:tc>
          <w:tcPr>
            <w:tcW w:w="4432" w:type="dxa"/>
          </w:tcPr>
          <w:p w14:paraId="1D767579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</w:rPr>
              <w:t>Курсовий проект (робота)</w:t>
            </w:r>
          </w:p>
          <w:p w14:paraId="64855D19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</w:rPr>
              <w:t>(якщо є в робочому навчальному плані)</w:t>
            </w:r>
          </w:p>
        </w:tc>
        <w:tc>
          <w:tcPr>
            <w:tcW w:w="5628" w:type="dxa"/>
            <w:gridSpan w:val="2"/>
          </w:tcPr>
          <w:p w14:paraId="6B51867C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</w:rPr>
              <w:t>________________________________________</w:t>
            </w:r>
          </w:p>
          <w:p w14:paraId="31A12D4C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</w:rPr>
              <w:t>(назва)</w:t>
            </w:r>
          </w:p>
        </w:tc>
      </w:tr>
      <w:tr w:rsidR="005876E1" w:rsidRPr="00B72E77" w14:paraId="7F8D173C" w14:textId="77777777" w:rsidTr="004E03BE">
        <w:tc>
          <w:tcPr>
            <w:tcW w:w="4432" w:type="dxa"/>
          </w:tcPr>
          <w:p w14:paraId="124727E7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</w:rPr>
              <w:t>Форма контролю</w:t>
            </w:r>
          </w:p>
        </w:tc>
        <w:tc>
          <w:tcPr>
            <w:tcW w:w="5628" w:type="dxa"/>
            <w:gridSpan w:val="2"/>
          </w:tcPr>
          <w:p w14:paraId="4ED29438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2E77">
              <w:rPr>
                <w:rFonts w:ascii="Times New Roman" w:hAnsi="Times New Roman" w:cs="Times New Roman"/>
                <w:b/>
              </w:rPr>
              <w:t>екзамен</w:t>
            </w:r>
          </w:p>
        </w:tc>
      </w:tr>
      <w:tr w:rsidR="005876E1" w:rsidRPr="00B72E77" w14:paraId="7886D0A5" w14:textId="77777777" w:rsidTr="004E03BE">
        <w:tc>
          <w:tcPr>
            <w:tcW w:w="10060" w:type="dxa"/>
            <w:gridSpan w:val="3"/>
          </w:tcPr>
          <w:p w14:paraId="62C15267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D833221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2E77">
              <w:rPr>
                <w:rFonts w:ascii="Times New Roman" w:hAnsi="Times New Roman" w:cs="Times New Roman"/>
                <w:b/>
              </w:rPr>
              <w:t>Показники навчальної дисципліни для денної та заочної форми навчання</w:t>
            </w:r>
          </w:p>
          <w:p w14:paraId="1D26E75E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76E1" w:rsidRPr="00B72E77" w14:paraId="4BF4C954" w14:textId="77777777" w:rsidTr="004E03BE">
        <w:tc>
          <w:tcPr>
            <w:tcW w:w="4432" w:type="dxa"/>
          </w:tcPr>
          <w:p w14:paraId="66FF3F6D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14:paraId="6931319B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</w:rPr>
              <w:t>денна форма навчання</w:t>
            </w:r>
          </w:p>
        </w:tc>
        <w:tc>
          <w:tcPr>
            <w:tcW w:w="2786" w:type="dxa"/>
          </w:tcPr>
          <w:p w14:paraId="1F48EE90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</w:rPr>
              <w:t>заочна форма навчання</w:t>
            </w:r>
          </w:p>
        </w:tc>
      </w:tr>
      <w:tr w:rsidR="005876E1" w:rsidRPr="00B72E77" w14:paraId="26811570" w14:textId="77777777" w:rsidTr="004E03BE">
        <w:tc>
          <w:tcPr>
            <w:tcW w:w="4432" w:type="dxa"/>
          </w:tcPr>
          <w:p w14:paraId="08DC6C24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</w:rPr>
              <w:t>Рік підготовки</w:t>
            </w:r>
          </w:p>
        </w:tc>
        <w:tc>
          <w:tcPr>
            <w:tcW w:w="2842" w:type="dxa"/>
          </w:tcPr>
          <w:p w14:paraId="0B2D65A4" w14:textId="77777777" w:rsidR="005876E1" w:rsidRPr="00B72E77" w:rsidRDefault="005876E1" w:rsidP="004E03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6" w:type="dxa"/>
          </w:tcPr>
          <w:p w14:paraId="67A0FFC5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76E1" w:rsidRPr="00B72E77" w14:paraId="4C34CD54" w14:textId="77777777" w:rsidTr="004E03BE">
        <w:tc>
          <w:tcPr>
            <w:tcW w:w="4432" w:type="dxa"/>
          </w:tcPr>
          <w:p w14:paraId="4120409B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</w:rPr>
              <w:t>Семестр</w:t>
            </w:r>
          </w:p>
        </w:tc>
        <w:tc>
          <w:tcPr>
            <w:tcW w:w="2842" w:type="dxa"/>
          </w:tcPr>
          <w:p w14:paraId="0D5B48C3" w14:textId="77777777" w:rsidR="005876E1" w:rsidRPr="00B72E77" w:rsidRDefault="005876E1" w:rsidP="004E03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6" w:type="dxa"/>
          </w:tcPr>
          <w:p w14:paraId="02031B23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76E1" w:rsidRPr="00B72E77" w14:paraId="57FA04FD" w14:textId="77777777" w:rsidTr="004E03BE">
        <w:tc>
          <w:tcPr>
            <w:tcW w:w="4432" w:type="dxa"/>
          </w:tcPr>
          <w:p w14:paraId="20B5F187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</w:rPr>
              <w:t>Лекційні заняття</w:t>
            </w:r>
          </w:p>
        </w:tc>
        <w:tc>
          <w:tcPr>
            <w:tcW w:w="2842" w:type="dxa"/>
          </w:tcPr>
          <w:p w14:paraId="7EFF82A2" w14:textId="77777777" w:rsidR="005876E1" w:rsidRPr="00B72E77" w:rsidRDefault="005876E1" w:rsidP="004E03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  <w:r w:rsidRPr="00B72E77">
              <w:rPr>
                <w:rFonts w:ascii="Times New Roman" w:hAnsi="Times New Roman" w:cs="Times New Roman"/>
                <w:lang w:val="ru-RU"/>
              </w:rPr>
              <w:t xml:space="preserve"> год.</w:t>
            </w:r>
          </w:p>
        </w:tc>
        <w:tc>
          <w:tcPr>
            <w:tcW w:w="2786" w:type="dxa"/>
          </w:tcPr>
          <w:p w14:paraId="2B4382B4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76E1" w:rsidRPr="00B72E77" w14:paraId="028F4E48" w14:textId="77777777" w:rsidTr="004E03BE">
        <w:tc>
          <w:tcPr>
            <w:tcW w:w="4432" w:type="dxa"/>
          </w:tcPr>
          <w:p w14:paraId="2D9E3055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</w:rPr>
              <w:t>Практичні, семінарські заняття</w:t>
            </w:r>
          </w:p>
        </w:tc>
        <w:tc>
          <w:tcPr>
            <w:tcW w:w="2842" w:type="dxa"/>
          </w:tcPr>
          <w:p w14:paraId="28B0FF3A" w14:textId="77777777" w:rsidR="005876E1" w:rsidRPr="00B72E77" w:rsidRDefault="005876E1" w:rsidP="004E03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  <w:r w:rsidRPr="00B72E77">
              <w:rPr>
                <w:rFonts w:ascii="Times New Roman" w:hAnsi="Times New Roman" w:cs="Times New Roman"/>
                <w:lang w:val="ru-RU"/>
              </w:rPr>
              <w:t xml:space="preserve"> год.</w:t>
            </w:r>
          </w:p>
        </w:tc>
        <w:tc>
          <w:tcPr>
            <w:tcW w:w="2786" w:type="dxa"/>
          </w:tcPr>
          <w:p w14:paraId="293C1F73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76E1" w:rsidRPr="00B72E77" w14:paraId="07819925" w14:textId="77777777" w:rsidTr="004E03BE">
        <w:tc>
          <w:tcPr>
            <w:tcW w:w="4432" w:type="dxa"/>
          </w:tcPr>
          <w:p w14:paraId="4EBAC8EB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</w:rPr>
              <w:t>Лабораторні заняття</w:t>
            </w:r>
          </w:p>
        </w:tc>
        <w:tc>
          <w:tcPr>
            <w:tcW w:w="2842" w:type="dxa"/>
          </w:tcPr>
          <w:p w14:paraId="6EBAB204" w14:textId="77777777" w:rsidR="005876E1" w:rsidRPr="00B72E77" w:rsidRDefault="005876E1" w:rsidP="004E03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</w:tcPr>
          <w:p w14:paraId="0B4C41B6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76E1" w:rsidRPr="00B72E77" w14:paraId="25140357" w14:textId="77777777" w:rsidTr="004E03BE">
        <w:tc>
          <w:tcPr>
            <w:tcW w:w="4432" w:type="dxa"/>
          </w:tcPr>
          <w:p w14:paraId="11DCD27F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2842" w:type="dxa"/>
          </w:tcPr>
          <w:p w14:paraId="5F841280" w14:textId="77777777" w:rsidR="005876E1" w:rsidRPr="00B72E77" w:rsidRDefault="005876E1" w:rsidP="004E03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B72E77">
              <w:rPr>
                <w:rFonts w:ascii="Times New Roman" w:hAnsi="Times New Roman" w:cs="Times New Roman"/>
                <w:lang w:val="ru-RU"/>
              </w:rPr>
              <w:t>0 год.</w:t>
            </w:r>
          </w:p>
        </w:tc>
        <w:tc>
          <w:tcPr>
            <w:tcW w:w="2786" w:type="dxa"/>
          </w:tcPr>
          <w:p w14:paraId="68C69376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76E1" w:rsidRPr="00B72E77" w14:paraId="7CC93F24" w14:textId="77777777" w:rsidTr="004E03BE">
        <w:tc>
          <w:tcPr>
            <w:tcW w:w="4432" w:type="dxa"/>
          </w:tcPr>
          <w:p w14:paraId="0BD0E28C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</w:rPr>
              <w:t>Індивідуальні завдання</w:t>
            </w:r>
          </w:p>
        </w:tc>
        <w:tc>
          <w:tcPr>
            <w:tcW w:w="2842" w:type="dxa"/>
          </w:tcPr>
          <w:p w14:paraId="678FC257" w14:textId="77777777" w:rsidR="005876E1" w:rsidRPr="00B72E77" w:rsidRDefault="005876E1" w:rsidP="004E03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</w:tcPr>
          <w:p w14:paraId="111F6743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76E1" w:rsidRPr="00B72E77" w14:paraId="41C3E756" w14:textId="77777777" w:rsidTr="004E03BE">
        <w:tc>
          <w:tcPr>
            <w:tcW w:w="4432" w:type="dxa"/>
          </w:tcPr>
          <w:p w14:paraId="4F88450F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</w:rPr>
              <w:t xml:space="preserve">Кількість тижневих годин </w:t>
            </w:r>
          </w:p>
          <w:p w14:paraId="39CE2964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</w:rPr>
              <w:t>для денної форми навчання:</w:t>
            </w:r>
          </w:p>
          <w:p w14:paraId="3516AC1C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</w:rPr>
              <w:t xml:space="preserve">аудиторних  </w:t>
            </w:r>
          </w:p>
          <w:p w14:paraId="41D56C4A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</w:rPr>
              <w:t>самостійної роботи студента −</w:t>
            </w:r>
          </w:p>
        </w:tc>
        <w:tc>
          <w:tcPr>
            <w:tcW w:w="2842" w:type="dxa"/>
          </w:tcPr>
          <w:p w14:paraId="33A81C9D" w14:textId="77777777" w:rsidR="005876E1" w:rsidRPr="00B72E77" w:rsidRDefault="005876E1" w:rsidP="004E03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535E82AF" w14:textId="77777777" w:rsidR="005876E1" w:rsidRPr="00B72E77" w:rsidRDefault="005876E1" w:rsidP="004E03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6BC850A2" w14:textId="77777777" w:rsidR="005876E1" w:rsidRPr="00B72E77" w:rsidRDefault="005876E1" w:rsidP="004E03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B72E77">
              <w:rPr>
                <w:rFonts w:ascii="Times New Roman" w:hAnsi="Times New Roman" w:cs="Times New Roman"/>
                <w:lang w:val="ru-RU"/>
              </w:rPr>
              <w:t xml:space="preserve"> год.</w:t>
            </w:r>
          </w:p>
          <w:p w14:paraId="7ECA479D" w14:textId="77777777" w:rsidR="005876E1" w:rsidRPr="00B72E77" w:rsidRDefault="005876E1" w:rsidP="004E03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</w:tcPr>
          <w:p w14:paraId="312A607A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38E9EDE" w14:textId="77777777" w:rsidR="005876E1" w:rsidRPr="00B72E77" w:rsidRDefault="005876E1" w:rsidP="005876E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1716F35" w14:textId="77777777" w:rsidR="005876E1" w:rsidRPr="00B72E77" w:rsidRDefault="005876E1" w:rsidP="005876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160101106"/>
      <w:r w:rsidRPr="00B72E77">
        <w:rPr>
          <w:rFonts w:ascii="Times New Roman" w:hAnsi="Times New Roman" w:cs="Times New Roman"/>
          <w:b/>
          <w:bCs/>
        </w:rPr>
        <w:t>Мета, компетентності та програмні результати навчальної дисципліни</w:t>
      </w:r>
    </w:p>
    <w:bookmarkEnd w:id="0"/>
    <w:p w14:paraId="57C425CF" w14:textId="77777777" w:rsidR="005876E1" w:rsidRDefault="005876E1" w:rsidP="005876E1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B72E77">
        <w:rPr>
          <w:rFonts w:ascii="Times New Roman" w:hAnsi="Times New Roman" w:cs="Times New Roman"/>
        </w:rPr>
        <w:t>Метою навчальної дисципліни «Правова культура особистості» є набуття студентами правового мислення і культурного стилю правомірної поведінки у повсякденному житті як у міжособистісних відносинах, так і при спілкування із представниками судових та правоохоронних органів.</w:t>
      </w:r>
      <w:r w:rsidRPr="00B72E77">
        <w:rPr>
          <w:rFonts w:ascii="Times New Roman" w:hAnsi="Times New Roman" w:cs="Times New Roman"/>
          <w:bCs/>
          <w:iCs/>
        </w:rPr>
        <w:tab/>
      </w:r>
    </w:p>
    <w:p w14:paraId="1AEB6313" w14:textId="77777777" w:rsidR="005876E1" w:rsidRDefault="005876E1" w:rsidP="005876E1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53448074" w14:textId="77777777" w:rsidR="005876E1" w:rsidRDefault="005876E1" w:rsidP="005876E1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E629BC">
        <w:rPr>
          <w:rFonts w:ascii="Times New Roman" w:hAnsi="Times New Roman" w:cs="Times New Roman"/>
          <w:b/>
          <w:iCs/>
        </w:rPr>
        <w:t>Перелік навчальних дисциплін, які передують вивченню «Правова культура особистості»:</w:t>
      </w:r>
      <w:r w:rsidRPr="00E629BC">
        <w:rPr>
          <w:rFonts w:ascii="Times New Roman" w:hAnsi="Times New Roman" w:cs="Times New Roman"/>
          <w:bCs/>
          <w:iCs/>
        </w:rPr>
        <w:t xml:space="preserve"> українська мова (за професійним спрямуванням), </w:t>
      </w:r>
      <w:proofErr w:type="spellStart"/>
      <w:r w:rsidRPr="00E629BC">
        <w:rPr>
          <w:rFonts w:ascii="Times New Roman" w:hAnsi="Times New Roman" w:cs="Times New Roman"/>
          <w:bCs/>
          <w:iCs/>
        </w:rPr>
        <w:t>етнокультурологія</w:t>
      </w:r>
      <w:proofErr w:type="spellEnd"/>
      <w:r w:rsidRPr="00E629BC">
        <w:rPr>
          <w:rFonts w:ascii="Times New Roman" w:hAnsi="Times New Roman" w:cs="Times New Roman"/>
          <w:bCs/>
          <w:iCs/>
        </w:rPr>
        <w:t>.</w:t>
      </w:r>
    </w:p>
    <w:p w14:paraId="0600D6F5" w14:textId="77777777" w:rsidR="005876E1" w:rsidRPr="00B72E77" w:rsidRDefault="005876E1" w:rsidP="005876E1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B72E77">
        <w:rPr>
          <w:rFonts w:ascii="Times New Roman" w:hAnsi="Times New Roman" w:cs="Times New Roman"/>
          <w:bCs/>
          <w:iCs/>
        </w:rPr>
        <w:lastRenderedPageBreak/>
        <w:tab/>
      </w:r>
    </w:p>
    <w:p w14:paraId="69432F4C" w14:textId="77777777" w:rsidR="005876E1" w:rsidRPr="00B72E77" w:rsidRDefault="005876E1" w:rsidP="005876E1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B72E77">
        <w:rPr>
          <w:rFonts w:ascii="Times New Roman" w:hAnsi="Times New Roman" w:cs="Times New Roman"/>
          <w:b/>
          <w:i/>
        </w:rPr>
        <w:t xml:space="preserve">Набуття </w:t>
      </w:r>
      <w:proofErr w:type="spellStart"/>
      <w:r w:rsidRPr="00B72E77">
        <w:rPr>
          <w:rFonts w:ascii="Times New Roman" w:hAnsi="Times New Roman" w:cs="Times New Roman"/>
          <w:b/>
          <w:i/>
        </w:rPr>
        <w:t>компетентностей</w:t>
      </w:r>
      <w:proofErr w:type="spellEnd"/>
      <w:r w:rsidRPr="00B72E77">
        <w:rPr>
          <w:rFonts w:ascii="Times New Roman" w:hAnsi="Times New Roman" w:cs="Times New Roman"/>
          <w:b/>
          <w:i/>
        </w:rPr>
        <w:t xml:space="preserve">: </w:t>
      </w:r>
    </w:p>
    <w:p w14:paraId="517A5C96" w14:textId="77777777" w:rsidR="005876E1" w:rsidRPr="00E742CB" w:rsidRDefault="005876E1" w:rsidP="005876E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І</w:t>
      </w:r>
      <w:r w:rsidRPr="00E742CB">
        <w:rPr>
          <w:rFonts w:ascii="Times New Roman" w:hAnsi="Times New Roman" w:cs="Times New Roman"/>
          <w:b/>
          <w:bCs/>
          <w:iCs/>
        </w:rPr>
        <w:t xml:space="preserve">нтегральна компетентність (ІК): </w:t>
      </w:r>
    </w:p>
    <w:p w14:paraId="5E3EC87F" w14:textId="77777777" w:rsidR="005876E1" w:rsidRDefault="005876E1" w:rsidP="005876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742CB">
        <w:rPr>
          <w:rFonts w:ascii="Times New Roman" w:hAnsi="Times New Roman" w:cs="Times New Roman"/>
        </w:rPr>
        <w:t>Здатність розв'язувати складні спеціалізовані- задачі і</w:t>
      </w:r>
      <w:r>
        <w:rPr>
          <w:rFonts w:ascii="Times New Roman" w:hAnsi="Times New Roman" w:cs="Times New Roman"/>
        </w:rPr>
        <w:t xml:space="preserve"> </w:t>
      </w:r>
      <w:r w:rsidRPr="00E742CB">
        <w:rPr>
          <w:rFonts w:ascii="Times New Roman" w:hAnsi="Times New Roman" w:cs="Times New Roman"/>
        </w:rPr>
        <w:t xml:space="preserve">практичні завдання у галузі </w:t>
      </w:r>
      <w:proofErr w:type="spellStart"/>
      <w:r w:rsidRPr="00E742CB">
        <w:rPr>
          <w:rFonts w:ascii="Times New Roman" w:hAnsi="Times New Roman" w:cs="Times New Roman"/>
        </w:rPr>
        <w:t>кібербезпеки</w:t>
      </w:r>
      <w:proofErr w:type="spellEnd"/>
      <w:r w:rsidRPr="00E742CB">
        <w:rPr>
          <w:rFonts w:ascii="Times New Roman" w:hAnsi="Times New Roman" w:cs="Times New Roman"/>
        </w:rPr>
        <w:t xml:space="preserve"> та захисту інформації. </w:t>
      </w:r>
    </w:p>
    <w:p w14:paraId="299EA075" w14:textId="77777777" w:rsidR="005876E1" w:rsidRDefault="005876E1" w:rsidP="005876E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7E66B2" w14:textId="77777777" w:rsidR="005876E1" w:rsidRPr="00E742CB" w:rsidRDefault="005876E1" w:rsidP="005876E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З</w:t>
      </w:r>
      <w:r w:rsidRPr="00E742CB">
        <w:rPr>
          <w:rFonts w:ascii="Times New Roman" w:hAnsi="Times New Roman" w:cs="Times New Roman"/>
          <w:b/>
          <w:bCs/>
          <w:iCs/>
        </w:rPr>
        <w:t>агальні компетентності (ЗК):</w:t>
      </w:r>
    </w:p>
    <w:p w14:paraId="1D368B5D" w14:textId="77777777" w:rsidR="005876E1" w:rsidRPr="00E629BC" w:rsidRDefault="005876E1" w:rsidP="005876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29BC">
        <w:rPr>
          <w:rFonts w:ascii="Times New Roman" w:hAnsi="Times New Roman" w:cs="Times New Roman"/>
        </w:rPr>
        <w:t>ЗК6. Здатність реалізувати свої права і обов'язки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та свобод людини і громадянина в України.</w:t>
      </w:r>
    </w:p>
    <w:p w14:paraId="508D3A50" w14:textId="77777777" w:rsidR="005876E1" w:rsidRPr="00E629BC" w:rsidRDefault="005876E1" w:rsidP="005876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29BC">
        <w:rPr>
          <w:rFonts w:ascii="Times New Roman" w:hAnsi="Times New Roman" w:cs="Times New Roman"/>
        </w:rPr>
        <w:t xml:space="preserve">ЗК7. Здатність ухвалювати рішення й діяти дотримуючись принципу неприпустимості корупції та будь-яких інших проявів </w:t>
      </w:r>
      <w:proofErr w:type="spellStart"/>
      <w:r w:rsidRPr="00E629BC">
        <w:rPr>
          <w:rFonts w:ascii="Times New Roman" w:hAnsi="Times New Roman" w:cs="Times New Roman"/>
        </w:rPr>
        <w:t>недоброчесності</w:t>
      </w:r>
      <w:proofErr w:type="spellEnd"/>
      <w:r>
        <w:rPr>
          <w:rFonts w:ascii="Times New Roman" w:hAnsi="Times New Roman" w:cs="Times New Roman"/>
        </w:rPr>
        <w:t>.</w:t>
      </w:r>
    </w:p>
    <w:p w14:paraId="5502EC7F" w14:textId="77777777" w:rsidR="005876E1" w:rsidRPr="00E629BC" w:rsidRDefault="005876E1" w:rsidP="005876E1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6C37B161" w14:textId="77777777" w:rsidR="005876E1" w:rsidRPr="00B72E77" w:rsidRDefault="005876E1" w:rsidP="005876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2E77">
        <w:rPr>
          <w:rFonts w:ascii="Times New Roman" w:hAnsi="Times New Roman" w:cs="Times New Roman"/>
          <w:b/>
          <w:bCs/>
          <w:i/>
          <w:iCs/>
        </w:rPr>
        <w:t>Програмні результати навчання (ПРН</w:t>
      </w:r>
      <w:r w:rsidRPr="00B72E77">
        <w:rPr>
          <w:rFonts w:ascii="Times New Roman" w:hAnsi="Times New Roman" w:cs="Times New Roman"/>
        </w:rPr>
        <w:t>):</w:t>
      </w:r>
    </w:p>
    <w:p w14:paraId="2F9CD000" w14:textId="77777777" w:rsidR="005876E1" w:rsidRDefault="005876E1" w:rsidP="005876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29BC">
        <w:rPr>
          <w:rFonts w:ascii="Times New Roman" w:hAnsi="Times New Roman" w:cs="Times New Roman"/>
        </w:rPr>
        <w:t xml:space="preserve">ПРН9. Знати та застосовувати законодавство України та міжнародні вимоги, практики і стандарти з метою здійснення професійної діяльності в галузі </w:t>
      </w:r>
      <w:proofErr w:type="spellStart"/>
      <w:r w:rsidRPr="00E629BC">
        <w:rPr>
          <w:rFonts w:ascii="Times New Roman" w:hAnsi="Times New Roman" w:cs="Times New Roman"/>
        </w:rPr>
        <w:t>кібербезпеки</w:t>
      </w:r>
      <w:proofErr w:type="spellEnd"/>
      <w:r w:rsidRPr="00E629BC">
        <w:rPr>
          <w:rFonts w:ascii="Times New Roman" w:hAnsi="Times New Roman" w:cs="Times New Roman"/>
        </w:rPr>
        <w:t xml:space="preserve"> та захисту інформації.</w:t>
      </w:r>
    </w:p>
    <w:p w14:paraId="2DE449EC" w14:textId="77777777" w:rsidR="005876E1" w:rsidRPr="00B72E77" w:rsidRDefault="005876E1" w:rsidP="005876E1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29F4A5DF" w14:textId="77777777" w:rsidR="005876E1" w:rsidRPr="00B72E77" w:rsidRDefault="005876E1" w:rsidP="005876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Hlk160101203"/>
      <w:r w:rsidRPr="00B72E77">
        <w:rPr>
          <w:rFonts w:ascii="Times New Roman" w:hAnsi="Times New Roman" w:cs="Times New Roman"/>
          <w:b/>
          <w:bCs/>
        </w:rPr>
        <w:t>Програма та структура навчальної дисципліни</w:t>
      </w:r>
      <w:bookmarkEnd w:id="1"/>
    </w:p>
    <w:p w14:paraId="298C2C43" w14:textId="77777777" w:rsidR="005876E1" w:rsidRPr="00B72E77" w:rsidRDefault="005876E1" w:rsidP="005876E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101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3"/>
        <w:gridCol w:w="849"/>
        <w:gridCol w:w="905"/>
        <w:gridCol w:w="470"/>
        <w:gridCol w:w="470"/>
        <w:gridCol w:w="577"/>
        <w:gridCol w:w="899"/>
        <w:gridCol w:w="594"/>
        <w:gridCol w:w="486"/>
        <w:gridCol w:w="577"/>
      </w:tblGrid>
      <w:tr w:rsidR="005876E1" w:rsidRPr="00B72E77" w14:paraId="24827EE8" w14:textId="77777777" w:rsidTr="004E03BE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8ACE6D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Назви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змістових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модулів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і тем</w:t>
            </w:r>
          </w:p>
        </w:tc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1DD508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Кількість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годин</w:t>
            </w:r>
            <w:proofErr w:type="spellEnd"/>
          </w:p>
        </w:tc>
      </w:tr>
      <w:tr w:rsidR="005876E1" w:rsidRPr="00B72E77" w14:paraId="4ED45727" w14:textId="77777777" w:rsidTr="004E03B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B57E8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784004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денна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форма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3CA009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заочна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форма</w:t>
            </w:r>
            <w:proofErr w:type="spellEnd"/>
          </w:p>
        </w:tc>
      </w:tr>
      <w:tr w:rsidR="005876E1" w:rsidRPr="00B72E77" w14:paraId="364F1C8D" w14:textId="77777777" w:rsidTr="004E03B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063DC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A3CFF4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тижні</w:t>
            </w:r>
            <w:proofErr w:type="spellEnd"/>
          </w:p>
        </w:tc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6DA619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усього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89DA7B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2E77">
              <w:rPr>
                <w:rFonts w:ascii="Times New Roman" w:hAnsi="Times New Roman" w:cs="Times New Roman"/>
                <w:lang w:val="en-US"/>
              </w:rPr>
              <w:t xml:space="preserve">у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тому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числі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8F92E0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усього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026E52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2E77">
              <w:rPr>
                <w:rFonts w:ascii="Times New Roman" w:hAnsi="Times New Roman" w:cs="Times New Roman"/>
                <w:lang w:val="en-US"/>
              </w:rPr>
              <w:t xml:space="preserve">у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тому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числі</w:t>
            </w:r>
            <w:proofErr w:type="spellEnd"/>
          </w:p>
        </w:tc>
      </w:tr>
      <w:tr w:rsidR="005876E1" w:rsidRPr="00B72E77" w14:paraId="2EFEFAA9" w14:textId="77777777" w:rsidTr="004E03B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7221F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4AB04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1BBA7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58D19A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2E77">
              <w:rPr>
                <w:rFonts w:ascii="Times New Roman" w:hAnsi="Times New Roman" w:cs="Times New Roman"/>
                <w:lang w:val="en-US"/>
              </w:rPr>
              <w:t>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6DFC48" w14:textId="77777777" w:rsidR="005876E1" w:rsidRPr="00590DA1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  <w:lang w:val="en-US"/>
              </w:rPr>
              <w:t>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7408E3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с.р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59ED1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2A9429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2E77">
              <w:rPr>
                <w:rFonts w:ascii="Times New Roman" w:hAnsi="Times New Roman" w:cs="Times New Roman"/>
                <w:lang w:val="en-US"/>
              </w:rPr>
              <w:t>л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82D9BD" w14:textId="77777777" w:rsidR="005876E1" w:rsidRPr="00590DA1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  <w:lang w:val="en-US"/>
              </w:rPr>
              <w:t>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E7F06A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с.р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5876E1" w:rsidRPr="00B72E77" w14:paraId="2DFC7507" w14:textId="77777777" w:rsidTr="004E03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E2EB75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2E77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6F949C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A50BD9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2E77"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C4623F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2E77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F9B944" w14:textId="77777777" w:rsidR="005876E1" w:rsidRPr="00590DA1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45503F" w14:textId="77777777" w:rsidR="005876E1" w:rsidRPr="00590DA1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248C54" w14:textId="77777777" w:rsidR="005876E1" w:rsidRPr="00590DA1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284DB4" w14:textId="77777777" w:rsidR="005876E1" w:rsidRPr="00590DA1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39CE67" w14:textId="77777777" w:rsidR="005876E1" w:rsidRPr="00590DA1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B0215C" w14:textId="77777777" w:rsidR="005876E1" w:rsidRPr="00590DA1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5876E1" w:rsidRPr="00B72E77" w14:paraId="47C82D91" w14:textId="77777777" w:rsidTr="004E03BE">
        <w:trPr>
          <w:trHeight w:val="411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2266A2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72E77">
              <w:rPr>
                <w:rFonts w:ascii="Times New Roman" w:hAnsi="Times New Roman" w:cs="Times New Roman"/>
                <w:b/>
                <w:bCs/>
                <w:lang w:val="ru-RU"/>
              </w:rPr>
              <w:t>Змістовий</w:t>
            </w:r>
            <w:proofErr w:type="spellEnd"/>
            <w:r w:rsidRPr="00B72E7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модуль 1.</w:t>
            </w:r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b/>
                <w:bCs/>
                <w:lang w:val="ru-RU"/>
              </w:rPr>
              <w:t>Правова</w:t>
            </w:r>
            <w:proofErr w:type="spellEnd"/>
            <w:r w:rsidRPr="00B72E7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культура особи та </w:t>
            </w:r>
            <w:proofErr w:type="spellStart"/>
            <w:r w:rsidRPr="00B72E77">
              <w:rPr>
                <w:rFonts w:ascii="Times New Roman" w:hAnsi="Times New Roman" w:cs="Times New Roman"/>
                <w:b/>
                <w:bCs/>
                <w:lang w:val="ru-RU"/>
              </w:rPr>
              <w:t>її</w:t>
            </w:r>
            <w:proofErr w:type="spellEnd"/>
            <w:r w:rsidRPr="00B72E7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b/>
                <w:bCs/>
                <w:lang w:val="ru-RU"/>
              </w:rPr>
              <w:t>місце</w:t>
            </w:r>
            <w:proofErr w:type="spellEnd"/>
            <w:r w:rsidRPr="00B72E7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і </w:t>
            </w:r>
            <w:proofErr w:type="spellStart"/>
            <w:r w:rsidRPr="00B72E77">
              <w:rPr>
                <w:rFonts w:ascii="Times New Roman" w:hAnsi="Times New Roman" w:cs="Times New Roman"/>
                <w:b/>
                <w:bCs/>
                <w:lang w:val="ru-RU"/>
              </w:rPr>
              <w:t>значення</w:t>
            </w:r>
            <w:proofErr w:type="spellEnd"/>
            <w:r w:rsidRPr="00B72E7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в </w:t>
            </w:r>
            <w:proofErr w:type="spellStart"/>
            <w:r w:rsidRPr="00B72E77">
              <w:rPr>
                <w:rFonts w:ascii="Times New Roman" w:hAnsi="Times New Roman" w:cs="Times New Roman"/>
                <w:b/>
                <w:bCs/>
                <w:lang w:val="ru-RU"/>
              </w:rPr>
              <w:t>правовій</w:t>
            </w:r>
            <w:proofErr w:type="spellEnd"/>
            <w:r w:rsidRPr="00B72E7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b/>
                <w:bCs/>
                <w:lang w:val="ru-RU"/>
              </w:rPr>
              <w:t>системі</w:t>
            </w:r>
            <w:proofErr w:type="spellEnd"/>
            <w:r w:rsidRPr="00B72E7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b/>
                <w:bCs/>
                <w:lang w:val="ru-RU"/>
              </w:rPr>
              <w:t>суспільства</w:t>
            </w:r>
            <w:proofErr w:type="spellEnd"/>
            <w:r w:rsidRPr="00B72E7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</w:p>
        </w:tc>
      </w:tr>
      <w:tr w:rsidR="005876E1" w:rsidRPr="00B72E77" w14:paraId="4DF91D78" w14:textId="77777777" w:rsidTr="004E03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88EFE9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2E77">
              <w:rPr>
                <w:rFonts w:ascii="Times New Roman" w:hAnsi="Times New Roman" w:cs="Times New Roman"/>
                <w:lang w:val="ru-RU"/>
              </w:rPr>
              <w:t xml:space="preserve">Тема 1.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Правова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культура та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правова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свідомість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68AE7C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2E77">
              <w:rPr>
                <w:rFonts w:ascii="Times New Roman" w:hAnsi="Times New Roman" w:cs="Times New Roman"/>
                <w:lang w:val="en-US"/>
              </w:rPr>
              <w:t>1-2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FABA04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2E77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BF05AB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2E7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493F45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2E7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0D2536" w14:textId="77777777" w:rsidR="005876E1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F597F14" w14:textId="77777777" w:rsidR="005876E1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76D02D9" w14:textId="77777777" w:rsidR="005876E1" w:rsidRPr="002F4941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131DD7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6CA73C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587274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2B94D3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76E1" w:rsidRPr="00B72E77" w14:paraId="60898965" w14:textId="77777777" w:rsidTr="004E03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EC74FC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2E77">
              <w:rPr>
                <w:rFonts w:ascii="Times New Roman" w:hAnsi="Times New Roman" w:cs="Times New Roman"/>
              </w:rPr>
              <w:t xml:space="preserve">Тема 2.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Цінність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правового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регулювання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50D311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2E77">
              <w:rPr>
                <w:rFonts w:ascii="Times New Roman" w:hAnsi="Times New Roman" w:cs="Times New Roman"/>
                <w:lang w:val="en-US"/>
              </w:rPr>
              <w:t>3-4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BE261F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  <w:lang w:val="en-US"/>
              </w:rPr>
              <w:t>1</w:t>
            </w:r>
            <w:r w:rsidRPr="00B72E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C918CC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C94A64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2E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37A7B0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28B7BF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1DE5B0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017FD5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91E19F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76E1" w:rsidRPr="00B72E77" w14:paraId="3FD4033D" w14:textId="77777777" w:rsidTr="004E03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68D29E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B72E77">
              <w:rPr>
                <w:rFonts w:ascii="Times New Roman" w:hAnsi="Times New Roman" w:cs="Times New Roman"/>
                <w:b/>
                <w:bCs/>
                <w:lang w:val="en-US"/>
              </w:rPr>
              <w:t>Разом</w:t>
            </w:r>
            <w:proofErr w:type="spellEnd"/>
            <w:r w:rsidRPr="00B72E7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b/>
                <w:bCs/>
                <w:lang w:val="en-US"/>
              </w:rPr>
              <w:t>за</w:t>
            </w:r>
            <w:proofErr w:type="spellEnd"/>
            <w:r w:rsidRPr="00B72E7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b/>
                <w:bCs/>
                <w:lang w:val="en-US"/>
              </w:rPr>
              <w:t>змістовим</w:t>
            </w:r>
            <w:proofErr w:type="spellEnd"/>
            <w:r w:rsidRPr="00B72E7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b/>
                <w:bCs/>
                <w:lang w:val="en-US"/>
              </w:rPr>
              <w:t>модулем</w:t>
            </w:r>
            <w:proofErr w:type="spellEnd"/>
            <w:r w:rsidRPr="00B72E7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64B298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37BA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7AB17C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F7D6DB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2E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FA96A9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2E77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7271B1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8051CA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CE9EF4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B4D820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76E1" w:rsidRPr="00B72E77" w14:paraId="17A4C494" w14:textId="77777777" w:rsidTr="004E03BE">
        <w:trPr>
          <w:trHeight w:val="461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8D1D2B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72E77">
              <w:rPr>
                <w:rFonts w:ascii="Times New Roman" w:hAnsi="Times New Roman" w:cs="Times New Roman"/>
                <w:b/>
                <w:bCs/>
                <w:lang w:val="ru-RU"/>
              </w:rPr>
              <w:t>Змістовий</w:t>
            </w:r>
            <w:proofErr w:type="spellEnd"/>
            <w:r w:rsidRPr="00B72E7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модуль 2. </w:t>
            </w:r>
            <w:proofErr w:type="spellStart"/>
            <w:r w:rsidRPr="00B72E77">
              <w:rPr>
                <w:rFonts w:ascii="Times New Roman" w:hAnsi="Times New Roman" w:cs="Times New Roman"/>
                <w:b/>
                <w:bCs/>
                <w:lang w:val="ru-RU"/>
              </w:rPr>
              <w:t>Правова</w:t>
            </w:r>
            <w:proofErr w:type="spellEnd"/>
            <w:r w:rsidRPr="00B72E7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культура особи в </w:t>
            </w:r>
            <w:proofErr w:type="spellStart"/>
            <w:r w:rsidRPr="00B72E77">
              <w:rPr>
                <w:rFonts w:ascii="Times New Roman" w:hAnsi="Times New Roman" w:cs="Times New Roman"/>
                <w:b/>
                <w:bCs/>
                <w:lang w:val="ru-RU"/>
              </w:rPr>
              <w:t>механізмі</w:t>
            </w:r>
            <w:proofErr w:type="spellEnd"/>
            <w:r w:rsidRPr="00B72E7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правового </w:t>
            </w:r>
            <w:proofErr w:type="spellStart"/>
            <w:r w:rsidRPr="00B72E77">
              <w:rPr>
                <w:rFonts w:ascii="Times New Roman" w:hAnsi="Times New Roman" w:cs="Times New Roman"/>
                <w:b/>
                <w:bCs/>
                <w:lang w:val="ru-RU"/>
              </w:rPr>
              <w:t>регулювання</w:t>
            </w:r>
            <w:proofErr w:type="spellEnd"/>
            <w:r w:rsidRPr="00B72E7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</w:p>
        </w:tc>
      </w:tr>
      <w:tr w:rsidR="005876E1" w:rsidRPr="00B72E77" w14:paraId="2A6F534D" w14:textId="77777777" w:rsidTr="004E03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161FF5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2E77">
              <w:rPr>
                <w:rFonts w:ascii="Times New Roman" w:hAnsi="Times New Roman" w:cs="Times New Roman"/>
                <w:lang w:val="ru-RU"/>
              </w:rPr>
              <w:t xml:space="preserve">Тема 3.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Реалізація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суб’єктивних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юридичних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прав та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юридичних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обов’язків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D4CAB4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2E77">
              <w:rPr>
                <w:rFonts w:ascii="Times New Roman" w:hAnsi="Times New Roman" w:cs="Times New Roman"/>
                <w:lang w:val="en-US"/>
              </w:rPr>
              <w:t>5-6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7126EA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2E77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EEE2CF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7FE628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2E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AD66E5" w14:textId="77777777" w:rsidR="005876E1" w:rsidRPr="002F4941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513B48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5BF5B2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EDA4E0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6DAFED7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76E1" w:rsidRPr="00B72E77" w14:paraId="1A548782" w14:textId="77777777" w:rsidTr="004E03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DB789C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2E77">
              <w:rPr>
                <w:rFonts w:ascii="Times New Roman" w:hAnsi="Times New Roman" w:cs="Times New Roman"/>
                <w:lang w:val="ru-RU"/>
              </w:rPr>
              <w:t xml:space="preserve">Тема 4.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Застосування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правових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норм у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запобіганні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анти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корупційним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порушенням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AE9EA8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2E77">
              <w:rPr>
                <w:rFonts w:ascii="Times New Roman" w:hAnsi="Times New Roman" w:cs="Times New Roman"/>
                <w:lang w:val="en-US"/>
              </w:rPr>
              <w:t>7-8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0996C2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2E77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E9508B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C3A397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2E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678915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02D16E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294AE5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2AF62E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330506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76E1" w:rsidRPr="00B72E77" w14:paraId="2056037B" w14:textId="77777777" w:rsidTr="004E03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DF45EB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2E77">
              <w:rPr>
                <w:rFonts w:ascii="Times New Roman" w:hAnsi="Times New Roman" w:cs="Times New Roman"/>
                <w:lang w:val="ru-RU"/>
              </w:rPr>
              <w:t xml:space="preserve">Тема 5.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Особливості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застосування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правових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норм в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різних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галузях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права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8A0AFC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2E77">
              <w:rPr>
                <w:rFonts w:ascii="Times New Roman" w:hAnsi="Times New Roman" w:cs="Times New Roman"/>
                <w:lang w:val="en-US"/>
              </w:rPr>
              <w:t>9-10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D42B61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  <w:lang w:val="en-US"/>
              </w:rPr>
              <w:t>1</w:t>
            </w:r>
            <w:r w:rsidRPr="00B72E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910D2A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B2F7CC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2E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D92A8C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4203BE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96636C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70E014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5141CC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76E1" w:rsidRPr="00B72E77" w14:paraId="17076412" w14:textId="77777777" w:rsidTr="004E03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D04D64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2E77">
              <w:rPr>
                <w:rFonts w:ascii="Times New Roman" w:hAnsi="Times New Roman" w:cs="Times New Roman"/>
              </w:rPr>
              <w:t xml:space="preserve">Тема 6.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Захист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порушених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суб’єктивних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прав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35C8A6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2E77">
              <w:rPr>
                <w:rFonts w:ascii="Times New Roman" w:hAnsi="Times New Roman" w:cs="Times New Roman"/>
                <w:lang w:val="en-US"/>
              </w:rPr>
              <w:t>11-12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5F618C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2E77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2DF826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959DCE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2E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D3A3B4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3C0F41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21E297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FE9A9C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7E581E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76E1" w:rsidRPr="00B72E77" w14:paraId="19658288" w14:textId="77777777" w:rsidTr="004E03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96D30B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Разом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за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змістовим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модулем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2B11EE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B57F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4EA167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92C535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2E7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A46576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D5263A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28480C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60F16B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1A4F6A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76E1" w:rsidRPr="00B72E77" w14:paraId="408172A2" w14:textId="77777777" w:rsidTr="004E03BE"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4D59F8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72E77">
              <w:rPr>
                <w:rFonts w:ascii="Times New Roman" w:hAnsi="Times New Roman" w:cs="Times New Roman"/>
                <w:b/>
                <w:bCs/>
                <w:lang w:val="ru-RU"/>
              </w:rPr>
              <w:t>Змістовий</w:t>
            </w:r>
            <w:proofErr w:type="spellEnd"/>
            <w:r w:rsidRPr="00B72E7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модуль 3.</w:t>
            </w:r>
            <w:r w:rsidRPr="00B72E77">
              <w:rPr>
                <w:rFonts w:ascii="Times New Roman" w:hAnsi="Times New Roman" w:cs="Times New Roman"/>
                <w:b/>
                <w:bCs/>
                <w:lang w:val="en-US"/>
              </w:rPr>
              <w:t> </w:t>
            </w:r>
            <w:r w:rsidRPr="00B72E7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b/>
                <w:bCs/>
                <w:lang w:val="ru-RU"/>
              </w:rPr>
              <w:t>Правова</w:t>
            </w:r>
            <w:proofErr w:type="spellEnd"/>
            <w:r w:rsidRPr="00B72E7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культура </w:t>
            </w:r>
            <w:proofErr w:type="spellStart"/>
            <w:r w:rsidRPr="00B72E77">
              <w:rPr>
                <w:rFonts w:ascii="Times New Roman" w:hAnsi="Times New Roman" w:cs="Times New Roman"/>
                <w:b/>
                <w:bCs/>
                <w:lang w:val="ru-RU"/>
              </w:rPr>
              <w:t>особистості</w:t>
            </w:r>
            <w:proofErr w:type="spellEnd"/>
            <w:r w:rsidRPr="00B72E7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в </w:t>
            </w:r>
            <w:proofErr w:type="spellStart"/>
            <w:r w:rsidRPr="00B72E77">
              <w:rPr>
                <w:rFonts w:ascii="Times New Roman" w:hAnsi="Times New Roman" w:cs="Times New Roman"/>
                <w:b/>
                <w:bCs/>
                <w:lang w:val="ru-RU"/>
              </w:rPr>
              <w:t>механізмі</w:t>
            </w:r>
            <w:proofErr w:type="spellEnd"/>
            <w:r w:rsidRPr="00B72E7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правового примусу </w:t>
            </w:r>
          </w:p>
        </w:tc>
      </w:tr>
      <w:tr w:rsidR="005876E1" w:rsidRPr="00B72E77" w14:paraId="53432EB7" w14:textId="77777777" w:rsidTr="004E03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178E23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2E77">
              <w:rPr>
                <w:rFonts w:ascii="Times New Roman" w:hAnsi="Times New Roman" w:cs="Times New Roman"/>
              </w:rPr>
              <w:t xml:space="preserve">Тема 7.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Юридична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відповідальність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B4B406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2E77">
              <w:rPr>
                <w:rFonts w:ascii="Times New Roman" w:hAnsi="Times New Roman" w:cs="Times New Roman"/>
                <w:lang w:val="en-US"/>
              </w:rPr>
              <w:t>13-14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6B25D2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2E77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96A263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E0732D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2E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AF5C91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7EEAA2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FC3F64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18A071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CFE2F8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76E1" w:rsidRPr="00B72E77" w14:paraId="1D951AF7" w14:textId="77777777" w:rsidTr="004E03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640E87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2E77">
              <w:rPr>
                <w:rFonts w:ascii="Times New Roman" w:hAnsi="Times New Roman" w:cs="Times New Roman"/>
              </w:rPr>
              <w:t xml:space="preserve">Тема 8.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Покарання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його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види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8E2809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2E77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A2B6B1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2E77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475A7A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66BA50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2E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064730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E5B1C9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E25273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81C4DF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6A503E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76E1" w:rsidRPr="00B72E77" w14:paraId="7C0B1BD0" w14:textId="77777777" w:rsidTr="004E03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38314C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B72E77">
              <w:rPr>
                <w:rFonts w:ascii="Times New Roman" w:hAnsi="Times New Roman" w:cs="Times New Roman"/>
                <w:b/>
                <w:bCs/>
                <w:lang w:val="en-US"/>
              </w:rPr>
              <w:t>Разом</w:t>
            </w:r>
            <w:proofErr w:type="spellEnd"/>
            <w:r w:rsidRPr="00B72E7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b/>
                <w:bCs/>
                <w:lang w:val="en-US"/>
              </w:rPr>
              <w:t>за</w:t>
            </w:r>
            <w:proofErr w:type="spellEnd"/>
            <w:r w:rsidRPr="00B72E7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b/>
                <w:bCs/>
                <w:lang w:val="en-US"/>
              </w:rPr>
              <w:t>змістовим</w:t>
            </w:r>
            <w:proofErr w:type="spellEnd"/>
            <w:r w:rsidRPr="00B72E7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b/>
                <w:bCs/>
                <w:lang w:val="en-US"/>
              </w:rPr>
              <w:t>модулем</w:t>
            </w:r>
            <w:proofErr w:type="spellEnd"/>
            <w:r w:rsidRPr="00B72E7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C819F6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8B4D5" w14:textId="77777777" w:rsidR="005876E1" w:rsidRPr="002F4941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5E0746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49F59B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2E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5FE173" w14:textId="77777777" w:rsidR="005876E1" w:rsidRPr="002F4941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D58BDB7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72CD28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35296E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83601D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76E1" w:rsidRPr="00B72E77" w14:paraId="385F8B18" w14:textId="77777777" w:rsidTr="004E03BE">
        <w:trPr>
          <w:trHeight w:val="4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36EE40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B72E77">
              <w:rPr>
                <w:rFonts w:ascii="Times New Roman" w:hAnsi="Times New Roman" w:cs="Times New Roman"/>
                <w:b/>
                <w:bCs/>
                <w:lang w:val="en-US"/>
              </w:rPr>
              <w:t>Усього</w:t>
            </w:r>
            <w:proofErr w:type="spellEnd"/>
            <w:r w:rsidRPr="00B72E7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b/>
                <w:bCs/>
                <w:lang w:val="en-US"/>
              </w:rPr>
              <w:t>годин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5EF879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1106" w14:textId="77777777" w:rsidR="005876E1" w:rsidRPr="002F4941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ECEF92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AF6617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2E7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EC6714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B72E77">
              <w:rPr>
                <w:rFonts w:ascii="Times New Roman" w:hAnsi="Times New Roman" w:cs="Times New Roman"/>
                <w:b/>
                <w:bCs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3B6B97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9B6D53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BDF186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E7A2DC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4467E1E6" w14:textId="77777777" w:rsidR="005876E1" w:rsidRPr="00B72E77" w:rsidRDefault="005876E1" w:rsidP="005876E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05207A6" w14:textId="77777777" w:rsidR="005876E1" w:rsidRPr="00B72E77" w:rsidRDefault="005876E1" w:rsidP="005876E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5FC5601" w14:textId="77777777" w:rsidR="005876E1" w:rsidRPr="00B72E77" w:rsidRDefault="005876E1" w:rsidP="005876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72E77">
        <w:rPr>
          <w:rFonts w:ascii="Times New Roman" w:hAnsi="Times New Roman" w:cs="Times New Roman"/>
          <w:b/>
          <w:bCs/>
        </w:rPr>
        <w:t>Теми лекцій</w:t>
      </w:r>
    </w:p>
    <w:tbl>
      <w:tblPr>
        <w:tblW w:w="9905" w:type="dxa"/>
        <w:tblInd w:w="2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"/>
        <w:gridCol w:w="7410"/>
        <w:gridCol w:w="1903"/>
      </w:tblGrid>
      <w:tr w:rsidR="005876E1" w:rsidRPr="00B72E77" w14:paraId="459DAEAC" w14:textId="77777777" w:rsidTr="004E03BE">
        <w:trPr>
          <w:trHeight w:val="50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7C3103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" w:name="_Hlk199357016"/>
            <w:r w:rsidRPr="00B72E77">
              <w:rPr>
                <w:rFonts w:ascii="Times New Roman" w:hAnsi="Times New Roman" w:cs="Times New Roman"/>
                <w:lang w:val="en-US"/>
              </w:rPr>
              <w:lastRenderedPageBreak/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713953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Назва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теми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B0FB18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Кількість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годин</w:t>
            </w:r>
            <w:proofErr w:type="spellEnd"/>
          </w:p>
        </w:tc>
      </w:tr>
      <w:tr w:rsidR="005876E1" w:rsidRPr="00B72E77" w14:paraId="4B58F705" w14:textId="77777777" w:rsidTr="004E03BE">
        <w:trPr>
          <w:trHeight w:val="31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42C5FD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2E7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B25C05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Правова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культура та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правова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свідомість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80EEE0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2E77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5876E1" w:rsidRPr="00B72E77" w14:paraId="604EBE62" w14:textId="77777777" w:rsidTr="004E03BE">
        <w:trPr>
          <w:trHeight w:val="243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09472B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2E7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FC19FC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Цінність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правового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регулювання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7D9877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</w:rPr>
              <w:t>2</w:t>
            </w:r>
          </w:p>
        </w:tc>
      </w:tr>
      <w:tr w:rsidR="005876E1" w:rsidRPr="00B72E77" w14:paraId="0BCE6108" w14:textId="77777777" w:rsidTr="004E03BE">
        <w:trPr>
          <w:trHeight w:val="39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EA956F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2E77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73A961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Реалізація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суб’єктивних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юридичних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прав та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юридичних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обов’язків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35B0DA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</w:rPr>
              <w:t>2</w:t>
            </w:r>
          </w:p>
        </w:tc>
      </w:tr>
      <w:tr w:rsidR="005876E1" w:rsidRPr="00B72E77" w14:paraId="68D7DA86" w14:textId="77777777" w:rsidTr="004E03BE">
        <w:trPr>
          <w:trHeight w:val="199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6D2E7A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2E77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9CA523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Застосування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права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77E6A3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</w:rPr>
              <w:t>1</w:t>
            </w:r>
          </w:p>
        </w:tc>
      </w:tr>
      <w:tr w:rsidR="005876E1" w:rsidRPr="00B72E77" w14:paraId="60637950" w14:textId="77777777" w:rsidTr="004E03BE">
        <w:trPr>
          <w:trHeight w:val="319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E73952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2E77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8ED52F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Особливості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застосування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правових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норм в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різних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галузях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права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95301B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</w:rPr>
              <w:t>2</w:t>
            </w:r>
          </w:p>
        </w:tc>
      </w:tr>
      <w:tr w:rsidR="005876E1" w:rsidRPr="00B72E77" w14:paraId="36FFC911" w14:textId="77777777" w:rsidTr="004E03BE">
        <w:trPr>
          <w:trHeight w:val="31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31D57E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2E77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D81E0A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Захист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порушених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суб’єктивних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прав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052240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</w:rPr>
              <w:t>2</w:t>
            </w:r>
          </w:p>
        </w:tc>
      </w:tr>
      <w:tr w:rsidR="005876E1" w:rsidRPr="00B72E77" w14:paraId="5548A683" w14:textId="77777777" w:rsidTr="004E03BE">
        <w:trPr>
          <w:trHeight w:val="31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D16686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2E77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56D1E3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Юридична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відповідальність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BEB593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</w:rPr>
              <w:t>2</w:t>
            </w:r>
          </w:p>
        </w:tc>
      </w:tr>
      <w:tr w:rsidR="005876E1" w:rsidRPr="00B72E77" w14:paraId="2A77A959" w14:textId="77777777" w:rsidTr="004E03BE">
        <w:trPr>
          <w:trHeight w:val="298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28CED2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2E77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934952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Покарання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та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його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види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70B25F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</w:rPr>
              <w:t>2</w:t>
            </w:r>
          </w:p>
        </w:tc>
      </w:tr>
      <w:tr w:rsidR="005876E1" w:rsidRPr="00B72E77" w14:paraId="2FDA47E5" w14:textId="77777777" w:rsidTr="004E03BE">
        <w:trPr>
          <w:trHeight w:val="31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A89612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92091B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2E77">
              <w:rPr>
                <w:rFonts w:ascii="Times New Roman" w:hAnsi="Times New Roman" w:cs="Times New Roman"/>
                <w:b/>
              </w:rPr>
              <w:t>Всього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741F1D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2E77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</w:tr>
      <w:bookmarkEnd w:id="2"/>
    </w:tbl>
    <w:p w14:paraId="6404E40C" w14:textId="77777777" w:rsidR="005876E1" w:rsidRPr="00B72E77" w:rsidRDefault="005876E1" w:rsidP="005876E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AAD819E" w14:textId="77777777" w:rsidR="005876E1" w:rsidRPr="00B72E77" w:rsidRDefault="005876E1" w:rsidP="005876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72E77">
        <w:rPr>
          <w:rFonts w:ascii="Times New Roman" w:hAnsi="Times New Roman" w:cs="Times New Roman"/>
          <w:b/>
          <w:bCs/>
        </w:rPr>
        <w:t>Теми практичних занять</w:t>
      </w:r>
    </w:p>
    <w:tbl>
      <w:tblPr>
        <w:tblW w:w="9893" w:type="dxa"/>
        <w:tblInd w:w="2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"/>
        <w:gridCol w:w="7401"/>
        <w:gridCol w:w="1901"/>
      </w:tblGrid>
      <w:tr w:rsidR="005876E1" w:rsidRPr="00B72E77" w14:paraId="7C32E0DD" w14:textId="77777777" w:rsidTr="004E03BE">
        <w:trPr>
          <w:trHeight w:val="506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525B65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  <w:lang w:val="en-US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891918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Назва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теми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947AAC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Кількість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годин</w:t>
            </w:r>
            <w:proofErr w:type="spellEnd"/>
          </w:p>
        </w:tc>
      </w:tr>
      <w:tr w:rsidR="005876E1" w:rsidRPr="00B72E77" w14:paraId="272DEE60" w14:textId="77777777" w:rsidTr="004E03BE">
        <w:trPr>
          <w:trHeight w:val="314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E969F5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2E7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92B699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Правова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культура та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правова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свідомість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73AFD9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2E77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5876E1" w:rsidRPr="00B72E77" w14:paraId="20EDCBE3" w14:textId="77777777" w:rsidTr="004E03BE">
        <w:trPr>
          <w:trHeight w:val="246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1EAAD9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2E7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8D15BB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Цінність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правового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регулювання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878B0A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</w:rPr>
              <w:t>2</w:t>
            </w:r>
          </w:p>
        </w:tc>
      </w:tr>
      <w:tr w:rsidR="005876E1" w:rsidRPr="00B72E77" w14:paraId="7EAD627D" w14:textId="77777777" w:rsidTr="004E03BE">
        <w:trPr>
          <w:trHeight w:val="377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B3815B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2E77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765B3F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Реалізація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суб’єктивних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юридичних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прав та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юридичних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обов’язків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975BE6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</w:rPr>
              <w:t>2</w:t>
            </w:r>
          </w:p>
        </w:tc>
      </w:tr>
      <w:tr w:rsidR="005876E1" w:rsidRPr="00B72E77" w14:paraId="1AED0645" w14:textId="77777777" w:rsidTr="004E03BE">
        <w:trPr>
          <w:trHeight w:val="20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A850BE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2E77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2E6243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Застосування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права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7C8AFE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</w:rPr>
              <w:t>2</w:t>
            </w:r>
          </w:p>
        </w:tc>
      </w:tr>
      <w:tr w:rsidR="005876E1" w:rsidRPr="00B72E77" w14:paraId="40D93EBE" w14:textId="77777777" w:rsidTr="004E03BE">
        <w:trPr>
          <w:trHeight w:val="447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16504C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2E77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13352B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Особливості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застосування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правових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норм в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різних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галузях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права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EBB059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</w:rPr>
              <w:t>1</w:t>
            </w:r>
          </w:p>
        </w:tc>
      </w:tr>
      <w:tr w:rsidR="005876E1" w:rsidRPr="00B72E77" w14:paraId="3960852C" w14:textId="77777777" w:rsidTr="004E03BE">
        <w:trPr>
          <w:trHeight w:val="314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48D4E4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2E77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1C0ED0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Захист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порушених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суб’єктивних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прав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710F31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</w:rPr>
              <w:t>2</w:t>
            </w:r>
          </w:p>
        </w:tc>
      </w:tr>
      <w:tr w:rsidR="005876E1" w:rsidRPr="00B72E77" w14:paraId="41175D9C" w14:textId="77777777" w:rsidTr="004E03BE">
        <w:trPr>
          <w:trHeight w:val="314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E1AF91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2E77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192B8F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Юридична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відповідальність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A8FDA4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</w:rPr>
              <w:t>2</w:t>
            </w:r>
          </w:p>
        </w:tc>
      </w:tr>
      <w:tr w:rsidR="005876E1" w:rsidRPr="00B72E77" w14:paraId="32A3FCAE" w14:textId="77777777" w:rsidTr="004E03BE">
        <w:trPr>
          <w:trHeight w:val="302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6F0C34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2E77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33FB43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Покарання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та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його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види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3B010C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</w:rPr>
              <w:t>2</w:t>
            </w:r>
          </w:p>
        </w:tc>
      </w:tr>
      <w:tr w:rsidR="005876E1" w:rsidRPr="00B72E77" w14:paraId="7CBB3F3B" w14:textId="77777777" w:rsidTr="004E03BE">
        <w:trPr>
          <w:trHeight w:val="56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217873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16BA6F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2E77">
              <w:rPr>
                <w:rFonts w:ascii="Times New Roman" w:hAnsi="Times New Roman" w:cs="Times New Roman"/>
                <w:b/>
              </w:rPr>
              <w:t>Всього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FAE1F4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2E77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</w:tr>
    </w:tbl>
    <w:p w14:paraId="3675A25C" w14:textId="77777777" w:rsidR="005876E1" w:rsidRPr="00B72E77" w:rsidRDefault="005876E1" w:rsidP="005876E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E27ADD" w14:textId="77777777" w:rsidR="005876E1" w:rsidRPr="00B72E77" w:rsidRDefault="005876E1" w:rsidP="005876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72E77">
        <w:rPr>
          <w:rFonts w:ascii="Times New Roman" w:hAnsi="Times New Roman" w:cs="Times New Roman"/>
          <w:b/>
          <w:bCs/>
        </w:rPr>
        <w:t>Теми самостійної роботи</w:t>
      </w:r>
    </w:p>
    <w:tbl>
      <w:tblPr>
        <w:tblW w:w="0" w:type="auto"/>
        <w:tblInd w:w="2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7433"/>
        <w:gridCol w:w="1795"/>
      </w:tblGrid>
      <w:tr w:rsidR="005876E1" w:rsidRPr="00B72E77" w14:paraId="60679B96" w14:textId="77777777" w:rsidTr="004E03BE">
        <w:trPr>
          <w:trHeight w:val="52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904926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  <w:lang w:val="en-US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5320FB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Назва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теми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24FF6D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Кількість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годин</w:t>
            </w:r>
            <w:proofErr w:type="spellEnd"/>
          </w:p>
        </w:tc>
      </w:tr>
      <w:tr w:rsidR="005876E1" w:rsidRPr="00B72E77" w14:paraId="6B4B6D77" w14:textId="77777777" w:rsidTr="004E03B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C8C308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2E7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EEC5DA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Правова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культура та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правова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свідомість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28FBAA" w14:textId="77777777" w:rsidR="005876E1" w:rsidRPr="002F4941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5876E1" w:rsidRPr="00B72E77" w14:paraId="44F83E8D" w14:textId="77777777" w:rsidTr="004E03BE">
        <w:trPr>
          <w:trHeight w:val="25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B35DB9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2E7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1F66D6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Цінність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правового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регулювання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B8F769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76E1" w:rsidRPr="00B72E77" w14:paraId="3694F2AA" w14:textId="77777777" w:rsidTr="004E03B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848509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2E77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F06DA2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Реалізація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суб’єктивних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юридичних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прав та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юридичних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обов’язків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AA9EA6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5876E1" w:rsidRPr="00B72E77" w14:paraId="07C3C6EE" w14:textId="77777777" w:rsidTr="004E03BE">
        <w:trPr>
          <w:trHeight w:val="20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2E2B9E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2E77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4C074C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Застосування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правових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норм у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запобіганні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антикорупційним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порушенням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C0993E" w14:textId="77777777" w:rsidR="005876E1" w:rsidRPr="002F4941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76E1" w:rsidRPr="00B72E77" w14:paraId="78911426" w14:textId="77777777" w:rsidTr="004E03B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B33F0C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2E77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869E1B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Особливості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застосування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правових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норм в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різних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галузях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права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6C3744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76E1" w:rsidRPr="00B72E77" w14:paraId="61A218E4" w14:textId="77777777" w:rsidTr="004E03B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BEFDF2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2E77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212EC3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Захист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порушених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суб’єктивних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прав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0BE6CE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76E1" w:rsidRPr="00B72E77" w14:paraId="327D967B" w14:textId="77777777" w:rsidTr="004E03B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A1DB8A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2E77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700883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Юридична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відповідальність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035918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5876E1" w:rsidRPr="00B72E77" w14:paraId="5E98B52F" w14:textId="77777777" w:rsidTr="004E03B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02BF56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2E77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72F7C5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Покарання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та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його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види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981CE0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76E1" w:rsidRPr="00B72E77" w14:paraId="456F6733" w14:textId="77777777" w:rsidTr="004E03BE">
        <w:trPr>
          <w:trHeight w:val="5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6BB6ED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555652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2E77">
              <w:rPr>
                <w:rFonts w:ascii="Times New Roman" w:hAnsi="Times New Roman" w:cs="Times New Roman"/>
                <w:b/>
                <w:bCs/>
              </w:rPr>
              <w:t>Всього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DD78C8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B72E77">
              <w:rPr>
                <w:rFonts w:ascii="Times New Roman" w:hAnsi="Times New Roman" w:cs="Times New Roman"/>
                <w:b/>
                <w:bCs/>
                <w:lang w:val="en-US"/>
              </w:rPr>
              <w:t>0</w:t>
            </w:r>
          </w:p>
        </w:tc>
      </w:tr>
    </w:tbl>
    <w:p w14:paraId="5DD6E17F" w14:textId="77777777" w:rsidR="005876E1" w:rsidRPr="00B72E77" w:rsidRDefault="005876E1" w:rsidP="005876E1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3" w:name="_Hlk160101524"/>
    </w:p>
    <w:p w14:paraId="1795BA67" w14:textId="77777777" w:rsidR="005876E1" w:rsidRPr="00B72E77" w:rsidRDefault="005876E1" w:rsidP="005876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72E77">
        <w:rPr>
          <w:rFonts w:ascii="Times New Roman" w:hAnsi="Times New Roman" w:cs="Times New Roman"/>
          <w:b/>
          <w:bCs/>
        </w:rPr>
        <w:t xml:space="preserve">Методи та засоби діагностики результатів навчання: </w:t>
      </w:r>
    </w:p>
    <w:p w14:paraId="661CBF28" w14:textId="77777777" w:rsidR="005876E1" w:rsidRPr="00B72E77" w:rsidRDefault="005876E1" w:rsidP="005876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72E77">
        <w:rPr>
          <w:rFonts w:ascii="Times New Roman" w:hAnsi="Times New Roman" w:cs="Times New Roman"/>
        </w:rPr>
        <w:t>усне або письмове опитування;</w:t>
      </w:r>
    </w:p>
    <w:p w14:paraId="77DE5524" w14:textId="77777777" w:rsidR="005876E1" w:rsidRPr="00B72E77" w:rsidRDefault="005876E1" w:rsidP="005876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72E77">
        <w:rPr>
          <w:rFonts w:ascii="Times New Roman" w:hAnsi="Times New Roman" w:cs="Times New Roman"/>
        </w:rPr>
        <w:t>тестування;</w:t>
      </w:r>
    </w:p>
    <w:p w14:paraId="277550B3" w14:textId="77777777" w:rsidR="005876E1" w:rsidRPr="00B72E77" w:rsidRDefault="005876E1" w:rsidP="005876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72E77">
        <w:rPr>
          <w:rFonts w:ascii="Times New Roman" w:hAnsi="Times New Roman" w:cs="Times New Roman"/>
        </w:rPr>
        <w:t>захист практичних робіт;</w:t>
      </w:r>
    </w:p>
    <w:p w14:paraId="5AA59800" w14:textId="77777777" w:rsidR="005876E1" w:rsidRPr="00B72E77" w:rsidRDefault="005876E1" w:rsidP="005876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72E77">
        <w:rPr>
          <w:rFonts w:ascii="Times New Roman" w:hAnsi="Times New Roman" w:cs="Times New Roman"/>
        </w:rPr>
        <w:t>захист самостійних робіт.</w:t>
      </w:r>
    </w:p>
    <w:p w14:paraId="1DC521F3" w14:textId="77777777" w:rsidR="005876E1" w:rsidRPr="00B72E77" w:rsidRDefault="005876E1" w:rsidP="005876E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B43AF9" w14:textId="77777777" w:rsidR="005876E1" w:rsidRPr="00B72E77" w:rsidRDefault="005876E1" w:rsidP="005876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B72E77">
        <w:rPr>
          <w:rFonts w:ascii="Times New Roman" w:hAnsi="Times New Roman" w:cs="Times New Roman"/>
          <w:b/>
          <w:bCs/>
        </w:rPr>
        <w:t>Методи навчання</w:t>
      </w:r>
      <w:r w:rsidRPr="00B72E77">
        <w:rPr>
          <w:rFonts w:ascii="Times New Roman" w:hAnsi="Times New Roman" w:cs="Times New Roman"/>
          <w:b/>
          <w:bCs/>
          <w:i/>
          <w:iCs/>
        </w:rPr>
        <w:t>:</w:t>
      </w:r>
    </w:p>
    <w:p w14:paraId="5347382D" w14:textId="77777777" w:rsidR="005876E1" w:rsidRPr="00B72E77" w:rsidRDefault="005876E1" w:rsidP="005876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72E77">
        <w:rPr>
          <w:rFonts w:ascii="Times New Roman" w:hAnsi="Times New Roman" w:cs="Times New Roman"/>
        </w:rPr>
        <w:t>проблемне навчання;</w:t>
      </w:r>
    </w:p>
    <w:p w14:paraId="6E42E864" w14:textId="77777777" w:rsidR="005876E1" w:rsidRPr="00B72E77" w:rsidRDefault="005876E1" w:rsidP="005876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72E77">
        <w:rPr>
          <w:rFonts w:ascii="Times New Roman" w:hAnsi="Times New Roman" w:cs="Times New Roman"/>
        </w:rPr>
        <w:t xml:space="preserve">практико-орієнтоване навчання; </w:t>
      </w:r>
    </w:p>
    <w:p w14:paraId="17DA4090" w14:textId="77777777" w:rsidR="005876E1" w:rsidRPr="00B72E77" w:rsidRDefault="005876E1" w:rsidP="005876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72E77">
        <w:rPr>
          <w:rFonts w:ascii="Times New Roman" w:hAnsi="Times New Roman" w:cs="Times New Roman"/>
        </w:rPr>
        <w:t xml:space="preserve">кейс-метод; </w:t>
      </w:r>
    </w:p>
    <w:p w14:paraId="2AEB8E15" w14:textId="77777777" w:rsidR="005876E1" w:rsidRPr="00B72E77" w:rsidRDefault="005876E1" w:rsidP="005876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72E77">
        <w:rPr>
          <w:rFonts w:ascii="Times New Roman" w:hAnsi="Times New Roman" w:cs="Times New Roman"/>
        </w:rPr>
        <w:t xml:space="preserve">навчальні дискусії та дебати; </w:t>
      </w:r>
    </w:p>
    <w:p w14:paraId="29B69731" w14:textId="77777777" w:rsidR="005876E1" w:rsidRPr="00B72E77" w:rsidRDefault="005876E1" w:rsidP="005876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72E77">
        <w:rPr>
          <w:rFonts w:ascii="Times New Roman" w:hAnsi="Times New Roman" w:cs="Times New Roman"/>
        </w:rPr>
        <w:lastRenderedPageBreak/>
        <w:t>командна робота;</w:t>
      </w:r>
    </w:p>
    <w:p w14:paraId="5CD30B4A" w14:textId="77777777" w:rsidR="005876E1" w:rsidRPr="00B72E77" w:rsidRDefault="005876E1" w:rsidP="005876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72E77">
        <w:rPr>
          <w:rFonts w:ascii="Times New Roman" w:hAnsi="Times New Roman" w:cs="Times New Roman"/>
        </w:rPr>
        <w:t>гейміфікація</w:t>
      </w:r>
      <w:proofErr w:type="spellEnd"/>
      <w:r w:rsidRPr="00B72E77">
        <w:rPr>
          <w:rFonts w:ascii="Times New Roman" w:hAnsi="Times New Roman" w:cs="Times New Roman"/>
        </w:rPr>
        <w:t xml:space="preserve">. </w:t>
      </w:r>
    </w:p>
    <w:p w14:paraId="27650394" w14:textId="77777777" w:rsidR="005876E1" w:rsidRPr="00B72E77" w:rsidRDefault="005876E1" w:rsidP="005876E1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3"/>
    <w:p w14:paraId="69471B9B" w14:textId="77777777" w:rsidR="005876E1" w:rsidRPr="00B72E77" w:rsidRDefault="005876E1" w:rsidP="005876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72E77">
        <w:rPr>
          <w:rFonts w:ascii="Times New Roman" w:hAnsi="Times New Roman" w:cs="Times New Roman"/>
          <w:b/>
          <w:bCs/>
        </w:rPr>
        <w:t>Оцінювання результатів навчання.</w:t>
      </w:r>
    </w:p>
    <w:p w14:paraId="67FAF727" w14:textId="77777777" w:rsidR="005876E1" w:rsidRPr="00B72E77" w:rsidRDefault="005876E1" w:rsidP="005876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2E77">
        <w:rPr>
          <w:rFonts w:ascii="Times New Roman" w:hAnsi="Times New Roman" w:cs="Times New Roman"/>
        </w:rPr>
        <w:t xml:space="preserve">Оцінювання знань здобувача вищої освіти відбувається за 100-бальною шкалою і переводиться в національну оцінку згідно чинного «Положення про екзамени та заліки у НУБіП України» </w:t>
      </w:r>
    </w:p>
    <w:p w14:paraId="21E877F3" w14:textId="77777777" w:rsidR="005876E1" w:rsidRPr="00B72E77" w:rsidRDefault="005876E1" w:rsidP="005876E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4E6484" w14:textId="77777777" w:rsidR="005876E1" w:rsidRPr="00B72E77" w:rsidRDefault="005876E1" w:rsidP="005876E1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72E77">
        <w:rPr>
          <w:rFonts w:ascii="Times New Roman" w:hAnsi="Times New Roman" w:cs="Times New Roman"/>
          <w:b/>
          <w:bCs/>
        </w:rPr>
        <w:t>Розподіл балів за видами навчальної діяльності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8"/>
        <w:gridCol w:w="6721"/>
        <w:gridCol w:w="1586"/>
      </w:tblGrid>
      <w:tr w:rsidR="005876E1" w:rsidRPr="00B72E77" w14:paraId="438AEA16" w14:textId="77777777" w:rsidTr="004E03BE">
        <w:trPr>
          <w:trHeight w:val="589"/>
        </w:trPr>
        <w:tc>
          <w:tcPr>
            <w:tcW w:w="1758" w:type="dxa"/>
            <w:vAlign w:val="center"/>
          </w:tcPr>
          <w:p w14:paraId="5073017B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2E77">
              <w:rPr>
                <w:rFonts w:ascii="Times New Roman" w:hAnsi="Times New Roman" w:cs="Times New Roman"/>
                <w:b/>
              </w:rPr>
              <w:t>Вид навчальної діяльності</w:t>
            </w:r>
          </w:p>
        </w:tc>
        <w:tc>
          <w:tcPr>
            <w:tcW w:w="6721" w:type="dxa"/>
            <w:vAlign w:val="center"/>
          </w:tcPr>
          <w:p w14:paraId="670CAA51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2E77">
              <w:rPr>
                <w:rFonts w:ascii="Times New Roman" w:hAnsi="Times New Roman" w:cs="Times New Roman"/>
                <w:b/>
              </w:rPr>
              <w:t>Результати навчання</w:t>
            </w:r>
          </w:p>
        </w:tc>
        <w:tc>
          <w:tcPr>
            <w:tcW w:w="1586" w:type="dxa"/>
            <w:vAlign w:val="center"/>
          </w:tcPr>
          <w:p w14:paraId="6BEECF13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2E77">
              <w:rPr>
                <w:rFonts w:ascii="Times New Roman" w:hAnsi="Times New Roman" w:cs="Times New Roman"/>
                <w:b/>
              </w:rPr>
              <w:t>Оцінювання</w:t>
            </w:r>
          </w:p>
        </w:tc>
      </w:tr>
      <w:tr w:rsidR="005876E1" w:rsidRPr="00B72E77" w14:paraId="04391296" w14:textId="77777777" w:rsidTr="004E03BE">
        <w:trPr>
          <w:trHeight w:val="311"/>
        </w:trPr>
        <w:tc>
          <w:tcPr>
            <w:tcW w:w="10065" w:type="dxa"/>
            <w:gridSpan w:val="3"/>
          </w:tcPr>
          <w:p w14:paraId="43433445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2E77">
              <w:rPr>
                <w:rFonts w:ascii="Times New Roman" w:hAnsi="Times New Roman" w:cs="Times New Roman"/>
                <w:bCs/>
              </w:rPr>
              <w:t>Модуль 1</w:t>
            </w:r>
            <w:r w:rsidRPr="00B72E7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72E77">
              <w:rPr>
                <w:rFonts w:ascii="Times New Roman" w:hAnsi="Times New Roman" w:cs="Times New Roman"/>
                <w:b/>
                <w:bCs/>
                <w:lang w:val="ru-RU"/>
              </w:rPr>
              <w:t>Правова</w:t>
            </w:r>
            <w:proofErr w:type="spellEnd"/>
            <w:r w:rsidRPr="00B72E7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культура особи та </w:t>
            </w:r>
            <w:proofErr w:type="spellStart"/>
            <w:r w:rsidRPr="00B72E77">
              <w:rPr>
                <w:rFonts w:ascii="Times New Roman" w:hAnsi="Times New Roman" w:cs="Times New Roman"/>
                <w:b/>
                <w:bCs/>
                <w:lang w:val="ru-RU"/>
              </w:rPr>
              <w:t>її</w:t>
            </w:r>
            <w:proofErr w:type="spellEnd"/>
            <w:r w:rsidRPr="00B72E7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b/>
                <w:bCs/>
                <w:lang w:val="ru-RU"/>
              </w:rPr>
              <w:t>місце</w:t>
            </w:r>
            <w:proofErr w:type="spellEnd"/>
            <w:r w:rsidRPr="00B72E7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і </w:t>
            </w:r>
            <w:proofErr w:type="spellStart"/>
            <w:r w:rsidRPr="00B72E77">
              <w:rPr>
                <w:rFonts w:ascii="Times New Roman" w:hAnsi="Times New Roman" w:cs="Times New Roman"/>
                <w:b/>
                <w:bCs/>
                <w:lang w:val="ru-RU"/>
              </w:rPr>
              <w:t>значення</w:t>
            </w:r>
            <w:proofErr w:type="spellEnd"/>
            <w:r w:rsidRPr="00B72E7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в </w:t>
            </w:r>
            <w:proofErr w:type="spellStart"/>
            <w:r w:rsidRPr="00B72E77">
              <w:rPr>
                <w:rFonts w:ascii="Times New Roman" w:hAnsi="Times New Roman" w:cs="Times New Roman"/>
                <w:b/>
                <w:bCs/>
                <w:lang w:val="ru-RU"/>
              </w:rPr>
              <w:t>правовій</w:t>
            </w:r>
            <w:proofErr w:type="spellEnd"/>
            <w:r w:rsidRPr="00B72E7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b/>
                <w:bCs/>
                <w:lang w:val="ru-RU"/>
              </w:rPr>
              <w:t>системі</w:t>
            </w:r>
            <w:proofErr w:type="spellEnd"/>
            <w:r w:rsidRPr="00B72E7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b/>
                <w:bCs/>
                <w:lang w:val="ru-RU"/>
              </w:rPr>
              <w:t>суспільства</w:t>
            </w:r>
            <w:proofErr w:type="spellEnd"/>
          </w:p>
        </w:tc>
      </w:tr>
      <w:tr w:rsidR="005876E1" w:rsidRPr="00B72E77" w14:paraId="11A66C6C" w14:textId="77777777" w:rsidTr="004E03BE">
        <w:trPr>
          <w:trHeight w:val="311"/>
        </w:trPr>
        <w:tc>
          <w:tcPr>
            <w:tcW w:w="10065" w:type="dxa"/>
            <w:gridSpan w:val="3"/>
          </w:tcPr>
          <w:p w14:paraId="1C8ABDF7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2E77">
              <w:rPr>
                <w:rFonts w:ascii="Times New Roman" w:hAnsi="Times New Roman" w:cs="Times New Roman"/>
                <w:bCs/>
              </w:rPr>
              <w:t>Тема 1.</w:t>
            </w:r>
            <w:r w:rsidRPr="00B72E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Правова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культура та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правова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свідомість</w:t>
            </w:r>
            <w:proofErr w:type="spellEnd"/>
          </w:p>
        </w:tc>
      </w:tr>
      <w:tr w:rsidR="005876E1" w:rsidRPr="00B72E77" w14:paraId="4B674E1D" w14:textId="77777777" w:rsidTr="004E03BE">
        <w:trPr>
          <w:trHeight w:val="294"/>
        </w:trPr>
        <w:tc>
          <w:tcPr>
            <w:tcW w:w="1758" w:type="dxa"/>
          </w:tcPr>
          <w:p w14:paraId="389A2DD9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2E77">
              <w:rPr>
                <w:rFonts w:ascii="Times New Roman" w:hAnsi="Times New Roman" w:cs="Times New Roman"/>
                <w:bCs/>
              </w:rPr>
              <w:t xml:space="preserve">Практична робота 1. </w:t>
            </w:r>
          </w:p>
        </w:tc>
        <w:tc>
          <w:tcPr>
            <w:tcW w:w="6721" w:type="dxa"/>
            <w:vMerge w:val="restart"/>
          </w:tcPr>
          <w:p w14:paraId="0DDDA3AB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742CB">
              <w:rPr>
                <w:rFonts w:ascii="Times New Roman" w:hAnsi="Times New Roman" w:cs="Times New Roman"/>
              </w:rPr>
              <w:t>ПРН9.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2E77">
              <w:rPr>
                <w:rFonts w:ascii="Times New Roman" w:hAnsi="Times New Roman" w:cs="Times New Roman"/>
                <w:lang w:val="ru-RU"/>
              </w:rPr>
              <w:t xml:space="preserve">Знати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поняття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правової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культури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її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функції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Аналізувати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види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рівні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правосвідомості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Розуміти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структуру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правової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культури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суспільства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Розрізняти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поняття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ознаки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правосвідомості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72E77">
              <w:rPr>
                <w:rFonts w:ascii="Times New Roman" w:hAnsi="Times New Roman" w:cs="Times New Roman"/>
              </w:rPr>
              <w:t>Знати види правової культури. Розуміти функції та структуру правової культури.</w:t>
            </w:r>
          </w:p>
        </w:tc>
        <w:tc>
          <w:tcPr>
            <w:tcW w:w="1586" w:type="dxa"/>
          </w:tcPr>
          <w:p w14:paraId="0ADC95B1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2E77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5876E1" w:rsidRPr="00B72E77" w14:paraId="496D4ECD" w14:textId="77777777" w:rsidTr="004E03BE">
        <w:trPr>
          <w:trHeight w:val="294"/>
        </w:trPr>
        <w:tc>
          <w:tcPr>
            <w:tcW w:w="1758" w:type="dxa"/>
          </w:tcPr>
          <w:p w14:paraId="552C8BD2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2E77">
              <w:rPr>
                <w:rFonts w:ascii="Times New Roman" w:hAnsi="Times New Roman" w:cs="Times New Roman"/>
                <w:bCs/>
              </w:rPr>
              <w:t>Самостійна робота 1.</w:t>
            </w:r>
          </w:p>
        </w:tc>
        <w:tc>
          <w:tcPr>
            <w:tcW w:w="6721" w:type="dxa"/>
            <w:vMerge/>
          </w:tcPr>
          <w:p w14:paraId="28FCD699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14:paraId="06C18739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2E77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5876E1" w:rsidRPr="00B72E77" w14:paraId="7F5CBB93" w14:textId="77777777" w:rsidTr="004E03BE">
        <w:trPr>
          <w:trHeight w:val="294"/>
        </w:trPr>
        <w:tc>
          <w:tcPr>
            <w:tcW w:w="10065" w:type="dxa"/>
            <w:gridSpan w:val="3"/>
          </w:tcPr>
          <w:p w14:paraId="0174F80D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2E77">
              <w:rPr>
                <w:rFonts w:ascii="Times New Roman" w:hAnsi="Times New Roman" w:cs="Times New Roman"/>
                <w:bCs/>
              </w:rPr>
              <w:t>Тема 2.</w:t>
            </w:r>
            <w:r w:rsidRPr="00B72E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Цінність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правового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регулювання</w:t>
            </w:r>
            <w:proofErr w:type="spellEnd"/>
          </w:p>
        </w:tc>
      </w:tr>
      <w:tr w:rsidR="005876E1" w:rsidRPr="00B72E77" w14:paraId="7016C678" w14:textId="77777777" w:rsidTr="004E03BE">
        <w:trPr>
          <w:trHeight w:val="992"/>
        </w:trPr>
        <w:tc>
          <w:tcPr>
            <w:tcW w:w="1758" w:type="dxa"/>
          </w:tcPr>
          <w:p w14:paraId="2394E0BB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2E77">
              <w:rPr>
                <w:rFonts w:ascii="Times New Roman" w:hAnsi="Times New Roman" w:cs="Times New Roman"/>
                <w:bCs/>
              </w:rPr>
              <w:t>Практична робота 2.</w:t>
            </w:r>
          </w:p>
        </w:tc>
        <w:tc>
          <w:tcPr>
            <w:tcW w:w="6721" w:type="dxa"/>
            <w:vMerge w:val="restart"/>
          </w:tcPr>
          <w:p w14:paraId="217E1B5C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4941">
              <w:rPr>
                <w:rFonts w:ascii="Times New Roman" w:hAnsi="Times New Roman" w:cs="Times New Roman"/>
              </w:rPr>
              <w:t xml:space="preserve">ПРН9. </w:t>
            </w:r>
            <w:r w:rsidRPr="00B72E77">
              <w:rPr>
                <w:rFonts w:ascii="Times New Roman" w:hAnsi="Times New Roman" w:cs="Times New Roman"/>
              </w:rPr>
              <w:t>Знати п</w:t>
            </w:r>
            <w:hyperlink r:id="rId5" w:history="1">
              <w:r w:rsidRPr="00590DA1">
                <w:rPr>
                  <w:rFonts w:ascii="Times New Roman" w:hAnsi="Times New Roman" w:cs="Times New Roman"/>
                </w:rPr>
                <w:t>оняття, та ознаки права</w:t>
              </w:r>
            </w:hyperlink>
            <w:r w:rsidRPr="00590DA1">
              <w:rPr>
                <w:rFonts w:ascii="Times New Roman" w:hAnsi="Times New Roman" w:cs="Times New Roman"/>
              </w:rPr>
              <w:t>.</w:t>
            </w:r>
            <w:r w:rsidRPr="00B72E77">
              <w:rPr>
                <w:rFonts w:ascii="Times New Roman" w:hAnsi="Times New Roman" w:cs="Times New Roman"/>
              </w:rPr>
              <w:t xml:space="preserve"> Розуміти та розрізняти основні форми реалізації правових норм. Аналізувати правові відносини. Способи та типи правового регулювання.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2E77">
              <w:rPr>
                <w:rFonts w:ascii="Times New Roman" w:hAnsi="Times New Roman" w:cs="Times New Roman"/>
              </w:rPr>
              <w:t xml:space="preserve">Знати функції права. Знати поняття джерела права. Знати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визначення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правов</w:t>
            </w:r>
            <w:r w:rsidRPr="00B72E77">
              <w:rPr>
                <w:rFonts w:ascii="Times New Roman" w:hAnsi="Times New Roman" w:cs="Times New Roman"/>
              </w:rPr>
              <w:t>ий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звича</w:t>
            </w:r>
            <w:proofErr w:type="spellEnd"/>
            <w:r w:rsidRPr="00B72E77">
              <w:rPr>
                <w:rFonts w:ascii="Times New Roman" w:hAnsi="Times New Roman" w:cs="Times New Roman"/>
              </w:rPr>
              <w:t>й</w:t>
            </w:r>
            <w:r w:rsidRPr="00B72E77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юридичн</w:t>
            </w:r>
            <w:r w:rsidRPr="00B72E77">
              <w:rPr>
                <w:rFonts w:ascii="Times New Roman" w:hAnsi="Times New Roman" w:cs="Times New Roman"/>
              </w:rPr>
              <w:t>ий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прец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 w:rsidRPr="00B72E77">
              <w:rPr>
                <w:rFonts w:ascii="Times New Roman" w:hAnsi="Times New Roman" w:cs="Times New Roman"/>
                <w:lang w:val="ru-RU"/>
              </w:rPr>
              <w:t xml:space="preserve">дент, нормативно-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правов</w:t>
            </w:r>
            <w:r w:rsidRPr="00B72E77">
              <w:rPr>
                <w:rFonts w:ascii="Times New Roman" w:hAnsi="Times New Roman" w:cs="Times New Roman"/>
              </w:rPr>
              <w:t>ий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акт та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нормативн</w:t>
            </w:r>
            <w:r w:rsidRPr="00B72E77">
              <w:rPr>
                <w:rFonts w:ascii="Times New Roman" w:hAnsi="Times New Roman" w:cs="Times New Roman"/>
              </w:rPr>
              <w:t>ий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догов</w:t>
            </w:r>
            <w:proofErr w:type="spellStart"/>
            <w:r w:rsidRPr="00B72E77">
              <w:rPr>
                <w:rFonts w:ascii="Times New Roman" w:hAnsi="Times New Roman" w:cs="Times New Roman"/>
              </w:rPr>
              <w:t>ір</w:t>
            </w:r>
            <w:proofErr w:type="spellEnd"/>
            <w:r w:rsidRPr="00B72E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86" w:type="dxa"/>
          </w:tcPr>
          <w:p w14:paraId="7DEC5F73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2E77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5876E1" w:rsidRPr="00B72E77" w14:paraId="3704119C" w14:textId="77777777" w:rsidTr="004E03BE">
        <w:trPr>
          <w:trHeight w:val="678"/>
        </w:trPr>
        <w:tc>
          <w:tcPr>
            <w:tcW w:w="1758" w:type="dxa"/>
          </w:tcPr>
          <w:p w14:paraId="34C8E800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2E77">
              <w:rPr>
                <w:rFonts w:ascii="Times New Roman" w:hAnsi="Times New Roman" w:cs="Times New Roman"/>
                <w:bCs/>
              </w:rPr>
              <w:t>Самостійна робота 2.</w:t>
            </w:r>
          </w:p>
        </w:tc>
        <w:tc>
          <w:tcPr>
            <w:tcW w:w="6721" w:type="dxa"/>
            <w:vMerge/>
          </w:tcPr>
          <w:p w14:paraId="1A790BF6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14:paraId="30CCAC8B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2E77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5876E1" w:rsidRPr="00B72E77" w14:paraId="322DD924" w14:textId="77777777" w:rsidTr="004E03BE">
        <w:trPr>
          <w:trHeight w:val="294"/>
        </w:trPr>
        <w:tc>
          <w:tcPr>
            <w:tcW w:w="1758" w:type="dxa"/>
          </w:tcPr>
          <w:p w14:paraId="32246198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2E77">
              <w:rPr>
                <w:rFonts w:ascii="Times New Roman" w:hAnsi="Times New Roman" w:cs="Times New Roman"/>
                <w:bCs/>
              </w:rPr>
              <w:t>Модульна контрольна робота 1.</w:t>
            </w:r>
          </w:p>
        </w:tc>
        <w:tc>
          <w:tcPr>
            <w:tcW w:w="6721" w:type="dxa"/>
          </w:tcPr>
          <w:p w14:paraId="38C0C87B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6" w:type="dxa"/>
          </w:tcPr>
          <w:p w14:paraId="56D7DC5E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2E77"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5876E1" w:rsidRPr="00B72E77" w14:paraId="4587BB3A" w14:textId="77777777" w:rsidTr="004E03BE">
        <w:trPr>
          <w:trHeight w:val="294"/>
        </w:trPr>
        <w:tc>
          <w:tcPr>
            <w:tcW w:w="1758" w:type="dxa"/>
          </w:tcPr>
          <w:p w14:paraId="23F00F80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2E77">
              <w:rPr>
                <w:rFonts w:ascii="Times New Roman" w:hAnsi="Times New Roman" w:cs="Times New Roman"/>
                <w:b/>
              </w:rPr>
              <w:t>Всього за модулем 1</w:t>
            </w:r>
          </w:p>
        </w:tc>
        <w:tc>
          <w:tcPr>
            <w:tcW w:w="6721" w:type="dxa"/>
          </w:tcPr>
          <w:p w14:paraId="4B8F57AC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6" w:type="dxa"/>
          </w:tcPr>
          <w:p w14:paraId="552347D6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2E77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5876E1" w:rsidRPr="00B72E77" w14:paraId="76678E15" w14:textId="77777777" w:rsidTr="004E03BE">
        <w:trPr>
          <w:trHeight w:val="294"/>
        </w:trPr>
        <w:tc>
          <w:tcPr>
            <w:tcW w:w="10065" w:type="dxa"/>
            <w:gridSpan w:val="3"/>
          </w:tcPr>
          <w:p w14:paraId="03267BC9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2E77">
              <w:rPr>
                <w:rFonts w:ascii="Times New Roman" w:hAnsi="Times New Roman" w:cs="Times New Roman"/>
              </w:rPr>
              <w:t>М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одуль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2. </w:t>
            </w:r>
            <w:proofErr w:type="spellStart"/>
            <w:r w:rsidRPr="00B72E77">
              <w:rPr>
                <w:rFonts w:ascii="Times New Roman" w:hAnsi="Times New Roman" w:cs="Times New Roman"/>
                <w:b/>
                <w:bCs/>
                <w:lang w:val="ru-RU"/>
              </w:rPr>
              <w:t>Правова</w:t>
            </w:r>
            <w:proofErr w:type="spellEnd"/>
            <w:r w:rsidRPr="00B72E7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культура особи в </w:t>
            </w:r>
            <w:proofErr w:type="spellStart"/>
            <w:r w:rsidRPr="00B72E77">
              <w:rPr>
                <w:rFonts w:ascii="Times New Roman" w:hAnsi="Times New Roman" w:cs="Times New Roman"/>
                <w:b/>
                <w:bCs/>
                <w:lang w:val="ru-RU"/>
              </w:rPr>
              <w:t>механізмі</w:t>
            </w:r>
            <w:proofErr w:type="spellEnd"/>
            <w:r w:rsidRPr="00B72E7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правового </w:t>
            </w:r>
            <w:proofErr w:type="spellStart"/>
            <w:r w:rsidRPr="00B72E77">
              <w:rPr>
                <w:rFonts w:ascii="Times New Roman" w:hAnsi="Times New Roman" w:cs="Times New Roman"/>
                <w:b/>
                <w:bCs/>
                <w:lang w:val="ru-RU"/>
              </w:rPr>
              <w:t>регулювання</w:t>
            </w:r>
            <w:proofErr w:type="spellEnd"/>
          </w:p>
        </w:tc>
      </w:tr>
      <w:tr w:rsidR="005876E1" w:rsidRPr="00B72E77" w14:paraId="2EAA914D" w14:textId="77777777" w:rsidTr="004E03BE">
        <w:trPr>
          <w:trHeight w:val="294"/>
        </w:trPr>
        <w:tc>
          <w:tcPr>
            <w:tcW w:w="10065" w:type="dxa"/>
            <w:gridSpan w:val="3"/>
          </w:tcPr>
          <w:p w14:paraId="7DC2A115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2E77">
              <w:rPr>
                <w:rFonts w:ascii="Times New Roman" w:hAnsi="Times New Roman" w:cs="Times New Roman"/>
                <w:bCs/>
              </w:rPr>
              <w:t xml:space="preserve">Тема 3.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Реалізація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суб’єктивних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юридичних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прав та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юридичних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обов’язків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5876E1" w:rsidRPr="00B72E77" w14:paraId="128E6574" w14:textId="77777777" w:rsidTr="004E03BE">
        <w:trPr>
          <w:trHeight w:val="294"/>
        </w:trPr>
        <w:tc>
          <w:tcPr>
            <w:tcW w:w="1758" w:type="dxa"/>
          </w:tcPr>
          <w:p w14:paraId="6094F563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2E77">
              <w:rPr>
                <w:rFonts w:ascii="Times New Roman" w:hAnsi="Times New Roman" w:cs="Times New Roman"/>
                <w:bCs/>
              </w:rPr>
              <w:t>Практична робота 3.</w:t>
            </w:r>
          </w:p>
        </w:tc>
        <w:tc>
          <w:tcPr>
            <w:tcW w:w="6721" w:type="dxa"/>
            <w:vMerge w:val="restart"/>
          </w:tcPr>
          <w:p w14:paraId="4D96BC91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42CB">
              <w:rPr>
                <w:rFonts w:ascii="Times New Roman" w:hAnsi="Times New Roman" w:cs="Times New Roman"/>
              </w:rPr>
              <w:t>ПРН9.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2E77">
              <w:rPr>
                <w:rFonts w:ascii="Times New Roman" w:hAnsi="Times New Roman" w:cs="Times New Roman"/>
              </w:rPr>
              <w:t>Знати поняття, ознаки та види правомірної поведінки. Порядок звернення громадян до органів державної влади. Розуміти особливості реалізації права у сфері приватного та публічного права, порядок укладання цивільно-правових договорів; ліцензування окремих видів господарської діяльності тощо.</w:t>
            </w:r>
          </w:p>
        </w:tc>
        <w:tc>
          <w:tcPr>
            <w:tcW w:w="1586" w:type="dxa"/>
          </w:tcPr>
          <w:p w14:paraId="2ACCEC35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2E77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5876E1" w:rsidRPr="00B72E77" w14:paraId="2DF184B0" w14:textId="77777777" w:rsidTr="004E03BE">
        <w:trPr>
          <w:trHeight w:val="294"/>
        </w:trPr>
        <w:tc>
          <w:tcPr>
            <w:tcW w:w="1758" w:type="dxa"/>
          </w:tcPr>
          <w:p w14:paraId="7BD6CF74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2E77">
              <w:rPr>
                <w:rFonts w:ascii="Times New Roman" w:hAnsi="Times New Roman" w:cs="Times New Roman"/>
                <w:bCs/>
              </w:rPr>
              <w:t>Самостійна робота 3.</w:t>
            </w:r>
          </w:p>
        </w:tc>
        <w:tc>
          <w:tcPr>
            <w:tcW w:w="6721" w:type="dxa"/>
            <w:vMerge/>
          </w:tcPr>
          <w:p w14:paraId="7AE19DCE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14:paraId="3C6FF407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2E77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5876E1" w:rsidRPr="00B72E77" w14:paraId="27DB1E21" w14:textId="77777777" w:rsidTr="004E03BE">
        <w:trPr>
          <w:trHeight w:val="294"/>
        </w:trPr>
        <w:tc>
          <w:tcPr>
            <w:tcW w:w="10065" w:type="dxa"/>
            <w:gridSpan w:val="3"/>
          </w:tcPr>
          <w:p w14:paraId="257C2D1B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2E77">
              <w:rPr>
                <w:rFonts w:ascii="Times New Roman" w:hAnsi="Times New Roman" w:cs="Times New Roman"/>
                <w:bCs/>
              </w:rPr>
              <w:t xml:space="preserve">Тема 4.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Застосування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правових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норм у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запобіганні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анти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корупційним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порушенням</w:t>
            </w:r>
            <w:proofErr w:type="spellEnd"/>
          </w:p>
        </w:tc>
      </w:tr>
      <w:tr w:rsidR="005876E1" w:rsidRPr="00B72E77" w14:paraId="5B9A2013" w14:textId="77777777" w:rsidTr="004E03BE">
        <w:trPr>
          <w:trHeight w:val="294"/>
        </w:trPr>
        <w:tc>
          <w:tcPr>
            <w:tcW w:w="1758" w:type="dxa"/>
          </w:tcPr>
          <w:p w14:paraId="1C1FB01B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2E77">
              <w:rPr>
                <w:rFonts w:ascii="Times New Roman" w:hAnsi="Times New Roman" w:cs="Times New Roman"/>
                <w:bCs/>
              </w:rPr>
              <w:t>Практична робота 4.</w:t>
            </w:r>
          </w:p>
        </w:tc>
        <w:tc>
          <w:tcPr>
            <w:tcW w:w="6721" w:type="dxa"/>
          </w:tcPr>
          <w:p w14:paraId="06B3C6AA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42CB">
              <w:rPr>
                <w:rFonts w:ascii="Times New Roman" w:hAnsi="Times New Roman" w:cs="Times New Roman"/>
              </w:rPr>
              <w:t>ПРН9.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42CB">
              <w:rPr>
                <w:rFonts w:ascii="Times New Roman" w:hAnsi="Times New Roman" w:cs="Times New Roman"/>
              </w:rPr>
              <w:t xml:space="preserve">Розуміти та знати що таке антикорупційна діяльність.. </w:t>
            </w:r>
            <w:r w:rsidRPr="00B72E77">
              <w:rPr>
                <w:rFonts w:ascii="Times New Roman" w:hAnsi="Times New Roman" w:cs="Times New Roman"/>
                <w:lang w:val="ru-RU"/>
              </w:rPr>
              <w:t xml:space="preserve">Знати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що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являє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собою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корупційне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правопорушення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Розуміти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порядок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притягнення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до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відповідальності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за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корупційне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правовопрушення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586" w:type="dxa"/>
          </w:tcPr>
          <w:p w14:paraId="39D92CD8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2E77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5876E1" w:rsidRPr="00B72E77" w14:paraId="5E33436C" w14:textId="77777777" w:rsidTr="004E03BE">
        <w:trPr>
          <w:trHeight w:val="294"/>
        </w:trPr>
        <w:tc>
          <w:tcPr>
            <w:tcW w:w="10065" w:type="dxa"/>
            <w:gridSpan w:val="3"/>
          </w:tcPr>
          <w:p w14:paraId="42CD6F4A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  <w:lang w:val="ru-RU"/>
              </w:rPr>
              <w:t xml:space="preserve">Тема 5.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Особливості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застосування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правових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норм в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різних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галузях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права</w:t>
            </w:r>
          </w:p>
        </w:tc>
      </w:tr>
      <w:tr w:rsidR="005876E1" w:rsidRPr="00B72E77" w14:paraId="398D8A21" w14:textId="77777777" w:rsidTr="004E03BE">
        <w:trPr>
          <w:trHeight w:val="294"/>
        </w:trPr>
        <w:tc>
          <w:tcPr>
            <w:tcW w:w="1758" w:type="dxa"/>
          </w:tcPr>
          <w:p w14:paraId="6FAE6265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2E77">
              <w:rPr>
                <w:rFonts w:ascii="Times New Roman" w:hAnsi="Times New Roman" w:cs="Times New Roman"/>
                <w:bCs/>
              </w:rPr>
              <w:t>Практична робота 5.</w:t>
            </w:r>
          </w:p>
        </w:tc>
        <w:tc>
          <w:tcPr>
            <w:tcW w:w="6721" w:type="dxa"/>
            <w:vMerge w:val="restart"/>
          </w:tcPr>
          <w:p w14:paraId="1001A691" w14:textId="77777777" w:rsidR="005876E1" w:rsidRPr="002F4941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42CB">
              <w:rPr>
                <w:rFonts w:ascii="Times New Roman" w:hAnsi="Times New Roman" w:cs="Times New Roman"/>
              </w:rPr>
              <w:t>ПРН9.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2E77">
              <w:rPr>
                <w:rFonts w:ascii="Times New Roman" w:hAnsi="Times New Roman" w:cs="Times New Roman"/>
                <w:lang w:val="ru-RU"/>
              </w:rPr>
              <w:t xml:space="preserve">Знати структуру,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вимоги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до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змісту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реквізити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види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юридичних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документів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>.</w:t>
            </w:r>
            <w:r w:rsidRPr="00B72E77">
              <w:rPr>
                <w:rFonts w:ascii="Times New Roman" w:hAnsi="Times New Roman" w:cs="Times New Roman"/>
                <w:lang w:val="en-US"/>
              </w:rPr>
              <w:t>  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Розуміти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порядок та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особливості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укладання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договору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купівлі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-продажу та поставки,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укладання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договору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оренди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земельної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ділянки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72E77">
              <w:rPr>
                <w:rFonts w:ascii="Times New Roman" w:hAnsi="Times New Roman" w:cs="Times New Roman"/>
                <w:lang w:val="ru-RU"/>
              </w:rPr>
              <w:t>Знати</w:t>
            </w:r>
            <w:r w:rsidRPr="00B72E77">
              <w:rPr>
                <w:rFonts w:ascii="Times New Roman" w:hAnsi="Times New Roman" w:cs="Times New Roman"/>
                <w:lang w:val="en-US"/>
              </w:rPr>
              <w:t> 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поняття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умови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укладення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, форму,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види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і строк трудового договору.</w:t>
            </w:r>
          </w:p>
        </w:tc>
        <w:tc>
          <w:tcPr>
            <w:tcW w:w="1586" w:type="dxa"/>
          </w:tcPr>
          <w:p w14:paraId="2A5FD57B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2E77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5876E1" w:rsidRPr="00B72E77" w14:paraId="46B01F7D" w14:textId="77777777" w:rsidTr="004E03BE">
        <w:trPr>
          <w:trHeight w:val="294"/>
        </w:trPr>
        <w:tc>
          <w:tcPr>
            <w:tcW w:w="1758" w:type="dxa"/>
          </w:tcPr>
          <w:p w14:paraId="05F8E18B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2E77">
              <w:rPr>
                <w:rFonts w:ascii="Times New Roman" w:hAnsi="Times New Roman" w:cs="Times New Roman"/>
                <w:bCs/>
              </w:rPr>
              <w:t>Самостійна робота 4.</w:t>
            </w:r>
          </w:p>
        </w:tc>
        <w:tc>
          <w:tcPr>
            <w:tcW w:w="6721" w:type="dxa"/>
            <w:vMerge/>
          </w:tcPr>
          <w:p w14:paraId="37F144E6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86" w:type="dxa"/>
          </w:tcPr>
          <w:p w14:paraId="3DECF642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2E77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5876E1" w:rsidRPr="00B72E77" w14:paraId="4C0CF59D" w14:textId="77777777" w:rsidTr="004E03BE">
        <w:trPr>
          <w:trHeight w:val="294"/>
        </w:trPr>
        <w:tc>
          <w:tcPr>
            <w:tcW w:w="10065" w:type="dxa"/>
            <w:gridSpan w:val="3"/>
          </w:tcPr>
          <w:p w14:paraId="6DB4CC42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E77">
              <w:rPr>
                <w:rFonts w:ascii="Times New Roman" w:hAnsi="Times New Roman" w:cs="Times New Roman"/>
                <w:lang w:val="ru-RU"/>
              </w:rPr>
              <w:t>Тема 6.</w:t>
            </w:r>
            <w:r w:rsidRPr="00B72E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Захист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порушених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суб’єктивних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прав</w:t>
            </w:r>
          </w:p>
        </w:tc>
      </w:tr>
      <w:tr w:rsidR="005876E1" w:rsidRPr="00B72E77" w14:paraId="3EC5F7B4" w14:textId="77777777" w:rsidTr="004E03BE">
        <w:trPr>
          <w:trHeight w:val="294"/>
        </w:trPr>
        <w:tc>
          <w:tcPr>
            <w:tcW w:w="1758" w:type="dxa"/>
          </w:tcPr>
          <w:p w14:paraId="283768C5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2E77">
              <w:rPr>
                <w:rFonts w:ascii="Times New Roman" w:hAnsi="Times New Roman" w:cs="Times New Roman"/>
                <w:bCs/>
              </w:rPr>
              <w:t xml:space="preserve">Практична робота 6. </w:t>
            </w:r>
          </w:p>
        </w:tc>
        <w:tc>
          <w:tcPr>
            <w:tcW w:w="6721" w:type="dxa"/>
          </w:tcPr>
          <w:p w14:paraId="70BB1425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742CB">
              <w:rPr>
                <w:rFonts w:ascii="Times New Roman" w:hAnsi="Times New Roman" w:cs="Times New Roman"/>
              </w:rPr>
              <w:t>ПРН9.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2E77">
              <w:rPr>
                <w:rFonts w:ascii="Times New Roman" w:hAnsi="Times New Roman" w:cs="Times New Roman"/>
                <w:lang w:val="ru-RU"/>
              </w:rPr>
              <w:t xml:space="preserve">Знати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способи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захисту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прав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людини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використовувати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форми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захисту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прав. Знати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способи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захисту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цивільних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прав: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lastRenderedPageBreak/>
              <w:t>визнання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цих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прав;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відшкодування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матеріальної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моральної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шкоди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>;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припинення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зміна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правовідносин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;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земельні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спори,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тощо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E629BC">
              <w:rPr>
                <w:rFonts w:ascii="Times New Roman" w:hAnsi="Times New Roman" w:cs="Times New Roman"/>
                <w:lang w:val="ru-RU"/>
              </w:rPr>
              <w:t xml:space="preserve">Знати </w:t>
            </w:r>
            <w:proofErr w:type="spellStart"/>
            <w:r w:rsidRPr="00E629BC">
              <w:rPr>
                <w:rFonts w:ascii="Times New Roman" w:hAnsi="Times New Roman" w:cs="Times New Roman"/>
                <w:lang w:val="ru-RU"/>
              </w:rPr>
              <w:t>вимоги</w:t>
            </w:r>
            <w:proofErr w:type="spellEnd"/>
            <w:r w:rsidRPr="00E629BC">
              <w:rPr>
                <w:rFonts w:ascii="Times New Roman" w:hAnsi="Times New Roman" w:cs="Times New Roman"/>
                <w:lang w:val="ru-RU"/>
              </w:rPr>
              <w:t xml:space="preserve"> до </w:t>
            </w:r>
            <w:proofErr w:type="spellStart"/>
            <w:r w:rsidRPr="00E629BC">
              <w:rPr>
                <w:rFonts w:ascii="Times New Roman" w:hAnsi="Times New Roman" w:cs="Times New Roman"/>
                <w:lang w:val="ru-RU"/>
              </w:rPr>
              <w:t>складання</w:t>
            </w:r>
            <w:proofErr w:type="spellEnd"/>
            <w:r w:rsidRPr="00E629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629BC">
              <w:rPr>
                <w:rFonts w:ascii="Times New Roman" w:hAnsi="Times New Roman" w:cs="Times New Roman"/>
                <w:lang w:val="ru-RU"/>
              </w:rPr>
              <w:t>позовної</w:t>
            </w:r>
            <w:proofErr w:type="spellEnd"/>
            <w:r w:rsidRPr="00E629BC">
              <w:rPr>
                <w:rFonts w:ascii="Times New Roman" w:hAnsi="Times New Roman" w:cs="Times New Roman"/>
                <w:lang w:val="ru-RU"/>
              </w:rPr>
              <w:t xml:space="preserve"> заяви.</w:t>
            </w:r>
          </w:p>
        </w:tc>
        <w:tc>
          <w:tcPr>
            <w:tcW w:w="1586" w:type="dxa"/>
          </w:tcPr>
          <w:p w14:paraId="5400D3B0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2E77">
              <w:rPr>
                <w:rFonts w:ascii="Times New Roman" w:hAnsi="Times New Roman" w:cs="Times New Roman"/>
                <w:b/>
              </w:rPr>
              <w:lastRenderedPageBreak/>
              <w:t>10</w:t>
            </w:r>
          </w:p>
        </w:tc>
      </w:tr>
      <w:tr w:rsidR="005876E1" w:rsidRPr="00B72E77" w14:paraId="0DF25114" w14:textId="77777777" w:rsidTr="004E03BE">
        <w:trPr>
          <w:trHeight w:val="294"/>
        </w:trPr>
        <w:tc>
          <w:tcPr>
            <w:tcW w:w="1758" w:type="dxa"/>
          </w:tcPr>
          <w:p w14:paraId="4BBC9C64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2E77">
              <w:rPr>
                <w:rFonts w:ascii="Times New Roman" w:hAnsi="Times New Roman" w:cs="Times New Roman"/>
                <w:bCs/>
              </w:rPr>
              <w:t>Модульна контрольна робота 2.</w:t>
            </w:r>
          </w:p>
        </w:tc>
        <w:tc>
          <w:tcPr>
            <w:tcW w:w="6721" w:type="dxa"/>
          </w:tcPr>
          <w:p w14:paraId="1DC886AA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6" w:type="dxa"/>
          </w:tcPr>
          <w:p w14:paraId="30E2F589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2E77"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5876E1" w:rsidRPr="00B72E77" w14:paraId="3B5EB7B6" w14:textId="77777777" w:rsidTr="004E03BE">
        <w:trPr>
          <w:trHeight w:val="294"/>
        </w:trPr>
        <w:tc>
          <w:tcPr>
            <w:tcW w:w="1758" w:type="dxa"/>
          </w:tcPr>
          <w:p w14:paraId="241D2A9C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2E77">
              <w:rPr>
                <w:rFonts w:ascii="Times New Roman" w:hAnsi="Times New Roman" w:cs="Times New Roman"/>
                <w:b/>
              </w:rPr>
              <w:t>Всього за модулем 2</w:t>
            </w:r>
          </w:p>
        </w:tc>
        <w:tc>
          <w:tcPr>
            <w:tcW w:w="6721" w:type="dxa"/>
          </w:tcPr>
          <w:p w14:paraId="0DF85AF2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6" w:type="dxa"/>
          </w:tcPr>
          <w:p w14:paraId="0BC5B934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2E77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5876E1" w:rsidRPr="00B72E77" w14:paraId="02B1C557" w14:textId="77777777" w:rsidTr="004E03BE">
        <w:trPr>
          <w:trHeight w:val="294"/>
        </w:trPr>
        <w:tc>
          <w:tcPr>
            <w:tcW w:w="10065" w:type="dxa"/>
            <w:gridSpan w:val="3"/>
          </w:tcPr>
          <w:p w14:paraId="3BBAA752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2E77">
              <w:rPr>
                <w:rFonts w:ascii="Times New Roman" w:hAnsi="Times New Roman" w:cs="Times New Roman"/>
                <w:bCs/>
              </w:rPr>
              <w:t>Модуль 3</w:t>
            </w:r>
            <w:r w:rsidRPr="00B72E77">
              <w:rPr>
                <w:rFonts w:ascii="Times New Roman" w:hAnsi="Times New Roman" w:cs="Times New Roman"/>
              </w:rPr>
              <w:t xml:space="preserve">. </w:t>
            </w:r>
            <w:r w:rsidRPr="00B72E77">
              <w:rPr>
                <w:rFonts w:ascii="Times New Roman" w:hAnsi="Times New Roman" w:cs="Times New Roman"/>
                <w:b/>
                <w:bCs/>
              </w:rPr>
              <w:t>Правова культура особистості в механізмі правового примусу</w:t>
            </w:r>
          </w:p>
        </w:tc>
      </w:tr>
      <w:tr w:rsidR="005876E1" w:rsidRPr="00B72E77" w14:paraId="1E005BD9" w14:textId="77777777" w:rsidTr="004E03BE">
        <w:trPr>
          <w:trHeight w:val="294"/>
        </w:trPr>
        <w:tc>
          <w:tcPr>
            <w:tcW w:w="10065" w:type="dxa"/>
            <w:gridSpan w:val="3"/>
          </w:tcPr>
          <w:p w14:paraId="78EC5832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Тема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7.</w:t>
            </w:r>
            <w:r w:rsidRPr="00B72E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Юридична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відповідальність</w:t>
            </w:r>
            <w:proofErr w:type="spellEnd"/>
          </w:p>
        </w:tc>
      </w:tr>
      <w:tr w:rsidR="005876E1" w:rsidRPr="00B72E77" w14:paraId="632F2110" w14:textId="77777777" w:rsidTr="004E03BE">
        <w:trPr>
          <w:trHeight w:val="294"/>
        </w:trPr>
        <w:tc>
          <w:tcPr>
            <w:tcW w:w="1758" w:type="dxa"/>
          </w:tcPr>
          <w:p w14:paraId="0ED04A9C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2E77">
              <w:rPr>
                <w:rFonts w:ascii="Times New Roman" w:hAnsi="Times New Roman" w:cs="Times New Roman"/>
                <w:bCs/>
              </w:rPr>
              <w:t>Практична робота 7.</w:t>
            </w:r>
          </w:p>
        </w:tc>
        <w:tc>
          <w:tcPr>
            <w:tcW w:w="6721" w:type="dxa"/>
          </w:tcPr>
          <w:p w14:paraId="67CAEDAE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42CB">
              <w:rPr>
                <w:rFonts w:ascii="Times New Roman" w:hAnsi="Times New Roman" w:cs="Times New Roman"/>
              </w:rPr>
              <w:t>ПРН9.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42CB">
              <w:rPr>
                <w:rFonts w:ascii="Times New Roman" w:hAnsi="Times New Roman" w:cs="Times New Roman"/>
              </w:rPr>
              <w:t>Знати поняття, ознаки, функції та види</w:t>
            </w:r>
            <w:r w:rsidRPr="00B72E77">
              <w:rPr>
                <w:rFonts w:ascii="Times New Roman" w:hAnsi="Times New Roman" w:cs="Times New Roman"/>
                <w:lang w:val="en-US"/>
              </w:rPr>
              <w:t> </w:t>
            </w:r>
            <w:r w:rsidRPr="00E742CB">
              <w:rPr>
                <w:rFonts w:ascii="Times New Roman" w:hAnsi="Times New Roman" w:cs="Times New Roman"/>
              </w:rPr>
              <w:t xml:space="preserve"> юридичної відповідальності. </w:t>
            </w:r>
            <w:r w:rsidRPr="00B72E77">
              <w:rPr>
                <w:rFonts w:ascii="Times New Roman" w:hAnsi="Times New Roman" w:cs="Times New Roman"/>
              </w:rPr>
              <w:t>Розуміти</w:t>
            </w:r>
            <w:r w:rsidRPr="00B72E77">
              <w:rPr>
                <w:rFonts w:ascii="Times New Roman" w:hAnsi="Times New Roman" w:cs="Times New Roman"/>
                <w:lang w:val="en-US"/>
              </w:rPr>
              <w:t> </w:t>
            </w:r>
            <w:r w:rsidRPr="00B72E77">
              <w:rPr>
                <w:rFonts w:ascii="Times New Roman" w:hAnsi="Times New Roman" w:cs="Times New Roman"/>
              </w:rPr>
              <w:t xml:space="preserve"> підстави виникнення юридичної відповідальності. </w:t>
            </w:r>
          </w:p>
        </w:tc>
        <w:tc>
          <w:tcPr>
            <w:tcW w:w="1586" w:type="dxa"/>
          </w:tcPr>
          <w:p w14:paraId="6F0D1016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2E77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5876E1" w:rsidRPr="00B72E77" w14:paraId="00D17D07" w14:textId="77777777" w:rsidTr="004E03BE">
        <w:trPr>
          <w:trHeight w:val="294"/>
        </w:trPr>
        <w:tc>
          <w:tcPr>
            <w:tcW w:w="10065" w:type="dxa"/>
            <w:gridSpan w:val="3"/>
          </w:tcPr>
          <w:p w14:paraId="2214536F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2E77">
              <w:rPr>
                <w:rFonts w:ascii="Times New Roman" w:hAnsi="Times New Roman" w:cs="Times New Roman"/>
                <w:bCs/>
                <w:lang w:val="ru-RU"/>
              </w:rPr>
              <w:t>Тема</w:t>
            </w:r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72E77">
              <w:rPr>
                <w:rFonts w:ascii="Times New Roman" w:hAnsi="Times New Roman" w:cs="Times New Roman"/>
                <w:bCs/>
              </w:rPr>
              <w:t>8</w:t>
            </w:r>
            <w:r w:rsidRPr="00B72E77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Покарання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його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види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5876E1" w:rsidRPr="00B72E77" w14:paraId="624EDF40" w14:textId="77777777" w:rsidTr="004E03BE">
        <w:trPr>
          <w:trHeight w:val="294"/>
        </w:trPr>
        <w:tc>
          <w:tcPr>
            <w:tcW w:w="1758" w:type="dxa"/>
          </w:tcPr>
          <w:p w14:paraId="7FB635C1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2E77">
              <w:rPr>
                <w:rFonts w:ascii="Times New Roman" w:hAnsi="Times New Roman" w:cs="Times New Roman"/>
                <w:bCs/>
              </w:rPr>
              <w:t>Практична робота 8.</w:t>
            </w:r>
          </w:p>
        </w:tc>
        <w:tc>
          <w:tcPr>
            <w:tcW w:w="6721" w:type="dxa"/>
          </w:tcPr>
          <w:p w14:paraId="0C392082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0DA1">
              <w:rPr>
                <w:rFonts w:ascii="Times New Roman" w:hAnsi="Times New Roman" w:cs="Times New Roman"/>
              </w:rPr>
              <w:t>ПРН9.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2E77">
              <w:rPr>
                <w:rFonts w:ascii="Times New Roman" w:hAnsi="Times New Roman" w:cs="Times New Roman"/>
                <w:lang w:val="ru-RU"/>
              </w:rPr>
              <w:t xml:space="preserve">Знати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поняття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, та </w:t>
            </w:r>
            <w:proofErr w:type="spellStart"/>
            <w:proofErr w:type="gramStart"/>
            <w:r w:rsidRPr="00B72E77">
              <w:rPr>
                <w:rFonts w:ascii="Times New Roman" w:hAnsi="Times New Roman" w:cs="Times New Roman"/>
                <w:lang w:val="ru-RU"/>
              </w:rPr>
              <w:t>види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> </w:t>
            </w:r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покарання</w:t>
            </w:r>
            <w:proofErr w:type="spellEnd"/>
            <w:proofErr w:type="gramEnd"/>
            <w:r w:rsidRPr="00B72E77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proofErr w:type="gramStart"/>
            <w:r w:rsidRPr="00B72E77">
              <w:rPr>
                <w:rFonts w:ascii="Times New Roman" w:hAnsi="Times New Roman" w:cs="Times New Roman"/>
                <w:lang w:val="ru-RU"/>
              </w:rPr>
              <w:t>Розуміти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> </w:t>
            </w:r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принципи</w:t>
            </w:r>
            <w:proofErr w:type="spellEnd"/>
            <w:proofErr w:type="gramEnd"/>
            <w:r w:rsidRPr="00B72E77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загальні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засади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призначення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покарання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Обставини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що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пом’якшують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та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обставини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що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обтяжують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en-US"/>
              </w:rPr>
              <w:t>покарання</w:t>
            </w:r>
            <w:proofErr w:type="spellEnd"/>
            <w:r w:rsidRPr="00B72E77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586" w:type="dxa"/>
          </w:tcPr>
          <w:p w14:paraId="06A0CFC1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2E77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5876E1" w:rsidRPr="00B72E77" w14:paraId="3FF72A56" w14:textId="77777777" w:rsidTr="004E03BE">
        <w:trPr>
          <w:trHeight w:val="294"/>
        </w:trPr>
        <w:tc>
          <w:tcPr>
            <w:tcW w:w="1758" w:type="dxa"/>
          </w:tcPr>
          <w:p w14:paraId="06D786AD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2E77">
              <w:rPr>
                <w:rFonts w:ascii="Times New Roman" w:hAnsi="Times New Roman" w:cs="Times New Roman"/>
                <w:bCs/>
              </w:rPr>
              <w:t>Самостійна робота 5.</w:t>
            </w:r>
          </w:p>
        </w:tc>
        <w:tc>
          <w:tcPr>
            <w:tcW w:w="6721" w:type="dxa"/>
          </w:tcPr>
          <w:p w14:paraId="155647F5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86" w:type="dxa"/>
          </w:tcPr>
          <w:p w14:paraId="2A1342D2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2E77"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5876E1" w:rsidRPr="00B72E77" w14:paraId="581F5139" w14:textId="77777777" w:rsidTr="004E03BE">
        <w:trPr>
          <w:trHeight w:val="294"/>
        </w:trPr>
        <w:tc>
          <w:tcPr>
            <w:tcW w:w="1758" w:type="dxa"/>
          </w:tcPr>
          <w:p w14:paraId="081FF9FD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2E77">
              <w:rPr>
                <w:rFonts w:ascii="Times New Roman" w:hAnsi="Times New Roman" w:cs="Times New Roman"/>
                <w:bCs/>
              </w:rPr>
              <w:t>Модульна контрольна робота 3.</w:t>
            </w:r>
          </w:p>
        </w:tc>
        <w:tc>
          <w:tcPr>
            <w:tcW w:w="6721" w:type="dxa"/>
          </w:tcPr>
          <w:p w14:paraId="4DC62318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6" w:type="dxa"/>
          </w:tcPr>
          <w:p w14:paraId="453D34CC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2E77"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5876E1" w:rsidRPr="00B72E77" w14:paraId="5B9DA65B" w14:textId="77777777" w:rsidTr="004E03BE">
        <w:trPr>
          <w:trHeight w:val="294"/>
        </w:trPr>
        <w:tc>
          <w:tcPr>
            <w:tcW w:w="1758" w:type="dxa"/>
          </w:tcPr>
          <w:p w14:paraId="447BCCC0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2E77">
              <w:rPr>
                <w:rFonts w:ascii="Times New Roman" w:hAnsi="Times New Roman" w:cs="Times New Roman"/>
                <w:b/>
              </w:rPr>
              <w:t>Всього за модулем 3</w:t>
            </w:r>
          </w:p>
        </w:tc>
        <w:tc>
          <w:tcPr>
            <w:tcW w:w="6721" w:type="dxa"/>
          </w:tcPr>
          <w:p w14:paraId="5C6AC1CF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6" w:type="dxa"/>
          </w:tcPr>
          <w:p w14:paraId="0699F6CC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2E77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5876E1" w:rsidRPr="00B72E77" w14:paraId="1EB83509" w14:textId="77777777" w:rsidTr="004E03BE">
        <w:trPr>
          <w:trHeight w:val="294"/>
        </w:trPr>
        <w:tc>
          <w:tcPr>
            <w:tcW w:w="1758" w:type="dxa"/>
          </w:tcPr>
          <w:p w14:paraId="4A03DE61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2E77">
              <w:rPr>
                <w:rFonts w:ascii="Times New Roman" w:hAnsi="Times New Roman" w:cs="Times New Roman"/>
                <w:b/>
              </w:rPr>
              <w:t>Навчальна робота</w:t>
            </w:r>
          </w:p>
        </w:tc>
        <w:tc>
          <w:tcPr>
            <w:tcW w:w="8307" w:type="dxa"/>
            <w:gridSpan w:val="2"/>
          </w:tcPr>
          <w:p w14:paraId="1177099B" w14:textId="77777777" w:rsidR="005876E1" w:rsidRPr="00B72E77" w:rsidRDefault="005876E1" w:rsidP="004E03B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</w:t>
            </w:r>
            <w:r w:rsidRPr="00B72E77">
              <w:rPr>
                <w:rFonts w:ascii="Times New Roman" w:hAnsi="Times New Roman" w:cs="Times New Roman"/>
                <w:b/>
              </w:rPr>
              <w:t>70</w:t>
            </w:r>
          </w:p>
        </w:tc>
      </w:tr>
      <w:tr w:rsidR="005876E1" w:rsidRPr="00B72E77" w14:paraId="020FA79D" w14:textId="77777777" w:rsidTr="004E03BE">
        <w:trPr>
          <w:trHeight w:val="294"/>
        </w:trPr>
        <w:tc>
          <w:tcPr>
            <w:tcW w:w="1758" w:type="dxa"/>
          </w:tcPr>
          <w:p w14:paraId="1BD756D0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2E77">
              <w:rPr>
                <w:rFonts w:ascii="Times New Roman" w:hAnsi="Times New Roman" w:cs="Times New Roman"/>
                <w:b/>
              </w:rPr>
              <w:t>Екзамен</w:t>
            </w:r>
          </w:p>
        </w:tc>
        <w:tc>
          <w:tcPr>
            <w:tcW w:w="8307" w:type="dxa"/>
            <w:gridSpan w:val="2"/>
          </w:tcPr>
          <w:p w14:paraId="2F2A3A69" w14:textId="77777777" w:rsidR="005876E1" w:rsidRPr="00B72E77" w:rsidRDefault="005876E1" w:rsidP="004E03B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B72E77"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5876E1" w:rsidRPr="00B72E77" w14:paraId="4FEEE983" w14:textId="77777777" w:rsidTr="004E03BE">
        <w:trPr>
          <w:trHeight w:val="294"/>
        </w:trPr>
        <w:tc>
          <w:tcPr>
            <w:tcW w:w="1758" w:type="dxa"/>
          </w:tcPr>
          <w:p w14:paraId="2D9DE0DE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2E77">
              <w:rPr>
                <w:rFonts w:ascii="Times New Roman" w:hAnsi="Times New Roman" w:cs="Times New Roman"/>
                <w:b/>
              </w:rPr>
              <w:t>Всього за курс</w:t>
            </w:r>
          </w:p>
        </w:tc>
        <w:tc>
          <w:tcPr>
            <w:tcW w:w="8307" w:type="dxa"/>
            <w:gridSpan w:val="2"/>
          </w:tcPr>
          <w:p w14:paraId="1CC86C49" w14:textId="77777777" w:rsidR="005876E1" w:rsidRPr="00B72E77" w:rsidRDefault="005876E1" w:rsidP="004E03B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B72E77"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14:paraId="1B811AE3" w14:textId="77777777" w:rsidR="005876E1" w:rsidRPr="00B72E77" w:rsidRDefault="005876E1" w:rsidP="005876E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2F13734" w14:textId="77777777" w:rsidR="005876E1" w:rsidRPr="00B72E77" w:rsidRDefault="005876E1" w:rsidP="005876E1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72E77">
        <w:rPr>
          <w:rFonts w:ascii="Times New Roman" w:hAnsi="Times New Roman" w:cs="Times New Roman"/>
          <w:b/>
          <w:bCs/>
        </w:rPr>
        <w:t>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5"/>
        <w:gridCol w:w="5910"/>
      </w:tblGrid>
      <w:tr w:rsidR="005876E1" w:rsidRPr="00B72E77" w14:paraId="32EC6BC4" w14:textId="77777777" w:rsidTr="004E03BE">
        <w:trPr>
          <w:trHeight w:val="728"/>
          <w:jc w:val="center"/>
        </w:trPr>
        <w:tc>
          <w:tcPr>
            <w:tcW w:w="4378" w:type="dxa"/>
            <w:vAlign w:val="center"/>
          </w:tcPr>
          <w:p w14:paraId="3ADF9D55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2E77">
              <w:rPr>
                <w:rFonts w:ascii="Times New Roman" w:hAnsi="Times New Roman" w:cs="Times New Roman"/>
                <w:bCs/>
              </w:rPr>
              <w:t>Рейтинг здобувача вищої освіти, бали</w:t>
            </w:r>
          </w:p>
        </w:tc>
        <w:tc>
          <w:tcPr>
            <w:tcW w:w="6220" w:type="dxa"/>
            <w:vAlign w:val="center"/>
          </w:tcPr>
          <w:p w14:paraId="2FA39EBF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2E77">
              <w:rPr>
                <w:rFonts w:ascii="Times New Roman" w:hAnsi="Times New Roman" w:cs="Times New Roman"/>
                <w:bCs/>
              </w:rPr>
              <w:t>Оцінка за національною системою</w:t>
            </w:r>
          </w:p>
          <w:p w14:paraId="330DC933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2E77">
              <w:rPr>
                <w:rFonts w:ascii="Times New Roman" w:hAnsi="Times New Roman" w:cs="Times New Roman"/>
                <w:bCs/>
              </w:rPr>
              <w:t>(екзамени/заліки)</w:t>
            </w:r>
          </w:p>
        </w:tc>
      </w:tr>
      <w:tr w:rsidR="005876E1" w:rsidRPr="00B72E77" w14:paraId="3B008C91" w14:textId="77777777" w:rsidTr="004E03BE">
        <w:trPr>
          <w:trHeight w:val="348"/>
          <w:jc w:val="center"/>
        </w:trPr>
        <w:tc>
          <w:tcPr>
            <w:tcW w:w="4378" w:type="dxa"/>
            <w:vAlign w:val="center"/>
          </w:tcPr>
          <w:p w14:paraId="32EF078F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2E77">
              <w:rPr>
                <w:rFonts w:ascii="Times New Roman" w:hAnsi="Times New Roman" w:cs="Times New Roman"/>
                <w:bCs/>
              </w:rPr>
              <w:t>90-100</w:t>
            </w:r>
          </w:p>
        </w:tc>
        <w:tc>
          <w:tcPr>
            <w:tcW w:w="6220" w:type="dxa"/>
            <w:vAlign w:val="center"/>
          </w:tcPr>
          <w:p w14:paraId="1701CC1F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2E77">
              <w:rPr>
                <w:rFonts w:ascii="Times New Roman" w:hAnsi="Times New Roman" w:cs="Times New Roman"/>
                <w:bCs/>
              </w:rPr>
              <w:t>відмінно</w:t>
            </w:r>
          </w:p>
        </w:tc>
      </w:tr>
      <w:tr w:rsidR="005876E1" w:rsidRPr="00B72E77" w14:paraId="04F5CBC6" w14:textId="77777777" w:rsidTr="004E03BE">
        <w:trPr>
          <w:trHeight w:val="361"/>
          <w:jc w:val="center"/>
        </w:trPr>
        <w:tc>
          <w:tcPr>
            <w:tcW w:w="4378" w:type="dxa"/>
            <w:vAlign w:val="center"/>
          </w:tcPr>
          <w:p w14:paraId="1F1D5F35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2E77">
              <w:rPr>
                <w:rFonts w:ascii="Times New Roman" w:hAnsi="Times New Roman" w:cs="Times New Roman"/>
                <w:bCs/>
              </w:rPr>
              <w:t>74-89</w:t>
            </w:r>
          </w:p>
        </w:tc>
        <w:tc>
          <w:tcPr>
            <w:tcW w:w="6220" w:type="dxa"/>
            <w:vAlign w:val="center"/>
          </w:tcPr>
          <w:p w14:paraId="44DA4780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2E77">
              <w:rPr>
                <w:rFonts w:ascii="Times New Roman" w:hAnsi="Times New Roman" w:cs="Times New Roman"/>
                <w:bCs/>
              </w:rPr>
              <w:t>добре</w:t>
            </w:r>
          </w:p>
        </w:tc>
      </w:tr>
      <w:tr w:rsidR="005876E1" w:rsidRPr="00B72E77" w14:paraId="73AFAFD1" w14:textId="77777777" w:rsidTr="004E03BE">
        <w:trPr>
          <w:trHeight w:val="361"/>
          <w:jc w:val="center"/>
        </w:trPr>
        <w:tc>
          <w:tcPr>
            <w:tcW w:w="4378" w:type="dxa"/>
            <w:vAlign w:val="center"/>
          </w:tcPr>
          <w:p w14:paraId="64972F56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2E77">
              <w:rPr>
                <w:rFonts w:ascii="Times New Roman" w:hAnsi="Times New Roman" w:cs="Times New Roman"/>
                <w:bCs/>
              </w:rPr>
              <w:t>60-73</w:t>
            </w:r>
          </w:p>
        </w:tc>
        <w:tc>
          <w:tcPr>
            <w:tcW w:w="6220" w:type="dxa"/>
            <w:vAlign w:val="center"/>
          </w:tcPr>
          <w:p w14:paraId="16FFF03A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2E77">
              <w:rPr>
                <w:rFonts w:ascii="Times New Roman" w:hAnsi="Times New Roman" w:cs="Times New Roman"/>
                <w:bCs/>
              </w:rPr>
              <w:t>задовільно</w:t>
            </w:r>
          </w:p>
        </w:tc>
      </w:tr>
      <w:tr w:rsidR="005876E1" w:rsidRPr="00B72E77" w14:paraId="74944BE1" w14:textId="77777777" w:rsidTr="004E03BE">
        <w:trPr>
          <w:trHeight w:val="361"/>
          <w:jc w:val="center"/>
        </w:trPr>
        <w:tc>
          <w:tcPr>
            <w:tcW w:w="4378" w:type="dxa"/>
            <w:vAlign w:val="center"/>
          </w:tcPr>
          <w:p w14:paraId="35F8E175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2E77">
              <w:rPr>
                <w:rFonts w:ascii="Times New Roman" w:hAnsi="Times New Roman" w:cs="Times New Roman"/>
                <w:bCs/>
              </w:rPr>
              <w:t>0-59</w:t>
            </w:r>
          </w:p>
        </w:tc>
        <w:tc>
          <w:tcPr>
            <w:tcW w:w="6220" w:type="dxa"/>
            <w:vAlign w:val="center"/>
          </w:tcPr>
          <w:p w14:paraId="27EE1B26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2E77">
              <w:rPr>
                <w:rFonts w:ascii="Times New Roman" w:hAnsi="Times New Roman" w:cs="Times New Roman"/>
                <w:bCs/>
              </w:rPr>
              <w:t>незадовільно</w:t>
            </w:r>
          </w:p>
        </w:tc>
      </w:tr>
    </w:tbl>
    <w:p w14:paraId="782FF716" w14:textId="77777777" w:rsidR="005876E1" w:rsidRPr="00B72E77" w:rsidRDefault="005876E1" w:rsidP="005876E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3270D09" w14:textId="77777777" w:rsidR="005876E1" w:rsidRPr="00B72E77" w:rsidRDefault="005876E1" w:rsidP="005876E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C2C10D2" w14:textId="77777777" w:rsidR="005876E1" w:rsidRPr="00B72E77" w:rsidRDefault="005876E1" w:rsidP="005876E1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72E77">
        <w:rPr>
          <w:rFonts w:ascii="Times New Roman" w:hAnsi="Times New Roman" w:cs="Times New Roman"/>
          <w:b/>
        </w:rPr>
        <w:t>Політика оцінювання</w:t>
      </w:r>
    </w:p>
    <w:tbl>
      <w:tblPr>
        <w:tblW w:w="10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63"/>
        <w:gridCol w:w="8625"/>
      </w:tblGrid>
      <w:tr w:rsidR="005876E1" w:rsidRPr="00B72E77" w14:paraId="7EA43B93" w14:textId="77777777" w:rsidTr="004E03BE">
        <w:trPr>
          <w:jc w:val="center"/>
        </w:trPr>
        <w:tc>
          <w:tcPr>
            <w:tcW w:w="1963" w:type="dxa"/>
            <w:vAlign w:val="center"/>
          </w:tcPr>
          <w:p w14:paraId="718E4079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B72E77">
              <w:rPr>
                <w:rFonts w:ascii="Times New Roman" w:hAnsi="Times New Roman" w:cs="Times New Roman"/>
                <w:b/>
                <w:iCs/>
              </w:rPr>
              <w:t>Політика щодо дедлайнів та перескладання</w:t>
            </w:r>
          </w:p>
        </w:tc>
        <w:tc>
          <w:tcPr>
            <w:tcW w:w="8625" w:type="dxa"/>
          </w:tcPr>
          <w:p w14:paraId="794C4948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Роботи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які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здаються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із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порушенням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термінів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без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поважних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причин,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оцінюються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нижчу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оцінку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Перескладання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модулів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відбувається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із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дозволу лектора за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наявності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поважних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причин.  (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наприклад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лікарняний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>).</w:t>
            </w:r>
          </w:p>
        </w:tc>
      </w:tr>
      <w:tr w:rsidR="005876E1" w:rsidRPr="00B72E77" w14:paraId="6DCD3CB3" w14:textId="77777777" w:rsidTr="004E03BE">
        <w:trPr>
          <w:jc w:val="center"/>
        </w:trPr>
        <w:tc>
          <w:tcPr>
            <w:tcW w:w="1963" w:type="dxa"/>
            <w:vAlign w:val="center"/>
          </w:tcPr>
          <w:p w14:paraId="7D8E704F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B72E77">
              <w:rPr>
                <w:rFonts w:ascii="Times New Roman" w:hAnsi="Times New Roman" w:cs="Times New Roman"/>
                <w:b/>
                <w:iCs/>
              </w:rPr>
              <w:t>Політика щодо академічної доброчесності</w:t>
            </w:r>
          </w:p>
        </w:tc>
        <w:tc>
          <w:tcPr>
            <w:tcW w:w="8625" w:type="dxa"/>
          </w:tcPr>
          <w:p w14:paraId="5C7774EB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Всі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роботи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повинні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виконуватись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студентом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самостійно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Списування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під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час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модульних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контрольних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робіт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підсумкового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контролю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заборонені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(в </w:t>
            </w:r>
            <w:proofErr w:type="gramStart"/>
            <w:r w:rsidRPr="00B72E77">
              <w:rPr>
                <w:rFonts w:ascii="Times New Roman" w:hAnsi="Times New Roman" w:cs="Times New Roman"/>
                <w:lang w:val="ru-RU"/>
              </w:rPr>
              <w:t>т.ч.</w:t>
            </w:r>
            <w:proofErr w:type="gram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із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використанням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мобільних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девайсів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).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Реферати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повідомлення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повинні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містити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посилання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використані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джерела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належним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чином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оформлені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. У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разі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виявлення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однакових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робіт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кількох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студентів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всі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однакові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роботи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оцінюються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в нуль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балів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без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можливості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перездачі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5876E1" w:rsidRPr="00B72E77" w14:paraId="7A1889BF" w14:textId="77777777" w:rsidTr="004E03BE">
        <w:trPr>
          <w:jc w:val="center"/>
        </w:trPr>
        <w:tc>
          <w:tcPr>
            <w:tcW w:w="1963" w:type="dxa"/>
            <w:vAlign w:val="center"/>
          </w:tcPr>
          <w:p w14:paraId="759E9D5A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B72E77">
              <w:rPr>
                <w:rFonts w:ascii="Times New Roman" w:hAnsi="Times New Roman" w:cs="Times New Roman"/>
                <w:b/>
                <w:iCs/>
              </w:rPr>
              <w:t>Політика щодо відвідування</w:t>
            </w:r>
          </w:p>
        </w:tc>
        <w:tc>
          <w:tcPr>
            <w:tcW w:w="8625" w:type="dxa"/>
          </w:tcPr>
          <w:p w14:paraId="61078F7D" w14:textId="77777777" w:rsidR="005876E1" w:rsidRPr="00B72E77" w:rsidRDefault="005876E1" w:rsidP="004E03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Відвідування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занять є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обов’язковим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. Причина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пропусків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повинна бути документально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підтверджена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наприклад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довідкою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медичного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закладу). За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lastRenderedPageBreak/>
              <w:t>об’єктивних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причин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навчання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може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відбуватись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індивідуально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gramStart"/>
            <w:r w:rsidRPr="00B72E77">
              <w:rPr>
                <w:rFonts w:ascii="Times New Roman" w:hAnsi="Times New Roman" w:cs="Times New Roman"/>
                <w:lang w:val="ru-RU"/>
              </w:rPr>
              <w:t>он-лайн</w:t>
            </w:r>
            <w:proofErr w:type="gram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формі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за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погодженням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2E77">
              <w:rPr>
                <w:rFonts w:ascii="Times New Roman" w:hAnsi="Times New Roman" w:cs="Times New Roman"/>
                <w:lang w:val="ru-RU"/>
              </w:rPr>
              <w:t>із</w:t>
            </w:r>
            <w:proofErr w:type="spellEnd"/>
            <w:r w:rsidRPr="00B72E77">
              <w:rPr>
                <w:rFonts w:ascii="Times New Roman" w:hAnsi="Times New Roman" w:cs="Times New Roman"/>
                <w:lang w:val="ru-RU"/>
              </w:rPr>
              <w:t xml:space="preserve"> деканом факультету.</w:t>
            </w:r>
          </w:p>
        </w:tc>
      </w:tr>
    </w:tbl>
    <w:p w14:paraId="1A694E57" w14:textId="77777777" w:rsidR="005876E1" w:rsidRPr="00B72E77" w:rsidRDefault="005876E1" w:rsidP="005876E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4EF0D16" w14:textId="77777777" w:rsidR="005876E1" w:rsidRPr="00B72E77" w:rsidRDefault="005876E1" w:rsidP="005876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72E77">
        <w:rPr>
          <w:rFonts w:ascii="Times New Roman" w:hAnsi="Times New Roman" w:cs="Times New Roman"/>
          <w:b/>
          <w:bCs/>
        </w:rPr>
        <w:t xml:space="preserve"> Навчально-методичне забезпечення:</w:t>
      </w:r>
    </w:p>
    <w:p w14:paraId="71D5E8A5" w14:textId="77777777" w:rsidR="005876E1" w:rsidRPr="00B72E77" w:rsidRDefault="005876E1" w:rsidP="005876E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4AF21C" w14:textId="77777777" w:rsidR="005876E1" w:rsidRPr="00B72E77" w:rsidRDefault="005876E1" w:rsidP="005876E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bookmarkStart w:id="4" w:name="_Hlk167362040"/>
      <w:r w:rsidRPr="00B72E77">
        <w:rPr>
          <w:rFonts w:ascii="Times New Roman" w:hAnsi="Times New Roman" w:cs="Times New Roman"/>
          <w:b/>
        </w:rPr>
        <w:t>Електронний навчальний курс</w:t>
      </w:r>
      <w:r w:rsidRPr="00B72E77">
        <w:rPr>
          <w:rFonts w:ascii="Times New Roman" w:hAnsi="Times New Roman" w:cs="Times New Roman"/>
          <w:bCs/>
        </w:rPr>
        <w:t xml:space="preserve"> навчальної дисципліни (</w:t>
      </w:r>
      <w:bookmarkStart w:id="5" w:name="_Hlk167356578"/>
      <w:r w:rsidRPr="00B72E77">
        <w:rPr>
          <w:rFonts w:ascii="Times New Roman" w:hAnsi="Times New Roman" w:cs="Times New Roman"/>
          <w:bCs/>
        </w:rPr>
        <w:t xml:space="preserve">на навчальному порталі НУБіП України </w:t>
      </w:r>
      <w:r w:rsidRPr="00B72E77">
        <w:rPr>
          <w:rFonts w:ascii="Times New Roman" w:hAnsi="Times New Roman" w:cs="Times New Roman"/>
          <w:bCs/>
          <w:lang w:val="en-US"/>
        </w:rPr>
        <w:t>eLearn</w:t>
      </w:r>
      <w:r w:rsidRPr="00B72E77">
        <w:rPr>
          <w:rFonts w:ascii="Times New Roman" w:hAnsi="Times New Roman" w:cs="Times New Roman"/>
          <w:bCs/>
          <w:lang w:val="ru-RU"/>
        </w:rPr>
        <w:t xml:space="preserve"> - </w:t>
      </w:r>
      <w:bookmarkEnd w:id="5"/>
      <w:r w:rsidRPr="00B72E77">
        <w:rPr>
          <w:rFonts w:ascii="Times New Roman" w:hAnsi="Times New Roman" w:cs="Times New Roman"/>
          <w:lang w:val="ru-RU"/>
        </w:rPr>
        <w:fldChar w:fldCharType="begin"/>
      </w:r>
      <w:r w:rsidRPr="00B72E77">
        <w:rPr>
          <w:rFonts w:ascii="Times New Roman" w:hAnsi="Times New Roman" w:cs="Times New Roman"/>
          <w:lang w:val="ru-RU"/>
        </w:rPr>
        <w:instrText xml:space="preserve"> HYPERLINK "https://elearn.nubip.edu.ua/course/view.php?id=4177" </w:instrText>
      </w:r>
      <w:r w:rsidRPr="00B72E77">
        <w:rPr>
          <w:rFonts w:ascii="Times New Roman" w:hAnsi="Times New Roman" w:cs="Times New Roman"/>
          <w:lang w:val="ru-RU"/>
        </w:rPr>
      </w:r>
      <w:r w:rsidRPr="00B72E77">
        <w:rPr>
          <w:rFonts w:ascii="Times New Roman" w:hAnsi="Times New Roman" w:cs="Times New Roman"/>
          <w:lang w:val="ru-RU"/>
        </w:rPr>
        <w:fldChar w:fldCharType="separate"/>
      </w:r>
      <w:r w:rsidRPr="00B72E77">
        <w:rPr>
          <w:rFonts w:ascii="Times New Roman" w:hAnsi="Times New Roman" w:cs="Times New Roman"/>
          <w:color w:val="0563C1"/>
          <w:u w:val="single"/>
          <w:lang w:val="ru-RU"/>
        </w:rPr>
        <w:t>https://elearn.nubip.edu.ua/course/view.php?id=4177</w:t>
      </w:r>
      <w:r w:rsidRPr="00B72E77">
        <w:rPr>
          <w:rFonts w:ascii="Times New Roman" w:hAnsi="Times New Roman" w:cs="Times New Roman"/>
        </w:rPr>
        <w:fldChar w:fldCharType="end"/>
      </w:r>
      <w:r w:rsidRPr="00B72E77">
        <w:rPr>
          <w:rFonts w:ascii="Times New Roman" w:hAnsi="Times New Roman" w:cs="Times New Roman"/>
          <w:bCs/>
        </w:rPr>
        <w:t>).</w:t>
      </w:r>
    </w:p>
    <w:p w14:paraId="7436F2DC" w14:textId="77777777" w:rsidR="005876E1" w:rsidRPr="00B72E77" w:rsidRDefault="005876E1" w:rsidP="005876E1">
      <w:p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</w:p>
    <w:p w14:paraId="7B0FE831" w14:textId="77777777" w:rsidR="005876E1" w:rsidRPr="00B72E77" w:rsidRDefault="005876E1" w:rsidP="005876E1">
      <w:p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B72E77">
        <w:rPr>
          <w:rFonts w:ascii="Times New Roman" w:hAnsi="Times New Roman" w:cs="Times New Roman"/>
          <w:b/>
          <w:lang w:val="ru-RU"/>
        </w:rPr>
        <w:t>Конспекти</w:t>
      </w:r>
      <w:proofErr w:type="spellEnd"/>
      <w:r w:rsidRPr="00B72E77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B72E77">
        <w:rPr>
          <w:rFonts w:ascii="Times New Roman" w:hAnsi="Times New Roman" w:cs="Times New Roman"/>
          <w:b/>
          <w:lang w:val="ru-RU"/>
        </w:rPr>
        <w:t>лекцій</w:t>
      </w:r>
      <w:proofErr w:type="spellEnd"/>
      <w:r w:rsidRPr="00B72E77">
        <w:rPr>
          <w:rFonts w:ascii="Times New Roman" w:hAnsi="Times New Roman" w:cs="Times New Roman"/>
          <w:b/>
          <w:lang w:val="ru-RU"/>
        </w:rPr>
        <w:t xml:space="preserve"> та </w:t>
      </w:r>
      <w:proofErr w:type="spellStart"/>
      <w:r w:rsidRPr="00B72E77">
        <w:rPr>
          <w:rFonts w:ascii="Times New Roman" w:hAnsi="Times New Roman" w:cs="Times New Roman"/>
          <w:b/>
          <w:lang w:val="ru-RU"/>
        </w:rPr>
        <w:t>їх</w:t>
      </w:r>
      <w:proofErr w:type="spellEnd"/>
      <w:r w:rsidRPr="00B72E77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B72E77">
        <w:rPr>
          <w:rFonts w:ascii="Times New Roman" w:hAnsi="Times New Roman" w:cs="Times New Roman"/>
          <w:b/>
          <w:lang w:val="ru-RU"/>
        </w:rPr>
        <w:t>презентації</w:t>
      </w:r>
      <w:proofErr w:type="spellEnd"/>
      <w:r w:rsidRPr="00B72E77">
        <w:rPr>
          <w:rFonts w:ascii="Times New Roman" w:hAnsi="Times New Roman" w:cs="Times New Roman"/>
          <w:bCs/>
          <w:lang w:val="ru-RU"/>
        </w:rPr>
        <w:t xml:space="preserve"> (</w:t>
      </w:r>
      <w:proofErr w:type="spellStart"/>
      <w:r w:rsidRPr="00B72E77">
        <w:rPr>
          <w:rFonts w:ascii="Times New Roman" w:hAnsi="Times New Roman" w:cs="Times New Roman"/>
          <w:bCs/>
          <w:lang w:val="ru-RU"/>
        </w:rPr>
        <w:t>доступні</w:t>
      </w:r>
      <w:proofErr w:type="spellEnd"/>
      <w:r w:rsidRPr="00B72E77">
        <w:rPr>
          <w:rFonts w:ascii="Times New Roman" w:hAnsi="Times New Roman" w:cs="Times New Roman"/>
          <w:bCs/>
          <w:lang w:val="ru-RU"/>
        </w:rPr>
        <w:t xml:space="preserve"> на </w:t>
      </w:r>
      <w:proofErr w:type="spellStart"/>
      <w:r w:rsidRPr="00B72E77">
        <w:rPr>
          <w:rFonts w:ascii="Times New Roman" w:hAnsi="Times New Roman" w:cs="Times New Roman"/>
          <w:bCs/>
          <w:lang w:val="ru-RU"/>
        </w:rPr>
        <w:t>навчальному</w:t>
      </w:r>
      <w:proofErr w:type="spellEnd"/>
      <w:r w:rsidRPr="00B72E77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B72E77">
        <w:rPr>
          <w:rFonts w:ascii="Times New Roman" w:hAnsi="Times New Roman" w:cs="Times New Roman"/>
          <w:bCs/>
          <w:lang w:val="ru-RU"/>
        </w:rPr>
        <w:t>порталі</w:t>
      </w:r>
      <w:proofErr w:type="spellEnd"/>
      <w:r w:rsidRPr="00B72E77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B72E77">
        <w:rPr>
          <w:rFonts w:ascii="Times New Roman" w:hAnsi="Times New Roman" w:cs="Times New Roman"/>
          <w:bCs/>
          <w:lang w:val="ru-RU"/>
        </w:rPr>
        <w:t>НУБіП</w:t>
      </w:r>
      <w:proofErr w:type="spellEnd"/>
      <w:r w:rsidRPr="00B72E77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B72E77">
        <w:rPr>
          <w:rFonts w:ascii="Times New Roman" w:hAnsi="Times New Roman" w:cs="Times New Roman"/>
          <w:bCs/>
          <w:lang w:val="ru-RU"/>
        </w:rPr>
        <w:t>України</w:t>
      </w:r>
      <w:proofErr w:type="spellEnd"/>
      <w:r w:rsidRPr="00B72E77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B72E77">
        <w:rPr>
          <w:rFonts w:ascii="Times New Roman" w:hAnsi="Times New Roman" w:cs="Times New Roman"/>
          <w:bCs/>
          <w:lang w:val="ru-RU"/>
        </w:rPr>
        <w:t>eLearn</w:t>
      </w:r>
      <w:proofErr w:type="spellEnd"/>
      <w:r w:rsidRPr="00B72E77">
        <w:rPr>
          <w:rFonts w:ascii="Times New Roman" w:hAnsi="Times New Roman" w:cs="Times New Roman"/>
          <w:bCs/>
          <w:lang w:val="ru-RU"/>
        </w:rPr>
        <w:t xml:space="preserve"> - </w:t>
      </w:r>
      <w:hyperlink r:id="rId6" w:history="1">
        <w:r w:rsidRPr="00B72E77">
          <w:rPr>
            <w:rFonts w:ascii="Times New Roman" w:hAnsi="Times New Roman" w:cs="Times New Roman"/>
            <w:color w:val="0563C1"/>
            <w:u w:val="single"/>
            <w:lang w:val="ru-RU"/>
          </w:rPr>
          <w:t>https://elearn.nubip.edu.ua/course/view.php?id=4177</w:t>
        </w:r>
      </w:hyperlink>
      <w:r w:rsidRPr="00B72E77">
        <w:rPr>
          <w:rFonts w:ascii="Times New Roman" w:hAnsi="Times New Roman" w:cs="Times New Roman"/>
          <w:bCs/>
          <w:lang w:val="ru-RU"/>
        </w:rPr>
        <w:t>).</w:t>
      </w:r>
    </w:p>
    <w:p w14:paraId="2C4B8CD3" w14:textId="77777777" w:rsidR="005876E1" w:rsidRPr="00B72E77" w:rsidRDefault="005876E1" w:rsidP="005876E1">
      <w:p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</w:p>
    <w:p w14:paraId="69663937" w14:textId="77777777" w:rsidR="005876E1" w:rsidRPr="00B72E77" w:rsidRDefault="005876E1" w:rsidP="005876E1">
      <w:pPr>
        <w:spacing w:after="0" w:line="240" w:lineRule="auto"/>
        <w:jc w:val="both"/>
        <w:rPr>
          <w:rFonts w:ascii="Times New Roman" w:hAnsi="Times New Roman" w:cs="Times New Roman"/>
          <w:b/>
          <w:lang w:val="ru-RU"/>
        </w:rPr>
      </w:pPr>
      <w:proofErr w:type="spellStart"/>
      <w:r w:rsidRPr="00B72E77">
        <w:rPr>
          <w:rFonts w:ascii="Times New Roman" w:hAnsi="Times New Roman" w:cs="Times New Roman"/>
          <w:b/>
          <w:lang w:val="ru-RU"/>
        </w:rPr>
        <w:t>Підручники</w:t>
      </w:r>
      <w:proofErr w:type="spellEnd"/>
      <w:r w:rsidRPr="00B72E77">
        <w:rPr>
          <w:rFonts w:ascii="Times New Roman" w:hAnsi="Times New Roman" w:cs="Times New Roman"/>
          <w:b/>
          <w:lang w:val="ru-RU"/>
        </w:rPr>
        <w:t xml:space="preserve">, </w:t>
      </w:r>
      <w:proofErr w:type="spellStart"/>
      <w:r w:rsidRPr="00B72E77">
        <w:rPr>
          <w:rFonts w:ascii="Times New Roman" w:hAnsi="Times New Roman" w:cs="Times New Roman"/>
          <w:b/>
          <w:lang w:val="ru-RU"/>
        </w:rPr>
        <w:t>навчальні</w:t>
      </w:r>
      <w:proofErr w:type="spellEnd"/>
      <w:r w:rsidRPr="00B72E77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B72E77">
        <w:rPr>
          <w:rFonts w:ascii="Times New Roman" w:hAnsi="Times New Roman" w:cs="Times New Roman"/>
          <w:b/>
          <w:lang w:val="ru-RU"/>
        </w:rPr>
        <w:t>посібники</w:t>
      </w:r>
      <w:proofErr w:type="spellEnd"/>
      <w:r w:rsidRPr="00B72E77">
        <w:rPr>
          <w:rFonts w:ascii="Times New Roman" w:hAnsi="Times New Roman" w:cs="Times New Roman"/>
          <w:b/>
          <w:lang w:val="ru-RU"/>
        </w:rPr>
        <w:t>:</w:t>
      </w:r>
      <w:bookmarkEnd w:id="4"/>
    </w:p>
    <w:p w14:paraId="11ADE686" w14:textId="77777777" w:rsidR="005876E1" w:rsidRPr="00B72E77" w:rsidRDefault="005876E1" w:rsidP="005876E1">
      <w:p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</w:p>
    <w:p w14:paraId="5771599A" w14:textId="77777777" w:rsidR="005876E1" w:rsidRPr="00B72E77" w:rsidRDefault="005876E1" w:rsidP="005876E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6" w:name="_Hlk167357849"/>
      <w:proofErr w:type="spellStart"/>
      <w:r w:rsidRPr="00B72E77">
        <w:rPr>
          <w:rFonts w:ascii="Times New Roman" w:hAnsi="Times New Roman" w:cs="Times New Roman"/>
          <w:lang w:val="ru-RU"/>
        </w:rPr>
        <w:t>Протосавіцька</w:t>
      </w:r>
      <w:proofErr w:type="spellEnd"/>
      <w:r w:rsidRPr="00B72E77">
        <w:rPr>
          <w:rFonts w:ascii="Times New Roman" w:hAnsi="Times New Roman" w:cs="Times New Roman"/>
          <w:lang w:val="ru-RU"/>
        </w:rPr>
        <w:t xml:space="preserve"> Л. </w:t>
      </w:r>
      <w:proofErr w:type="spellStart"/>
      <w:r w:rsidRPr="00B72E77">
        <w:rPr>
          <w:rFonts w:ascii="Times New Roman" w:hAnsi="Times New Roman" w:cs="Times New Roman"/>
          <w:lang w:val="ru-RU"/>
        </w:rPr>
        <w:t>Правові</w:t>
      </w:r>
      <w:proofErr w:type="spellEnd"/>
      <w:r w:rsidRPr="00B72E7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72E77">
        <w:rPr>
          <w:rFonts w:ascii="Times New Roman" w:hAnsi="Times New Roman" w:cs="Times New Roman"/>
          <w:lang w:val="ru-RU"/>
        </w:rPr>
        <w:t>аспекти</w:t>
      </w:r>
      <w:proofErr w:type="spellEnd"/>
      <w:r w:rsidRPr="00B72E7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72E77">
        <w:rPr>
          <w:rFonts w:ascii="Times New Roman" w:hAnsi="Times New Roman" w:cs="Times New Roman"/>
          <w:lang w:val="ru-RU"/>
        </w:rPr>
        <w:t>забезпечення</w:t>
      </w:r>
      <w:proofErr w:type="spellEnd"/>
      <w:r w:rsidRPr="00B72E7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72E77">
        <w:rPr>
          <w:rFonts w:ascii="Times New Roman" w:hAnsi="Times New Roman" w:cs="Times New Roman"/>
          <w:lang w:val="ru-RU"/>
        </w:rPr>
        <w:t>гендерної</w:t>
      </w:r>
      <w:proofErr w:type="spellEnd"/>
      <w:r w:rsidRPr="00B72E7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72E77">
        <w:rPr>
          <w:rFonts w:ascii="Times New Roman" w:hAnsi="Times New Roman" w:cs="Times New Roman"/>
          <w:lang w:val="ru-RU"/>
        </w:rPr>
        <w:t>рівності</w:t>
      </w:r>
      <w:proofErr w:type="spellEnd"/>
      <w:r w:rsidRPr="00B72E77">
        <w:rPr>
          <w:rFonts w:ascii="Times New Roman" w:hAnsi="Times New Roman" w:cs="Times New Roman"/>
          <w:lang w:val="ru-RU"/>
        </w:rPr>
        <w:t xml:space="preserve">//Право, Людина </w:t>
      </w:r>
      <w:proofErr w:type="spellStart"/>
      <w:r w:rsidRPr="00B72E77">
        <w:rPr>
          <w:rFonts w:ascii="Times New Roman" w:hAnsi="Times New Roman" w:cs="Times New Roman"/>
          <w:lang w:val="ru-RU"/>
        </w:rPr>
        <w:t>Довкілля</w:t>
      </w:r>
      <w:proofErr w:type="spellEnd"/>
      <w:r w:rsidRPr="00B72E77">
        <w:rPr>
          <w:rFonts w:ascii="Times New Roman" w:hAnsi="Times New Roman" w:cs="Times New Roman"/>
          <w:lang w:val="ru-RU"/>
        </w:rPr>
        <w:t xml:space="preserve"> Том 13 №1 2022</w:t>
      </w:r>
      <w:hyperlink r:id="rId7" w:history="1">
        <w:r w:rsidRPr="00B72E77">
          <w:rPr>
            <w:rFonts w:ascii="Times New Roman" w:hAnsi="Times New Roman" w:cs="Times New Roman"/>
            <w:color w:val="0563C1"/>
            <w:u w:val="single"/>
            <w:lang w:val="ru-RU"/>
          </w:rPr>
          <w:t xml:space="preserve"> https://environmentalscience.com.ua/uk/author/lyudmila-stepanivna-protosavitska</w:t>
        </w:r>
      </w:hyperlink>
    </w:p>
    <w:p w14:paraId="32874841" w14:textId="77777777" w:rsidR="005876E1" w:rsidRPr="00B72E77" w:rsidRDefault="005876E1" w:rsidP="005876E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72E77">
        <w:rPr>
          <w:rFonts w:ascii="Times New Roman" w:hAnsi="Times New Roman" w:cs="Times New Roman"/>
        </w:rPr>
        <w:t>Протосавіцька</w:t>
      </w:r>
      <w:proofErr w:type="spellEnd"/>
      <w:r w:rsidRPr="00B72E77">
        <w:rPr>
          <w:rFonts w:ascii="Times New Roman" w:hAnsi="Times New Roman" w:cs="Times New Roman"/>
        </w:rPr>
        <w:t xml:space="preserve"> Л. Правові аспекти забезпечення гендерної рівності//Право, Людина Довкілля Том 13 №1 2022</w:t>
      </w:r>
      <w:hyperlink r:id="rId8" w:history="1">
        <w:r w:rsidRPr="00B72E77">
          <w:rPr>
            <w:rFonts w:ascii="Times New Roman" w:hAnsi="Times New Roman" w:cs="Times New Roman"/>
            <w:color w:val="0563C1"/>
            <w:u w:val="single"/>
          </w:rPr>
          <w:t xml:space="preserve"> </w:t>
        </w:r>
        <w:r w:rsidRPr="00B72E77">
          <w:rPr>
            <w:rFonts w:ascii="Times New Roman" w:hAnsi="Times New Roman" w:cs="Times New Roman"/>
            <w:color w:val="0563C1"/>
            <w:u w:val="single"/>
            <w:lang w:val="ru-RU"/>
          </w:rPr>
          <w:t>https</w:t>
        </w:r>
        <w:r w:rsidRPr="00B72E77">
          <w:rPr>
            <w:rFonts w:ascii="Times New Roman" w:hAnsi="Times New Roman" w:cs="Times New Roman"/>
            <w:color w:val="0563C1"/>
            <w:u w:val="single"/>
          </w:rPr>
          <w:t>://</w:t>
        </w:r>
        <w:r w:rsidRPr="00B72E77">
          <w:rPr>
            <w:rFonts w:ascii="Times New Roman" w:hAnsi="Times New Roman" w:cs="Times New Roman"/>
            <w:color w:val="0563C1"/>
            <w:u w:val="single"/>
            <w:lang w:val="ru-RU"/>
          </w:rPr>
          <w:t>environmentalscience</w:t>
        </w:r>
        <w:r w:rsidRPr="00B72E77">
          <w:rPr>
            <w:rFonts w:ascii="Times New Roman" w:hAnsi="Times New Roman" w:cs="Times New Roman"/>
            <w:color w:val="0563C1"/>
            <w:u w:val="single"/>
          </w:rPr>
          <w:t>.</w:t>
        </w:r>
        <w:r w:rsidRPr="00B72E77">
          <w:rPr>
            <w:rFonts w:ascii="Times New Roman" w:hAnsi="Times New Roman" w:cs="Times New Roman"/>
            <w:color w:val="0563C1"/>
            <w:u w:val="single"/>
            <w:lang w:val="ru-RU"/>
          </w:rPr>
          <w:t>com</w:t>
        </w:r>
        <w:r w:rsidRPr="00B72E77">
          <w:rPr>
            <w:rFonts w:ascii="Times New Roman" w:hAnsi="Times New Roman" w:cs="Times New Roman"/>
            <w:color w:val="0563C1"/>
            <w:u w:val="single"/>
          </w:rPr>
          <w:t>.</w:t>
        </w:r>
        <w:r w:rsidRPr="00B72E77">
          <w:rPr>
            <w:rFonts w:ascii="Times New Roman" w:hAnsi="Times New Roman" w:cs="Times New Roman"/>
            <w:color w:val="0563C1"/>
            <w:u w:val="single"/>
            <w:lang w:val="ru-RU"/>
          </w:rPr>
          <w:t>ua</w:t>
        </w:r>
        <w:r w:rsidRPr="00B72E77">
          <w:rPr>
            <w:rFonts w:ascii="Times New Roman" w:hAnsi="Times New Roman" w:cs="Times New Roman"/>
            <w:color w:val="0563C1"/>
            <w:u w:val="single"/>
          </w:rPr>
          <w:t>/</w:t>
        </w:r>
        <w:r w:rsidRPr="00B72E77">
          <w:rPr>
            <w:rFonts w:ascii="Times New Roman" w:hAnsi="Times New Roman" w:cs="Times New Roman"/>
            <w:color w:val="0563C1"/>
            <w:u w:val="single"/>
            <w:lang w:val="ru-RU"/>
          </w:rPr>
          <w:t>uk</w:t>
        </w:r>
        <w:r w:rsidRPr="00B72E77">
          <w:rPr>
            <w:rFonts w:ascii="Times New Roman" w:hAnsi="Times New Roman" w:cs="Times New Roman"/>
            <w:color w:val="0563C1"/>
            <w:u w:val="single"/>
          </w:rPr>
          <w:t>/</w:t>
        </w:r>
        <w:r w:rsidRPr="00B72E77">
          <w:rPr>
            <w:rFonts w:ascii="Times New Roman" w:hAnsi="Times New Roman" w:cs="Times New Roman"/>
            <w:color w:val="0563C1"/>
            <w:u w:val="single"/>
            <w:lang w:val="ru-RU"/>
          </w:rPr>
          <w:t>author</w:t>
        </w:r>
        <w:r w:rsidRPr="00B72E77">
          <w:rPr>
            <w:rFonts w:ascii="Times New Roman" w:hAnsi="Times New Roman" w:cs="Times New Roman"/>
            <w:color w:val="0563C1"/>
            <w:u w:val="single"/>
          </w:rPr>
          <w:t>/</w:t>
        </w:r>
        <w:r w:rsidRPr="00B72E77">
          <w:rPr>
            <w:rFonts w:ascii="Times New Roman" w:hAnsi="Times New Roman" w:cs="Times New Roman"/>
            <w:color w:val="0563C1"/>
            <w:u w:val="single"/>
            <w:lang w:val="ru-RU"/>
          </w:rPr>
          <w:t>lyudmila</w:t>
        </w:r>
        <w:r w:rsidRPr="00B72E77">
          <w:rPr>
            <w:rFonts w:ascii="Times New Roman" w:hAnsi="Times New Roman" w:cs="Times New Roman"/>
            <w:color w:val="0563C1"/>
            <w:u w:val="single"/>
          </w:rPr>
          <w:t>-</w:t>
        </w:r>
        <w:r w:rsidRPr="00B72E77">
          <w:rPr>
            <w:rFonts w:ascii="Times New Roman" w:hAnsi="Times New Roman" w:cs="Times New Roman"/>
            <w:color w:val="0563C1"/>
            <w:u w:val="single"/>
            <w:lang w:val="ru-RU"/>
          </w:rPr>
          <w:t>stepanivna</w:t>
        </w:r>
        <w:r w:rsidRPr="00B72E77">
          <w:rPr>
            <w:rFonts w:ascii="Times New Roman" w:hAnsi="Times New Roman" w:cs="Times New Roman"/>
            <w:color w:val="0563C1"/>
            <w:u w:val="single"/>
          </w:rPr>
          <w:t>-</w:t>
        </w:r>
        <w:r w:rsidRPr="00B72E77">
          <w:rPr>
            <w:rFonts w:ascii="Times New Roman" w:hAnsi="Times New Roman" w:cs="Times New Roman"/>
            <w:color w:val="0563C1"/>
            <w:u w:val="single"/>
            <w:lang w:val="ru-RU"/>
          </w:rPr>
          <w:t>protosavitska</w:t>
        </w:r>
      </w:hyperlink>
    </w:p>
    <w:p w14:paraId="0AEBC141" w14:textId="77777777" w:rsidR="005876E1" w:rsidRPr="00B72E77" w:rsidRDefault="005876E1" w:rsidP="005876E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72E77">
        <w:rPr>
          <w:rFonts w:ascii="Times New Roman" w:hAnsi="Times New Roman" w:cs="Times New Roman"/>
        </w:rPr>
        <w:t>Корзін</w:t>
      </w:r>
      <w:proofErr w:type="spellEnd"/>
      <w:r w:rsidRPr="00B72E77">
        <w:rPr>
          <w:rFonts w:ascii="Times New Roman" w:hAnsi="Times New Roman" w:cs="Times New Roman"/>
        </w:rPr>
        <w:t xml:space="preserve"> С.М. </w:t>
      </w:r>
      <w:proofErr w:type="spellStart"/>
      <w:r w:rsidRPr="00B72E77">
        <w:rPr>
          <w:rFonts w:ascii="Times New Roman" w:hAnsi="Times New Roman" w:cs="Times New Roman"/>
        </w:rPr>
        <w:t>Протосавіцька</w:t>
      </w:r>
      <w:proofErr w:type="spellEnd"/>
      <w:r w:rsidRPr="00B72E77">
        <w:rPr>
          <w:rFonts w:ascii="Times New Roman" w:hAnsi="Times New Roman" w:cs="Times New Roman"/>
        </w:rPr>
        <w:t xml:space="preserve"> Л.С. Правові цінності: історико-теоретичне дослідження. монографія. Київ: ФОП Кандиба Т.П.</w:t>
      </w:r>
      <w:r w:rsidRPr="00B72E77">
        <w:rPr>
          <w:rFonts w:ascii="Times New Roman" w:hAnsi="Times New Roman" w:cs="Times New Roman"/>
          <w:lang w:val="ru-RU"/>
        </w:rPr>
        <w:t> </w:t>
      </w:r>
      <w:r w:rsidRPr="00B72E77">
        <w:rPr>
          <w:rFonts w:ascii="Times New Roman" w:hAnsi="Times New Roman" w:cs="Times New Roman"/>
        </w:rPr>
        <w:t xml:space="preserve"> 2021. 126 с.</w:t>
      </w:r>
    </w:p>
    <w:p w14:paraId="116193B6" w14:textId="77777777" w:rsidR="005876E1" w:rsidRPr="00B72E77" w:rsidRDefault="005876E1" w:rsidP="005876E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72E77">
        <w:rPr>
          <w:rFonts w:ascii="Times New Roman" w:hAnsi="Times New Roman" w:cs="Times New Roman"/>
        </w:rPr>
        <w:t>Качур В.О.,</w:t>
      </w:r>
      <w:proofErr w:type="spellStart"/>
      <w:r w:rsidRPr="00B72E77">
        <w:rPr>
          <w:rFonts w:ascii="Times New Roman" w:hAnsi="Times New Roman" w:cs="Times New Roman"/>
        </w:rPr>
        <w:t>Протосавіцька</w:t>
      </w:r>
      <w:proofErr w:type="spellEnd"/>
      <w:r w:rsidRPr="00B72E77">
        <w:rPr>
          <w:rFonts w:ascii="Times New Roman" w:hAnsi="Times New Roman" w:cs="Times New Roman"/>
        </w:rPr>
        <w:t xml:space="preserve"> Л. Місце категорії «цінність» у теорії правової культури. Розділ монографії . </w:t>
      </w:r>
      <w:proofErr w:type="spellStart"/>
      <w:r w:rsidRPr="00B72E77">
        <w:rPr>
          <w:rFonts w:ascii="Times New Roman" w:hAnsi="Times New Roman" w:cs="Times New Roman"/>
        </w:rPr>
        <w:t>Modern</w:t>
      </w:r>
      <w:proofErr w:type="spellEnd"/>
      <w:r w:rsidRPr="00B72E77">
        <w:rPr>
          <w:rFonts w:ascii="Times New Roman" w:hAnsi="Times New Roman" w:cs="Times New Roman"/>
        </w:rPr>
        <w:t xml:space="preserve"> </w:t>
      </w:r>
      <w:proofErr w:type="spellStart"/>
      <w:r w:rsidRPr="00B72E77">
        <w:rPr>
          <w:rFonts w:ascii="Times New Roman" w:hAnsi="Times New Roman" w:cs="Times New Roman"/>
        </w:rPr>
        <w:t>achievements</w:t>
      </w:r>
      <w:proofErr w:type="spellEnd"/>
      <w:r w:rsidRPr="00B72E77">
        <w:rPr>
          <w:rFonts w:ascii="Times New Roman" w:hAnsi="Times New Roman" w:cs="Times New Roman"/>
        </w:rPr>
        <w:t xml:space="preserve"> </w:t>
      </w:r>
      <w:proofErr w:type="spellStart"/>
      <w:r w:rsidRPr="00B72E77">
        <w:rPr>
          <w:rFonts w:ascii="Times New Roman" w:hAnsi="Times New Roman" w:cs="Times New Roman"/>
        </w:rPr>
        <w:t>of</w:t>
      </w:r>
      <w:proofErr w:type="spellEnd"/>
      <w:r w:rsidRPr="00B72E77">
        <w:rPr>
          <w:rFonts w:ascii="Times New Roman" w:hAnsi="Times New Roman" w:cs="Times New Roman"/>
        </w:rPr>
        <w:t xml:space="preserve"> EU </w:t>
      </w:r>
      <w:proofErr w:type="spellStart"/>
      <w:r w:rsidRPr="00B72E77">
        <w:rPr>
          <w:rFonts w:ascii="Times New Roman" w:hAnsi="Times New Roman" w:cs="Times New Roman"/>
        </w:rPr>
        <w:t>countries</w:t>
      </w:r>
      <w:proofErr w:type="spellEnd"/>
      <w:r w:rsidRPr="00B72E77">
        <w:rPr>
          <w:rFonts w:ascii="Times New Roman" w:hAnsi="Times New Roman" w:cs="Times New Roman"/>
        </w:rPr>
        <w:t xml:space="preserve"> </w:t>
      </w:r>
      <w:proofErr w:type="spellStart"/>
      <w:r w:rsidRPr="00B72E77">
        <w:rPr>
          <w:rFonts w:ascii="Times New Roman" w:hAnsi="Times New Roman" w:cs="Times New Roman"/>
        </w:rPr>
        <w:t>and</w:t>
      </w:r>
      <w:proofErr w:type="spellEnd"/>
      <w:r w:rsidRPr="00B72E77">
        <w:rPr>
          <w:rFonts w:ascii="Times New Roman" w:hAnsi="Times New Roman" w:cs="Times New Roman"/>
        </w:rPr>
        <w:t xml:space="preserve"> </w:t>
      </w:r>
      <w:proofErr w:type="spellStart"/>
      <w:r w:rsidRPr="00B72E77">
        <w:rPr>
          <w:rFonts w:ascii="Times New Roman" w:hAnsi="Times New Roman" w:cs="Times New Roman"/>
        </w:rPr>
        <w:t>Ukraine</w:t>
      </w:r>
      <w:proofErr w:type="spellEnd"/>
      <w:r w:rsidRPr="00B72E77">
        <w:rPr>
          <w:rFonts w:ascii="Times New Roman" w:hAnsi="Times New Roman" w:cs="Times New Roman"/>
        </w:rPr>
        <w:t xml:space="preserve"> </w:t>
      </w:r>
      <w:proofErr w:type="spellStart"/>
      <w:r w:rsidRPr="00B72E77">
        <w:rPr>
          <w:rFonts w:ascii="Times New Roman" w:hAnsi="Times New Roman" w:cs="Times New Roman"/>
        </w:rPr>
        <w:t>in</w:t>
      </w:r>
      <w:proofErr w:type="spellEnd"/>
      <w:r w:rsidRPr="00B72E77">
        <w:rPr>
          <w:rFonts w:ascii="Times New Roman" w:hAnsi="Times New Roman" w:cs="Times New Roman"/>
        </w:rPr>
        <w:t xml:space="preserve"> </w:t>
      </w:r>
      <w:proofErr w:type="spellStart"/>
      <w:r w:rsidRPr="00B72E77">
        <w:rPr>
          <w:rFonts w:ascii="Times New Roman" w:hAnsi="Times New Roman" w:cs="Times New Roman"/>
        </w:rPr>
        <w:t>the</w:t>
      </w:r>
      <w:proofErr w:type="spellEnd"/>
      <w:r w:rsidRPr="00B72E77">
        <w:rPr>
          <w:rFonts w:ascii="Times New Roman" w:hAnsi="Times New Roman" w:cs="Times New Roman"/>
        </w:rPr>
        <w:t xml:space="preserve"> </w:t>
      </w:r>
      <w:proofErr w:type="spellStart"/>
      <w:r w:rsidRPr="00B72E77">
        <w:rPr>
          <w:rFonts w:ascii="Times New Roman" w:hAnsi="Times New Roman" w:cs="Times New Roman"/>
        </w:rPr>
        <w:t>area</w:t>
      </w:r>
      <w:proofErr w:type="spellEnd"/>
      <w:r w:rsidRPr="00B72E77">
        <w:rPr>
          <w:rFonts w:ascii="Times New Roman" w:hAnsi="Times New Roman" w:cs="Times New Roman"/>
        </w:rPr>
        <w:t xml:space="preserve"> </w:t>
      </w:r>
      <w:proofErr w:type="spellStart"/>
      <w:r w:rsidRPr="00B72E77">
        <w:rPr>
          <w:rFonts w:ascii="Times New Roman" w:hAnsi="Times New Roman" w:cs="Times New Roman"/>
        </w:rPr>
        <w:t>of</w:t>
      </w:r>
      <w:proofErr w:type="spellEnd"/>
      <w:r w:rsidRPr="00B72E77">
        <w:rPr>
          <w:rFonts w:ascii="Times New Roman" w:hAnsi="Times New Roman" w:cs="Times New Roman"/>
        </w:rPr>
        <w:t xml:space="preserve"> </w:t>
      </w:r>
      <w:proofErr w:type="spellStart"/>
      <w:r w:rsidRPr="00B72E77">
        <w:rPr>
          <w:rFonts w:ascii="Times New Roman" w:hAnsi="Times New Roman" w:cs="Times New Roman"/>
        </w:rPr>
        <w:t>law</w:t>
      </w:r>
      <w:proofErr w:type="spellEnd"/>
      <w:r w:rsidRPr="00B72E77">
        <w:rPr>
          <w:rFonts w:ascii="Times New Roman" w:hAnsi="Times New Roman" w:cs="Times New Roman"/>
        </w:rPr>
        <w:t xml:space="preserve"> : </w:t>
      </w:r>
      <w:proofErr w:type="spellStart"/>
      <w:r w:rsidRPr="00B72E77">
        <w:rPr>
          <w:rFonts w:ascii="Times New Roman" w:hAnsi="Times New Roman" w:cs="Times New Roman"/>
        </w:rPr>
        <w:t>Collective</w:t>
      </w:r>
      <w:proofErr w:type="spellEnd"/>
      <w:r w:rsidRPr="00B72E77">
        <w:rPr>
          <w:rFonts w:ascii="Times New Roman" w:hAnsi="Times New Roman" w:cs="Times New Roman"/>
        </w:rPr>
        <w:t xml:space="preserve"> </w:t>
      </w:r>
      <w:proofErr w:type="spellStart"/>
      <w:r w:rsidRPr="00B72E77">
        <w:rPr>
          <w:rFonts w:ascii="Times New Roman" w:hAnsi="Times New Roman" w:cs="Times New Roman"/>
        </w:rPr>
        <w:t>monograph</w:t>
      </w:r>
      <w:proofErr w:type="spellEnd"/>
      <w:r w:rsidRPr="00B72E77">
        <w:rPr>
          <w:rFonts w:ascii="Times New Roman" w:hAnsi="Times New Roman" w:cs="Times New Roman"/>
        </w:rPr>
        <w:t xml:space="preserve">. </w:t>
      </w:r>
      <w:proofErr w:type="spellStart"/>
      <w:r w:rsidRPr="00B72E77">
        <w:rPr>
          <w:rFonts w:ascii="Times New Roman" w:hAnsi="Times New Roman" w:cs="Times New Roman"/>
        </w:rPr>
        <w:t>Riga</w:t>
      </w:r>
      <w:proofErr w:type="spellEnd"/>
      <w:r w:rsidRPr="00B72E77">
        <w:rPr>
          <w:rFonts w:ascii="Times New Roman" w:hAnsi="Times New Roman" w:cs="Times New Roman"/>
        </w:rPr>
        <w:t xml:space="preserve"> : </w:t>
      </w:r>
      <w:proofErr w:type="spellStart"/>
      <w:r w:rsidRPr="00B72E77">
        <w:rPr>
          <w:rFonts w:ascii="Times New Roman" w:hAnsi="Times New Roman" w:cs="Times New Roman"/>
        </w:rPr>
        <w:t>Izdevnieciba</w:t>
      </w:r>
      <w:proofErr w:type="spellEnd"/>
      <w:r w:rsidRPr="00B72E77">
        <w:rPr>
          <w:rFonts w:ascii="Times New Roman" w:hAnsi="Times New Roman" w:cs="Times New Roman"/>
        </w:rPr>
        <w:t xml:space="preserve"> “</w:t>
      </w:r>
      <w:proofErr w:type="spellStart"/>
      <w:r w:rsidRPr="00B72E77">
        <w:rPr>
          <w:rFonts w:ascii="Times New Roman" w:hAnsi="Times New Roman" w:cs="Times New Roman"/>
        </w:rPr>
        <w:t>Baltija</w:t>
      </w:r>
      <w:proofErr w:type="spellEnd"/>
      <w:r w:rsidRPr="00B72E77">
        <w:rPr>
          <w:rFonts w:ascii="Times New Roman" w:hAnsi="Times New Roman" w:cs="Times New Roman"/>
        </w:rPr>
        <w:t xml:space="preserve"> </w:t>
      </w:r>
      <w:proofErr w:type="spellStart"/>
      <w:r w:rsidRPr="00B72E77">
        <w:rPr>
          <w:rFonts w:ascii="Times New Roman" w:hAnsi="Times New Roman" w:cs="Times New Roman"/>
        </w:rPr>
        <w:t>Publishing</w:t>
      </w:r>
      <w:proofErr w:type="spellEnd"/>
      <w:r w:rsidRPr="00B72E77">
        <w:rPr>
          <w:rFonts w:ascii="Times New Roman" w:hAnsi="Times New Roman" w:cs="Times New Roman"/>
        </w:rPr>
        <w:t>”, 2020. P.1. S.225-253.</w:t>
      </w:r>
    </w:p>
    <w:p w14:paraId="676C7053" w14:textId="77777777" w:rsidR="005876E1" w:rsidRPr="00B72E77" w:rsidRDefault="005876E1" w:rsidP="005876E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1E1DBB" w14:textId="77777777" w:rsidR="005876E1" w:rsidRPr="00B72E77" w:rsidRDefault="005876E1" w:rsidP="005876E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7" w:name="_Hlk167362110"/>
      <w:r w:rsidRPr="00B72E77">
        <w:rPr>
          <w:rFonts w:ascii="Times New Roman" w:hAnsi="Times New Roman" w:cs="Times New Roman"/>
          <w:b/>
          <w:bCs/>
        </w:rPr>
        <w:t>Методичні матеріали:</w:t>
      </w:r>
      <w:bookmarkEnd w:id="7"/>
    </w:p>
    <w:p w14:paraId="0C677943" w14:textId="77777777" w:rsidR="005876E1" w:rsidRPr="00B72E77" w:rsidRDefault="005876E1" w:rsidP="005876E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72E77">
        <w:rPr>
          <w:rFonts w:ascii="Times New Roman" w:hAnsi="Times New Roman" w:cs="Times New Roman"/>
          <w:bCs/>
        </w:rPr>
        <w:t xml:space="preserve">1. Правова культура </w:t>
      </w:r>
      <w:proofErr w:type="spellStart"/>
      <w:r w:rsidRPr="00B72E77">
        <w:rPr>
          <w:rFonts w:ascii="Times New Roman" w:hAnsi="Times New Roman" w:cs="Times New Roman"/>
          <w:bCs/>
        </w:rPr>
        <w:t>особливості:навчальний</w:t>
      </w:r>
      <w:proofErr w:type="spellEnd"/>
      <w:r w:rsidRPr="00B72E77">
        <w:rPr>
          <w:rFonts w:ascii="Times New Roman" w:hAnsi="Times New Roman" w:cs="Times New Roman"/>
          <w:bCs/>
        </w:rPr>
        <w:t xml:space="preserve"> посібник зі схемами / </w:t>
      </w:r>
      <w:proofErr w:type="spellStart"/>
      <w:r w:rsidRPr="00B72E77">
        <w:rPr>
          <w:rFonts w:ascii="Times New Roman" w:hAnsi="Times New Roman" w:cs="Times New Roman"/>
          <w:bCs/>
        </w:rPr>
        <w:t>О.В.Попова</w:t>
      </w:r>
      <w:proofErr w:type="spellEnd"/>
      <w:r w:rsidRPr="00B72E77">
        <w:rPr>
          <w:rFonts w:ascii="Times New Roman" w:hAnsi="Times New Roman" w:cs="Times New Roman"/>
          <w:bCs/>
        </w:rPr>
        <w:t xml:space="preserve">.  </w:t>
      </w:r>
      <w:proofErr w:type="spellStart"/>
      <w:r w:rsidRPr="00B72E77">
        <w:rPr>
          <w:rFonts w:ascii="Times New Roman" w:hAnsi="Times New Roman" w:cs="Times New Roman"/>
          <w:bCs/>
        </w:rPr>
        <w:t>К.:Видавництво</w:t>
      </w:r>
      <w:proofErr w:type="spellEnd"/>
      <w:r w:rsidRPr="00B72E77">
        <w:rPr>
          <w:rFonts w:ascii="Times New Roman" w:hAnsi="Times New Roman" w:cs="Times New Roman"/>
          <w:bCs/>
        </w:rPr>
        <w:t xml:space="preserve"> НУБіП , 2021.186с.</w:t>
      </w:r>
    </w:p>
    <w:p w14:paraId="78A3A926" w14:textId="77777777" w:rsidR="005876E1" w:rsidRPr="00B72E77" w:rsidRDefault="005876E1" w:rsidP="005876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2E77">
        <w:rPr>
          <w:rFonts w:ascii="Times New Roman" w:hAnsi="Times New Roman" w:cs="Times New Roman"/>
          <w:bCs/>
        </w:rPr>
        <w:t xml:space="preserve">2. </w:t>
      </w:r>
      <w:r w:rsidRPr="00B72E77">
        <w:rPr>
          <w:rFonts w:ascii="Times New Roman" w:hAnsi="Times New Roman" w:cs="Times New Roman"/>
        </w:rPr>
        <w:t xml:space="preserve">Плани практичних занять та методичні вказівки щодо їх виконання з дисципліни «Правова культура особистості» для студентів факультету інформаційних технологій денної форми навчання Національного університету біоресурсів і природокористування України. /Упорядник Л.С. </w:t>
      </w:r>
      <w:proofErr w:type="spellStart"/>
      <w:r w:rsidRPr="00B72E77">
        <w:rPr>
          <w:rFonts w:ascii="Times New Roman" w:hAnsi="Times New Roman" w:cs="Times New Roman"/>
        </w:rPr>
        <w:t>Протосавіцька</w:t>
      </w:r>
      <w:proofErr w:type="spellEnd"/>
      <w:r w:rsidRPr="00B72E77">
        <w:rPr>
          <w:rFonts w:ascii="Times New Roman" w:hAnsi="Times New Roman" w:cs="Times New Roman"/>
        </w:rPr>
        <w:t>.</w:t>
      </w:r>
      <w:r w:rsidRPr="00B72E77">
        <w:rPr>
          <w:rFonts w:ascii="Times New Roman" w:hAnsi="Times New Roman" w:cs="Times New Roman"/>
          <w:lang w:val="ru-RU"/>
        </w:rPr>
        <w:t> </w:t>
      </w:r>
      <w:r w:rsidRPr="00B72E77">
        <w:rPr>
          <w:rFonts w:ascii="Times New Roman" w:hAnsi="Times New Roman" w:cs="Times New Roman"/>
        </w:rPr>
        <w:t xml:space="preserve"> К.:ФОП </w:t>
      </w:r>
      <w:proofErr w:type="spellStart"/>
      <w:r w:rsidRPr="00B72E77">
        <w:rPr>
          <w:rFonts w:ascii="Times New Roman" w:hAnsi="Times New Roman" w:cs="Times New Roman"/>
        </w:rPr>
        <w:t>Ямчинський</w:t>
      </w:r>
      <w:proofErr w:type="spellEnd"/>
      <w:r w:rsidRPr="00B72E77">
        <w:rPr>
          <w:rFonts w:ascii="Times New Roman" w:hAnsi="Times New Roman" w:cs="Times New Roman"/>
        </w:rPr>
        <w:t xml:space="preserve"> О.В., 2021.</w:t>
      </w:r>
      <w:r w:rsidRPr="00B72E77">
        <w:rPr>
          <w:rFonts w:ascii="Times New Roman" w:hAnsi="Times New Roman" w:cs="Times New Roman"/>
          <w:lang w:val="ru-RU"/>
        </w:rPr>
        <w:t> </w:t>
      </w:r>
      <w:r w:rsidRPr="00B72E77">
        <w:rPr>
          <w:rFonts w:ascii="Times New Roman" w:hAnsi="Times New Roman" w:cs="Times New Roman"/>
        </w:rPr>
        <w:t xml:space="preserve"> 82 </w:t>
      </w:r>
      <w:r w:rsidRPr="00B72E77">
        <w:rPr>
          <w:rFonts w:ascii="Times New Roman" w:hAnsi="Times New Roman" w:cs="Times New Roman"/>
          <w:lang w:val="ru-RU"/>
        </w:rPr>
        <w:t>c</w:t>
      </w:r>
      <w:r w:rsidRPr="00B72E77">
        <w:rPr>
          <w:rFonts w:ascii="Times New Roman" w:hAnsi="Times New Roman" w:cs="Times New Roman"/>
        </w:rPr>
        <w:t>.</w:t>
      </w:r>
    </w:p>
    <w:p w14:paraId="399CFE48" w14:textId="77777777" w:rsidR="005876E1" w:rsidRPr="00B72E77" w:rsidRDefault="005876E1" w:rsidP="005876E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72E77">
        <w:rPr>
          <w:rFonts w:ascii="Times New Roman" w:hAnsi="Times New Roman" w:cs="Times New Roman"/>
        </w:rPr>
        <w:t xml:space="preserve">3. Методичні вказівки та завдання до самостійної роботи з дисципліни «Правова культура особистості» для студентів денної форми навчання факультету харчових технологій та управління якістю продукції Національного університету біоресурсів і природокористування </w:t>
      </w:r>
      <w:proofErr w:type="spellStart"/>
      <w:r w:rsidRPr="00B72E77">
        <w:rPr>
          <w:rFonts w:ascii="Times New Roman" w:hAnsi="Times New Roman" w:cs="Times New Roman"/>
        </w:rPr>
        <w:t>УкраїниУкраїни</w:t>
      </w:r>
      <w:proofErr w:type="spellEnd"/>
      <w:r w:rsidRPr="00B72E77">
        <w:rPr>
          <w:rFonts w:ascii="Times New Roman" w:hAnsi="Times New Roman" w:cs="Times New Roman"/>
        </w:rPr>
        <w:t xml:space="preserve"> [Текст]: Метод. вказівки /Упорядник Л.С. </w:t>
      </w:r>
      <w:proofErr w:type="spellStart"/>
      <w:r w:rsidRPr="00B72E77">
        <w:rPr>
          <w:rFonts w:ascii="Times New Roman" w:hAnsi="Times New Roman" w:cs="Times New Roman"/>
        </w:rPr>
        <w:t>Протосавіцька</w:t>
      </w:r>
      <w:proofErr w:type="spellEnd"/>
      <w:r w:rsidRPr="00B72E77">
        <w:rPr>
          <w:rFonts w:ascii="Times New Roman" w:hAnsi="Times New Roman" w:cs="Times New Roman"/>
        </w:rPr>
        <w:t xml:space="preserve">.  К.:ФОП </w:t>
      </w:r>
      <w:proofErr w:type="spellStart"/>
      <w:r w:rsidRPr="00B72E77">
        <w:rPr>
          <w:rFonts w:ascii="Times New Roman" w:hAnsi="Times New Roman" w:cs="Times New Roman"/>
        </w:rPr>
        <w:t>Ямчинський</w:t>
      </w:r>
      <w:proofErr w:type="spellEnd"/>
      <w:r w:rsidRPr="00B72E77">
        <w:rPr>
          <w:rFonts w:ascii="Times New Roman" w:hAnsi="Times New Roman" w:cs="Times New Roman"/>
        </w:rPr>
        <w:t xml:space="preserve"> О.В.,2022. 114 с.</w:t>
      </w:r>
    </w:p>
    <w:p w14:paraId="56D3E426" w14:textId="77777777" w:rsidR="005876E1" w:rsidRPr="00B72E77" w:rsidRDefault="005876E1" w:rsidP="005876E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E47766" w14:textId="77777777" w:rsidR="005876E1" w:rsidRPr="00B72E77" w:rsidRDefault="005876E1" w:rsidP="005876E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72E77">
        <w:rPr>
          <w:rFonts w:ascii="Times New Roman" w:hAnsi="Times New Roman" w:cs="Times New Roman"/>
          <w:b/>
        </w:rPr>
        <w:t>10. Рекомендовані джерела інформації</w:t>
      </w:r>
    </w:p>
    <w:p w14:paraId="6CC5459D" w14:textId="77777777" w:rsidR="005876E1" w:rsidRPr="00B72E77" w:rsidRDefault="005876E1" w:rsidP="005876E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0C95C3" w14:textId="77777777" w:rsidR="005876E1" w:rsidRPr="00B72E77" w:rsidRDefault="005876E1" w:rsidP="005876E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8" w:name="_Hlk167362163"/>
      <w:r w:rsidRPr="00B72E77">
        <w:rPr>
          <w:rFonts w:ascii="Times New Roman" w:hAnsi="Times New Roman" w:cs="Times New Roman"/>
        </w:rPr>
        <w:t xml:space="preserve">Портал, на яких  у відкритому доступі  розміщені  підручники, закони і кодекси України та коментарі до них, а також інші матеріали: </w:t>
      </w:r>
      <w:hyperlink r:id="rId9" w:history="1">
        <w:r w:rsidRPr="00B72E77">
          <w:rPr>
            <w:rFonts w:ascii="Times New Roman" w:hAnsi="Times New Roman" w:cs="Times New Roman"/>
            <w:color w:val="0563C1"/>
            <w:u w:val="single"/>
          </w:rPr>
          <w:t>Мего-Інфо - Юридичний портал №1</w:t>
        </w:r>
      </w:hyperlink>
      <w:r w:rsidRPr="00B72E77">
        <w:rPr>
          <w:rFonts w:ascii="Times New Roman" w:hAnsi="Times New Roman" w:cs="Times New Roman"/>
        </w:rPr>
        <w:t xml:space="preserve">  </w:t>
      </w:r>
      <w:hyperlink r:id="rId10" w:history="1">
        <w:r w:rsidRPr="00B72E77">
          <w:rPr>
            <w:rFonts w:ascii="Times New Roman" w:hAnsi="Times New Roman" w:cs="Times New Roman"/>
            <w:color w:val="0563C1"/>
            <w:u w:val="single"/>
          </w:rPr>
          <w:t>http://mego.info/</w:t>
        </w:r>
      </w:hyperlink>
    </w:p>
    <w:p w14:paraId="68DA523F" w14:textId="77777777" w:rsidR="005876E1" w:rsidRPr="00B72E77" w:rsidRDefault="005876E1" w:rsidP="005876E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72E77">
        <w:rPr>
          <w:rFonts w:ascii="Times New Roman" w:hAnsi="Times New Roman" w:cs="Times New Roman"/>
        </w:rPr>
        <w:t xml:space="preserve">Офіційний веб-портал Верховної Ради України </w:t>
      </w:r>
      <w:hyperlink r:id="rId11" w:history="1">
        <w:r w:rsidRPr="00B72E77">
          <w:rPr>
            <w:rFonts w:ascii="Times New Roman" w:hAnsi="Times New Roman" w:cs="Times New Roman"/>
            <w:color w:val="0563C1"/>
            <w:u w:val="single"/>
          </w:rPr>
          <w:t>http://zakon4.rada.gov.ua/laws</w:t>
        </w:r>
      </w:hyperlink>
    </w:p>
    <w:p w14:paraId="1A92371F" w14:textId="77777777" w:rsidR="005876E1" w:rsidRPr="00B72E77" w:rsidRDefault="005876E1" w:rsidP="005876E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72E77">
        <w:rPr>
          <w:rFonts w:ascii="Times New Roman" w:hAnsi="Times New Roman" w:cs="Times New Roman"/>
        </w:rPr>
        <w:t xml:space="preserve">Веб-портал органів виконавчої влади України </w:t>
      </w:r>
      <w:hyperlink r:id="rId12" w:history="1">
        <w:r w:rsidRPr="00B72E77">
          <w:rPr>
            <w:rFonts w:ascii="Times New Roman" w:hAnsi="Times New Roman" w:cs="Times New Roman"/>
            <w:color w:val="0563C1"/>
            <w:u w:val="single"/>
          </w:rPr>
          <w:t>www.kmu.gov.ua</w:t>
        </w:r>
      </w:hyperlink>
    </w:p>
    <w:p w14:paraId="765959E1" w14:textId="77777777" w:rsidR="005876E1" w:rsidRPr="00B72E77" w:rsidRDefault="005876E1" w:rsidP="005876E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72E77">
        <w:rPr>
          <w:rFonts w:ascii="Times New Roman" w:hAnsi="Times New Roman" w:cs="Times New Roman"/>
        </w:rPr>
        <w:t xml:space="preserve">Сайт Національної бібліотеки України ім. В.І. Вернадського </w:t>
      </w:r>
      <w:hyperlink r:id="rId13" w:history="1">
        <w:r w:rsidRPr="00B72E77">
          <w:rPr>
            <w:rFonts w:ascii="Times New Roman" w:hAnsi="Times New Roman" w:cs="Times New Roman"/>
            <w:color w:val="0563C1"/>
            <w:u w:val="single"/>
          </w:rPr>
          <w:t>http://www.nbuv.gov.ua/</w:t>
        </w:r>
      </w:hyperlink>
    </w:p>
    <w:p w14:paraId="5CDA00BA" w14:textId="77777777" w:rsidR="005876E1" w:rsidRPr="00B72E77" w:rsidRDefault="005876E1" w:rsidP="005876E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72E77">
        <w:rPr>
          <w:rFonts w:ascii="Times New Roman" w:hAnsi="Times New Roman" w:cs="Times New Roman"/>
        </w:rPr>
        <w:t xml:space="preserve">Сайт Національної бібліотеки України імені Ярослава Мудрого </w:t>
      </w:r>
      <w:hyperlink r:id="rId14" w:history="1">
        <w:r w:rsidRPr="00B72E77">
          <w:rPr>
            <w:rFonts w:ascii="Times New Roman" w:hAnsi="Times New Roman" w:cs="Times New Roman"/>
            <w:color w:val="0563C1"/>
            <w:u w:val="single"/>
          </w:rPr>
          <w:t>http://nplu.org/</w:t>
        </w:r>
      </w:hyperlink>
    </w:p>
    <w:p w14:paraId="325AC04E" w14:textId="77777777" w:rsidR="005876E1" w:rsidRPr="00B72E77" w:rsidRDefault="005876E1" w:rsidP="005876E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72E77">
        <w:rPr>
          <w:rFonts w:ascii="Times New Roman" w:hAnsi="Times New Roman" w:cs="Times New Roman"/>
        </w:rPr>
        <w:t xml:space="preserve">Сайт Державної науково-технічної бібліотеки України </w:t>
      </w:r>
      <w:hyperlink r:id="rId15" w:history="1">
        <w:r w:rsidRPr="00B72E77">
          <w:rPr>
            <w:rFonts w:ascii="Times New Roman" w:hAnsi="Times New Roman" w:cs="Times New Roman"/>
            <w:color w:val="0563C1"/>
            <w:u w:val="single"/>
          </w:rPr>
          <w:t>http://www.gntb.gov.ua/ua/</w:t>
        </w:r>
      </w:hyperlink>
    </w:p>
    <w:bookmarkEnd w:id="6"/>
    <w:bookmarkEnd w:id="8"/>
    <w:p w14:paraId="5E9036EB" w14:textId="77777777" w:rsidR="005876E1" w:rsidRPr="00B72E77" w:rsidRDefault="005876E1" w:rsidP="005876E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72E77">
        <w:rPr>
          <w:rFonts w:ascii="Times New Roman" w:hAnsi="Times New Roman" w:cs="Times New Roman"/>
          <w:bCs/>
        </w:rPr>
        <w:t xml:space="preserve">   Офіційна веб-сторінка Верховного Суд: http://www.scourt.gov.ua/</w:t>
      </w:r>
    </w:p>
    <w:p w14:paraId="5D97B341" w14:textId="77777777" w:rsidR="005876E1" w:rsidRPr="00B72E77" w:rsidRDefault="005876E1" w:rsidP="005876E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72E77">
        <w:rPr>
          <w:rFonts w:ascii="Times New Roman" w:hAnsi="Times New Roman" w:cs="Times New Roman"/>
          <w:bCs/>
        </w:rPr>
        <w:t xml:space="preserve">   Офіційна веб-сторінка Конституційного Суду України: http://www.ccu.gov.ua/uk</w:t>
      </w:r>
    </w:p>
    <w:p w14:paraId="1FC4B54F" w14:textId="77777777" w:rsidR="005876E1" w:rsidRPr="00B72E77" w:rsidRDefault="005876E1" w:rsidP="005876E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6C525E" w14:textId="77777777" w:rsidR="005876E1" w:rsidRDefault="005876E1" w:rsidP="005876E1"/>
    <w:p w14:paraId="33F9714A" w14:textId="77777777" w:rsidR="006F4383" w:rsidRDefault="006F4383"/>
    <w:sectPr w:rsidR="006F4383" w:rsidSect="005876E1">
      <w:pgSz w:w="11906" w:h="16838"/>
      <w:pgMar w:top="851" w:right="70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B6D4B"/>
    <w:multiLevelType w:val="multilevel"/>
    <w:tmpl w:val="E440F2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52252BF6"/>
    <w:multiLevelType w:val="hybridMultilevel"/>
    <w:tmpl w:val="D2803234"/>
    <w:lvl w:ilvl="0" w:tplc="590C77B4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B1F10D2"/>
    <w:multiLevelType w:val="hybridMultilevel"/>
    <w:tmpl w:val="D424E90E"/>
    <w:lvl w:ilvl="0" w:tplc="3EBC1C1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4E33471"/>
    <w:multiLevelType w:val="hybridMultilevel"/>
    <w:tmpl w:val="08948C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F210F3F"/>
    <w:multiLevelType w:val="hybridMultilevel"/>
    <w:tmpl w:val="05FE3F64"/>
    <w:lvl w:ilvl="0" w:tplc="34AE491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9961901">
    <w:abstractNumId w:val="4"/>
  </w:num>
  <w:num w:numId="2" w16cid:durableId="490217915">
    <w:abstractNumId w:val="1"/>
  </w:num>
  <w:num w:numId="3" w16cid:durableId="260720090">
    <w:abstractNumId w:val="0"/>
  </w:num>
  <w:num w:numId="4" w16cid:durableId="2082554661">
    <w:abstractNumId w:val="2"/>
  </w:num>
  <w:num w:numId="5" w16cid:durableId="118113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6E1"/>
    <w:rsid w:val="005876E1"/>
    <w:rsid w:val="006B1570"/>
    <w:rsid w:val="006F4383"/>
    <w:rsid w:val="00A66005"/>
    <w:rsid w:val="00F1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F5F1D"/>
  <w15:chartTrackingRefBased/>
  <w15:docId w15:val="{52837C10-007B-40E9-9BD8-F2EC56FDA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6E1"/>
  </w:style>
  <w:style w:type="paragraph" w:styleId="1">
    <w:name w:val="heading 1"/>
    <w:basedOn w:val="a"/>
    <w:next w:val="a"/>
    <w:link w:val="10"/>
    <w:uiPriority w:val="9"/>
    <w:qFormat/>
    <w:rsid w:val="00587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6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6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6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76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76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76E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76E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76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76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76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76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7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87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87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876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76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76E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7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876E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876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vironmentalscience.com.ua/uk/author/lyudmila-stepanivna-protosavitska" TargetMode="External"/><Relationship Id="rId13" Type="http://schemas.openxmlformats.org/officeDocument/2006/relationships/hyperlink" Target="http://www.nbuv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vironmentalscience.com.ua/uk/author/lyudmila-stepanivna-protosavitska" TargetMode="External"/><Relationship Id="rId12" Type="http://schemas.openxmlformats.org/officeDocument/2006/relationships/hyperlink" Target="http://www.kmu.gov.u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course/view.php?id=4177" TargetMode="External"/><Relationship Id="rId11" Type="http://schemas.openxmlformats.org/officeDocument/2006/relationships/hyperlink" Target="http://zakon4.rada.gov.ua/laws" TargetMode="External"/><Relationship Id="rId5" Type="http://schemas.openxmlformats.org/officeDocument/2006/relationships/hyperlink" Target="http://politics.ellib.org.ua/pages-1625.html" TargetMode="External"/><Relationship Id="rId15" Type="http://schemas.openxmlformats.org/officeDocument/2006/relationships/hyperlink" Target="http://www.gntb.gov.ua/ua/" TargetMode="External"/><Relationship Id="rId10" Type="http://schemas.openxmlformats.org/officeDocument/2006/relationships/hyperlink" Target="http://mego.inf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Andriy\Downloads\&#1052;&#1077;&#1075;&#1086;-&#1030;&#1085;&#1092;&#1086;%20-%20&#1070;&#1088;&#1080;&#1076;&#1080;&#1095;&#1085;&#1080;&#1081;%20&#1087;&#1086;&#1088;&#1090;&#1072;&#1083;%20&#8470;1" TargetMode="External"/><Relationship Id="rId14" Type="http://schemas.openxmlformats.org/officeDocument/2006/relationships/hyperlink" Target="http://nplu.org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9493</Words>
  <Characters>5412</Characters>
  <Application>Microsoft Office Word</Application>
  <DocSecurity>0</DocSecurity>
  <Lines>45</Lines>
  <Paragraphs>29</Paragraphs>
  <ScaleCrop>false</ScaleCrop>
  <Company/>
  <LinksUpToDate>false</LinksUpToDate>
  <CharactersWithSpaces>14876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Andriy</cp:lastModifiedBy>
  <cp:revision>1</cp:revision>
  <dcterms:created xsi:type="dcterms:W3CDTF">2026-06-21T13:42:00Z</dcterms:created>
  <dcterms:modified xsi:type="dcterms:W3CDTF">2026-06-21T13:44:00Z</dcterms:modified>
</cp:coreProperties>
</file>