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F06D" w14:textId="00E20250" w:rsidR="009338F2" w:rsidRDefault="00AB7D0B" w:rsidP="005D5795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proofErr w:type="spellStart"/>
      <w:r w:rsidRPr="005D5795">
        <w:rPr>
          <w:rFonts w:ascii="Times New Roman" w:hAnsi="Times New Roman" w:cs="Times New Roman"/>
          <w:color w:val="000000" w:themeColor="text1"/>
        </w:rPr>
        <w:t>Резолюція</w:t>
      </w:r>
      <w:proofErr w:type="spellEnd"/>
      <w:r w:rsidR="009338F2" w:rsidRPr="005D5795">
        <w:rPr>
          <w:rFonts w:ascii="Times New Roman" w:hAnsi="Times New Roman" w:cs="Times New Roman"/>
          <w:color w:val="000000" w:themeColor="text1"/>
          <w:lang w:val="uk-UA"/>
        </w:rPr>
        <w:t>, рекомендації та рішення</w:t>
      </w:r>
    </w:p>
    <w:p w14:paraId="1A33F6D1" w14:textId="77777777" w:rsidR="005D5795" w:rsidRDefault="005D5795" w:rsidP="005D5795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науково-практичного</w:t>
      </w:r>
      <w:proofErr w:type="spellEnd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семінару</w:t>
      </w:r>
      <w:proofErr w:type="spellEnd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</w:t>
      </w:r>
      <w:proofErr w:type="spellEnd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міжнародною</w:t>
      </w:r>
      <w:proofErr w:type="spellEnd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участю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Культурний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код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міфу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механізми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ревіталізації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архаїки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7F72B4" w14:textId="1EF78EF4" w:rsidR="005D5795" w:rsidRPr="005D5795" w:rsidRDefault="005D5795" w:rsidP="005D5795">
      <w:pPr>
        <w:spacing w:after="0" w:line="240" w:lineRule="auto"/>
        <w:jc w:val="center"/>
        <w:rPr>
          <w:lang w:val="uk-UA"/>
        </w:rPr>
      </w:pPr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сучасному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просторі</w:t>
      </w:r>
      <w:proofErr w:type="spellEnd"/>
      <w:r w:rsidRPr="005D57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5E2FF05" w14:textId="705E23A0" w:rsidR="005D5795" w:rsidRPr="005D5795" w:rsidRDefault="005D5795" w:rsidP="005D5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9D91D4A" w14:textId="23B389DD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 xml:space="preserve">Учасники науково-практичного семінару за міжнародною участю </w:t>
      </w:r>
      <w:r w:rsidRPr="005D5795">
        <w:rPr>
          <w:rStyle w:val="Strong"/>
          <w:b w:val="0"/>
          <w:bCs w:val="0"/>
          <w:color w:val="000000" w:themeColor="text1"/>
          <w:sz w:val="28"/>
          <w:szCs w:val="28"/>
        </w:rPr>
        <w:t>«Культурний код міфу: механізми ревіталізації архаїки в сучасному просторі»</w:t>
      </w:r>
      <w:r w:rsidRPr="005D5795">
        <w:rPr>
          <w:color w:val="000000" w:themeColor="text1"/>
          <w:sz w:val="28"/>
          <w:szCs w:val="28"/>
          <w:lang w:val="uk-UA"/>
        </w:rPr>
        <w:t>,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D5795">
        <w:rPr>
          <w:color w:val="000000" w:themeColor="text1"/>
          <w:sz w:val="28"/>
          <w:szCs w:val="28"/>
        </w:rPr>
        <w:t>який відбувся на базі Національного університету біоресурсів і природокористування України, обговоривши актуальні питання функціонування міфу в сучасній культурі, механізми актуалізації архаїчних образів і символів, роль культурної пам’яті у формуванні національної ідентичності та вплив сучасних медіа на трансформацію міфологічних наративів, рекомендували:</w:t>
      </w:r>
    </w:p>
    <w:p w14:paraId="29458710" w14:textId="77777777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>• активізувати міждисциплінарні дослідження міфу як важливого чинника збереження культурної спадщини та формування суспільних цінностей;</w:t>
      </w:r>
    </w:p>
    <w:p w14:paraId="6B5B28DB" w14:textId="77777777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>• сприяти вивченню механізмів ревіталізації архаїчних культурних форм у сучасному мистецтві, медіапросторі та освітніх практиках;</w:t>
      </w:r>
    </w:p>
    <w:p w14:paraId="233B54AB" w14:textId="77777777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>• посилювати міжнародну наукову співпрацю у сфері дослідження культурної пам’яті, міфотворення та символічних систем;</w:t>
      </w:r>
    </w:p>
    <w:p w14:paraId="362BE862" w14:textId="77777777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>• розширювати використання результатів культурологічних і філософських досліджень у викладанні гуманітарних дисциплін;</w:t>
      </w:r>
    </w:p>
    <w:p w14:paraId="4D7EBD49" w14:textId="77777777" w:rsidR="005D5795" w:rsidRPr="005D5795" w:rsidRDefault="005D5795" w:rsidP="005D579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D5795">
        <w:rPr>
          <w:color w:val="000000" w:themeColor="text1"/>
          <w:sz w:val="28"/>
          <w:szCs w:val="28"/>
        </w:rPr>
        <w:t>• підтримувати наукові та просвітницькі ініціативи, спрямовані на збереження й популяризацію культурної спадщини України в умовах сучасних суспільних викликів.</w:t>
      </w:r>
    </w:p>
    <w:p w14:paraId="0EC21D62" w14:textId="77777777" w:rsidR="005D5795" w:rsidRDefault="005D5795" w:rsidP="005D5795">
      <w:pPr>
        <w:pStyle w:val="Heading3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07084" w14:textId="0BA68828" w:rsidR="005D5795" w:rsidRPr="005D5795" w:rsidRDefault="005D5795" w:rsidP="005D5795">
      <w:pPr>
        <w:pStyle w:val="Heading3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семінару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592702" w14:textId="77777777" w:rsidR="005D5795" w:rsidRPr="005D5795" w:rsidRDefault="005D5795" w:rsidP="005D579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Визнати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семінару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ефективною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платформою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наукового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діалогу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обміну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досвідом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актуальних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культурології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філософії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гуманітаристики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23A5443" w14:textId="77777777" w:rsidR="005D5795" w:rsidRPr="005D5795" w:rsidRDefault="005D5795" w:rsidP="005D579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Продовжити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практику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наукових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присвячених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дослідженню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культурної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пам’яті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міфологічної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спадщини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культурних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трансформацій</w:t>
      </w:r>
      <w:proofErr w:type="spellEnd"/>
      <w:r w:rsidRPr="005D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689B5E5" w14:textId="77777777" w:rsidR="005D5795" w:rsidRPr="005D5795" w:rsidRDefault="005D5795" w:rsidP="005D5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5D5795" w:rsidRPr="005D57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D105EA"/>
    <w:multiLevelType w:val="multilevel"/>
    <w:tmpl w:val="9E4E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135403">
    <w:abstractNumId w:val="8"/>
  </w:num>
  <w:num w:numId="2" w16cid:durableId="871456360">
    <w:abstractNumId w:val="6"/>
  </w:num>
  <w:num w:numId="3" w16cid:durableId="435056966">
    <w:abstractNumId w:val="5"/>
  </w:num>
  <w:num w:numId="4" w16cid:durableId="519635085">
    <w:abstractNumId w:val="4"/>
  </w:num>
  <w:num w:numId="5" w16cid:durableId="2133285758">
    <w:abstractNumId w:val="7"/>
  </w:num>
  <w:num w:numId="6" w16cid:durableId="1891189215">
    <w:abstractNumId w:val="3"/>
  </w:num>
  <w:num w:numId="7" w16cid:durableId="580221161">
    <w:abstractNumId w:val="2"/>
  </w:num>
  <w:num w:numId="8" w16cid:durableId="2095012203">
    <w:abstractNumId w:val="1"/>
  </w:num>
  <w:num w:numId="9" w16cid:durableId="1539514538">
    <w:abstractNumId w:val="0"/>
  </w:num>
  <w:num w:numId="10" w16cid:durableId="1782650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83A"/>
    <w:rsid w:val="0015074B"/>
    <w:rsid w:val="0029639D"/>
    <w:rsid w:val="00326F90"/>
    <w:rsid w:val="004A10DF"/>
    <w:rsid w:val="005D5795"/>
    <w:rsid w:val="009338F2"/>
    <w:rsid w:val="009A1BD6"/>
    <w:rsid w:val="009C1AD8"/>
    <w:rsid w:val="00AA1D8D"/>
    <w:rsid w:val="00AB7D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6E4890"/>
  <w14:defaultImageDpi w14:val="300"/>
  <w15:docId w15:val="{B2F13A5F-F15F-4143-ADB6-C9632815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2026-06-01T08:42:00Z</dcterms:created>
  <dcterms:modified xsi:type="dcterms:W3CDTF">2026-06-01T08:47:00Z</dcterms:modified>
  <cp:category/>
</cp:coreProperties>
</file>