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B13" w:rsidRPr="00FF42F6" w:rsidRDefault="00B11B13" w:rsidP="00FF42F6">
      <w:pPr>
        <w:tabs>
          <w:tab w:val="left" w:pos="720"/>
        </w:tabs>
        <w:snapToGrid w:val="0"/>
        <w:jc w:val="both"/>
        <w:rPr>
          <w:bCs/>
          <w:iCs/>
          <w:lang w:val="uk-UA"/>
        </w:rPr>
      </w:pPr>
      <w:r w:rsidRPr="00FF42F6">
        <w:rPr>
          <w:color w:val="2D2C37"/>
          <w:lang w:val="uk-UA"/>
        </w:rPr>
        <w:t>П</w:t>
      </w:r>
      <w:r w:rsidRPr="00FF42F6">
        <w:rPr>
          <w:color w:val="2D2C37"/>
          <w:lang w:val="uk-UA"/>
        </w:rPr>
        <w:t>рофесор кафедри публічного управління і проектного менеджменту ННІМП ДЗВО «Університет менеджменту освіти» НАПНУ,</w:t>
      </w:r>
      <w:r w:rsidRPr="00FF42F6">
        <w:rPr>
          <w:color w:val="2D2C37"/>
          <w:lang w:val="uk-UA"/>
        </w:rPr>
        <w:t xml:space="preserve"> </w:t>
      </w:r>
      <w:proofErr w:type="spellStart"/>
      <w:r w:rsidRPr="00FF42F6">
        <w:rPr>
          <w:color w:val="2D2C37"/>
          <w:lang w:val="uk-UA"/>
        </w:rPr>
        <w:t>д.держ.упр</w:t>
      </w:r>
      <w:proofErr w:type="spellEnd"/>
      <w:r w:rsidRPr="00FF42F6">
        <w:rPr>
          <w:color w:val="2D2C37"/>
          <w:lang w:val="uk-UA"/>
        </w:rPr>
        <w:t xml:space="preserve">. </w:t>
      </w:r>
      <w:r w:rsidRPr="00FF42F6">
        <w:rPr>
          <w:color w:val="2D2C37"/>
          <w:lang w:val="uk-UA"/>
        </w:rPr>
        <w:t xml:space="preserve">Яніна КАЗЮК, </w:t>
      </w:r>
      <w:r w:rsidRPr="00FF42F6">
        <w:rPr>
          <w:color w:val="2D2C37"/>
          <w:lang w:val="uk-UA"/>
        </w:rPr>
        <w:t xml:space="preserve">яка є </w:t>
      </w:r>
      <w:r w:rsidRPr="00FF42F6">
        <w:rPr>
          <w:color w:val="2D2C37"/>
          <w:lang w:val="uk-UA"/>
        </w:rPr>
        <w:t>позаштатни</w:t>
      </w:r>
      <w:r w:rsidRPr="00FF42F6">
        <w:rPr>
          <w:color w:val="2D2C37"/>
          <w:lang w:val="uk-UA"/>
        </w:rPr>
        <w:t>м</w:t>
      </w:r>
      <w:r w:rsidRPr="00FF42F6">
        <w:rPr>
          <w:color w:val="2D2C37"/>
          <w:lang w:val="uk-UA"/>
        </w:rPr>
        <w:t xml:space="preserve"> консультант</w:t>
      </w:r>
      <w:r w:rsidRPr="00FF42F6">
        <w:rPr>
          <w:color w:val="2D2C37"/>
          <w:lang w:val="uk-UA"/>
        </w:rPr>
        <w:t>ом</w:t>
      </w:r>
      <w:r w:rsidRPr="00FF42F6">
        <w:rPr>
          <w:color w:val="2D2C37"/>
          <w:lang w:val="uk-UA"/>
        </w:rPr>
        <w:t xml:space="preserve"> Комітету Верховної Ради України з питань організації державної влади, місцевого самоврядування, регіонального розвитку та містобудування</w:t>
      </w:r>
      <w:r w:rsidRPr="00FF42F6">
        <w:rPr>
          <w:color w:val="2D2C37"/>
          <w:lang w:val="uk-UA"/>
        </w:rPr>
        <w:t xml:space="preserve">, у своєму виступі зауважила, що представлена </w:t>
      </w:r>
      <w:r w:rsidR="000C2D8D" w:rsidRPr="00FF42F6">
        <w:rPr>
          <w:lang w:val="uk-UA"/>
        </w:rPr>
        <w:t>програма</w:t>
      </w:r>
      <w:r w:rsidRPr="00FF42F6">
        <w:t xml:space="preserve"> </w:t>
      </w:r>
      <w:r w:rsidRPr="00FF42F6">
        <w:rPr>
          <w:lang w:val="uk-UA"/>
        </w:rPr>
        <w:t xml:space="preserve">підготовки </w:t>
      </w:r>
      <w:r w:rsidRPr="00FF42F6">
        <w:rPr>
          <w:lang w:val="uk-UA"/>
        </w:rPr>
        <w:t>здобувачів  третього (</w:t>
      </w:r>
      <w:proofErr w:type="spellStart"/>
      <w:r w:rsidRPr="00FF42F6">
        <w:rPr>
          <w:lang w:val="uk-UA"/>
        </w:rPr>
        <w:t>освітньо</w:t>
      </w:r>
      <w:proofErr w:type="spellEnd"/>
      <w:r w:rsidRPr="00FF42F6">
        <w:rPr>
          <w:lang w:val="uk-UA"/>
        </w:rPr>
        <w:t xml:space="preserve">-наукового) рівня вищої освіти за спеціальністю </w:t>
      </w:r>
      <w:r w:rsidRPr="00FF42F6">
        <w:rPr>
          <w:lang w:val="en-US"/>
        </w:rPr>
        <w:t>D</w:t>
      </w:r>
      <w:r w:rsidRPr="00FF42F6">
        <w:rPr>
          <w:lang w:val="uk-UA"/>
        </w:rPr>
        <w:t>4 «Публічне управління та адміністрування»</w:t>
      </w:r>
      <w:r w:rsidRPr="00FF42F6">
        <w:rPr>
          <w:lang w:val="uk-UA"/>
        </w:rPr>
        <w:t xml:space="preserve"> </w:t>
      </w:r>
      <w:r w:rsidRPr="00FF42F6">
        <w:rPr>
          <w:lang w:val="uk-UA"/>
        </w:rPr>
        <w:t>демонструє збалансований підхід до вивчення як класичних методів адміністрування, так і новітніх цифрових технологій у публічній сфері</w:t>
      </w:r>
      <w:r w:rsidRPr="00FF42F6">
        <w:rPr>
          <w:lang w:val="uk-UA"/>
        </w:rPr>
        <w:t xml:space="preserve">. </w:t>
      </w:r>
      <w:r w:rsidR="00780354" w:rsidRPr="00FF42F6">
        <w:rPr>
          <w:lang w:val="uk-UA"/>
        </w:rPr>
        <w:t>Також Яніна Мирославівна наголосила на високій якості наповнення вибіркової складової</w:t>
      </w:r>
      <w:r w:rsidR="000C2D8D" w:rsidRPr="00FF42F6">
        <w:rPr>
          <w:lang w:val="uk-UA"/>
        </w:rPr>
        <w:t xml:space="preserve"> освітніми компонентами</w:t>
      </w:r>
      <w:r w:rsidR="00780354" w:rsidRPr="00FF42F6">
        <w:rPr>
          <w:lang w:val="uk-UA"/>
        </w:rPr>
        <w:t xml:space="preserve">, </w:t>
      </w:r>
      <w:r w:rsidR="000C2D8D" w:rsidRPr="00FF42F6">
        <w:rPr>
          <w:lang w:val="uk-UA"/>
        </w:rPr>
        <w:t>виокремивши</w:t>
      </w:r>
      <w:r w:rsidR="00780354" w:rsidRPr="00FF42F6">
        <w:rPr>
          <w:lang w:val="uk-UA"/>
        </w:rPr>
        <w:t xml:space="preserve"> </w:t>
      </w:r>
      <w:r w:rsidR="000C2D8D" w:rsidRPr="00FF42F6">
        <w:rPr>
          <w:lang w:val="uk-UA"/>
        </w:rPr>
        <w:t xml:space="preserve">важливість таких як </w:t>
      </w:r>
      <w:r w:rsidR="00780354" w:rsidRPr="00FF42F6">
        <w:rPr>
          <w:lang w:val="uk-UA"/>
        </w:rPr>
        <w:t>«Гендерні студії», «</w:t>
      </w:r>
      <w:r w:rsidR="00780354" w:rsidRPr="00FF42F6">
        <w:rPr>
          <w:bCs/>
          <w:iCs/>
          <w:lang w:val="uk-UA"/>
        </w:rPr>
        <w:t>Економічна політика та моделі державного регулювання</w:t>
      </w:r>
      <w:r w:rsidR="00780354" w:rsidRPr="00FF42F6">
        <w:rPr>
          <w:bCs/>
          <w:iCs/>
          <w:lang w:val="uk-UA"/>
        </w:rPr>
        <w:t>» та «</w:t>
      </w:r>
      <w:r w:rsidR="00780354" w:rsidRPr="00FF42F6">
        <w:rPr>
          <w:bCs/>
          <w:iCs/>
          <w:lang w:val="uk-UA"/>
        </w:rPr>
        <w:t>Механізми державного регулювання окремих галузе</w:t>
      </w:r>
      <w:r w:rsidR="000C2D8D" w:rsidRPr="00FF42F6">
        <w:rPr>
          <w:bCs/>
          <w:iCs/>
          <w:lang w:val="uk-UA"/>
        </w:rPr>
        <w:t xml:space="preserve">й і </w:t>
      </w:r>
      <w:r w:rsidR="00780354" w:rsidRPr="00FF42F6">
        <w:rPr>
          <w:bCs/>
          <w:iCs/>
          <w:lang w:val="uk-UA"/>
        </w:rPr>
        <w:t>сфер суспільного життя</w:t>
      </w:r>
      <w:r w:rsidR="00780354" w:rsidRPr="00FF42F6">
        <w:rPr>
          <w:bCs/>
          <w:iCs/>
          <w:lang w:val="uk-UA"/>
        </w:rPr>
        <w:t>»</w:t>
      </w:r>
      <w:r w:rsidR="000C2D8D" w:rsidRPr="00FF42F6">
        <w:rPr>
          <w:bCs/>
          <w:iCs/>
          <w:lang w:val="uk-UA"/>
        </w:rPr>
        <w:t>. Це дозволить здобувачам не лише опанувати інструментарій інклюзивного врядування та сучасні методи макроекономічного моделювання, а й сформувати освітню траєкторію, орієнтовану на розуміння галузевої специфіки державного регулювання в умовах соціально-економічних трансформацій.</w:t>
      </w:r>
    </w:p>
    <w:p w:rsidR="000C2D8D" w:rsidRPr="00FF42F6" w:rsidRDefault="000C2D8D" w:rsidP="00FF42F6">
      <w:pPr>
        <w:jc w:val="both"/>
        <w:rPr>
          <w:b/>
          <w:bCs/>
          <w:lang w:val="uk-UA"/>
        </w:rPr>
      </w:pPr>
    </w:p>
    <w:p w:rsidR="00B11B13" w:rsidRPr="00FF42F6" w:rsidRDefault="000C2D8D" w:rsidP="00FF42F6">
      <w:pPr>
        <w:jc w:val="both"/>
        <w:rPr>
          <w:lang w:val="uk-UA"/>
        </w:rPr>
      </w:pPr>
      <w:r w:rsidRPr="00FF42F6">
        <w:rPr>
          <w:color w:val="000000"/>
          <w:lang w:val="uk-UA"/>
        </w:rPr>
        <w:t>У своєму виступі н</w:t>
      </w:r>
      <w:r w:rsidR="00B11B13" w:rsidRPr="00FF42F6">
        <w:rPr>
          <w:color w:val="000000"/>
          <w:lang w:val="uk-UA"/>
        </w:rPr>
        <w:t xml:space="preserve">ачальник управління архівної справи Державної архівної служби України, </w:t>
      </w:r>
      <w:proofErr w:type="spellStart"/>
      <w:r w:rsidR="00B11B13" w:rsidRPr="00FF42F6">
        <w:rPr>
          <w:color w:val="000000"/>
          <w:lang w:val="uk-UA"/>
        </w:rPr>
        <w:t>к</w:t>
      </w:r>
      <w:r w:rsidRPr="00FF42F6">
        <w:rPr>
          <w:color w:val="000000"/>
          <w:lang w:val="uk-UA"/>
        </w:rPr>
        <w:t>.</w:t>
      </w:r>
      <w:r w:rsidR="00B11B13" w:rsidRPr="00FF42F6">
        <w:rPr>
          <w:color w:val="000000"/>
          <w:lang w:val="uk-UA"/>
        </w:rPr>
        <w:t>держ</w:t>
      </w:r>
      <w:r w:rsidRPr="00FF42F6">
        <w:rPr>
          <w:color w:val="000000"/>
          <w:lang w:val="uk-UA"/>
        </w:rPr>
        <w:t>.</w:t>
      </w:r>
      <w:r w:rsidR="00B11B13" w:rsidRPr="00FF42F6">
        <w:rPr>
          <w:color w:val="000000"/>
          <w:lang w:val="uk-UA"/>
        </w:rPr>
        <w:t>упр</w:t>
      </w:r>
      <w:proofErr w:type="spellEnd"/>
      <w:r w:rsidRPr="00FF42F6">
        <w:rPr>
          <w:color w:val="000000"/>
          <w:lang w:val="uk-UA"/>
        </w:rPr>
        <w:t xml:space="preserve">. </w:t>
      </w:r>
      <w:r w:rsidRPr="00FF42F6">
        <w:rPr>
          <w:lang w:val="uk-UA"/>
        </w:rPr>
        <w:t>Ірина ДУБОК</w:t>
      </w:r>
      <w:r w:rsidRPr="00FF42F6">
        <w:rPr>
          <w:lang w:val="uk-UA"/>
        </w:rPr>
        <w:t xml:space="preserve"> </w:t>
      </w:r>
      <w:r w:rsidR="00F971E7" w:rsidRPr="00FF42F6">
        <w:rPr>
          <w:lang w:val="uk-UA"/>
        </w:rPr>
        <w:t xml:space="preserve">висловила цілковиту підтримку озвученим оцінкам щодо змісту </w:t>
      </w:r>
      <w:proofErr w:type="spellStart"/>
      <w:r w:rsidR="00F971E7" w:rsidRPr="00FF42F6">
        <w:rPr>
          <w:lang w:val="uk-UA"/>
        </w:rPr>
        <w:t>освітньо</w:t>
      </w:r>
      <w:proofErr w:type="spellEnd"/>
      <w:r w:rsidR="00F971E7" w:rsidRPr="00FF42F6">
        <w:rPr>
          <w:lang w:val="uk-UA"/>
        </w:rPr>
        <w:t>-наукової програми, наголосивши</w:t>
      </w:r>
      <w:r w:rsidRPr="00FF42F6">
        <w:rPr>
          <w:lang w:val="uk-UA"/>
        </w:rPr>
        <w:t xml:space="preserve"> </w:t>
      </w:r>
      <w:r w:rsidR="00F971E7" w:rsidRPr="00FF42F6">
        <w:rPr>
          <w:lang w:val="uk-UA"/>
        </w:rPr>
        <w:t>на тому, що вона повністю відповідає сучасним запитам реформування державного сектору</w:t>
      </w:r>
      <w:r w:rsidR="00FF42F6">
        <w:rPr>
          <w:lang w:val="uk-UA"/>
        </w:rPr>
        <w:t xml:space="preserve"> </w:t>
      </w:r>
      <w:r w:rsidR="00F971E7" w:rsidRPr="00FF42F6">
        <w:rPr>
          <w:lang w:val="uk-UA"/>
        </w:rPr>
        <w:t xml:space="preserve">та вимогам щодо формування фахових </w:t>
      </w:r>
      <w:proofErr w:type="spellStart"/>
      <w:r w:rsidR="00F971E7" w:rsidRPr="00FF42F6">
        <w:rPr>
          <w:lang w:val="uk-UA"/>
        </w:rPr>
        <w:t>компетентностей</w:t>
      </w:r>
      <w:proofErr w:type="spellEnd"/>
      <w:r w:rsidR="00F971E7" w:rsidRPr="00FF42F6">
        <w:rPr>
          <w:lang w:val="uk-UA"/>
        </w:rPr>
        <w:t xml:space="preserve"> публічних службовців. Особливу увагу привертає логічне поєднання теоретичної бази з прикладними дисциплінами, що дозволяє готувати управлінців, здатних ефективно реагувати на складні виклики сьогодення.</w:t>
      </w:r>
    </w:p>
    <w:p w:rsidR="00B11B13" w:rsidRPr="00FF42F6" w:rsidRDefault="00B11B13" w:rsidP="00FF42F6">
      <w:pPr>
        <w:jc w:val="both"/>
        <w:rPr>
          <w:color w:val="000000"/>
          <w:lang w:val="uk-UA"/>
        </w:rPr>
      </w:pPr>
    </w:p>
    <w:p w:rsidR="00C278A6" w:rsidRPr="00FF42F6" w:rsidRDefault="00C278A6" w:rsidP="00FF42F6">
      <w:pPr>
        <w:jc w:val="both"/>
        <w:rPr>
          <w:lang w:val="uk-UA"/>
        </w:rPr>
      </w:pPr>
      <w:r w:rsidRPr="00FF42F6">
        <w:rPr>
          <w:rStyle w:val="a3"/>
          <w:b w:val="0"/>
          <w:bCs w:val="0"/>
          <w:color w:val="000000" w:themeColor="text1"/>
          <w:lang w:val="uk-UA"/>
        </w:rPr>
        <w:t>П</w:t>
      </w:r>
      <w:r w:rsidR="00B11B13" w:rsidRPr="00FF42F6">
        <w:rPr>
          <w:color w:val="000000" w:themeColor="text1"/>
          <w:lang w:val="uk-UA"/>
        </w:rPr>
        <w:t xml:space="preserve">ерший </w:t>
      </w:r>
      <w:r w:rsidR="00B11B13" w:rsidRPr="00FF42F6">
        <w:rPr>
          <w:color w:val="000000" w:themeColor="text1"/>
          <w:shd w:val="clear" w:color="auto" w:fill="FFFFFF"/>
          <w:lang w:val="uk-UA"/>
        </w:rPr>
        <w:t xml:space="preserve">заступник </w:t>
      </w:r>
      <w:proofErr w:type="spellStart"/>
      <w:r w:rsidR="00B11B13" w:rsidRPr="00FF42F6">
        <w:rPr>
          <w:color w:val="000000" w:themeColor="text1"/>
          <w:shd w:val="clear" w:color="auto" w:fill="FFFFFF"/>
          <w:lang w:val="uk-UA"/>
        </w:rPr>
        <w:t>Гатненського</w:t>
      </w:r>
      <w:proofErr w:type="spellEnd"/>
      <w:r w:rsidR="00B11B13" w:rsidRPr="00FF42F6">
        <w:rPr>
          <w:color w:val="000000" w:themeColor="text1"/>
          <w:shd w:val="clear" w:color="auto" w:fill="FFFFFF"/>
          <w:lang w:val="uk-UA"/>
        </w:rPr>
        <w:t xml:space="preserve"> сільського голови </w:t>
      </w:r>
      <w:proofErr w:type="spellStart"/>
      <w:r w:rsidR="00B11B13" w:rsidRPr="00FF42F6">
        <w:rPr>
          <w:color w:val="000000" w:themeColor="text1"/>
          <w:shd w:val="clear" w:color="auto" w:fill="FFFFFF"/>
          <w:lang w:val="uk-UA"/>
        </w:rPr>
        <w:t>Гатненської</w:t>
      </w:r>
      <w:proofErr w:type="spellEnd"/>
      <w:r w:rsidR="00B11B13" w:rsidRPr="00FF42F6">
        <w:rPr>
          <w:color w:val="000000" w:themeColor="text1"/>
          <w:shd w:val="clear" w:color="auto" w:fill="FFFFFF"/>
          <w:lang w:val="uk-UA"/>
        </w:rPr>
        <w:t xml:space="preserve"> сільської ради Фастівського району Київської області</w:t>
      </w:r>
      <w:r w:rsidRPr="00FF42F6">
        <w:rPr>
          <w:color w:val="000000" w:themeColor="text1"/>
          <w:shd w:val="clear" w:color="auto" w:fill="FFFFFF"/>
          <w:lang w:val="uk-UA"/>
        </w:rPr>
        <w:t xml:space="preserve"> </w:t>
      </w:r>
      <w:r w:rsidRPr="00FF42F6">
        <w:rPr>
          <w:rStyle w:val="a3"/>
          <w:b w:val="0"/>
          <w:bCs w:val="0"/>
          <w:color w:val="000000" w:themeColor="text1"/>
          <w:lang w:val="uk-UA"/>
        </w:rPr>
        <w:t>Сергій ВІТЕНКО</w:t>
      </w:r>
      <w:r w:rsidR="00B11B13" w:rsidRPr="00FF42F6">
        <w:rPr>
          <w:color w:val="000000" w:themeColor="text1"/>
          <w:lang w:val="uk-UA"/>
        </w:rPr>
        <w:t xml:space="preserve">, </w:t>
      </w:r>
      <w:r w:rsidRPr="00FF42F6">
        <w:rPr>
          <w:color w:val="000000" w:themeColor="text1"/>
          <w:lang w:val="uk-UA"/>
        </w:rPr>
        <w:t xml:space="preserve">який є </w:t>
      </w:r>
      <w:r w:rsidR="00B11B13" w:rsidRPr="00FF42F6">
        <w:rPr>
          <w:lang w:val="uk-UA"/>
        </w:rPr>
        <w:t>здобувач</w:t>
      </w:r>
      <w:r w:rsidRPr="00FF42F6">
        <w:rPr>
          <w:lang w:val="uk-UA"/>
        </w:rPr>
        <w:t>ем</w:t>
      </w:r>
      <w:r w:rsidR="00B11B13" w:rsidRPr="00FF42F6">
        <w:rPr>
          <w:lang w:val="uk-UA"/>
        </w:rPr>
        <w:t xml:space="preserve"> вищої освіти ступеня доктора філософії зі спеціальності D4 «Публічне управління та адміністрування»</w:t>
      </w:r>
      <w:r w:rsidRPr="00FF42F6">
        <w:rPr>
          <w:lang w:val="uk-UA"/>
        </w:rPr>
        <w:t>, у своєму виступі звернув увагу на те, що а</w:t>
      </w:r>
      <w:r w:rsidR="00B11B13" w:rsidRPr="00B11B13">
        <w:rPr>
          <w:lang w:val="uk-UA"/>
        </w:rPr>
        <w:t>наліз структури програми підтверджує її високу адаптивність до реалій ринку праці та чітку орієнтацію на практичну результативність майбутніх фахівців</w:t>
      </w:r>
      <w:r w:rsidRPr="00FF42F6">
        <w:rPr>
          <w:lang w:val="uk-UA"/>
        </w:rPr>
        <w:t>, що гарантує підготовку професіоналів, які володіють дієвим інструментарієм стратегічного планування та операційного реагування на сучасні загрози. На особливу увагу</w:t>
      </w:r>
      <w:r w:rsidR="00FF42F6">
        <w:rPr>
          <w:lang w:val="uk-UA"/>
        </w:rPr>
        <w:t xml:space="preserve"> </w:t>
      </w:r>
      <w:bookmarkStart w:id="0" w:name="_GoBack"/>
      <w:bookmarkEnd w:id="0"/>
      <w:r w:rsidRPr="00FF42F6">
        <w:rPr>
          <w:lang w:val="uk-UA"/>
        </w:rPr>
        <w:t xml:space="preserve">заслуговує включення в освітню програму дисциплін </w:t>
      </w:r>
      <w:r w:rsidRPr="00FF42F6">
        <w:rPr>
          <w:lang w:val="uk-UA"/>
        </w:rPr>
        <w:t>«</w:t>
      </w:r>
      <w:r w:rsidRPr="00FF42F6">
        <w:rPr>
          <w:rFonts w:eastAsia="Arial"/>
          <w:lang w:val="uk-UA"/>
        </w:rPr>
        <w:t xml:space="preserve">Цифрова трансформація та моделювання управлінських процесів у публічному секторі» </w:t>
      </w:r>
      <w:r w:rsidR="00FF42F6">
        <w:rPr>
          <w:rFonts w:eastAsia="Arial"/>
          <w:lang w:val="uk-UA"/>
        </w:rPr>
        <w:t xml:space="preserve">і </w:t>
      </w:r>
      <w:r w:rsidRPr="00FF42F6">
        <w:rPr>
          <w:rFonts w:eastAsia="Arial"/>
          <w:lang w:val="uk-UA"/>
        </w:rPr>
        <w:t>«</w:t>
      </w:r>
      <w:r w:rsidRPr="00FF42F6">
        <w:rPr>
          <w:bCs/>
          <w:iCs/>
          <w:lang w:val="uk-UA"/>
        </w:rPr>
        <w:t>Інтелектуальна власність та академічна доброчесність в науковому середовищі</w:t>
      </w:r>
      <w:r w:rsidRPr="00FF42F6">
        <w:rPr>
          <w:rFonts w:eastAsia="Arial"/>
          <w:lang w:val="uk-UA"/>
        </w:rPr>
        <w:t>»</w:t>
      </w:r>
      <w:r w:rsidRPr="00FF42F6">
        <w:rPr>
          <w:rFonts w:eastAsia="Arial"/>
          <w:lang w:val="uk-UA"/>
        </w:rPr>
        <w:t xml:space="preserve">, які є основою для забезпечення технологічної модернізації </w:t>
      </w:r>
      <w:r w:rsidR="00FF42F6" w:rsidRPr="00FF42F6">
        <w:rPr>
          <w:rFonts w:eastAsia="Arial"/>
          <w:lang w:val="uk-UA"/>
        </w:rPr>
        <w:t xml:space="preserve">управлінських процесів та дотримання високих етичних стандартів у науково-дослідній діяльності. З огляду на стратегічні пріоритети держави, Сергій Миколайович запропонував перенести ОК </w:t>
      </w:r>
      <w:r w:rsidR="00FF42F6" w:rsidRPr="00FF42F6">
        <w:rPr>
          <w:lang w:val="uk-UA"/>
        </w:rPr>
        <w:t>«</w:t>
      </w:r>
      <w:r w:rsidR="00FF42F6" w:rsidRPr="00FF42F6">
        <w:rPr>
          <w:color w:val="000000"/>
          <w:lang w:val="uk-UA"/>
        </w:rPr>
        <w:t>Антикризовий менеджмент у системі публічного управління</w:t>
      </w:r>
      <w:r w:rsidR="00FF42F6" w:rsidRPr="00FF42F6">
        <w:rPr>
          <w:lang w:val="uk-UA"/>
        </w:rPr>
        <w:t>»</w:t>
      </w:r>
      <w:r w:rsidR="00FF42F6" w:rsidRPr="00FF42F6">
        <w:rPr>
          <w:lang w:val="uk-UA"/>
        </w:rPr>
        <w:t xml:space="preserve"> та </w:t>
      </w:r>
      <w:r w:rsidR="00FF42F6" w:rsidRPr="00FF42F6">
        <w:rPr>
          <w:lang w:val="uk-UA"/>
        </w:rPr>
        <w:t>«</w:t>
      </w:r>
      <w:r w:rsidR="00FF42F6" w:rsidRPr="00FF42F6">
        <w:rPr>
          <w:bCs/>
          <w:iCs/>
          <w:lang w:val="uk-UA"/>
        </w:rPr>
        <w:t>Публічне управління у сфері національної безпеки</w:t>
      </w:r>
      <w:r w:rsidR="00FF42F6" w:rsidRPr="00FF42F6">
        <w:rPr>
          <w:lang w:val="uk-UA"/>
        </w:rPr>
        <w:t>»</w:t>
      </w:r>
      <w:r w:rsidR="00FF42F6" w:rsidRPr="00FF42F6">
        <w:rPr>
          <w:lang w:val="uk-UA"/>
        </w:rPr>
        <w:t xml:space="preserve"> до обов’язкового блоку через необхідність формування базових </w:t>
      </w:r>
      <w:proofErr w:type="spellStart"/>
      <w:r w:rsidR="00FF42F6" w:rsidRPr="00FF42F6">
        <w:rPr>
          <w:lang w:val="uk-UA"/>
        </w:rPr>
        <w:t>безпекових</w:t>
      </w:r>
      <w:proofErr w:type="spellEnd"/>
      <w:r w:rsidR="00FF42F6" w:rsidRPr="00FF42F6">
        <w:rPr>
          <w:lang w:val="uk-UA"/>
        </w:rPr>
        <w:t xml:space="preserve"> компетенцій у кожного управлінця в умовах воєнного стану та </w:t>
      </w:r>
      <w:proofErr w:type="spellStart"/>
      <w:r w:rsidR="00FF42F6" w:rsidRPr="00FF42F6">
        <w:rPr>
          <w:lang w:val="uk-UA"/>
        </w:rPr>
        <w:t>поствоєнного</w:t>
      </w:r>
      <w:proofErr w:type="spellEnd"/>
      <w:r w:rsidR="00FF42F6" w:rsidRPr="00FF42F6">
        <w:rPr>
          <w:lang w:val="uk-UA"/>
        </w:rPr>
        <w:t xml:space="preserve"> відновлення України.</w:t>
      </w:r>
    </w:p>
    <w:p w:rsidR="009B2B54" w:rsidRPr="00FF42F6" w:rsidRDefault="00FF42F6" w:rsidP="00FF42F6">
      <w:pPr>
        <w:jc w:val="both"/>
      </w:pPr>
    </w:p>
    <w:sectPr w:rsidR="009B2B54" w:rsidRPr="00FF42F6" w:rsidSect="00AD60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3"/>
    <w:rsid w:val="000C2D8D"/>
    <w:rsid w:val="00780354"/>
    <w:rsid w:val="00AD60D8"/>
    <w:rsid w:val="00B11B13"/>
    <w:rsid w:val="00C278A6"/>
    <w:rsid w:val="00ED2F6F"/>
    <w:rsid w:val="00F971E7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5DE93"/>
  <w15:chartTrackingRefBased/>
  <w15:docId w15:val="{108F6CDD-F0D1-DA48-B40F-A42C54F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1B1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1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2026-03-20T09:02:00Z</dcterms:created>
  <dcterms:modified xsi:type="dcterms:W3CDTF">2026-03-20T09:59:00Z</dcterms:modified>
</cp:coreProperties>
</file>