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0445" w:rsidRPr="00511E7F" w:rsidRDefault="000C0445">
      <w:pPr>
        <w:jc w:val="center"/>
        <w:rPr>
          <w:b/>
        </w:rPr>
      </w:pPr>
    </w:p>
    <w:p w:rsidR="00EF6DB5" w:rsidRPr="00511E7F" w:rsidRDefault="002B7EC4">
      <w:pPr>
        <w:jc w:val="center"/>
        <w:rPr>
          <w:b/>
        </w:rPr>
      </w:pPr>
      <w:r w:rsidRPr="00511E7F">
        <w:rPr>
          <w:b/>
        </w:rPr>
        <w:t>ПРОГРАМА</w:t>
      </w:r>
      <w:r w:rsidR="00421F1B" w:rsidRPr="00511E7F">
        <w:rPr>
          <w:lang w:eastAsia="uk-UA"/>
        </w:rPr>
        <w:t xml:space="preserve"> </w:t>
      </w:r>
    </w:p>
    <w:p w:rsidR="00EF6DB5" w:rsidRPr="00511E7F" w:rsidRDefault="001167C8" w:rsidP="00C432E1">
      <w:pPr>
        <w:jc w:val="center"/>
        <w:rPr>
          <w:b/>
        </w:rPr>
      </w:pPr>
      <w:r w:rsidRPr="00511E7F">
        <w:t>V</w:t>
      </w:r>
      <w:r w:rsidR="00A27C39">
        <w:rPr>
          <w:lang w:val="en-US"/>
        </w:rPr>
        <w:t>I</w:t>
      </w:r>
      <w:r w:rsidRPr="00511E7F">
        <w:t xml:space="preserve"> </w:t>
      </w:r>
      <w:r w:rsidR="00C432E1" w:rsidRPr="00511E7F">
        <w:t>Всеукраїнської науково-практичної конференції здобувачів вищої освіти та молодих учених «Актуальні питання теорії та практики менеджменту в умовах сучасних викликів»</w:t>
      </w:r>
    </w:p>
    <w:p w:rsidR="00EF6DB5" w:rsidRPr="00511E7F" w:rsidRDefault="002B7EC4">
      <w:pPr>
        <w:jc w:val="center"/>
      </w:pPr>
      <w:r w:rsidRPr="00511E7F">
        <w:t>м. Київ, НУБіП України</w:t>
      </w:r>
    </w:p>
    <w:p w:rsidR="00EF6DB5" w:rsidRPr="00511E7F" w:rsidRDefault="00EF6DB5">
      <w:pPr>
        <w:rPr>
          <w:sz w:val="10"/>
          <w:szCs w:val="10"/>
        </w:rPr>
      </w:pPr>
    </w:p>
    <w:p w:rsidR="00EF6DB5" w:rsidRPr="00511E7F" w:rsidRDefault="00A27C39">
      <w:pPr>
        <w:rPr>
          <w:b/>
          <w:sz w:val="24"/>
          <w:szCs w:val="24"/>
        </w:rPr>
      </w:pPr>
      <w:r w:rsidRPr="00883202">
        <w:rPr>
          <w:b/>
          <w:sz w:val="24"/>
          <w:szCs w:val="24"/>
        </w:rPr>
        <w:t xml:space="preserve">22 </w:t>
      </w:r>
      <w:r w:rsidR="00493301" w:rsidRPr="00511E7F">
        <w:rPr>
          <w:b/>
          <w:sz w:val="24"/>
          <w:szCs w:val="24"/>
        </w:rPr>
        <w:t>квітня</w:t>
      </w:r>
      <w:r w:rsidR="002B7EC4" w:rsidRPr="00511E7F">
        <w:rPr>
          <w:b/>
          <w:sz w:val="24"/>
          <w:szCs w:val="24"/>
        </w:rPr>
        <w:t xml:space="preserve"> 202</w:t>
      </w:r>
      <w:r w:rsidRPr="00883202">
        <w:rPr>
          <w:b/>
          <w:sz w:val="24"/>
          <w:szCs w:val="24"/>
        </w:rPr>
        <w:t xml:space="preserve">6 </w:t>
      </w:r>
      <w:r w:rsidR="002B7EC4" w:rsidRPr="00511E7F">
        <w:rPr>
          <w:b/>
          <w:sz w:val="24"/>
          <w:szCs w:val="24"/>
        </w:rPr>
        <w:t xml:space="preserve">року </w:t>
      </w:r>
    </w:p>
    <w:p w:rsidR="002D2BFE" w:rsidRPr="00511E7F" w:rsidRDefault="002D2BFE">
      <w:pPr>
        <w:rPr>
          <w:b/>
          <w:sz w:val="10"/>
          <w:szCs w:val="10"/>
        </w:rPr>
      </w:pPr>
    </w:p>
    <w:tbl>
      <w:tblPr>
        <w:tblStyle w:val="af2"/>
        <w:tblW w:w="106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4185"/>
        <w:gridCol w:w="900"/>
        <w:gridCol w:w="5130"/>
      </w:tblGrid>
      <w:tr w:rsidR="00EF6DB5" w:rsidRPr="00511E7F" w:rsidTr="002D0B65">
        <w:trPr>
          <w:trHeight w:val="502"/>
        </w:trPr>
        <w:tc>
          <w:tcPr>
            <w:tcW w:w="10629" w:type="dxa"/>
            <w:gridSpan w:val="4"/>
            <w:shd w:val="clear" w:color="auto" w:fill="FFFFFF" w:themeFill="background1"/>
            <w:vAlign w:val="center"/>
          </w:tcPr>
          <w:p w:rsidR="00EF6DB5" w:rsidRPr="00511E7F" w:rsidRDefault="005C47B0" w:rsidP="00600CB2">
            <w:pPr>
              <w:spacing w:line="300" w:lineRule="auto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</w:t>
            </w:r>
            <w:r w:rsidR="001167C8" w:rsidRPr="00511E7F">
              <w:rPr>
                <w:b/>
                <w:sz w:val="24"/>
                <w:szCs w:val="24"/>
              </w:rPr>
              <w:t>0:00</w:t>
            </w:r>
            <w:r w:rsidRPr="00511E7F">
              <w:rPr>
                <w:b/>
                <w:sz w:val="24"/>
                <w:szCs w:val="24"/>
              </w:rPr>
              <w:t>-1</w:t>
            </w:r>
            <w:r w:rsidR="00600CB2" w:rsidRPr="00511E7F">
              <w:rPr>
                <w:b/>
                <w:sz w:val="24"/>
                <w:szCs w:val="24"/>
              </w:rPr>
              <w:t>2</w:t>
            </w:r>
            <w:r w:rsidR="00C4318C" w:rsidRPr="00511E7F">
              <w:rPr>
                <w:b/>
                <w:sz w:val="24"/>
                <w:szCs w:val="24"/>
              </w:rPr>
              <w:t>.</w:t>
            </w:r>
            <w:r w:rsidR="001167C8" w:rsidRPr="00511E7F">
              <w:rPr>
                <w:b/>
                <w:sz w:val="24"/>
                <w:szCs w:val="24"/>
              </w:rPr>
              <w:t>00</w:t>
            </w:r>
          </w:p>
        </w:tc>
      </w:tr>
      <w:tr w:rsidR="00EF6DB5" w:rsidRPr="00511E7F">
        <w:tc>
          <w:tcPr>
            <w:tcW w:w="1062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C47B0" w:rsidRPr="00511E7F" w:rsidRDefault="002B7EC4" w:rsidP="002D2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b/>
                <w:i/>
                <w:color w:val="111111"/>
                <w:sz w:val="24"/>
                <w:szCs w:val="24"/>
              </w:rPr>
            </w:pPr>
            <w:r w:rsidRPr="00511E7F">
              <w:rPr>
                <w:b/>
                <w:i/>
                <w:color w:val="111111"/>
                <w:sz w:val="24"/>
                <w:szCs w:val="24"/>
              </w:rPr>
              <w:t xml:space="preserve">Підключення: </w:t>
            </w:r>
          </w:p>
          <w:p w:rsidR="00EF6DB5" w:rsidRPr="00511E7F" w:rsidRDefault="00A27C39" w:rsidP="00F14500">
            <w:pPr>
              <w:shd w:val="clear" w:color="auto" w:fill="E8E8E8"/>
              <w:jc w:val="center"/>
              <w:textAlignment w:val="baseline"/>
              <w:rPr>
                <w:color w:val="000000"/>
                <w:szCs w:val="28"/>
                <w:bdr w:val="none" w:sz="0" w:space="0" w:color="auto" w:frame="1"/>
              </w:rPr>
            </w:pPr>
            <w:r w:rsidRPr="00A27C39">
              <w:t>https://us05web.zoom.us/j/85046002122?pwd=1yCTwWqRXcSe47I7ja6hAkRlbyruhe.1</w:t>
            </w:r>
          </w:p>
        </w:tc>
      </w:tr>
      <w:tr w:rsidR="00EF6DB5" w:rsidRPr="00511E7F" w:rsidTr="002D0B65">
        <w:tc>
          <w:tcPr>
            <w:tcW w:w="414" w:type="dxa"/>
            <w:shd w:val="clear" w:color="auto" w:fill="FFFFFF" w:themeFill="background1"/>
          </w:tcPr>
          <w:p w:rsidR="00EF6DB5" w:rsidRPr="00511E7F" w:rsidRDefault="00EF6DB5" w:rsidP="002D2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shd w:val="clear" w:color="auto" w:fill="FFFFFF" w:themeFill="background1"/>
          </w:tcPr>
          <w:p w:rsidR="00EF6DB5" w:rsidRPr="00511E7F" w:rsidRDefault="002B7EC4" w:rsidP="002D2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11E7F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F6DB5" w:rsidRPr="00511E7F" w:rsidRDefault="002B7EC4" w:rsidP="002D2BFE">
            <w:pP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11E7F">
              <w:rPr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130" w:type="dxa"/>
            <w:shd w:val="clear" w:color="auto" w:fill="FFFFFF" w:themeFill="background1"/>
          </w:tcPr>
          <w:p w:rsidR="00EF6DB5" w:rsidRPr="00511E7F" w:rsidRDefault="002B7EC4" w:rsidP="002D2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11E7F">
              <w:rPr>
                <w:b/>
                <w:color w:val="000000"/>
                <w:sz w:val="24"/>
                <w:szCs w:val="24"/>
              </w:rPr>
              <w:t>Спікери</w:t>
            </w:r>
          </w:p>
        </w:tc>
      </w:tr>
      <w:tr w:rsidR="00EF6DB5" w:rsidRPr="00511E7F">
        <w:trPr>
          <w:trHeight w:val="576"/>
        </w:trPr>
        <w:tc>
          <w:tcPr>
            <w:tcW w:w="414" w:type="dxa"/>
          </w:tcPr>
          <w:p w:rsidR="00EF6DB5" w:rsidRPr="00511E7F" w:rsidRDefault="002B7EC4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5" w:type="dxa"/>
          </w:tcPr>
          <w:p w:rsidR="00EF6DB5" w:rsidRPr="00511E7F" w:rsidRDefault="00E961F4" w:rsidP="000B023F">
            <w:pPr>
              <w:rPr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Вітальне слов</w:t>
            </w:r>
            <w:r w:rsidR="006050B1">
              <w:rPr>
                <w:sz w:val="24"/>
                <w:szCs w:val="24"/>
              </w:rPr>
              <w:t>о заступника</w:t>
            </w:r>
            <w:r w:rsidRPr="00511E7F">
              <w:rPr>
                <w:sz w:val="24"/>
                <w:szCs w:val="24"/>
              </w:rPr>
              <w:t xml:space="preserve"> декана факультету аграрного менеджменту</w:t>
            </w:r>
          </w:p>
        </w:tc>
        <w:tc>
          <w:tcPr>
            <w:tcW w:w="900" w:type="dxa"/>
            <w:vAlign w:val="center"/>
          </w:tcPr>
          <w:p w:rsidR="00EF6DB5" w:rsidRPr="00511E7F" w:rsidRDefault="00E961F4" w:rsidP="001167C8">
            <w:pPr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511E7F">
              <w:rPr>
                <w:b/>
                <w:color w:val="000000"/>
                <w:sz w:val="24"/>
                <w:szCs w:val="24"/>
              </w:rPr>
              <w:t>1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0</w:t>
            </w:r>
            <w:r w:rsidR="00A97BD1" w:rsidRPr="00511E7F">
              <w:rPr>
                <w:b/>
                <w:color w:val="000000"/>
                <w:sz w:val="24"/>
                <w:szCs w:val="24"/>
              </w:rPr>
              <w:t>.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00</w:t>
            </w:r>
            <w:r w:rsidR="00A97BD1" w:rsidRPr="00511E7F">
              <w:rPr>
                <w:b/>
                <w:color w:val="000000"/>
                <w:sz w:val="24"/>
                <w:szCs w:val="24"/>
              </w:rPr>
              <w:t>-1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0</w:t>
            </w:r>
            <w:r w:rsidRPr="00511E7F">
              <w:rPr>
                <w:b/>
                <w:color w:val="000000"/>
                <w:sz w:val="24"/>
                <w:szCs w:val="24"/>
              </w:rPr>
              <w:t>.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0" w:type="dxa"/>
            <w:vAlign w:val="center"/>
          </w:tcPr>
          <w:p w:rsidR="00EF6DB5" w:rsidRPr="00511E7F" w:rsidRDefault="006050B1" w:rsidP="00700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/>
              <w:rPr>
                <w:color w:val="111111"/>
                <w:sz w:val="24"/>
                <w:szCs w:val="24"/>
              </w:rPr>
            </w:pPr>
            <w:r w:rsidRPr="006050B1">
              <w:rPr>
                <w:color w:val="111111"/>
                <w:sz w:val="24"/>
                <w:szCs w:val="24"/>
              </w:rPr>
              <w:t>Карпенко Лариса Федорівна</w:t>
            </w:r>
            <w:r w:rsidR="00E961F4" w:rsidRPr="00511E7F">
              <w:rPr>
                <w:color w:val="111111"/>
                <w:sz w:val="24"/>
                <w:szCs w:val="24"/>
              </w:rPr>
              <w:t xml:space="preserve">, </w:t>
            </w:r>
            <w:r>
              <w:rPr>
                <w:color w:val="111111"/>
                <w:sz w:val="24"/>
                <w:szCs w:val="24"/>
              </w:rPr>
              <w:t xml:space="preserve">заступник </w:t>
            </w:r>
            <w:r w:rsidR="00E961F4" w:rsidRPr="00511E7F">
              <w:rPr>
                <w:color w:val="111111"/>
                <w:sz w:val="24"/>
                <w:szCs w:val="24"/>
              </w:rPr>
              <w:t>дека</w:t>
            </w:r>
            <w:r>
              <w:rPr>
                <w:color w:val="111111"/>
                <w:sz w:val="24"/>
                <w:szCs w:val="24"/>
              </w:rPr>
              <w:t xml:space="preserve">на </w:t>
            </w:r>
            <w:r w:rsidR="00E961F4" w:rsidRPr="00511E7F">
              <w:rPr>
                <w:color w:val="111111"/>
                <w:sz w:val="24"/>
                <w:szCs w:val="24"/>
              </w:rPr>
              <w:t>факультету аграрного менеджменту</w:t>
            </w:r>
          </w:p>
        </w:tc>
      </w:tr>
      <w:tr w:rsidR="00E961F4" w:rsidRPr="00511E7F">
        <w:trPr>
          <w:trHeight w:val="576"/>
        </w:trPr>
        <w:tc>
          <w:tcPr>
            <w:tcW w:w="414" w:type="dxa"/>
          </w:tcPr>
          <w:p w:rsidR="00E961F4" w:rsidRPr="00511E7F" w:rsidRDefault="00E961F4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2.</w:t>
            </w:r>
          </w:p>
        </w:tc>
        <w:tc>
          <w:tcPr>
            <w:tcW w:w="4185" w:type="dxa"/>
            <w:shd w:val="clear" w:color="auto" w:fill="auto"/>
          </w:tcPr>
          <w:p w:rsidR="00E961F4" w:rsidRPr="00511E7F" w:rsidRDefault="00E961F4" w:rsidP="000B023F">
            <w:pPr>
              <w:rPr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Вітальне слово завідувача кафедри менеджменту ім. проф. Й.</w:t>
            </w:r>
            <w:r w:rsidR="00C432E1" w:rsidRPr="00511E7F">
              <w:rPr>
                <w:sz w:val="24"/>
                <w:szCs w:val="24"/>
              </w:rPr>
              <w:t> </w:t>
            </w:r>
            <w:r w:rsidRPr="00511E7F">
              <w:rPr>
                <w:sz w:val="24"/>
                <w:szCs w:val="24"/>
              </w:rPr>
              <w:t>С.</w:t>
            </w:r>
            <w:r w:rsidR="00C432E1" w:rsidRPr="00511E7F">
              <w:rPr>
                <w:sz w:val="24"/>
                <w:szCs w:val="24"/>
              </w:rPr>
              <w:t> </w:t>
            </w:r>
            <w:r w:rsidRPr="00511E7F">
              <w:rPr>
                <w:sz w:val="24"/>
                <w:szCs w:val="24"/>
              </w:rPr>
              <w:t>Завадського</w:t>
            </w:r>
          </w:p>
        </w:tc>
        <w:tc>
          <w:tcPr>
            <w:tcW w:w="900" w:type="dxa"/>
            <w:vAlign w:val="center"/>
          </w:tcPr>
          <w:p w:rsidR="00E961F4" w:rsidRPr="00511E7F" w:rsidRDefault="00A97BD1" w:rsidP="003246B7">
            <w:pPr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511E7F">
              <w:rPr>
                <w:b/>
                <w:color w:val="000000"/>
                <w:sz w:val="24"/>
                <w:szCs w:val="24"/>
              </w:rPr>
              <w:t>1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0</w:t>
            </w:r>
            <w:r w:rsidR="00E961F4" w:rsidRPr="00511E7F">
              <w:rPr>
                <w:b/>
                <w:color w:val="000000"/>
                <w:sz w:val="24"/>
                <w:szCs w:val="24"/>
              </w:rPr>
              <w:t>.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10</w:t>
            </w:r>
            <w:r w:rsidR="00E961F4" w:rsidRPr="00511E7F">
              <w:rPr>
                <w:b/>
                <w:color w:val="000000"/>
                <w:sz w:val="24"/>
                <w:szCs w:val="24"/>
              </w:rPr>
              <w:t>-1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0</w:t>
            </w:r>
            <w:r w:rsidR="00E961F4" w:rsidRPr="00511E7F">
              <w:rPr>
                <w:b/>
                <w:color w:val="000000"/>
                <w:sz w:val="24"/>
                <w:szCs w:val="24"/>
              </w:rPr>
              <w:t>.</w:t>
            </w:r>
            <w:r w:rsidR="001167C8" w:rsidRPr="00511E7F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30" w:type="dxa"/>
            <w:vAlign w:val="center"/>
          </w:tcPr>
          <w:p w:rsidR="00E961F4" w:rsidRPr="00511E7F" w:rsidRDefault="000B023F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/>
              <w:rPr>
                <w:color w:val="111111"/>
                <w:sz w:val="24"/>
                <w:szCs w:val="24"/>
              </w:rPr>
            </w:pPr>
            <w:proofErr w:type="spellStart"/>
            <w:r w:rsidRPr="00511E7F">
              <w:rPr>
                <w:color w:val="111111"/>
                <w:sz w:val="24"/>
                <w:szCs w:val="24"/>
              </w:rPr>
              <w:t>Балановська</w:t>
            </w:r>
            <w:proofErr w:type="spellEnd"/>
            <w:r w:rsidRPr="00511E7F">
              <w:rPr>
                <w:color w:val="111111"/>
                <w:sz w:val="24"/>
                <w:szCs w:val="24"/>
              </w:rPr>
              <w:t xml:space="preserve"> Тетяна </w:t>
            </w:r>
            <w:r w:rsidR="00E961F4" w:rsidRPr="00511E7F">
              <w:rPr>
                <w:color w:val="111111"/>
                <w:sz w:val="24"/>
                <w:szCs w:val="24"/>
              </w:rPr>
              <w:t>І</w:t>
            </w:r>
            <w:r w:rsidRPr="00511E7F">
              <w:rPr>
                <w:color w:val="111111"/>
                <w:sz w:val="24"/>
                <w:szCs w:val="24"/>
              </w:rPr>
              <w:t>ванівна</w:t>
            </w:r>
            <w:r w:rsidR="00E961F4" w:rsidRPr="00511E7F">
              <w:rPr>
                <w:color w:val="111111"/>
                <w:sz w:val="24"/>
                <w:szCs w:val="24"/>
              </w:rPr>
              <w:t xml:space="preserve">, </w:t>
            </w:r>
            <w:r w:rsidR="00E961F4" w:rsidRPr="00511E7F">
              <w:rPr>
                <w:sz w:val="24"/>
                <w:szCs w:val="24"/>
              </w:rPr>
              <w:t>завідувач каф</w:t>
            </w:r>
            <w:r w:rsidRPr="00511E7F">
              <w:rPr>
                <w:sz w:val="24"/>
                <w:szCs w:val="24"/>
              </w:rPr>
              <w:t>едри менеджменту ім. проф. Й.С. </w:t>
            </w:r>
            <w:r w:rsidR="00E961F4" w:rsidRPr="00511E7F">
              <w:rPr>
                <w:sz w:val="24"/>
                <w:szCs w:val="24"/>
              </w:rPr>
              <w:t>Завадського</w:t>
            </w:r>
          </w:p>
        </w:tc>
      </w:tr>
      <w:tr w:rsidR="00EF6DB5" w:rsidRPr="00511E7F">
        <w:tc>
          <w:tcPr>
            <w:tcW w:w="414" w:type="dxa"/>
          </w:tcPr>
          <w:p w:rsidR="00EF6DB5" w:rsidRPr="00511E7F" w:rsidRDefault="002B7EC4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3</w:t>
            </w:r>
            <w:r w:rsidRPr="00511E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85" w:type="dxa"/>
          </w:tcPr>
          <w:p w:rsidR="00EF6DB5" w:rsidRPr="00A27C39" w:rsidRDefault="00F14500" w:rsidP="00110391">
            <w:pPr>
              <w:tabs>
                <w:tab w:val="right" w:pos="840"/>
              </w:tabs>
              <w:jc w:val="both"/>
              <w:rPr>
                <w:bCs/>
                <w:sz w:val="24"/>
                <w:szCs w:val="24"/>
              </w:rPr>
            </w:pPr>
            <w:bookmarkStart w:id="0" w:name="_heading=h.8fpuj54x0ruz" w:colFirst="0" w:colLast="0"/>
            <w:bookmarkEnd w:id="0"/>
            <w:r w:rsidRPr="00511E7F">
              <w:rPr>
                <w:bCs/>
                <w:sz w:val="24"/>
                <w:szCs w:val="24"/>
              </w:rPr>
              <w:t xml:space="preserve">Особливості </w:t>
            </w:r>
            <w:r w:rsidR="00A27C39">
              <w:rPr>
                <w:bCs/>
                <w:sz w:val="24"/>
                <w:szCs w:val="24"/>
              </w:rPr>
              <w:t>мотивації персоналу підприємств в умовах воєнного стану</w:t>
            </w:r>
          </w:p>
        </w:tc>
        <w:tc>
          <w:tcPr>
            <w:tcW w:w="900" w:type="dxa"/>
            <w:vAlign w:val="center"/>
          </w:tcPr>
          <w:p w:rsidR="00EF6DB5" w:rsidRPr="00511E7F" w:rsidRDefault="00110391" w:rsidP="00110391">
            <w:pPr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511E7F">
              <w:rPr>
                <w:b/>
                <w:color w:val="000000"/>
                <w:sz w:val="24"/>
                <w:szCs w:val="24"/>
              </w:rPr>
              <w:t>10.20-10.30</w:t>
            </w:r>
          </w:p>
        </w:tc>
        <w:tc>
          <w:tcPr>
            <w:tcW w:w="5130" w:type="dxa"/>
            <w:vAlign w:val="center"/>
          </w:tcPr>
          <w:p w:rsidR="00EF6DB5" w:rsidRPr="00511E7F" w:rsidRDefault="00A27C39" w:rsidP="00511E7F">
            <w:pPr>
              <w:shd w:val="clear" w:color="auto" w:fill="FFFFFF"/>
              <w:ind w:left="14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Сіденко</w:t>
            </w:r>
            <w:proofErr w:type="spellEnd"/>
            <w:r>
              <w:rPr>
                <w:sz w:val="24"/>
                <w:szCs w:val="24"/>
              </w:rPr>
              <w:t xml:space="preserve"> Вікторія Андріївна</w:t>
            </w:r>
            <w:r w:rsidR="003246B7" w:rsidRPr="00511E7F">
              <w:rPr>
                <w:sz w:val="24"/>
                <w:szCs w:val="24"/>
              </w:rPr>
              <w:t xml:space="preserve">, </w:t>
            </w:r>
            <w:r w:rsidR="00110391" w:rsidRPr="00511E7F">
              <w:rPr>
                <w:sz w:val="24"/>
                <w:szCs w:val="24"/>
              </w:rPr>
              <w:t xml:space="preserve">здобувач </w:t>
            </w:r>
            <w:r w:rsidR="00F14500" w:rsidRPr="00511E7F">
              <w:rPr>
                <w:sz w:val="24"/>
                <w:szCs w:val="24"/>
              </w:rPr>
              <w:t>другого</w:t>
            </w:r>
            <w:r w:rsidR="00110391" w:rsidRPr="00511E7F">
              <w:rPr>
                <w:sz w:val="24"/>
                <w:szCs w:val="24"/>
              </w:rPr>
              <w:t xml:space="preserve"> (</w:t>
            </w:r>
            <w:r w:rsidR="00F14500" w:rsidRPr="00511E7F">
              <w:rPr>
                <w:sz w:val="24"/>
                <w:szCs w:val="24"/>
              </w:rPr>
              <w:t>магістерського</w:t>
            </w:r>
            <w:r w:rsidR="00110391" w:rsidRPr="00511E7F">
              <w:rPr>
                <w:sz w:val="24"/>
                <w:szCs w:val="24"/>
              </w:rPr>
              <w:t xml:space="preserve">) рівня </w:t>
            </w:r>
            <w:r w:rsidR="003246B7" w:rsidRPr="00511E7F">
              <w:rPr>
                <w:sz w:val="24"/>
                <w:szCs w:val="24"/>
              </w:rPr>
              <w:t>вищої освіти</w:t>
            </w:r>
            <w:r w:rsidR="00BA6307" w:rsidRPr="00511E7F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BA6307" w:rsidRPr="00511E7F">
              <w:rPr>
                <w:sz w:val="24"/>
                <w:szCs w:val="24"/>
              </w:rPr>
              <w:t xml:space="preserve">спеціальності </w:t>
            </w:r>
            <w:r>
              <w:rPr>
                <w:sz w:val="24"/>
                <w:szCs w:val="24"/>
                <w:lang w:val="en-US"/>
              </w:rPr>
              <w:t>D</w:t>
            </w:r>
            <w:r w:rsidR="00D02317" w:rsidRPr="00511E7F">
              <w:rPr>
                <w:sz w:val="24"/>
                <w:szCs w:val="24"/>
              </w:rPr>
              <w:t>3 «Менеджмент» О</w:t>
            </w:r>
            <w:r w:rsidR="00D828A7">
              <w:rPr>
                <w:sz w:val="24"/>
                <w:szCs w:val="24"/>
              </w:rPr>
              <w:t>П</w:t>
            </w:r>
            <w:r w:rsidR="00D02317" w:rsidRPr="00511E7F">
              <w:rPr>
                <w:sz w:val="24"/>
                <w:szCs w:val="24"/>
              </w:rPr>
              <w:t>П</w:t>
            </w:r>
            <w:r w:rsidR="00511E7F" w:rsidRPr="00511E7F">
              <w:rPr>
                <w:sz w:val="24"/>
                <w:szCs w:val="24"/>
              </w:rPr>
              <w:t xml:space="preserve"> </w:t>
            </w:r>
            <w:r w:rsidR="00D02317" w:rsidRPr="00511E7F">
              <w:rPr>
                <w:sz w:val="24"/>
                <w:szCs w:val="24"/>
              </w:rPr>
              <w:t>«Менеджмент організацій і адміністрування»</w:t>
            </w:r>
          </w:p>
        </w:tc>
      </w:tr>
      <w:tr w:rsidR="00EF6DB5" w:rsidRPr="00511E7F">
        <w:tc>
          <w:tcPr>
            <w:tcW w:w="414" w:type="dxa"/>
          </w:tcPr>
          <w:p w:rsidR="00EF6DB5" w:rsidRPr="00511E7F" w:rsidRDefault="002B7EC4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4</w:t>
            </w:r>
            <w:r w:rsidRPr="00511E7F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85" w:type="dxa"/>
          </w:tcPr>
          <w:p w:rsidR="00EF6DB5" w:rsidRPr="00511E7F" w:rsidRDefault="00535928" w:rsidP="00F14500">
            <w:pPr>
              <w:tabs>
                <w:tab w:val="right" w:pos="840"/>
              </w:tabs>
              <w:jc w:val="both"/>
              <w:rPr>
                <w:bCs/>
                <w:sz w:val="24"/>
                <w:szCs w:val="24"/>
              </w:rPr>
            </w:pPr>
            <w:r w:rsidRPr="00535928">
              <w:rPr>
                <w:bCs/>
                <w:sz w:val="24"/>
                <w:szCs w:val="24"/>
              </w:rPr>
              <w:t>Особливості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у</w:t>
            </w:r>
            <w:r w:rsidR="00A27C39">
              <w:rPr>
                <w:bCs/>
                <w:sz w:val="24"/>
                <w:szCs w:val="24"/>
                <w:lang w:val="ru-RU"/>
              </w:rPr>
              <w:t>правл</w:t>
            </w:r>
            <w:r w:rsidR="00A27C39">
              <w:rPr>
                <w:bCs/>
                <w:sz w:val="24"/>
                <w:szCs w:val="24"/>
              </w:rPr>
              <w:t>іння</w:t>
            </w:r>
            <w:proofErr w:type="spellEnd"/>
            <w:r w:rsidR="00A27C39">
              <w:rPr>
                <w:bCs/>
                <w:sz w:val="24"/>
                <w:szCs w:val="24"/>
              </w:rPr>
              <w:t xml:space="preserve"> якістю в підприємстві</w:t>
            </w:r>
            <w:r w:rsidR="00110391" w:rsidRPr="00511E7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EF6DB5" w:rsidRPr="00511E7F" w:rsidRDefault="00110391" w:rsidP="00407CB6">
            <w:pPr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511E7F">
              <w:rPr>
                <w:b/>
                <w:color w:val="000000"/>
                <w:sz w:val="24"/>
                <w:szCs w:val="24"/>
              </w:rPr>
              <w:t>10.30-10.40</w:t>
            </w:r>
          </w:p>
        </w:tc>
        <w:tc>
          <w:tcPr>
            <w:tcW w:w="5130" w:type="dxa"/>
            <w:vAlign w:val="center"/>
          </w:tcPr>
          <w:p w:rsidR="00EF6DB5" w:rsidRPr="00511E7F" w:rsidRDefault="00A27C39" w:rsidP="0038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Кравчук Андрій Миколайович</w:t>
            </w:r>
            <w:r w:rsidR="00F14500" w:rsidRPr="00511E7F">
              <w:rPr>
                <w:sz w:val="24"/>
                <w:szCs w:val="24"/>
              </w:rPr>
              <w:t xml:space="preserve">, здобувач </w:t>
            </w:r>
            <w:r>
              <w:rPr>
                <w:sz w:val="24"/>
                <w:szCs w:val="24"/>
              </w:rPr>
              <w:t>першого</w:t>
            </w:r>
            <w:r w:rsidR="00F14500" w:rsidRPr="00511E7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бакалаврського</w:t>
            </w:r>
            <w:r w:rsidR="00F14500" w:rsidRPr="00511E7F">
              <w:rPr>
                <w:sz w:val="24"/>
                <w:szCs w:val="24"/>
              </w:rPr>
              <w:t>) рівня вищої освіти</w:t>
            </w:r>
            <w:r w:rsidR="00F14500" w:rsidRPr="00511E7F">
              <w:rPr>
                <w:i/>
                <w:sz w:val="24"/>
                <w:szCs w:val="24"/>
              </w:rPr>
              <w:t xml:space="preserve"> </w:t>
            </w:r>
            <w:r w:rsidR="00F14500" w:rsidRPr="00511E7F">
              <w:rPr>
                <w:sz w:val="24"/>
                <w:szCs w:val="24"/>
              </w:rPr>
              <w:t xml:space="preserve">спеціальності </w:t>
            </w:r>
            <w:r w:rsidR="00D02317" w:rsidRPr="00511E7F">
              <w:rPr>
                <w:sz w:val="24"/>
                <w:szCs w:val="24"/>
              </w:rPr>
              <w:t>073 «Менеджмент» О</w:t>
            </w:r>
            <w:r w:rsidR="00D828A7">
              <w:rPr>
                <w:sz w:val="24"/>
                <w:szCs w:val="24"/>
              </w:rPr>
              <w:t>П</w:t>
            </w:r>
            <w:r w:rsidR="00D02317" w:rsidRPr="00511E7F">
              <w:rPr>
                <w:sz w:val="24"/>
                <w:szCs w:val="24"/>
              </w:rPr>
              <w:t>П «Менеджмент»</w:t>
            </w:r>
          </w:p>
        </w:tc>
      </w:tr>
      <w:tr w:rsidR="00E961F4" w:rsidRPr="00511E7F" w:rsidTr="00BE7BF5">
        <w:tc>
          <w:tcPr>
            <w:tcW w:w="414" w:type="dxa"/>
          </w:tcPr>
          <w:p w:rsidR="00E961F4" w:rsidRPr="00511E7F" w:rsidRDefault="00E961F4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5</w:t>
            </w:r>
            <w:r w:rsidRPr="00511E7F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85" w:type="dxa"/>
          </w:tcPr>
          <w:p w:rsidR="00E961F4" w:rsidRPr="00511E7F" w:rsidRDefault="00D828A7" w:rsidP="00533C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 впровадження еко-логістики в систему менеджменту підприємства: інноваційні підходи до ресурсозбереження</w:t>
            </w:r>
          </w:p>
        </w:tc>
        <w:tc>
          <w:tcPr>
            <w:tcW w:w="900" w:type="dxa"/>
          </w:tcPr>
          <w:p w:rsidR="00E961F4" w:rsidRPr="00511E7F" w:rsidRDefault="004B7016" w:rsidP="00407CB6">
            <w:pPr>
              <w:ind w:left="96"/>
              <w:jc w:val="center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</w:t>
            </w:r>
            <w:r w:rsidR="00533C09" w:rsidRPr="00511E7F">
              <w:rPr>
                <w:b/>
                <w:sz w:val="24"/>
                <w:szCs w:val="24"/>
              </w:rPr>
              <w:t>0.40-10.5</w:t>
            </w:r>
            <w:r w:rsidRPr="00511E7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30" w:type="dxa"/>
            <w:vAlign w:val="center"/>
          </w:tcPr>
          <w:p w:rsidR="00E961F4" w:rsidRPr="00511E7F" w:rsidRDefault="00D828A7" w:rsidP="00D02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Анастасія Антонівна</w:t>
            </w:r>
            <w:r w:rsidR="00533C09" w:rsidRPr="00511E7F">
              <w:rPr>
                <w:sz w:val="24"/>
                <w:szCs w:val="24"/>
              </w:rPr>
              <w:t>,</w:t>
            </w:r>
            <w:r w:rsidR="00533C09" w:rsidRPr="00511E7F">
              <w:rPr>
                <w:b/>
                <w:i/>
                <w:sz w:val="24"/>
                <w:szCs w:val="24"/>
              </w:rPr>
              <w:t xml:space="preserve"> </w:t>
            </w:r>
            <w:r w:rsidRPr="00D828A7">
              <w:rPr>
                <w:sz w:val="24"/>
                <w:szCs w:val="24"/>
              </w:rPr>
              <w:t>здобувач першого (бакалаврського) рівн</w:t>
            </w:r>
            <w:bookmarkStart w:id="1" w:name="_GoBack"/>
            <w:bookmarkEnd w:id="1"/>
            <w:r w:rsidRPr="00D828A7">
              <w:rPr>
                <w:sz w:val="24"/>
                <w:szCs w:val="24"/>
              </w:rPr>
              <w:t>я вищої освіти спеціальності 073 «Менеджмент» О</w:t>
            </w:r>
            <w:r>
              <w:rPr>
                <w:sz w:val="24"/>
                <w:szCs w:val="24"/>
              </w:rPr>
              <w:t>П</w:t>
            </w:r>
            <w:r w:rsidRPr="00D828A7">
              <w:rPr>
                <w:sz w:val="24"/>
                <w:szCs w:val="24"/>
              </w:rPr>
              <w:t>П «Менеджмент»</w:t>
            </w:r>
          </w:p>
        </w:tc>
      </w:tr>
      <w:tr w:rsidR="006B39E7" w:rsidRPr="00511E7F" w:rsidTr="00BA6307">
        <w:trPr>
          <w:trHeight w:val="570"/>
        </w:trPr>
        <w:tc>
          <w:tcPr>
            <w:tcW w:w="414" w:type="dxa"/>
          </w:tcPr>
          <w:p w:rsidR="006B39E7" w:rsidRPr="00511E7F" w:rsidRDefault="006B39E7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6.</w:t>
            </w:r>
          </w:p>
        </w:tc>
        <w:tc>
          <w:tcPr>
            <w:tcW w:w="4185" w:type="dxa"/>
            <w:shd w:val="clear" w:color="auto" w:fill="auto"/>
          </w:tcPr>
          <w:p w:rsidR="006B39E7" w:rsidRPr="00511E7F" w:rsidRDefault="00D828A7" w:rsidP="003246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конкурентоспроможністю підприємства: стратегічний підхід</w:t>
            </w:r>
          </w:p>
        </w:tc>
        <w:tc>
          <w:tcPr>
            <w:tcW w:w="900" w:type="dxa"/>
          </w:tcPr>
          <w:p w:rsidR="006B39E7" w:rsidRPr="00511E7F" w:rsidRDefault="00BA6307" w:rsidP="00407CB6">
            <w:pPr>
              <w:ind w:left="96"/>
              <w:jc w:val="center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10.50-11.00</w:t>
            </w:r>
          </w:p>
        </w:tc>
        <w:tc>
          <w:tcPr>
            <w:tcW w:w="5130" w:type="dxa"/>
          </w:tcPr>
          <w:p w:rsidR="006B39E7" w:rsidRPr="00511E7F" w:rsidRDefault="00D828A7" w:rsidP="00D02317">
            <w:pPr>
              <w:ind w:left="148"/>
              <w:jc w:val="both"/>
              <w:rPr>
                <w:sz w:val="24"/>
                <w:szCs w:val="24"/>
                <w:highlight w:val="cyan"/>
              </w:rPr>
            </w:pPr>
            <w:proofErr w:type="spellStart"/>
            <w:r>
              <w:rPr>
                <w:sz w:val="24"/>
                <w:szCs w:val="24"/>
              </w:rPr>
              <w:t>Некрутенко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Крістіна</w:t>
            </w:r>
            <w:proofErr w:type="spellEnd"/>
            <w:r>
              <w:rPr>
                <w:sz w:val="24"/>
                <w:szCs w:val="24"/>
              </w:rPr>
              <w:t xml:space="preserve"> Вадимівна</w:t>
            </w:r>
            <w:r w:rsidR="003246B7" w:rsidRPr="00511E7F">
              <w:rPr>
                <w:sz w:val="24"/>
                <w:szCs w:val="24"/>
              </w:rPr>
              <w:t xml:space="preserve">, </w:t>
            </w:r>
            <w:r w:rsidRPr="00D828A7">
              <w:rPr>
                <w:sz w:val="24"/>
                <w:szCs w:val="24"/>
              </w:rPr>
              <w:t>здобувач другого (магістерського) рівня вищої освіти спеціальності D3 «Менеджмент» О</w:t>
            </w:r>
            <w:r>
              <w:rPr>
                <w:sz w:val="24"/>
                <w:szCs w:val="24"/>
              </w:rPr>
              <w:t>П</w:t>
            </w:r>
            <w:r w:rsidRPr="00D828A7">
              <w:rPr>
                <w:sz w:val="24"/>
                <w:szCs w:val="24"/>
              </w:rPr>
              <w:t>П «Менеджмент організацій і адміністрування»</w:t>
            </w:r>
          </w:p>
        </w:tc>
      </w:tr>
      <w:tr w:rsidR="006B39E7" w:rsidRPr="00511E7F" w:rsidTr="00E55045">
        <w:tc>
          <w:tcPr>
            <w:tcW w:w="414" w:type="dxa"/>
          </w:tcPr>
          <w:p w:rsidR="006B39E7" w:rsidRPr="00511E7F" w:rsidRDefault="006B39E7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7.</w:t>
            </w:r>
          </w:p>
        </w:tc>
        <w:tc>
          <w:tcPr>
            <w:tcW w:w="4185" w:type="dxa"/>
          </w:tcPr>
          <w:p w:rsidR="006B39E7" w:rsidRPr="00511E7F" w:rsidRDefault="00D828A7" w:rsidP="000B023F">
            <w:pPr>
              <w:jc w:val="both"/>
              <w:rPr>
                <w:sz w:val="24"/>
                <w:szCs w:val="24"/>
              </w:rPr>
            </w:pPr>
            <w:r w:rsidRPr="00D828A7">
              <w:rPr>
                <w:sz w:val="24"/>
                <w:szCs w:val="24"/>
              </w:rPr>
              <w:t>Розвиток персоналу як чинник конкурентоспроможності організації</w:t>
            </w:r>
          </w:p>
        </w:tc>
        <w:tc>
          <w:tcPr>
            <w:tcW w:w="900" w:type="dxa"/>
          </w:tcPr>
          <w:p w:rsidR="006B39E7" w:rsidRPr="00511E7F" w:rsidRDefault="00BA6307" w:rsidP="0012460E">
            <w:pPr>
              <w:ind w:left="96"/>
              <w:jc w:val="center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11</w:t>
            </w:r>
            <w:r w:rsidR="004B7016" w:rsidRPr="00511E7F">
              <w:rPr>
                <w:b/>
                <w:sz w:val="24"/>
                <w:szCs w:val="24"/>
              </w:rPr>
              <w:t>.</w:t>
            </w:r>
            <w:r w:rsidRPr="00511E7F">
              <w:rPr>
                <w:b/>
                <w:sz w:val="24"/>
                <w:szCs w:val="24"/>
              </w:rPr>
              <w:t>00-11.1</w:t>
            </w:r>
            <w:r w:rsidR="004B7016" w:rsidRPr="00511E7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30" w:type="dxa"/>
          </w:tcPr>
          <w:p w:rsidR="006B39E7" w:rsidRPr="00511E7F" w:rsidRDefault="00D828A7" w:rsidP="00AF4E85">
            <w:pPr>
              <w:ind w:left="148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D828A7">
              <w:rPr>
                <w:sz w:val="24"/>
                <w:szCs w:val="24"/>
              </w:rPr>
              <w:t>Міняйлук</w:t>
            </w:r>
            <w:proofErr w:type="spellEnd"/>
            <w:r w:rsidRPr="00D828A7">
              <w:rPr>
                <w:sz w:val="24"/>
                <w:szCs w:val="24"/>
              </w:rPr>
              <w:t xml:space="preserve"> Андрій Сергійович, здобувач другого (магістерського) рівня вищої освіти спеціальності D3 «Менеджмент» О</w:t>
            </w:r>
            <w:r>
              <w:rPr>
                <w:sz w:val="24"/>
                <w:szCs w:val="24"/>
              </w:rPr>
              <w:t>П</w:t>
            </w:r>
            <w:r w:rsidRPr="00D828A7">
              <w:rPr>
                <w:sz w:val="24"/>
                <w:szCs w:val="24"/>
              </w:rPr>
              <w:t>П «Менеджмент організацій і адміністрування»</w:t>
            </w:r>
          </w:p>
        </w:tc>
      </w:tr>
      <w:tr w:rsidR="00E74704" w:rsidRPr="00511E7F" w:rsidTr="00E55045">
        <w:tc>
          <w:tcPr>
            <w:tcW w:w="414" w:type="dxa"/>
          </w:tcPr>
          <w:p w:rsidR="00E74704" w:rsidRPr="00511E7F" w:rsidRDefault="00E74704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8.</w:t>
            </w:r>
          </w:p>
        </w:tc>
        <w:tc>
          <w:tcPr>
            <w:tcW w:w="4185" w:type="dxa"/>
          </w:tcPr>
          <w:p w:rsidR="00E74704" w:rsidRPr="00511E7F" w:rsidRDefault="00D828A7" w:rsidP="00EF0928">
            <w:pPr>
              <w:jc w:val="both"/>
              <w:rPr>
                <w:sz w:val="24"/>
                <w:szCs w:val="24"/>
                <w:highlight w:val="yellow"/>
              </w:rPr>
            </w:pPr>
            <w:r w:rsidRPr="00D828A7">
              <w:rPr>
                <w:sz w:val="24"/>
                <w:szCs w:val="24"/>
              </w:rPr>
              <w:t>Управління командами в епоху штучного інтелекту</w:t>
            </w:r>
          </w:p>
        </w:tc>
        <w:tc>
          <w:tcPr>
            <w:tcW w:w="900" w:type="dxa"/>
          </w:tcPr>
          <w:p w:rsidR="00E74704" w:rsidRPr="00511E7F" w:rsidRDefault="0012460E" w:rsidP="00407CB6">
            <w:pPr>
              <w:ind w:left="96"/>
              <w:jc w:val="center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</w:t>
            </w:r>
            <w:r w:rsidR="00EF0928" w:rsidRPr="00511E7F">
              <w:rPr>
                <w:b/>
                <w:sz w:val="24"/>
                <w:szCs w:val="24"/>
              </w:rPr>
              <w:t>1.10-11.2</w:t>
            </w:r>
            <w:r w:rsidR="004B7016" w:rsidRPr="00511E7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30" w:type="dxa"/>
          </w:tcPr>
          <w:p w:rsidR="00E74704" w:rsidRPr="00511E7F" w:rsidRDefault="00D828A7" w:rsidP="00EF0928">
            <w:pPr>
              <w:ind w:lef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Валько Юлія </w:t>
            </w:r>
            <w:r w:rsidR="00AE5424">
              <w:rPr>
                <w:sz w:val="24"/>
                <w:szCs w:val="24"/>
              </w:rPr>
              <w:t>Володимирівна</w:t>
            </w:r>
            <w:r>
              <w:rPr>
                <w:sz w:val="24"/>
                <w:szCs w:val="24"/>
              </w:rPr>
              <w:t xml:space="preserve">, здобувач </w:t>
            </w:r>
            <w:r w:rsidR="006B3C04" w:rsidRPr="006B3C04">
              <w:rPr>
                <w:sz w:val="24"/>
                <w:szCs w:val="24"/>
              </w:rPr>
              <w:t xml:space="preserve">фахової </w:t>
            </w:r>
            <w:proofErr w:type="spellStart"/>
            <w:r w:rsidR="006B3C04" w:rsidRPr="006B3C04">
              <w:rPr>
                <w:sz w:val="24"/>
                <w:szCs w:val="24"/>
              </w:rPr>
              <w:t>передвищої</w:t>
            </w:r>
            <w:proofErr w:type="spellEnd"/>
            <w:r w:rsidR="006B3C04" w:rsidRPr="006B3C04">
              <w:rPr>
                <w:sz w:val="24"/>
                <w:szCs w:val="24"/>
              </w:rPr>
              <w:t xml:space="preserve"> освіти (ступеня молодшого бакалавра) початков</w:t>
            </w:r>
            <w:r w:rsidR="006B3C04">
              <w:rPr>
                <w:sz w:val="24"/>
                <w:szCs w:val="24"/>
              </w:rPr>
              <w:t>ого</w:t>
            </w:r>
            <w:r w:rsidR="006B3C04" w:rsidRPr="006B3C04">
              <w:rPr>
                <w:sz w:val="24"/>
                <w:szCs w:val="24"/>
              </w:rPr>
              <w:t xml:space="preserve"> рів</w:t>
            </w:r>
            <w:r w:rsidR="006B3C04">
              <w:rPr>
                <w:sz w:val="24"/>
                <w:szCs w:val="24"/>
              </w:rPr>
              <w:t xml:space="preserve">ня </w:t>
            </w:r>
            <w:r w:rsidR="006B3C04" w:rsidRPr="006B3C04">
              <w:rPr>
                <w:sz w:val="24"/>
                <w:szCs w:val="24"/>
              </w:rPr>
              <w:t>вищої освіти</w:t>
            </w:r>
            <w:r w:rsidR="006B3C04">
              <w:rPr>
                <w:sz w:val="24"/>
                <w:szCs w:val="24"/>
              </w:rPr>
              <w:t xml:space="preserve"> </w:t>
            </w:r>
            <w:r w:rsidRPr="00D828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D828A7">
              <w:rPr>
                <w:sz w:val="24"/>
                <w:szCs w:val="24"/>
              </w:rPr>
              <w:t>П «Менеджмент»</w:t>
            </w:r>
            <w:r>
              <w:rPr>
                <w:sz w:val="24"/>
                <w:szCs w:val="24"/>
              </w:rPr>
              <w:t xml:space="preserve"> Боярського ФК НУБіП України</w:t>
            </w:r>
          </w:p>
        </w:tc>
      </w:tr>
      <w:tr w:rsidR="00F11E73" w:rsidRPr="00511E7F" w:rsidTr="00D22AD7">
        <w:tc>
          <w:tcPr>
            <w:tcW w:w="414" w:type="dxa"/>
          </w:tcPr>
          <w:p w:rsidR="00F11E73" w:rsidRPr="00511E7F" w:rsidRDefault="00F11E73" w:rsidP="00F11E73">
            <w:pPr>
              <w:jc w:val="center"/>
              <w:rPr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9.</w:t>
            </w:r>
          </w:p>
        </w:tc>
        <w:tc>
          <w:tcPr>
            <w:tcW w:w="4185" w:type="dxa"/>
          </w:tcPr>
          <w:p w:rsidR="00F11E73" w:rsidRPr="00511E7F" w:rsidRDefault="00D828A7" w:rsidP="00F11E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Кайрос</w:t>
            </w:r>
            <w:proofErr w:type="spellEnd"/>
            <w:r>
              <w:rPr>
                <w:sz w:val="24"/>
              </w:rPr>
              <w:t>-менеджмент як нове віяння в управлінні сучасним підприємством</w:t>
            </w:r>
          </w:p>
        </w:tc>
        <w:tc>
          <w:tcPr>
            <w:tcW w:w="900" w:type="dxa"/>
          </w:tcPr>
          <w:p w:rsidR="00F11E73" w:rsidRPr="00511E7F" w:rsidRDefault="00EF0928" w:rsidP="0012460E">
            <w:pPr>
              <w:jc w:val="center"/>
              <w:rPr>
                <w:b/>
                <w:sz w:val="24"/>
              </w:rPr>
            </w:pPr>
            <w:r w:rsidRPr="00511E7F">
              <w:rPr>
                <w:b/>
                <w:sz w:val="24"/>
              </w:rPr>
              <w:t>11</w:t>
            </w:r>
            <w:r w:rsidR="004B7016" w:rsidRPr="00511E7F">
              <w:rPr>
                <w:b/>
                <w:sz w:val="24"/>
              </w:rPr>
              <w:t>.</w:t>
            </w:r>
            <w:r w:rsidRPr="00511E7F">
              <w:rPr>
                <w:b/>
                <w:sz w:val="24"/>
              </w:rPr>
              <w:t>20-11.3</w:t>
            </w:r>
            <w:r w:rsidR="004B7016" w:rsidRPr="00511E7F">
              <w:rPr>
                <w:b/>
                <w:sz w:val="24"/>
              </w:rPr>
              <w:t>0</w:t>
            </w:r>
          </w:p>
        </w:tc>
        <w:tc>
          <w:tcPr>
            <w:tcW w:w="5130" w:type="dxa"/>
          </w:tcPr>
          <w:p w:rsidR="00F11E73" w:rsidRPr="00511E7F" w:rsidRDefault="00D828A7" w:rsidP="00D02317">
            <w:pPr>
              <w:ind w:lef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Лукашенко </w:t>
            </w:r>
            <w:proofErr w:type="spellStart"/>
            <w:r>
              <w:rPr>
                <w:sz w:val="24"/>
                <w:szCs w:val="24"/>
              </w:rPr>
              <w:t>Дарʼя</w:t>
            </w:r>
            <w:proofErr w:type="spellEnd"/>
            <w:r w:rsidRPr="00D828A7">
              <w:rPr>
                <w:sz w:val="24"/>
                <w:szCs w:val="24"/>
              </w:rPr>
              <w:t xml:space="preserve"> </w:t>
            </w:r>
            <w:r w:rsidR="00AE5424">
              <w:rPr>
                <w:sz w:val="24"/>
                <w:szCs w:val="24"/>
              </w:rPr>
              <w:t>Сергіївна</w:t>
            </w:r>
            <w:r w:rsidRPr="00D828A7">
              <w:rPr>
                <w:sz w:val="24"/>
                <w:szCs w:val="24"/>
              </w:rPr>
              <w:t xml:space="preserve">, </w:t>
            </w:r>
            <w:r w:rsidR="006B3C04">
              <w:rPr>
                <w:sz w:val="24"/>
                <w:szCs w:val="24"/>
              </w:rPr>
              <w:t xml:space="preserve">здобувач </w:t>
            </w:r>
            <w:r w:rsidR="006B3C04" w:rsidRPr="006B3C04">
              <w:rPr>
                <w:sz w:val="24"/>
                <w:szCs w:val="24"/>
              </w:rPr>
              <w:t xml:space="preserve">фахової </w:t>
            </w:r>
            <w:proofErr w:type="spellStart"/>
            <w:r w:rsidR="006B3C04" w:rsidRPr="006B3C04">
              <w:rPr>
                <w:sz w:val="24"/>
                <w:szCs w:val="24"/>
              </w:rPr>
              <w:t>передвищої</w:t>
            </w:r>
            <w:proofErr w:type="spellEnd"/>
            <w:r w:rsidR="006B3C04" w:rsidRPr="006B3C04">
              <w:rPr>
                <w:sz w:val="24"/>
                <w:szCs w:val="24"/>
              </w:rPr>
              <w:t xml:space="preserve"> освіти (ступеня молодшого бакалавра) початков</w:t>
            </w:r>
            <w:r w:rsidR="006B3C04">
              <w:rPr>
                <w:sz w:val="24"/>
                <w:szCs w:val="24"/>
              </w:rPr>
              <w:t>ого</w:t>
            </w:r>
            <w:r w:rsidR="006B3C04" w:rsidRPr="006B3C04">
              <w:rPr>
                <w:sz w:val="24"/>
                <w:szCs w:val="24"/>
              </w:rPr>
              <w:t xml:space="preserve"> рів</w:t>
            </w:r>
            <w:r w:rsidR="006B3C04">
              <w:rPr>
                <w:sz w:val="24"/>
                <w:szCs w:val="24"/>
              </w:rPr>
              <w:t xml:space="preserve">ня </w:t>
            </w:r>
            <w:r w:rsidR="006B3C04" w:rsidRPr="006B3C04">
              <w:rPr>
                <w:sz w:val="24"/>
                <w:szCs w:val="24"/>
              </w:rPr>
              <w:t>вищої освіти</w:t>
            </w:r>
            <w:r w:rsidR="006B3C04">
              <w:rPr>
                <w:sz w:val="24"/>
                <w:szCs w:val="24"/>
              </w:rPr>
              <w:t xml:space="preserve"> </w:t>
            </w:r>
            <w:r w:rsidR="006B3C04" w:rsidRPr="00D828A7">
              <w:rPr>
                <w:sz w:val="24"/>
                <w:szCs w:val="24"/>
              </w:rPr>
              <w:t>О</w:t>
            </w:r>
            <w:r w:rsidR="006B3C04">
              <w:rPr>
                <w:sz w:val="24"/>
                <w:szCs w:val="24"/>
              </w:rPr>
              <w:t>П</w:t>
            </w:r>
            <w:r w:rsidR="006B3C04" w:rsidRPr="00D828A7">
              <w:rPr>
                <w:sz w:val="24"/>
                <w:szCs w:val="24"/>
              </w:rPr>
              <w:t>П «Менеджмент»</w:t>
            </w:r>
            <w:r w:rsidR="006B3C04">
              <w:rPr>
                <w:sz w:val="24"/>
                <w:szCs w:val="24"/>
              </w:rPr>
              <w:t xml:space="preserve"> </w:t>
            </w:r>
            <w:r w:rsidRPr="00D828A7">
              <w:rPr>
                <w:sz w:val="24"/>
                <w:szCs w:val="24"/>
              </w:rPr>
              <w:t>Боярського ФК НУБіП України</w:t>
            </w:r>
          </w:p>
        </w:tc>
      </w:tr>
      <w:tr w:rsidR="00E74704" w:rsidRPr="00511E7F" w:rsidTr="00C54D2A">
        <w:tc>
          <w:tcPr>
            <w:tcW w:w="414" w:type="dxa"/>
          </w:tcPr>
          <w:p w:rsidR="00E74704" w:rsidRPr="00511E7F" w:rsidRDefault="00E74704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10</w:t>
            </w:r>
            <w:r w:rsidRPr="00511E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85" w:type="dxa"/>
          </w:tcPr>
          <w:p w:rsidR="00E74704" w:rsidRPr="00511E7F" w:rsidRDefault="00D828A7" w:rsidP="000B02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соціально-психологічних методів управління у формуванні ефективної діяльності підприємства</w:t>
            </w:r>
          </w:p>
        </w:tc>
        <w:tc>
          <w:tcPr>
            <w:tcW w:w="900" w:type="dxa"/>
            <w:vAlign w:val="center"/>
          </w:tcPr>
          <w:p w:rsidR="00E74704" w:rsidRPr="00511E7F" w:rsidRDefault="00EF0928" w:rsidP="00407CB6">
            <w:pPr>
              <w:ind w:left="96"/>
              <w:jc w:val="center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11.30-11.4</w:t>
            </w:r>
            <w:r w:rsidR="007006AE" w:rsidRPr="00511E7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30" w:type="dxa"/>
            <w:vAlign w:val="center"/>
          </w:tcPr>
          <w:p w:rsidR="00E74704" w:rsidRPr="00511E7F" w:rsidRDefault="00D828A7" w:rsidP="0038782B">
            <w:pPr>
              <w:shd w:val="clear" w:color="auto" w:fill="FFFFFF"/>
              <w:ind w:lef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Сіренко Катерина Романівна</w:t>
            </w:r>
            <w:r w:rsidR="00AF4E85" w:rsidRPr="00511E7F">
              <w:rPr>
                <w:sz w:val="24"/>
                <w:szCs w:val="24"/>
              </w:rPr>
              <w:t xml:space="preserve">, </w:t>
            </w:r>
            <w:r w:rsidRPr="00D828A7">
              <w:rPr>
                <w:sz w:val="24"/>
                <w:szCs w:val="24"/>
              </w:rPr>
              <w:t>здобувач другого (магістерського) рівня вищої освіти спеціальності D3 «Менеджмент» О</w:t>
            </w:r>
            <w:r>
              <w:rPr>
                <w:sz w:val="24"/>
                <w:szCs w:val="24"/>
              </w:rPr>
              <w:t>П</w:t>
            </w:r>
            <w:r w:rsidRPr="00D828A7">
              <w:rPr>
                <w:sz w:val="24"/>
                <w:szCs w:val="24"/>
              </w:rPr>
              <w:t>П «Менеджмент організацій і адміністрування»</w:t>
            </w:r>
          </w:p>
        </w:tc>
      </w:tr>
      <w:tr w:rsidR="00AF4E85" w:rsidRPr="00511E7F" w:rsidTr="00C54D2A">
        <w:tc>
          <w:tcPr>
            <w:tcW w:w="414" w:type="dxa"/>
          </w:tcPr>
          <w:p w:rsidR="00AF4E85" w:rsidRPr="00511E7F" w:rsidRDefault="00715EA2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11.</w:t>
            </w:r>
          </w:p>
        </w:tc>
        <w:tc>
          <w:tcPr>
            <w:tcW w:w="4185" w:type="dxa"/>
          </w:tcPr>
          <w:p w:rsidR="00AF4E85" w:rsidRPr="00511E7F" w:rsidRDefault="008D059A" w:rsidP="000B02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 формування стратегії соціально-економічного розвитку підприємства</w:t>
            </w:r>
          </w:p>
        </w:tc>
        <w:tc>
          <w:tcPr>
            <w:tcW w:w="900" w:type="dxa"/>
            <w:vAlign w:val="center"/>
          </w:tcPr>
          <w:p w:rsidR="00AF4E85" w:rsidRPr="00511E7F" w:rsidRDefault="00715EA2" w:rsidP="00407CB6">
            <w:pPr>
              <w:ind w:left="96"/>
              <w:jc w:val="center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11.40-11.50</w:t>
            </w:r>
          </w:p>
        </w:tc>
        <w:tc>
          <w:tcPr>
            <w:tcW w:w="5130" w:type="dxa"/>
            <w:vAlign w:val="center"/>
          </w:tcPr>
          <w:p w:rsidR="00AF4E85" w:rsidRPr="00511E7F" w:rsidRDefault="00D828A7" w:rsidP="00715EA2">
            <w:pPr>
              <w:shd w:val="clear" w:color="auto" w:fill="FFFFFF"/>
              <w:ind w:lef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Вікторія Олегівна</w:t>
            </w:r>
            <w:r w:rsidRPr="00D828A7">
              <w:rPr>
                <w:sz w:val="24"/>
                <w:szCs w:val="24"/>
              </w:rPr>
              <w:t>, здобувач другого (магістерського) рівня вищої освіти спеціальності D3 «Менеджмент» ОПП «Менеджмент організацій і адміністрування»</w:t>
            </w:r>
          </w:p>
        </w:tc>
      </w:tr>
      <w:tr w:rsidR="00715EA2" w:rsidRPr="00511E7F" w:rsidTr="00C54D2A">
        <w:tc>
          <w:tcPr>
            <w:tcW w:w="414" w:type="dxa"/>
          </w:tcPr>
          <w:p w:rsidR="00715EA2" w:rsidRPr="00511E7F" w:rsidRDefault="00715EA2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185" w:type="dxa"/>
          </w:tcPr>
          <w:p w:rsidR="00715EA2" w:rsidRPr="00511E7F" w:rsidRDefault="008D059A" w:rsidP="000B02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Сучасні підходи до вдосконалення системи управління якістю продукції на підприємстві в умовах входження України в ЄС</w:t>
            </w:r>
          </w:p>
        </w:tc>
        <w:tc>
          <w:tcPr>
            <w:tcW w:w="900" w:type="dxa"/>
            <w:vAlign w:val="center"/>
          </w:tcPr>
          <w:p w:rsidR="00715EA2" w:rsidRPr="00511E7F" w:rsidRDefault="00715EA2" w:rsidP="00407CB6">
            <w:pPr>
              <w:ind w:left="96"/>
              <w:jc w:val="center"/>
              <w:rPr>
                <w:b/>
                <w:sz w:val="24"/>
                <w:szCs w:val="24"/>
              </w:rPr>
            </w:pPr>
            <w:r w:rsidRPr="00511E7F">
              <w:rPr>
                <w:b/>
                <w:sz w:val="24"/>
                <w:szCs w:val="24"/>
              </w:rPr>
              <w:t>11.50-12.00</w:t>
            </w:r>
          </w:p>
        </w:tc>
        <w:tc>
          <w:tcPr>
            <w:tcW w:w="5130" w:type="dxa"/>
            <w:vAlign w:val="center"/>
          </w:tcPr>
          <w:p w:rsidR="00715EA2" w:rsidRPr="00511E7F" w:rsidRDefault="00D828A7" w:rsidP="00715EA2">
            <w:pPr>
              <w:shd w:val="clear" w:color="auto" w:fill="FFFFFF"/>
              <w:ind w:left="14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Оладова</w:t>
            </w:r>
            <w:proofErr w:type="spellEnd"/>
            <w:r>
              <w:rPr>
                <w:sz w:val="24"/>
                <w:szCs w:val="24"/>
              </w:rPr>
              <w:t xml:space="preserve"> Марія Андріївна</w:t>
            </w:r>
            <w:r w:rsidRPr="00D828A7">
              <w:rPr>
                <w:sz w:val="24"/>
                <w:szCs w:val="24"/>
              </w:rPr>
              <w:t xml:space="preserve">, </w:t>
            </w:r>
            <w:r w:rsidR="006050B1" w:rsidRPr="006050B1">
              <w:rPr>
                <w:sz w:val="24"/>
                <w:szCs w:val="24"/>
              </w:rPr>
              <w:t>здобувач першого (бакалаврського) рівня вищої освіти спеціальності 073 «Менеджмент» ОПП «Менеджмент»</w:t>
            </w:r>
          </w:p>
        </w:tc>
      </w:tr>
      <w:tr w:rsidR="00883202" w:rsidRPr="00511E7F" w:rsidTr="00C54D2A">
        <w:tc>
          <w:tcPr>
            <w:tcW w:w="414" w:type="dxa"/>
          </w:tcPr>
          <w:p w:rsidR="00883202" w:rsidRPr="00511E7F" w:rsidRDefault="00883202" w:rsidP="000B0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85" w:type="dxa"/>
          </w:tcPr>
          <w:p w:rsidR="00883202" w:rsidRDefault="00883202" w:rsidP="000B023F">
            <w:pPr>
              <w:jc w:val="both"/>
              <w:rPr>
                <w:sz w:val="24"/>
                <w:szCs w:val="24"/>
              </w:rPr>
            </w:pPr>
            <w:r w:rsidRPr="00883202">
              <w:rPr>
                <w:sz w:val="24"/>
                <w:szCs w:val="24"/>
              </w:rPr>
              <w:t>Управління адаптацією бізнес-моделі мікропідприємств в умовах нестабільного середовища</w:t>
            </w:r>
          </w:p>
        </w:tc>
        <w:tc>
          <w:tcPr>
            <w:tcW w:w="900" w:type="dxa"/>
            <w:vAlign w:val="center"/>
          </w:tcPr>
          <w:p w:rsidR="00883202" w:rsidRPr="00887058" w:rsidRDefault="00887058" w:rsidP="00407CB6">
            <w:pPr>
              <w:ind w:left="96"/>
              <w:jc w:val="center"/>
              <w:rPr>
                <w:b/>
                <w:sz w:val="24"/>
                <w:szCs w:val="24"/>
                <w:lang w:val="en-US"/>
              </w:rPr>
            </w:pPr>
            <w:r w:rsidRPr="00511E7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511E7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511E7F">
              <w:rPr>
                <w:b/>
                <w:sz w:val="24"/>
                <w:szCs w:val="24"/>
              </w:rPr>
              <w:t>0-12.</w:t>
            </w: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130" w:type="dxa"/>
            <w:vAlign w:val="center"/>
          </w:tcPr>
          <w:p w:rsidR="00883202" w:rsidRDefault="00883202" w:rsidP="00883202">
            <w:pPr>
              <w:shd w:val="clear" w:color="auto" w:fill="FFFFFF"/>
              <w:ind w:left="148"/>
              <w:jc w:val="both"/>
              <w:rPr>
                <w:sz w:val="24"/>
                <w:szCs w:val="24"/>
              </w:rPr>
            </w:pPr>
            <w:proofErr w:type="spellStart"/>
            <w:r w:rsidRPr="00883202">
              <w:rPr>
                <w:sz w:val="24"/>
                <w:szCs w:val="24"/>
              </w:rPr>
              <w:t>Єлізарʼєв</w:t>
            </w:r>
            <w:proofErr w:type="spellEnd"/>
            <w:r w:rsidRPr="00883202">
              <w:rPr>
                <w:sz w:val="24"/>
                <w:szCs w:val="24"/>
              </w:rPr>
              <w:t xml:space="preserve"> Євгеній Миколайович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883202">
              <w:rPr>
                <w:sz w:val="24"/>
                <w:szCs w:val="24"/>
              </w:rPr>
              <w:t>здобувач третього (</w:t>
            </w:r>
            <w:proofErr w:type="spellStart"/>
            <w:r w:rsidRPr="00883202">
              <w:rPr>
                <w:sz w:val="24"/>
                <w:szCs w:val="24"/>
              </w:rPr>
              <w:t>освітньо</w:t>
            </w:r>
            <w:proofErr w:type="spellEnd"/>
            <w:r w:rsidRPr="00883202">
              <w:rPr>
                <w:sz w:val="24"/>
                <w:szCs w:val="24"/>
              </w:rPr>
              <w:t>-наукового) рівня вищої</w:t>
            </w:r>
            <w:r>
              <w:rPr>
                <w:sz w:val="24"/>
                <w:szCs w:val="24"/>
              </w:rPr>
              <w:t xml:space="preserve"> </w:t>
            </w:r>
            <w:r w:rsidRPr="00883202">
              <w:rPr>
                <w:sz w:val="24"/>
                <w:szCs w:val="24"/>
              </w:rPr>
              <w:t>освіти</w:t>
            </w:r>
            <w:r w:rsidR="00CD5027" w:rsidRPr="00CD5027">
              <w:rPr>
                <w:sz w:val="24"/>
                <w:szCs w:val="24"/>
              </w:rPr>
              <w:t xml:space="preserve"> спеціальності D3 «Менеджмент» ОПП</w:t>
            </w:r>
            <w:r w:rsidR="006B3C04">
              <w:rPr>
                <w:sz w:val="24"/>
                <w:szCs w:val="24"/>
              </w:rPr>
              <w:t> </w:t>
            </w:r>
            <w:r w:rsidR="00CD5027" w:rsidRPr="00CD5027">
              <w:rPr>
                <w:sz w:val="24"/>
                <w:szCs w:val="24"/>
              </w:rPr>
              <w:t>«Менеджмент»</w:t>
            </w:r>
          </w:p>
        </w:tc>
      </w:tr>
      <w:tr w:rsidR="0012460E" w:rsidRPr="00511E7F" w:rsidTr="00DD43F4">
        <w:tc>
          <w:tcPr>
            <w:tcW w:w="414" w:type="dxa"/>
          </w:tcPr>
          <w:p w:rsidR="0012460E" w:rsidRPr="00511E7F" w:rsidRDefault="000F665D" w:rsidP="00124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11E7F">
              <w:rPr>
                <w:sz w:val="24"/>
                <w:szCs w:val="24"/>
              </w:rPr>
              <w:t>1</w:t>
            </w:r>
            <w:r w:rsidR="00887058">
              <w:rPr>
                <w:sz w:val="24"/>
                <w:szCs w:val="24"/>
                <w:lang w:val="en-US"/>
              </w:rPr>
              <w:t>4</w:t>
            </w:r>
            <w:r w:rsidR="0012460E" w:rsidRPr="00511E7F">
              <w:rPr>
                <w:sz w:val="24"/>
                <w:szCs w:val="24"/>
              </w:rPr>
              <w:t>.</w:t>
            </w:r>
          </w:p>
        </w:tc>
        <w:tc>
          <w:tcPr>
            <w:tcW w:w="4185" w:type="dxa"/>
          </w:tcPr>
          <w:p w:rsidR="0012460E" w:rsidRPr="00511E7F" w:rsidRDefault="0012460E" w:rsidP="0012460E">
            <w:pPr>
              <w:rPr>
                <w:sz w:val="24"/>
                <w:szCs w:val="24"/>
              </w:rPr>
            </w:pPr>
            <w:r w:rsidRPr="00511E7F">
              <w:rPr>
                <w:i/>
                <w:sz w:val="24"/>
                <w:szCs w:val="24"/>
              </w:rPr>
              <w:t>Підведення підсумків</w:t>
            </w:r>
          </w:p>
        </w:tc>
        <w:tc>
          <w:tcPr>
            <w:tcW w:w="900" w:type="dxa"/>
            <w:vAlign w:val="center"/>
          </w:tcPr>
          <w:p w:rsidR="0012460E" w:rsidRPr="00887058" w:rsidRDefault="00887058" w:rsidP="000F665D">
            <w:pPr>
              <w:ind w:left="9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12.10</w:t>
            </w:r>
            <w:r w:rsidR="000F665D" w:rsidRPr="00511E7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12.20</w:t>
            </w:r>
          </w:p>
        </w:tc>
        <w:tc>
          <w:tcPr>
            <w:tcW w:w="5130" w:type="dxa"/>
            <w:vAlign w:val="center"/>
          </w:tcPr>
          <w:p w:rsidR="0012460E" w:rsidRPr="00511E7F" w:rsidRDefault="0012460E" w:rsidP="0012460E">
            <w:pPr>
              <w:ind w:left="148"/>
              <w:contextualSpacing/>
              <w:jc w:val="both"/>
              <w:rPr>
                <w:i/>
                <w:sz w:val="24"/>
                <w:szCs w:val="24"/>
              </w:rPr>
            </w:pPr>
          </w:p>
        </w:tc>
      </w:tr>
    </w:tbl>
    <w:p w:rsidR="00EF6DB5" w:rsidRPr="00511E7F" w:rsidRDefault="00EF6DB5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572421" w:rsidRPr="00511E7F" w:rsidRDefault="00572421">
      <w:pPr>
        <w:rPr>
          <w:b/>
          <w:sz w:val="16"/>
          <w:szCs w:val="16"/>
        </w:rPr>
      </w:pPr>
    </w:p>
    <w:p w:rsidR="00B57D85" w:rsidRPr="00511E7F" w:rsidRDefault="00B57D85">
      <w:pPr>
        <w:rPr>
          <w:b/>
          <w:sz w:val="16"/>
          <w:szCs w:val="16"/>
        </w:rPr>
      </w:pPr>
    </w:p>
    <w:p w:rsidR="00B57D85" w:rsidRPr="00511E7F" w:rsidRDefault="00B57D85">
      <w:pPr>
        <w:rPr>
          <w:b/>
          <w:sz w:val="16"/>
          <w:szCs w:val="16"/>
        </w:rPr>
      </w:pPr>
    </w:p>
    <w:p w:rsidR="00EF6DB5" w:rsidRPr="00511E7F" w:rsidRDefault="00EF6DB5">
      <w:pPr>
        <w:ind w:right="2127"/>
        <w:rPr>
          <w:b/>
          <w:sz w:val="24"/>
          <w:szCs w:val="24"/>
        </w:rPr>
      </w:pPr>
    </w:p>
    <w:p w:rsidR="00B57D85" w:rsidRPr="00511E7F" w:rsidRDefault="00B57D85">
      <w:pPr>
        <w:ind w:right="2127"/>
        <w:rPr>
          <w:b/>
          <w:sz w:val="24"/>
          <w:szCs w:val="24"/>
        </w:rPr>
      </w:pPr>
    </w:p>
    <w:p w:rsidR="00B57D85" w:rsidRPr="00511E7F" w:rsidRDefault="00B57D85">
      <w:pPr>
        <w:ind w:right="2127"/>
        <w:rPr>
          <w:b/>
          <w:sz w:val="24"/>
          <w:szCs w:val="24"/>
        </w:rPr>
      </w:pPr>
    </w:p>
    <w:p w:rsidR="00B57D85" w:rsidRPr="00511E7F" w:rsidRDefault="00B57D85">
      <w:pPr>
        <w:ind w:right="2127"/>
        <w:rPr>
          <w:b/>
          <w:sz w:val="24"/>
          <w:szCs w:val="24"/>
        </w:rPr>
      </w:pPr>
    </w:p>
    <w:p w:rsidR="00B57D85" w:rsidRPr="00511E7F" w:rsidRDefault="00B57D85">
      <w:pPr>
        <w:ind w:right="2127"/>
        <w:rPr>
          <w:b/>
          <w:sz w:val="24"/>
          <w:szCs w:val="24"/>
        </w:rPr>
      </w:pPr>
    </w:p>
    <w:p w:rsidR="00B57D85" w:rsidRPr="00511E7F" w:rsidRDefault="00B57D85">
      <w:pPr>
        <w:ind w:right="2127"/>
        <w:rPr>
          <w:b/>
          <w:sz w:val="24"/>
          <w:szCs w:val="24"/>
        </w:rPr>
      </w:pPr>
    </w:p>
    <w:p w:rsidR="00B57D85" w:rsidRPr="00511E7F" w:rsidRDefault="00B57D85">
      <w:pPr>
        <w:ind w:right="2127"/>
        <w:rPr>
          <w:b/>
          <w:sz w:val="24"/>
          <w:szCs w:val="24"/>
        </w:rPr>
      </w:pPr>
    </w:p>
    <w:p w:rsidR="00270812" w:rsidRPr="00511E7F" w:rsidRDefault="00270812">
      <w:pPr>
        <w:ind w:right="2127"/>
        <w:rPr>
          <w:b/>
          <w:sz w:val="24"/>
          <w:szCs w:val="24"/>
        </w:rPr>
      </w:pPr>
    </w:p>
    <w:p w:rsidR="00270812" w:rsidRPr="00511E7F" w:rsidRDefault="00270812">
      <w:pPr>
        <w:ind w:right="2127"/>
        <w:rPr>
          <w:b/>
          <w:sz w:val="24"/>
          <w:szCs w:val="24"/>
        </w:rPr>
      </w:pPr>
    </w:p>
    <w:p w:rsidR="008620EE" w:rsidRPr="00511E7F" w:rsidRDefault="008620EE">
      <w:pPr>
        <w:ind w:right="2127"/>
        <w:rPr>
          <w:b/>
          <w:sz w:val="24"/>
          <w:szCs w:val="24"/>
        </w:rPr>
      </w:pPr>
    </w:p>
    <w:p w:rsidR="008620EE" w:rsidRPr="00511E7F" w:rsidRDefault="008620EE">
      <w:pPr>
        <w:ind w:right="2127"/>
        <w:rPr>
          <w:b/>
          <w:sz w:val="24"/>
          <w:szCs w:val="24"/>
        </w:rPr>
      </w:pPr>
    </w:p>
    <w:p w:rsidR="008620EE" w:rsidRPr="00511E7F" w:rsidRDefault="008620EE">
      <w:pPr>
        <w:ind w:right="2127"/>
        <w:rPr>
          <w:b/>
          <w:sz w:val="24"/>
          <w:szCs w:val="24"/>
        </w:rPr>
      </w:pPr>
    </w:p>
    <w:p w:rsidR="001B2C4D" w:rsidRPr="00511E7F" w:rsidRDefault="001B2C4D">
      <w:pPr>
        <w:ind w:right="2127"/>
        <w:rPr>
          <w:b/>
          <w:sz w:val="24"/>
          <w:szCs w:val="24"/>
        </w:rPr>
      </w:pPr>
    </w:p>
    <w:sectPr w:rsidR="001B2C4D" w:rsidRPr="00511E7F">
      <w:pgSz w:w="11906" w:h="16838"/>
      <w:pgMar w:top="284" w:right="1841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B5"/>
    <w:rsid w:val="0001526B"/>
    <w:rsid w:val="00047219"/>
    <w:rsid w:val="00051CA5"/>
    <w:rsid w:val="00080D53"/>
    <w:rsid w:val="000B023F"/>
    <w:rsid w:val="000C0445"/>
    <w:rsid w:val="000D0C15"/>
    <w:rsid w:val="000F665D"/>
    <w:rsid w:val="00110391"/>
    <w:rsid w:val="00110F0B"/>
    <w:rsid w:val="00112BEB"/>
    <w:rsid w:val="001167C8"/>
    <w:rsid w:val="0012460E"/>
    <w:rsid w:val="001508EF"/>
    <w:rsid w:val="00162360"/>
    <w:rsid w:val="00165121"/>
    <w:rsid w:val="00167583"/>
    <w:rsid w:val="00170D59"/>
    <w:rsid w:val="001B2C4D"/>
    <w:rsid w:val="00231824"/>
    <w:rsid w:val="00270812"/>
    <w:rsid w:val="002B7EC4"/>
    <w:rsid w:val="002C4523"/>
    <w:rsid w:val="002D0B65"/>
    <w:rsid w:val="002D2BFE"/>
    <w:rsid w:val="003246B7"/>
    <w:rsid w:val="0033623B"/>
    <w:rsid w:val="0038782B"/>
    <w:rsid w:val="00394BCE"/>
    <w:rsid w:val="003D3FE1"/>
    <w:rsid w:val="003F0B4E"/>
    <w:rsid w:val="00407CB6"/>
    <w:rsid w:val="00421F1B"/>
    <w:rsid w:val="00427B2D"/>
    <w:rsid w:val="004601C9"/>
    <w:rsid w:val="00493301"/>
    <w:rsid w:val="00497D75"/>
    <w:rsid w:val="004B7016"/>
    <w:rsid w:val="00502BF9"/>
    <w:rsid w:val="0050643E"/>
    <w:rsid w:val="00511E7F"/>
    <w:rsid w:val="00533C09"/>
    <w:rsid w:val="00535928"/>
    <w:rsid w:val="00572421"/>
    <w:rsid w:val="005B18DC"/>
    <w:rsid w:val="005C47B0"/>
    <w:rsid w:val="00600CB2"/>
    <w:rsid w:val="006050B1"/>
    <w:rsid w:val="006B39E7"/>
    <w:rsid w:val="006B3C04"/>
    <w:rsid w:val="007006AE"/>
    <w:rsid w:val="00715EA2"/>
    <w:rsid w:val="00757122"/>
    <w:rsid w:val="00772FB2"/>
    <w:rsid w:val="007909B8"/>
    <w:rsid w:val="007A0227"/>
    <w:rsid w:val="008620EE"/>
    <w:rsid w:val="00864C33"/>
    <w:rsid w:val="00871C45"/>
    <w:rsid w:val="00883202"/>
    <w:rsid w:val="00887058"/>
    <w:rsid w:val="008B334A"/>
    <w:rsid w:val="008D059A"/>
    <w:rsid w:val="00951EE9"/>
    <w:rsid w:val="009668BB"/>
    <w:rsid w:val="00975FFE"/>
    <w:rsid w:val="00990057"/>
    <w:rsid w:val="00991D89"/>
    <w:rsid w:val="00A0372E"/>
    <w:rsid w:val="00A114D1"/>
    <w:rsid w:val="00A27C39"/>
    <w:rsid w:val="00A71105"/>
    <w:rsid w:val="00A94637"/>
    <w:rsid w:val="00A97BD1"/>
    <w:rsid w:val="00AB2D37"/>
    <w:rsid w:val="00AE5424"/>
    <w:rsid w:val="00AF4E85"/>
    <w:rsid w:val="00B32636"/>
    <w:rsid w:val="00B57D85"/>
    <w:rsid w:val="00B678E0"/>
    <w:rsid w:val="00B812A5"/>
    <w:rsid w:val="00BA6307"/>
    <w:rsid w:val="00BD5C36"/>
    <w:rsid w:val="00BF2E91"/>
    <w:rsid w:val="00C21B04"/>
    <w:rsid w:val="00C26978"/>
    <w:rsid w:val="00C4318C"/>
    <w:rsid w:val="00C432E1"/>
    <w:rsid w:val="00C5458F"/>
    <w:rsid w:val="00C725B3"/>
    <w:rsid w:val="00CA6624"/>
    <w:rsid w:val="00CD5027"/>
    <w:rsid w:val="00CF71FA"/>
    <w:rsid w:val="00D02317"/>
    <w:rsid w:val="00D04123"/>
    <w:rsid w:val="00D44478"/>
    <w:rsid w:val="00D71374"/>
    <w:rsid w:val="00D828A7"/>
    <w:rsid w:val="00D86C10"/>
    <w:rsid w:val="00DA39E9"/>
    <w:rsid w:val="00DC7DA2"/>
    <w:rsid w:val="00DE1D06"/>
    <w:rsid w:val="00E74704"/>
    <w:rsid w:val="00E961F4"/>
    <w:rsid w:val="00EF0928"/>
    <w:rsid w:val="00EF6DB5"/>
    <w:rsid w:val="00F104A3"/>
    <w:rsid w:val="00F11E73"/>
    <w:rsid w:val="00F14500"/>
    <w:rsid w:val="00F77414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99F4B"/>
  <w15:docId w15:val="{7721E598-8253-4809-B9AD-5DC69E5D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D99"/>
    <w:rPr>
      <w:szCs w:val="20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51C2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022D99"/>
    <w:pPr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rsid w:val="00022D99"/>
    <w:pPr>
      <w:tabs>
        <w:tab w:val="center" w:pos="4320"/>
        <w:tab w:val="right" w:pos="8640"/>
      </w:tabs>
    </w:pPr>
    <w:rPr>
      <w:lang w:val="ru-RU"/>
    </w:rPr>
  </w:style>
  <w:style w:type="character" w:customStyle="1" w:styleId="a6">
    <w:name w:val="Нижній колонтитул Знак"/>
    <w:basedOn w:val="a0"/>
    <w:link w:val="a5"/>
    <w:rsid w:val="00022D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Назва Знак"/>
    <w:basedOn w:val="a0"/>
    <w:link w:val="a3"/>
    <w:rsid w:val="00022D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022D99"/>
    <w:pPr>
      <w:ind w:firstLine="567"/>
      <w:jc w:val="both"/>
    </w:pPr>
  </w:style>
  <w:style w:type="character" w:customStyle="1" w:styleId="a8">
    <w:name w:val="Основний текст з відступом Знак"/>
    <w:basedOn w:val="a0"/>
    <w:link w:val="a7"/>
    <w:rsid w:val="00022D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331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C331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DC6D7F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DC6D7F"/>
    <w:rPr>
      <w:i/>
      <w:iCs/>
    </w:rPr>
  </w:style>
  <w:style w:type="character" w:customStyle="1" w:styleId="apple-converted-space">
    <w:name w:val="apple-converted-space"/>
    <w:basedOn w:val="a0"/>
    <w:rsid w:val="00DC6D7F"/>
  </w:style>
  <w:style w:type="character" w:styleId="ad">
    <w:name w:val="Strong"/>
    <w:basedOn w:val="a0"/>
    <w:uiPriority w:val="22"/>
    <w:qFormat/>
    <w:rsid w:val="005C16BA"/>
    <w:rPr>
      <w:b/>
      <w:bCs/>
    </w:rPr>
  </w:style>
  <w:style w:type="paragraph" w:styleId="ae">
    <w:name w:val="Normal (Web)"/>
    <w:basedOn w:val="a"/>
    <w:uiPriority w:val="99"/>
    <w:unhideWhenUsed/>
    <w:rsid w:val="00EC5D5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951C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agFtq70ZzEgLq9lXmuNRXHTAQ==">AMUW2mUzV8JMn7CuzfyM06WEDc6kNvD9T1mdng9kfI5lrX0THJxZASnlQhc67+vRXft08lKkodufMJk7bjAGzxPTNK7d9R6HSPRKBreUudjwz/nrWxw+H12DOQNHJEgrasJAhc6ANjGK7HCswml6ho69S0HNdEAp4A==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o-glazunova@it.nubip.edu.ua</dc:creator>
  <cp:lastModifiedBy>PC</cp:lastModifiedBy>
  <cp:revision>10</cp:revision>
  <dcterms:created xsi:type="dcterms:W3CDTF">2025-05-26T13:21:00Z</dcterms:created>
  <dcterms:modified xsi:type="dcterms:W3CDTF">2026-04-22T10:08:00Z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507aa1173f3be6677cdadb94024c5113cadbf344340df0a372ac1ab59e091b54</vt:lpwstr>
  </property>
</Properties>
</file>