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F4" w:rsidRPr="00FF1DF4" w:rsidRDefault="00FF1DF4" w:rsidP="00FF1DF4">
      <w:pPr>
        <w:jc w:val="center"/>
        <w:rPr>
          <w:b/>
          <w:sz w:val="28"/>
          <w:szCs w:val="28"/>
          <w:lang w:val="uk-UA"/>
        </w:rPr>
      </w:pPr>
      <w:r w:rsidRPr="00FF1DF4">
        <w:rPr>
          <w:b/>
          <w:sz w:val="28"/>
          <w:szCs w:val="28"/>
          <w:lang w:val="uk-UA"/>
        </w:rPr>
        <w:t>НАЦІОНАЛЬНИЙ УНІВЕРСИТЕТ БІОРЕСУРСІВ</w:t>
      </w:r>
    </w:p>
    <w:p w:rsidR="00FF1DF4" w:rsidRPr="00FF1DF4" w:rsidRDefault="00FF1DF4" w:rsidP="00FF1DF4">
      <w:pPr>
        <w:jc w:val="center"/>
        <w:rPr>
          <w:b/>
          <w:sz w:val="28"/>
          <w:szCs w:val="28"/>
          <w:lang w:val="uk-UA"/>
        </w:rPr>
      </w:pPr>
      <w:r w:rsidRPr="00FF1DF4">
        <w:rPr>
          <w:b/>
          <w:sz w:val="28"/>
          <w:szCs w:val="28"/>
          <w:lang w:val="uk-UA"/>
        </w:rPr>
        <w:t>І ПРИРОДОКОРИСТУВАННЯ УКРАЇНИ</w:t>
      </w:r>
    </w:p>
    <w:p w:rsidR="00FF1DF4" w:rsidRPr="00FF1DF4" w:rsidRDefault="00FF1DF4" w:rsidP="00FF1DF4">
      <w:pPr>
        <w:ind w:firstLine="709"/>
        <w:jc w:val="center"/>
        <w:rPr>
          <w:b/>
          <w:sz w:val="28"/>
          <w:szCs w:val="28"/>
          <w:lang w:val="uk-UA"/>
        </w:rPr>
      </w:pPr>
    </w:p>
    <w:p w:rsidR="00FF1DF4" w:rsidRPr="00FF1DF4" w:rsidRDefault="00FF1DF4" w:rsidP="00FF1DF4">
      <w:pPr>
        <w:ind w:firstLine="709"/>
        <w:jc w:val="both"/>
        <w:rPr>
          <w:b/>
          <w:sz w:val="28"/>
          <w:szCs w:val="28"/>
          <w:u w:val="single"/>
          <w:lang w:val="uk-UA"/>
        </w:rPr>
      </w:pPr>
      <w:r w:rsidRPr="00FF1DF4">
        <w:rPr>
          <w:b/>
          <w:sz w:val="28"/>
          <w:szCs w:val="28"/>
          <w:lang w:val="uk-UA"/>
        </w:rPr>
        <w:t xml:space="preserve">Кафедра </w:t>
      </w:r>
      <w:r w:rsidRPr="00FF1DF4">
        <w:rPr>
          <w:b/>
          <w:sz w:val="28"/>
          <w:szCs w:val="28"/>
          <w:u w:val="single"/>
          <w:lang w:val="uk-UA"/>
        </w:rPr>
        <w:t>технічного сервісу та інженерного менеджменту ім. М.П. Момотенка</w:t>
      </w:r>
    </w:p>
    <w:p w:rsidR="00FF1DF4" w:rsidRPr="00FF1DF4" w:rsidRDefault="00FF1DF4" w:rsidP="00FF1DF4">
      <w:pPr>
        <w:ind w:firstLine="709"/>
        <w:rPr>
          <w:b/>
          <w:sz w:val="28"/>
          <w:szCs w:val="28"/>
          <w:lang w:val="uk-UA"/>
        </w:rPr>
      </w:pPr>
    </w:p>
    <w:p w:rsidR="00FF1DF4" w:rsidRPr="00FF1DF4" w:rsidRDefault="00FF1DF4" w:rsidP="00FF1DF4">
      <w:pPr>
        <w:ind w:firstLine="709"/>
        <w:rPr>
          <w:b/>
          <w:sz w:val="28"/>
          <w:szCs w:val="28"/>
          <w:lang w:val="uk-UA"/>
        </w:rPr>
      </w:pPr>
    </w:p>
    <w:p w:rsidR="00FF1DF4" w:rsidRDefault="00FF1DF4" w:rsidP="00FF1DF4">
      <w:pPr>
        <w:ind w:firstLine="709"/>
        <w:jc w:val="center"/>
        <w:rPr>
          <w:b/>
          <w:sz w:val="28"/>
          <w:szCs w:val="28"/>
          <w:lang w:val="uk-UA"/>
        </w:rPr>
      </w:pPr>
    </w:p>
    <w:p w:rsidR="00FF1DF4" w:rsidRPr="00FF1DF4" w:rsidRDefault="00FF1DF4" w:rsidP="00FF1DF4">
      <w:pPr>
        <w:ind w:firstLine="709"/>
        <w:jc w:val="center"/>
        <w:rPr>
          <w:b/>
          <w:sz w:val="28"/>
          <w:szCs w:val="28"/>
          <w:lang w:val="uk-UA"/>
        </w:rPr>
      </w:pPr>
    </w:p>
    <w:tbl>
      <w:tblPr>
        <w:tblW w:w="0" w:type="auto"/>
        <w:jc w:val="right"/>
        <w:tblLook w:val="04A0" w:firstRow="1" w:lastRow="0" w:firstColumn="1" w:lastColumn="0" w:noHBand="0" w:noVBand="1"/>
      </w:tblPr>
      <w:tblGrid>
        <w:gridCol w:w="4104"/>
        <w:gridCol w:w="5817"/>
      </w:tblGrid>
      <w:tr w:rsidR="00FF1DF4" w:rsidRPr="00FF1DF4" w:rsidTr="00DD43DD">
        <w:trPr>
          <w:jc w:val="right"/>
        </w:trPr>
        <w:tc>
          <w:tcPr>
            <w:tcW w:w="4219" w:type="dxa"/>
            <w:shd w:val="clear" w:color="auto" w:fill="auto"/>
          </w:tcPr>
          <w:p w:rsidR="00FF1DF4" w:rsidRPr="00FF1DF4" w:rsidRDefault="00FF1DF4" w:rsidP="00DD43DD">
            <w:pPr>
              <w:spacing w:line="360" w:lineRule="auto"/>
              <w:jc w:val="right"/>
              <w:rPr>
                <w:sz w:val="28"/>
                <w:szCs w:val="28"/>
                <w:lang w:val="uk-UA"/>
              </w:rPr>
            </w:pPr>
          </w:p>
        </w:tc>
        <w:tc>
          <w:tcPr>
            <w:tcW w:w="5918" w:type="dxa"/>
            <w:shd w:val="clear" w:color="auto" w:fill="auto"/>
          </w:tcPr>
          <w:p w:rsidR="00FF1DF4" w:rsidRPr="00FF1DF4" w:rsidRDefault="00FF1DF4" w:rsidP="00DD43DD">
            <w:pPr>
              <w:spacing w:line="360" w:lineRule="auto"/>
              <w:jc w:val="right"/>
              <w:rPr>
                <w:b/>
                <w:sz w:val="28"/>
                <w:szCs w:val="28"/>
                <w:lang w:val="uk-UA"/>
              </w:rPr>
            </w:pPr>
            <w:r w:rsidRPr="00FF1DF4">
              <w:rPr>
                <w:b/>
                <w:sz w:val="28"/>
                <w:szCs w:val="28"/>
                <w:lang w:val="uk-UA"/>
              </w:rPr>
              <w:t>ЗАТВЕРДЖЕНО</w:t>
            </w:r>
          </w:p>
          <w:p w:rsidR="00FF1DF4" w:rsidRPr="00FF1DF4" w:rsidRDefault="00FF1DF4" w:rsidP="00DD43DD">
            <w:pPr>
              <w:spacing w:line="360" w:lineRule="auto"/>
              <w:jc w:val="right"/>
              <w:rPr>
                <w:sz w:val="28"/>
                <w:szCs w:val="28"/>
                <w:lang w:val="uk-UA"/>
              </w:rPr>
            </w:pPr>
            <w:r w:rsidRPr="00FF1DF4">
              <w:rPr>
                <w:sz w:val="28"/>
                <w:szCs w:val="28"/>
                <w:lang w:val="uk-UA"/>
              </w:rPr>
              <w:t>Факультет (ННІ)</w:t>
            </w:r>
            <w:r w:rsidRPr="00FF1DF4">
              <w:rPr>
                <w:sz w:val="28"/>
                <w:szCs w:val="28"/>
                <w:u w:val="single"/>
                <w:lang w:val="uk-UA"/>
              </w:rPr>
              <w:t xml:space="preserve"> конструювання і дизайну</w:t>
            </w:r>
          </w:p>
          <w:p w:rsidR="00FF1DF4" w:rsidRPr="00FF1DF4" w:rsidRDefault="00FF1DF4" w:rsidP="00DD43DD">
            <w:pPr>
              <w:spacing w:line="360" w:lineRule="auto"/>
              <w:jc w:val="right"/>
              <w:rPr>
                <w:sz w:val="28"/>
                <w:szCs w:val="28"/>
                <w:lang w:val="uk-UA"/>
              </w:rPr>
            </w:pPr>
            <w:r w:rsidRPr="00FF1DF4">
              <w:rPr>
                <w:rFonts w:eastAsia="Calibri"/>
                <w:sz w:val="28"/>
                <w:szCs w:val="28"/>
                <w:lang w:val="uk-UA"/>
              </w:rPr>
              <w:t>“</w:t>
            </w:r>
            <w:r w:rsidRPr="00FF1DF4">
              <w:rPr>
                <w:rFonts w:eastAsia="Calibri"/>
                <w:sz w:val="28"/>
                <w:szCs w:val="28"/>
                <w:u w:val="single"/>
                <w:lang w:val="uk-UA"/>
              </w:rPr>
              <w:t>26</w:t>
            </w:r>
            <w:r w:rsidRPr="00FF1DF4">
              <w:rPr>
                <w:rFonts w:eastAsia="Calibri"/>
                <w:sz w:val="28"/>
                <w:szCs w:val="28"/>
                <w:lang w:val="uk-UA"/>
              </w:rPr>
              <w:t xml:space="preserve">” </w:t>
            </w:r>
            <w:r w:rsidRPr="00FF1DF4">
              <w:rPr>
                <w:rFonts w:eastAsia="Calibri"/>
                <w:sz w:val="28"/>
                <w:szCs w:val="28"/>
                <w:u w:val="single"/>
                <w:lang w:val="uk-UA"/>
              </w:rPr>
              <w:t xml:space="preserve">травня </w:t>
            </w:r>
            <w:r w:rsidRPr="00FF1DF4">
              <w:rPr>
                <w:rFonts w:eastAsia="Calibri"/>
                <w:sz w:val="28"/>
                <w:szCs w:val="28"/>
                <w:lang w:val="uk-UA"/>
              </w:rPr>
              <w:t>2026 р.</w:t>
            </w:r>
          </w:p>
        </w:tc>
      </w:tr>
    </w:tbl>
    <w:p w:rsidR="00FF1DF4" w:rsidRPr="00FF1DF4" w:rsidRDefault="00FF1DF4" w:rsidP="00FF1DF4">
      <w:pPr>
        <w:jc w:val="both"/>
        <w:rPr>
          <w:sz w:val="28"/>
          <w:szCs w:val="28"/>
          <w:lang w:val="uk-UA"/>
        </w:rPr>
      </w:pPr>
    </w:p>
    <w:p w:rsidR="00FF1DF4" w:rsidRPr="00FF1DF4" w:rsidRDefault="00FF1DF4" w:rsidP="00FF1DF4">
      <w:pPr>
        <w:jc w:val="both"/>
        <w:rPr>
          <w:sz w:val="28"/>
          <w:szCs w:val="28"/>
          <w:lang w:val="uk-UA"/>
        </w:rPr>
      </w:pPr>
    </w:p>
    <w:p w:rsidR="00FF1DF4" w:rsidRDefault="00FF1DF4" w:rsidP="00FF1DF4">
      <w:pPr>
        <w:jc w:val="both"/>
        <w:rPr>
          <w:sz w:val="28"/>
          <w:szCs w:val="28"/>
          <w:lang w:val="uk-UA"/>
        </w:rPr>
      </w:pPr>
    </w:p>
    <w:p w:rsidR="00FF1DF4" w:rsidRDefault="00FF1DF4" w:rsidP="00FF1DF4">
      <w:pPr>
        <w:jc w:val="both"/>
        <w:rPr>
          <w:sz w:val="28"/>
          <w:szCs w:val="28"/>
          <w:lang w:val="uk-UA"/>
        </w:rPr>
      </w:pPr>
    </w:p>
    <w:p w:rsidR="00FF1DF4" w:rsidRPr="00FF1DF4" w:rsidRDefault="00FF1DF4" w:rsidP="00FF1DF4">
      <w:pPr>
        <w:jc w:val="both"/>
        <w:rPr>
          <w:sz w:val="28"/>
          <w:szCs w:val="28"/>
          <w:lang w:val="uk-UA"/>
        </w:rPr>
      </w:pPr>
    </w:p>
    <w:p w:rsidR="00FF1DF4" w:rsidRPr="00FF1DF4" w:rsidRDefault="00FF1DF4" w:rsidP="00FF1DF4">
      <w:pPr>
        <w:jc w:val="both"/>
        <w:rPr>
          <w:sz w:val="28"/>
          <w:szCs w:val="28"/>
          <w:lang w:val="uk-UA"/>
        </w:rPr>
      </w:pPr>
    </w:p>
    <w:p w:rsidR="001F60E8" w:rsidRPr="00FF1DF4" w:rsidRDefault="001F60E8" w:rsidP="001F60E8">
      <w:pPr>
        <w:jc w:val="both"/>
        <w:rPr>
          <w:sz w:val="28"/>
          <w:szCs w:val="28"/>
          <w:lang w:val="uk-UA"/>
        </w:rPr>
      </w:pPr>
    </w:p>
    <w:p w:rsidR="001F60E8" w:rsidRPr="00FF1DF4" w:rsidRDefault="001F60E8" w:rsidP="001F60E8">
      <w:pPr>
        <w:pStyle w:val="2"/>
        <w:keepNext w:val="0"/>
        <w:shd w:val="clear" w:color="auto" w:fill="FFFFFF"/>
        <w:rPr>
          <w:b/>
          <w:bCs/>
          <w:szCs w:val="28"/>
        </w:rPr>
      </w:pPr>
      <w:r w:rsidRPr="00FF1DF4">
        <w:rPr>
          <w:b/>
          <w:bCs/>
          <w:szCs w:val="28"/>
        </w:rPr>
        <w:t>РОБОЧА ПРОГРАМА</w:t>
      </w:r>
    </w:p>
    <w:p w:rsidR="001F60E8" w:rsidRPr="00FF1DF4" w:rsidRDefault="001F60E8" w:rsidP="001F60E8">
      <w:pPr>
        <w:pStyle w:val="2"/>
        <w:keepNext w:val="0"/>
        <w:shd w:val="clear" w:color="auto" w:fill="FFFFFF"/>
        <w:rPr>
          <w:b/>
          <w:bCs/>
          <w:szCs w:val="28"/>
        </w:rPr>
      </w:pPr>
      <w:r w:rsidRPr="00FF1DF4">
        <w:rPr>
          <w:b/>
          <w:bCs/>
          <w:szCs w:val="28"/>
        </w:rPr>
        <w:t>НАВЧАЛЬНОЇ ДИСЦИПЛІНИ</w:t>
      </w:r>
    </w:p>
    <w:p w:rsidR="001F60E8" w:rsidRPr="00FF1DF4" w:rsidRDefault="001F60E8" w:rsidP="001F60E8">
      <w:pPr>
        <w:jc w:val="center"/>
        <w:rPr>
          <w:b/>
          <w:sz w:val="28"/>
          <w:szCs w:val="28"/>
          <w:lang w:val="uk-UA"/>
        </w:rPr>
      </w:pPr>
    </w:p>
    <w:p w:rsidR="001D2245" w:rsidRPr="00FF1DF4" w:rsidRDefault="00893893" w:rsidP="00B277B8">
      <w:pPr>
        <w:pStyle w:val="aa"/>
        <w:spacing w:after="0"/>
        <w:rPr>
          <w:b/>
          <w:caps/>
          <w:color w:val="auto"/>
          <w:szCs w:val="28"/>
        </w:rPr>
      </w:pPr>
      <w:r w:rsidRPr="00FF1DF4">
        <w:rPr>
          <w:b/>
          <w:caps/>
          <w:color w:val="auto"/>
          <w:szCs w:val="28"/>
        </w:rPr>
        <w:t>проектування машин і обладнання в біоенергетиці</w:t>
      </w:r>
    </w:p>
    <w:p w:rsidR="001D2245" w:rsidRPr="00FF1DF4" w:rsidRDefault="001D2245" w:rsidP="00B277B8">
      <w:pPr>
        <w:jc w:val="center"/>
        <w:rPr>
          <w:sz w:val="28"/>
          <w:szCs w:val="28"/>
          <w:lang w:val="uk-UA"/>
        </w:rPr>
      </w:pPr>
    </w:p>
    <w:p w:rsidR="001F60E8" w:rsidRPr="00FF1DF4" w:rsidRDefault="001F60E8" w:rsidP="001F60E8">
      <w:pPr>
        <w:jc w:val="both"/>
        <w:rPr>
          <w:sz w:val="28"/>
          <w:szCs w:val="28"/>
          <w:lang w:val="uk-UA"/>
        </w:rPr>
      </w:pPr>
    </w:p>
    <w:p w:rsidR="001F60E8" w:rsidRPr="00FF1DF4" w:rsidRDefault="001F60E8" w:rsidP="001F60E8">
      <w:pPr>
        <w:jc w:val="both"/>
        <w:rPr>
          <w:sz w:val="28"/>
          <w:szCs w:val="28"/>
          <w:lang w:val="uk-UA"/>
        </w:rPr>
      </w:pPr>
    </w:p>
    <w:p w:rsidR="00881A2E" w:rsidRPr="00FF1DF4" w:rsidRDefault="00881A2E" w:rsidP="00881A2E">
      <w:pPr>
        <w:spacing w:line="264" w:lineRule="auto"/>
        <w:jc w:val="both"/>
        <w:rPr>
          <w:color w:val="000000"/>
          <w:sz w:val="28"/>
          <w:szCs w:val="28"/>
          <w:lang w:val="uk-UA"/>
        </w:rPr>
      </w:pPr>
      <w:r w:rsidRPr="00FF1DF4">
        <w:rPr>
          <w:color w:val="000000"/>
          <w:sz w:val="28"/>
          <w:szCs w:val="28"/>
          <w:lang w:val="uk-UA"/>
        </w:rPr>
        <w:t>Галузь знань G «Інженерія, виробництво та будівництво»</w:t>
      </w:r>
    </w:p>
    <w:p w:rsidR="00881A2E" w:rsidRPr="00FF1DF4" w:rsidRDefault="00881A2E" w:rsidP="00881A2E">
      <w:pPr>
        <w:spacing w:line="264" w:lineRule="auto"/>
        <w:jc w:val="both"/>
        <w:rPr>
          <w:color w:val="000000"/>
          <w:sz w:val="28"/>
          <w:szCs w:val="28"/>
          <w:lang w:val="uk-UA"/>
        </w:rPr>
      </w:pPr>
      <w:r w:rsidRPr="00FF1DF4">
        <w:rPr>
          <w:color w:val="000000"/>
          <w:sz w:val="28"/>
          <w:szCs w:val="28"/>
          <w:lang w:val="uk-UA"/>
        </w:rPr>
        <w:t>Спеціальність G11 «Машинобудування» (за спеціалізаціями)</w:t>
      </w:r>
    </w:p>
    <w:p w:rsidR="00881A2E" w:rsidRPr="00FF1DF4" w:rsidRDefault="00881A2E" w:rsidP="00881A2E">
      <w:pPr>
        <w:spacing w:line="264" w:lineRule="auto"/>
        <w:jc w:val="both"/>
        <w:rPr>
          <w:color w:val="000000"/>
          <w:sz w:val="28"/>
          <w:szCs w:val="28"/>
          <w:lang w:val="uk-UA"/>
        </w:rPr>
      </w:pPr>
      <w:r w:rsidRPr="00FF1DF4">
        <w:rPr>
          <w:color w:val="000000"/>
          <w:sz w:val="28"/>
          <w:szCs w:val="28"/>
          <w:lang w:val="uk-UA"/>
        </w:rPr>
        <w:t>Освітньо-професійна програма «Машини та обладнання сільськогосподарського виробництва»</w:t>
      </w:r>
    </w:p>
    <w:p w:rsidR="00881A2E" w:rsidRPr="00FF1DF4" w:rsidRDefault="00881A2E" w:rsidP="00881A2E">
      <w:pPr>
        <w:spacing w:line="264" w:lineRule="auto"/>
        <w:jc w:val="both"/>
        <w:rPr>
          <w:color w:val="000000"/>
          <w:sz w:val="28"/>
          <w:szCs w:val="28"/>
          <w:lang w:val="uk-UA"/>
        </w:rPr>
      </w:pPr>
      <w:r w:rsidRPr="00FF1DF4">
        <w:rPr>
          <w:color w:val="000000"/>
          <w:sz w:val="28"/>
          <w:szCs w:val="28"/>
          <w:lang w:val="uk-UA"/>
        </w:rPr>
        <w:t>Факультет конструювання і дизайну</w:t>
      </w:r>
    </w:p>
    <w:p w:rsidR="001F60E8" w:rsidRPr="00FF1DF4" w:rsidRDefault="00881A2E" w:rsidP="00881A2E">
      <w:pPr>
        <w:spacing w:line="264" w:lineRule="auto"/>
        <w:jc w:val="both"/>
        <w:rPr>
          <w:color w:val="000000"/>
          <w:sz w:val="28"/>
          <w:szCs w:val="28"/>
          <w:lang w:val="uk-UA"/>
        </w:rPr>
      </w:pPr>
      <w:r w:rsidRPr="00FF1DF4">
        <w:rPr>
          <w:color w:val="000000"/>
          <w:sz w:val="28"/>
          <w:szCs w:val="28"/>
          <w:lang w:val="uk-UA"/>
        </w:rPr>
        <w:t>Розробник: Цивенкова Н.М., кандидат технічних наук, доцент, доцент кафедри технічного сервісу та інженерного менеджменту ім. М.П. Момотенка</w:t>
      </w:r>
    </w:p>
    <w:p w:rsidR="001F60E8" w:rsidRPr="00FF1DF4" w:rsidRDefault="001F60E8" w:rsidP="001F60E8">
      <w:pPr>
        <w:jc w:val="both"/>
        <w:rPr>
          <w:sz w:val="28"/>
          <w:szCs w:val="28"/>
          <w:lang w:val="uk-UA"/>
        </w:rPr>
      </w:pPr>
    </w:p>
    <w:p w:rsidR="001F60E8" w:rsidRPr="00FF1DF4" w:rsidRDefault="001F60E8" w:rsidP="001F60E8">
      <w:pPr>
        <w:jc w:val="both"/>
        <w:rPr>
          <w:sz w:val="28"/>
          <w:szCs w:val="28"/>
          <w:lang w:val="uk-UA"/>
        </w:rPr>
      </w:pPr>
    </w:p>
    <w:p w:rsidR="001F60E8" w:rsidRPr="00FF1DF4" w:rsidRDefault="001F60E8" w:rsidP="001F60E8">
      <w:pPr>
        <w:jc w:val="both"/>
        <w:rPr>
          <w:sz w:val="28"/>
          <w:szCs w:val="28"/>
          <w:lang w:val="uk-UA"/>
        </w:rPr>
      </w:pPr>
    </w:p>
    <w:p w:rsidR="001F60E8" w:rsidRPr="00FF1DF4" w:rsidRDefault="001F60E8" w:rsidP="001F60E8">
      <w:pPr>
        <w:jc w:val="both"/>
        <w:rPr>
          <w:sz w:val="28"/>
          <w:szCs w:val="28"/>
          <w:lang w:val="uk-UA"/>
        </w:rPr>
      </w:pPr>
    </w:p>
    <w:p w:rsidR="001F60E8" w:rsidRPr="00FF1DF4" w:rsidRDefault="001F60E8" w:rsidP="001F60E8">
      <w:pPr>
        <w:jc w:val="both"/>
        <w:rPr>
          <w:sz w:val="28"/>
          <w:szCs w:val="28"/>
          <w:lang w:val="uk-UA"/>
        </w:rPr>
      </w:pPr>
    </w:p>
    <w:p w:rsidR="001F60E8" w:rsidRDefault="001F60E8" w:rsidP="001F60E8">
      <w:pPr>
        <w:jc w:val="both"/>
        <w:rPr>
          <w:sz w:val="28"/>
          <w:szCs w:val="28"/>
          <w:lang w:val="uk-UA"/>
        </w:rPr>
      </w:pPr>
    </w:p>
    <w:p w:rsidR="00FF1DF4" w:rsidRPr="00FF1DF4" w:rsidRDefault="00FF1DF4" w:rsidP="001F60E8">
      <w:pPr>
        <w:jc w:val="both"/>
        <w:rPr>
          <w:sz w:val="28"/>
          <w:szCs w:val="28"/>
          <w:lang w:val="uk-UA"/>
        </w:rPr>
      </w:pPr>
    </w:p>
    <w:p w:rsidR="001F60E8" w:rsidRPr="00FF1DF4" w:rsidRDefault="001F60E8" w:rsidP="001F60E8">
      <w:pPr>
        <w:jc w:val="both"/>
        <w:rPr>
          <w:sz w:val="28"/>
          <w:szCs w:val="28"/>
          <w:lang w:val="uk-UA"/>
        </w:rPr>
      </w:pPr>
    </w:p>
    <w:p w:rsidR="001D2245" w:rsidRPr="00FF1DF4" w:rsidRDefault="001F60E8" w:rsidP="00B277B8">
      <w:pPr>
        <w:jc w:val="center"/>
        <w:rPr>
          <w:sz w:val="28"/>
          <w:szCs w:val="28"/>
          <w:lang w:val="uk-UA"/>
        </w:rPr>
      </w:pPr>
      <w:r w:rsidRPr="00FF1DF4">
        <w:rPr>
          <w:sz w:val="28"/>
          <w:szCs w:val="28"/>
          <w:lang w:val="uk-UA"/>
        </w:rPr>
        <w:t>Київ – 202</w:t>
      </w:r>
      <w:r w:rsidR="00C75B7E" w:rsidRPr="00FF1DF4">
        <w:rPr>
          <w:sz w:val="28"/>
          <w:szCs w:val="28"/>
          <w:lang w:val="uk-UA"/>
        </w:rPr>
        <w:t>6</w:t>
      </w:r>
      <w:r w:rsidRPr="00FF1DF4">
        <w:rPr>
          <w:sz w:val="28"/>
          <w:szCs w:val="28"/>
          <w:lang w:val="uk-UA"/>
        </w:rPr>
        <w:t xml:space="preserve"> р.</w:t>
      </w:r>
    </w:p>
    <w:p w:rsidR="001D2245" w:rsidRPr="00EC3380" w:rsidRDefault="001D2245" w:rsidP="00C06D9D">
      <w:pPr>
        <w:pStyle w:val="1"/>
        <w:keepNext w:val="0"/>
        <w:ind w:left="709"/>
        <w:jc w:val="both"/>
        <w:rPr>
          <w:b w:val="0"/>
          <w:szCs w:val="28"/>
        </w:rPr>
      </w:pPr>
      <w:r w:rsidRPr="00FF1DF4">
        <w:rPr>
          <w:sz w:val="28"/>
          <w:szCs w:val="28"/>
        </w:rPr>
        <w:br w:type="page"/>
      </w:r>
      <w:r w:rsidRPr="00EC3380">
        <w:rPr>
          <w:bCs w:val="0"/>
          <w:sz w:val="28"/>
          <w:szCs w:val="28"/>
        </w:rPr>
        <w:lastRenderedPageBreak/>
        <w:t>Опис навчальної дисципліни</w:t>
      </w:r>
    </w:p>
    <w:p w:rsidR="00C06D9D" w:rsidRPr="00EC3380" w:rsidRDefault="00C06D9D" w:rsidP="00C06D9D">
      <w:pPr>
        <w:pStyle w:val="aa"/>
        <w:ind w:firstLine="709"/>
        <w:jc w:val="both"/>
        <w:rPr>
          <w:szCs w:val="28"/>
        </w:rPr>
      </w:pPr>
      <w:r>
        <w:t>Дисципліна забезпечує здатність створювати нові техніку і технології для виробництва та використання біоенергії в аграрному виробництві. Здобувачі навчаються проєктувати машини і обладнання для виробництва рідких, газоподібних та твердих біопалив із сільськогосподарської сировини. Аналізуються конструкції установок для виробництва біогазу, газогенераторів, обладнання для виробництва біодизелю та біоетанолу, а також машин для виробництва твердих біопалив. Розглядаються особливості проєктування, впровадження та експлуатації біоенергетичних машин і обладнання в умовах сільськогосподарського виробництва.</w:t>
      </w:r>
    </w:p>
    <w:p w:rsidR="00C06D9D" w:rsidRPr="00EC3380" w:rsidRDefault="00C06D9D" w:rsidP="00C06D9D">
      <w:pPr>
        <w:pStyle w:val="ad"/>
        <w:tabs>
          <w:tab w:val="left" w:pos="993"/>
        </w:tabs>
        <w:spacing w:after="0" w:line="240" w:lineRule="auto"/>
        <w:ind w:left="0" w:firstLine="709"/>
        <w:jc w:val="both"/>
        <w:rPr>
          <w:rFonts w:ascii="Times New Roman" w:hAnsi="Times New Roman"/>
          <w:sz w:val="28"/>
          <w:szCs w:val="28"/>
        </w:rPr>
      </w:pPr>
      <w:r w:rsidRPr="00EC3380">
        <w:rPr>
          <w:rFonts w:ascii="Times New Roman" w:hAnsi="Times New Roman"/>
          <w:sz w:val="28"/>
          <w:szCs w:val="28"/>
        </w:rPr>
        <w:t xml:space="preserve">Завдання </w:t>
      </w:r>
      <w:r w:rsidRPr="00EC3380">
        <w:rPr>
          <w:rFonts w:ascii="Times New Roman" w:hAnsi="Times New Roman"/>
          <w:bCs/>
          <w:sz w:val="28"/>
          <w:szCs w:val="28"/>
        </w:rPr>
        <w:t>навчальної дисципліни</w:t>
      </w:r>
      <w:r w:rsidRPr="00EC3380">
        <w:rPr>
          <w:rFonts w:ascii="Times New Roman" w:hAnsi="Times New Roman"/>
          <w:sz w:val="28"/>
          <w:szCs w:val="28"/>
        </w:rPr>
        <w:t xml:space="preserve"> – сформувати здатність досліджувати, моделювати, проектувати і експлуатувати технічні системи аграрного виробництва із використанням відновлюваних джерел енергії, а також сформувати професійні знання про відновлювані джерела енергії та біоенергетичні системи, теоретичні, практичні та методологічні основи, методи і об’єкти біоенергетики в аграрному виробництві, здатність використовувати управлінські аспекти у межах проблеми діяльності аграрного  виробництва.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981"/>
        <w:gridCol w:w="2945"/>
      </w:tblGrid>
      <w:tr w:rsidR="00C06D9D" w:rsidRPr="006E00CE" w:rsidTr="00C01E3F">
        <w:tc>
          <w:tcPr>
            <w:tcW w:w="9462" w:type="dxa"/>
            <w:gridSpan w:val="3"/>
            <w:shd w:val="clear" w:color="auto" w:fill="auto"/>
          </w:tcPr>
          <w:p w:rsidR="00C06D9D" w:rsidRPr="006E00CE" w:rsidRDefault="00C06D9D" w:rsidP="00C01E3F">
            <w:pPr>
              <w:ind w:firstLine="34"/>
              <w:jc w:val="center"/>
              <w:rPr>
                <w:sz w:val="28"/>
                <w:szCs w:val="28"/>
                <w:lang w:val="uk-UA"/>
              </w:rPr>
            </w:pPr>
            <w:r w:rsidRPr="00D44D40">
              <w:rPr>
                <w:b/>
                <w:sz w:val="28"/>
                <w:szCs w:val="28"/>
                <w:lang w:val="uk-UA"/>
              </w:rPr>
              <w:t>Галузь знань, спеціальність, освітня програма, освітній ступінь</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Освітній ступінь</w:t>
            </w:r>
          </w:p>
        </w:tc>
        <w:tc>
          <w:tcPr>
            <w:tcW w:w="4926" w:type="dxa"/>
            <w:gridSpan w:val="2"/>
            <w:shd w:val="clear" w:color="auto" w:fill="auto"/>
          </w:tcPr>
          <w:p w:rsidR="00C06D9D" w:rsidRPr="006E00CE" w:rsidRDefault="00C06D9D" w:rsidP="00C01E3F">
            <w:pPr>
              <w:jc w:val="both"/>
              <w:rPr>
                <w:sz w:val="28"/>
                <w:szCs w:val="28"/>
                <w:lang w:val="uk-UA"/>
              </w:rPr>
            </w:pPr>
            <w:r w:rsidRPr="006E00CE">
              <w:rPr>
                <w:sz w:val="28"/>
                <w:szCs w:val="28"/>
                <w:lang w:val="uk-UA"/>
              </w:rPr>
              <w:t>магістр</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Спеціальність</w:t>
            </w:r>
          </w:p>
        </w:tc>
        <w:tc>
          <w:tcPr>
            <w:tcW w:w="4926" w:type="dxa"/>
            <w:gridSpan w:val="2"/>
            <w:shd w:val="clear" w:color="auto" w:fill="auto"/>
          </w:tcPr>
          <w:p w:rsidR="00C06D9D" w:rsidRPr="006E00CE" w:rsidRDefault="00C06D9D" w:rsidP="00C01E3F">
            <w:pPr>
              <w:jc w:val="both"/>
              <w:rPr>
                <w:i/>
                <w:sz w:val="28"/>
                <w:szCs w:val="28"/>
                <w:lang w:val="uk-UA"/>
              </w:rPr>
            </w:pPr>
            <w:r w:rsidRPr="006E00CE">
              <w:rPr>
                <w:i/>
                <w:sz w:val="28"/>
                <w:szCs w:val="28"/>
                <w:lang w:val="uk-UA"/>
              </w:rPr>
              <w:t>G11 «Машинобудування» (за спеціалізаціями)</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Освітня програма</w:t>
            </w:r>
          </w:p>
        </w:tc>
        <w:tc>
          <w:tcPr>
            <w:tcW w:w="4926" w:type="dxa"/>
            <w:gridSpan w:val="2"/>
            <w:shd w:val="clear" w:color="auto" w:fill="auto"/>
          </w:tcPr>
          <w:p w:rsidR="00C06D9D" w:rsidRPr="006E00CE" w:rsidRDefault="00C06D9D" w:rsidP="00C01E3F">
            <w:pPr>
              <w:jc w:val="both"/>
              <w:rPr>
                <w:i/>
                <w:sz w:val="28"/>
                <w:szCs w:val="28"/>
                <w:lang w:val="uk-UA"/>
              </w:rPr>
            </w:pPr>
            <w:r w:rsidRPr="006E00CE">
              <w:rPr>
                <w:i/>
                <w:sz w:val="28"/>
                <w:szCs w:val="28"/>
                <w:lang w:val="uk-UA"/>
              </w:rPr>
              <w:t>Технічний сервіс машин та обладнання сільськогосподарського виробництва</w:t>
            </w:r>
          </w:p>
        </w:tc>
      </w:tr>
      <w:tr w:rsidR="00C06D9D" w:rsidRPr="006E00CE" w:rsidTr="00C01E3F">
        <w:tc>
          <w:tcPr>
            <w:tcW w:w="9462" w:type="dxa"/>
            <w:gridSpan w:val="3"/>
            <w:shd w:val="clear" w:color="auto" w:fill="auto"/>
          </w:tcPr>
          <w:p w:rsidR="00C06D9D" w:rsidRPr="006E00CE" w:rsidRDefault="00C06D9D" w:rsidP="00C01E3F">
            <w:pPr>
              <w:jc w:val="center"/>
              <w:rPr>
                <w:sz w:val="28"/>
                <w:szCs w:val="28"/>
                <w:lang w:val="uk-UA"/>
              </w:rPr>
            </w:pPr>
            <w:r w:rsidRPr="006E00CE">
              <w:rPr>
                <w:b/>
                <w:sz w:val="28"/>
                <w:szCs w:val="28"/>
                <w:lang w:val="uk-UA"/>
              </w:rPr>
              <w:t>Характеристика навчальної дисципліни</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Вид</w:t>
            </w:r>
          </w:p>
        </w:tc>
        <w:tc>
          <w:tcPr>
            <w:tcW w:w="4926" w:type="dxa"/>
            <w:gridSpan w:val="2"/>
            <w:shd w:val="clear" w:color="auto" w:fill="auto"/>
          </w:tcPr>
          <w:p w:rsidR="00C06D9D" w:rsidRPr="006E00CE" w:rsidRDefault="00C06D9D" w:rsidP="00C01E3F">
            <w:pPr>
              <w:jc w:val="both"/>
              <w:rPr>
                <w:i/>
                <w:iCs/>
                <w:sz w:val="28"/>
                <w:szCs w:val="28"/>
                <w:lang w:val="uk-UA"/>
              </w:rPr>
            </w:pPr>
            <w:r w:rsidRPr="006E00CE">
              <w:rPr>
                <w:i/>
                <w:iCs/>
                <w:sz w:val="28"/>
                <w:szCs w:val="28"/>
                <w:lang w:val="uk-UA"/>
              </w:rPr>
              <w:t>вибіркова</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 xml:space="preserve">Загальна кількість годин </w:t>
            </w:r>
          </w:p>
        </w:tc>
        <w:tc>
          <w:tcPr>
            <w:tcW w:w="4926" w:type="dxa"/>
            <w:gridSpan w:val="2"/>
            <w:shd w:val="clear" w:color="auto" w:fill="auto"/>
          </w:tcPr>
          <w:p w:rsidR="00C06D9D" w:rsidRPr="006E00CE" w:rsidRDefault="009B0DAC" w:rsidP="00C01E3F">
            <w:pPr>
              <w:jc w:val="both"/>
              <w:rPr>
                <w:i/>
                <w:iCs/>
                <w:sz w:val="28"/>
                <w:szCs w:val="28"/>
                <w:lang w:val="uk-UA"/>
              </w:rPr>
            </w:pPr>
            <w:r>
              <w:rPr>
                <w:i/>
                <w:iCs/>
                <w:sz w:val="28"/>
                <w:szCs w:val="28"/>
                <w:lang w:val="uk-UA"/>
              </w:rPr>
              <w:t>150</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 xml:space="preserve">Кількість кредитів ECTS </w:t>
            </w:r>
          </w:p>
        </w:tc>
        <w:tc>
          <w:tcPr>
            <w:tcW w:w="4926" w:type="dxa"/>
            <w:gridSpan w:val="2"/>
            <w:shd w:val="clear" w:color="auto" w:fill="auto"/>
          </w:tcPr>
          <w:p w:rsidR="00C06D9D" w:rsidRPr="006E00CE" w:rsidRDefault="009B0DAC" w:rsidP="00C01E3F">
            <w:pPr>
              <w:jc w:val="both"/>
              <w:rPr>
                <w:i/>
                <w:iCs/>
                <w:sz w:val="28"/>
                <w:szCs w:val="28"/>
                <w:lang w:val="uk-UA"/>
              </w:rPr>
            </w:pPr>
            <w:r>
              <w:rPr>
                <w:i/>
                <w:iCs/>
                <w:sz w:val="28"/>
                <w:szCs w:val="28"/>
                <w:lang w:val="uk-UA"/>
              </w:rPr>
              <w:t>4</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Кількість змістових модулів</w:t>
            </w:r>
          </w:p>
        </w:tc>
        <w:tc>
          <w:tcPr>
            <w:tcW w:w="4926" w:type="dxa"/>
            <w:gridSpan w:val="2"/>
            <w:shd w:val="clear" w:color="auto" w:fill="auto"/>
          </w:tcPr>
          <w:p w:rsidR="00C06D9D" w:rsidRPr="006E00CE" w:rsidRDefault="00C06D9D" w:rsidP="00C01E3F">
            <w:pPr>
              <w:jc w:val="both"/>
              <w:rPr>
                <w:i/>
                <w:iCs/>
                <w:sz w:val="28"/>
                <w:szCs w:val="28"/>
                <w:lang w:val="uk-UA"/>
              </w:rPr>
            </w:pPr>
            <w:r w:rsidRPr="006E00CE">
              <w:rPr>
                <w:i/>
                <w:iCs/>
                <w:sz w:val="28"/>
                <w:szCs w:val="28"/>
                <w:lang w:val="uk-UA"/>
              </w:rPr>
              <w:t>2</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Курсовий проект (робота) (за наявності)</w:t>
            </w:r>
          </w:p>
        </w:tc>
        <w:tc>
          <w:tcPr>
            <w:tcW w:w="4926" w:type="dxa"/>
            <w:gridSpan w:val="2"/>
            <w:shd w:val="clear" w:color="auto" w:fill="auto"/>
            <w:vAlign w:val="center"/>
          </w:tcPr>
          <w:p w:rsidR="00C06D9D" w:rsidRPr="006E00CE" w:rsidRDefault="00C06D9D" w:rsidP="00C01E3F">
            <w:pPr>
              <w:jc w:val="both"/>
              <w:rPr>
                <w:i/>
                <w:iCs/>
                <w:sz w:val="28"/>
                <w:szCs w:val="28"/>
                <w:lang w:val="uk-UA"/>
              </w:rPr>
            </w:pPr>
            <w:r w:rsidRPr="006E00CE">
              <w:rPr>
                <w:i/>
                <w:iCs/>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Форма контролю</w:t>
            </w:r>
          </w:p>
        </w:tc>
        <w:tc>
          <w:tcPr>
            <w:tcW w:w="4926" w:type="dxa"/>
            <w:gridSpan w:val="2"/>
            <w:shd w:val="clear" w:color="auto" w:fill="auto"/>
          </w:tcPr>
          <w:p w:rsidR="00C06D9D" w:rsidRPr="006E00CE" w:rsidRDefault="00C06D9D" w:rsidP="00C01E3F">
            <w:pPr>
              <w:jc w:val="both"/>
              <w:rPr>
                <w:i/>
                <w:iCs/>
                <w:sz w:val="28"/>
                <w:szCs w:val="28"/>
                <w:lang w:val="uk-UA"/>
              </w:rPr>
            </w:pPr>
            <w:r w:rsidRPr="006E00CE">
              <w:rPr>
                <w:i/>
                <w:iCs/>
                <w:sz w:val="28"/>
                <w:szCs w:val="28"/>
                <w:lang w:val="uk-UA"/>
              </w:rPr>
              <w:t>екзамен</w:t>
            </w:r>
          </w:p>
        </w:tc>
      </w:tr>
      <w:tr w:rsidR="00C06D9D" w:rsidRPr="006E00CE" w:rsidTr="00C01E3F">
        <w:tc>
          <w:tcPr>
            <w:tcW w:w="9462" w:type="dxa"/>
            <w:gridSpan w:val="3"/>
            <w:shd w:val="clear" w:color="auto" w:fill="auto"/>
          </w:tcPr>
          <w:p w:rsidR="00C06D9D" w:rsidRPr="006E00CE" w:rsidRDefault="00C06D9D" w:rsidP="00C01E3F">
            <w:pPr>
              <w:jc w:val="center"/>
              <w:rPr>
                <w:b/>
                <w:color w:val="000000"/>
                <w:sz w:val="28"/>
                <w:szCs w:val="28"/>
                <w:lang w:val="uk-UA"/>
              </w:rPr>
            </w:pPr>
            <w:r w:rsidRPr="006E00CE">
              <w:rPr>
                <w:b/>
                <w:color w:val="000000"/>
                <w:sz w:val="28"/>
                <w:szCs w:val="28"/>
                <w:lang w:val="uk-UA"/>
              </w:rPr>
              <w:t>Показники навчальної дисципліни</w:t>
            </w:r>
          </w:p>
          <w:p w:rsidR="00C06D9D" w:rsidRPr="006E00CE" w:rsidRDefault="00C06D9D" w:rsidP="00C01E3F">
            <w:pPr>
              <w:jc w:val="center"/>
              <w:rPr>
                <w:sz w:val="28"/>
                <w:szCs w:val="28"/>
                <w:lang w:val="uk-UA"/>
              </w:rPr>
            </w:pPr>
            <w:r w:rsidRPr="006E00CE">
              <w:rPr>
                <w:b/>
                <w:color w:val="000000"/>
                <w:sz w:val="28"/>
                <w:szCs w:val="28"/>
                <w:lang w:val="uk-UA"/>
              </w:rPr>
              <w:t xml:space="preserve">для денної, заочної та дистанційної </w:t>
            </w:r>
            <w:r w:rsidRPr="006E00CE">
              <w:rPr>
                <w:b/>
                <w:bCs/>
                <w:color w:val="000000"/>
                <w:sz w:val="28"/>
                <w:szCs w:val="28"/>
                <w:lang w:val="uk-UA"/>
              </w:rPr>
              <w:t>(за наявності)</w:t>
            </w:r>
            <w:r w:rsidRPr="006E00CE">
              <w:rPr>
                <w:color w:val="000000"/>
                <w:sz w:val="28"/>
                <w:szCs w:val="28"/>
                <w:lang w:val="uk-UA"/>
              </w:rPr>
              <w:t xml:space="preserve"> </w:t>
            </w:r>
            <w:r w:rsidRPr="006E00CE">
              <w:rPr>
                <w:b/>
                <w:color w:val="000000"/>
                <w:sz w:val="28"/>
                <w:szCs w:val="28"/>
                <w:lang w:val="uk-UA"/>
              </w:rPr>
              <w:t>форм здобуття вищої освіти</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p>
        </w:tc>
        <w:tc>
          <w:tcPr>
            <w:tcW w:w="1981" w:type="dxa"/>
            <w:shd w:val="clear" w:color="auto" w:fill="auto"/>
          </w:tcPr>
          <w:p w:rsidR="00C06D9D" w:rsidRPr="006E00CE" w:rsidRDefault="00C06D9D" w:rsidP="00C01E3F">
            <w:pPr>
              <w:jc w:val="both"/>
              <w:rPr>
                <w:sz w:val="28"/>
                <w:szCs w:val="28"/>
                <w:lang w:val="uk-UA"/>
              </w:rPr>
            </w:pPr>
            <w:r w:rsidRPr="006E00CE">
              <w:rPr>
                <w:sz w:val="28"/>
                <w:szCs w:val="28"/>
                <w:lang w:val="uk-UA"/>
              </w:rPr>
              <w:t>денна форма навчання</w:t>
            </w:r>
          </w:p>
        </w:tc>
        <w:tc>
          <w:tcPr>
            <w:tcW w:w="2945" w:type="dxa"/>
            <w:shd w:val="clear" w:color="auto" w:fill="auto"/>
          </w:tcPr>
          <w:p w:rsidR="00C06D9D" w:rsidRPr="006E00CE" w:rsidRDefault="00C06D9D" w:rsidP="00C01E3F">
            <w:pPr>
              <w:jc w:val="both"/>
              <w:rPr>
                <w:sz w:val="28"/>
                <w:szCs w:val="28"/>
                <w:lang w:val="uk-UA"/>
              </w:rPr>
            </w:pPr>
            <w:r w:rsidRPr="006E00CE">
              <w:rPr>
                <w:sz w:val="28"/>
                <w:szCs w:val="28"/>
                <w:lang w:val="uk-UA"/>
              </w:rPr>
              <w:t>заочна форма навчання</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Рік підготовки (курс)</w:t>
            </w:r>
          </w:p>
        </w:tc>
        <w:tc>
          <w:tcPr>
            <w:tcW w:w="1981" w:type="dxa"/>
            <w:shd w:val="clear" w:color="auto" w:fill="auto"/>
          </w:tcPr>
          <w:p w:rsidR="00C06D9D" w:rsidRPr="006E00CE" w:rsidRDefault="00C06D9D" w:rsidP="00C01E3F">
            <w:pPr>
              <w:jc w:val="both"/>
              <w:rPr>
                <w:i/>
                <w:iCs/>
                <w:sz w:val="28"/>
                <w:szCs w:val="28"/>
                <w:lang w:val="uk-UA"/>
              </w:rPr>
            </w:pPr>
            <w:r w:rsidRPr="006E00CE">
              <w:rPr>
                <w:i/>
                <w:iCs/>
                <w:sz w:val="28"/>
                <w:szCs w:val="28"/>
                <w:lang w:val="uk-UA"/>
              </w:rPr>
              <w:t>1</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Семестр</w:t>
            </w:r>
          </w:p>
        </w:tc>
        <w:tc>
          <w:tcPr>
            <w:tcW w:w="1981" w:type="dxa"/>
            <w:shd w:val="clear" w:color="auto" w:fill="auto"/>
          </w:tcPr>
          <w:p w:rsidR="00C06D9D" w:rsidRPr="006E00CE" w:rsidRDefault="00C06D9D" w:rsidP="00C01E3F">
            <w:pPr>
              <w:jc w:val="both"/>
              <w:rPr>
                <w:i/>
                <w:iCs/>
                <w:sz w:val="28"/>
                <w:szCs w:val="28"/>
                <w:lang w:val="uk-UA"/>
              </w:rPr>
            </w:pPr>
            <w:r w:rsidRPr="006E00CE">
              <w:rPr>
                <w:i/>
                <w:iCs/>
                <w:sz w:val="28"/>
                <w:szCs w:val="28"/>
                <w:lang w:val="uk-UA"/>
              </w:rPr>
              <w:t>2</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Лекційні заняття</w:t>
            </w:r>
          </w:p>
        </w:tc>
        <w:tc>
          <w:tcPr>
            <w:tcW w:w="1981" w:type="dxa"/>
            <w:shd w:val="clear" w:color="auto" w:fill="auto"/>
          </w:tcPr>
          <w:p w:rsidR="00C06D9D" w:rsidRPr="006E00CE" w:rsidRDefault="009B0DAC" w:rsidP="00C01E3F">
            <w:pPr>
              <w:jc w:val="both"/>
              <w:rPr>
                <w:i/>
                <w:iCs/>
                <w:sz w:val="28"/>
                <w:szCs w:val="28"/>
                <w:lang w:val="uk-UA"/>
              </w:rPr>
            </w:pPr>
            <w:r>
              <w:rPr>
                <w:i/>
                <w:iCs/>
                <w:sz w:val="28"/>
                <w:szCs w:val="28"/>
                <w:lang w:val="uk-UA"/>
              </w:rPr>
              <w:t>4</w:t>
            </w:r>
            <w:r w:rsidR="00C06D9D" w:rsidRPr="006E00CE">
              <w:rPr>
                <w:i/>
                <w:iCs/>
                <w:sz w:val="28"/>
                <w:szCs w:val="28"/>
                <w:lang w:val="uk-UA"/>
              </w:rPr>
              <w:t>5 год.</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Практичні, семінарські заняття</w:t>
            </w:r>
          </w:p>
        </w:tc>
        <w:tc>
          <w:tcPr>
            <w:tcW w:w="1981" w:type="dxa"/>
            <w:shd w:val="clear" w:color="auto" w:fill="auto"/>
          </w:tcPr>
          <w:p w:rsidR="00C06D9D" w:rsidRPr="006E00CE" w:rsidRDefault="00C06D9D" w:rsidP="00C01E3F">
            <w:pPr>
              <w:jc w:val="both"/>
              <w:rPr>
                <w:i/>
                <w:iCs/>
                <w:sz w:val="28"/>
                <w:szCs w:val="28"/>
                <w:lang w:val="uk-UA"/>
              </w:rPr>
            </w:pPr>
            <w:r w:rsidRPr="006E00CE">
              <w:rPr>
                <w:i/>
                <w:iCs/>
                <w:sz w:val="28"/>
                <w:szCs w:val="28"/>
                <w:lang w:val="uk-UA"/>
              </w:rPr>
              <w:t>-</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Лабораторні заняття</w:t>
            </w:r>
          </w:p>
        </w:tc>
        <w:tc>
          <w:tcPr>
            <w:tcW w:w="1981" w:type="dxa"/>
            <w:shd w:val="clear" w:color="auto" w:fill="auto"/>
          </w:tcPr>
          <w:p w:rsidR="00C06D9D" w:rsidRPr="006E00CE" w:rsidRDefault="009B0DAC" w:rsidP="00C01E3F">
            <w:pPr>
              <w:jc w:val="both"/>
              <w:rPr>
                <w:i/>
                <w:iCs/>
                <w:sz w:val="28"/>
                <w:szCs w:val="28"/>
                <w:lang w:val="uk-UA"/>
              </w:rPr>
            </w:pPr>
            <w:r>
              <w:rPr>
                <w:i/>
                <w:iCs/>
                <w:sz w:val="28"/>
                <w:szCs w:val="28"/>
                <w:lang w:val="uk-UA"/>
              </w:rPr>
              <w:t>30</w:t>
            </w:r>
            <w:r w:rsidR="00C06D9D" w:rsidRPr="006E00CE">
              <w:rPr>
                <w:i/>
                <w:iCs/>
                <w:sz w:val="28"/>
                <w:szCs w:val="28"/>
                <w:lang w:val="uk-UA"/>
              </w:rPr>
              <w:t xml:space="preserve"> год.</w:t>
            </w:r>
            <w:bookmarkStart w:id="0" w:name="_GoBack"/>
            <w:bookmarkEnd w:id="0"/>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Самостійна робота</w:t>
            </w:r>
          </w:p>
        </w:tc>
        <w:tc>
          <w:tcPr>
            <w:tcW w:w="1981" w:type="dxa"/>
            <w:shd w:val="clear" w:color="auto" w:fill="auto"/>
          </w:tcPr>
          <w:p w:rsidR="00C06D9D" w:rsidRPr="006E00CE" w:rsidRDefault="009B0DAC" w:rsidP="00C01E3F">
            <w:pPr>
              <w:jc w:val="both"/>
              <w:rPr>
                <w:i/>
                <w:iCs/>
                <w:sz w:val="28"/>
                <w:szCs w:val="28"/>
                <w:lang w:val="uk-UA"/>
              </w:rPr>
            </w:pPr>
            <w:r>
              <w:rPr>
                <w:i/>
                <w:iCs/>
                <w:sz w:val="28"/>
                <w:szCs w:val="28"/>
                <w:lang w:val="uk-UA"/>
              </w:rPr>
              <w:t>75</w:t>
            </w:r>
            <w:r w:rsidR="00C06D9D" w:rsidRPr="006E00CE">
              <w:rPr>
                <w:i/>
                <w:iCs/>
                <w:sz w:val="28"/>
                <w:szCs w:val="28"/>
                <w:lang w:val="uk-UA"/>
              </w:rPr>
              <w:t xml:space="preserve"> год.</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r w:rsidR="00C06D9D" w:rsidRPr="006E00CE" w:rsidTr="00C06D9D">
        <w:tc>
          <w:tcPr>
            <w:tcW w:w="4536" w:type="dxa"/>
            <w:shd w:val="clear" w:color="auto" w:fill="auto"/>
          </w:tcPr>
          <w:p w:rsidR="00C06D9D" w:rsidRPr="006E00CE" w:rsidRDefault="00C06D9D" w:rsidP="00C01E3F">
            <w:pPr>
              <w:ind w:firstLine="34"/>
              <w:jc w:val="both"/>
              <w:rPr>
                <w:sz w:val="28"/>
                <w:szCs w:val="28"/>
                <w:lang w:val="uk-UA"/>
              </w:rPr>
            </w:pPr>
            <w:r w:rsidRPr="006E00CE">
              <w:rPr>
                <w:sz w:val="28"/>
                <w:szCs w:val="28"/>
                <w:lang w:val="uk-UA"/>
              </w:rPr>
              <w:t>Кількість тижневих аудиторних годин для денної форми навчання</w:t>
            </w:r>
          </w:p>
        </w:tc>
        <w:tc>
          <w:tcPr>
            <w:tcW w:w="1981" w:type="dxa"/>
            <w:shd w:val="clear" w:color="auto" w:fill="auto"/>
            <w:vAlign w:val="center"/>
          </w:tcPr>
          <w:p w:rsidR="00C06D9D" w:rsidRPr="006E00CE" w:rsidRDefault="009B0DAC" w:rsidP="00C01E3F">
            <w:pPr>
              <w:jc w:val="both"/>
              <w:rPr>
                <w:i/>
                <w:iCs/>
                <w:sz w:val="28"/>
                <w:szCs w:val="28"/>
                <w:lang w:val="uk-UA"/>
              </w:rPr>
            </w:pPr>
            <w:r>
              <w:rPr>
                <w:i/>
                <w:iCs/>
                <w:sz w:val="28"/>
                <w:szCs w:val="28"/>
                <w:lang w:val="uk-UA"/>
              </w:rPr>
              <w:t>5</w:t>
            </w:r>
            <w:r w:rsidR="00C06D9D" w:rsidRPr="006E00CE">
              <w:rPr>
                <w:i/>
                <w:iCs/>
                <w:sz w:val="28"/>
                <w:szCs w:val="28"/>
                <w:lang w:val="uk-UA"/>
              </w:rPr>
              <w:t xml:space="preserve"> год.</w:t>
            </w:r>
          </w:p>
        </w:tc>
        <w:tc>
          <w:tcPr>
            <w:tcW w:w="2945" w:type="dxa"/>
            <w:shd w:val="clear" w:color="auto" w:fill="auto"/>
            <w:vAlign w:val="center"/>
          </w:tcPr>
          <w:p w:rsidR="00C06D9D" w:rsidRPr="006E00CE" w:rsidRDefault="00C06D9D" w:rsidP="00C01E3F">
            <w:pPr>
              <w:jc w:val="both"/>
              <w:rPr>
                <w:sz w:val="28"/>
                <w:szCs w:val="28"/>
                <w:lang w:val="uk-UA"/>
              </w:rPr>
            </w:pPr>
            <w:r w:rsidRPr="006E00CE">
              <w:rPr>
                <w:sz w:val="28"/>
                <w:szCs w:val="28"/>
                <w:lang w:val="uk-UA"/>
              </w:rPr>
              <w:t>–</w:t>
            </w:r>
          </w:p>
        </w:tc>
      </w:tr>
    </w:tbl>
    <w:p w:rsidR="00C06D9D" w:rsidRPr="00EC3380" w:rsidRDefault="00C06D9D" w:rsidP="00C06D9D">
      <w:pPr>
        <w:pStyle w:val="1"/>
        <w:keepNext w:val="0"/>
        <w:ind w:firstLine="709"/>
        <w:jc w:val="both"/>
        <w:rPr>
          <w:bCs w:val="0"/>
          <w:sz w:val="28"/>
          <w:szCs w:val="28"/>
        </w:rPr>
      </w:pPr>
      <w:r w:rsidRPr="00EC3380">
        <w:rPr>
          <w:b w:val="0"/>
          <w:bCs w:val="0"/>
          <w:sz w:val="28"/>
          <w:szCs w:val="28"/>
        </w:rPr>
        <w:br w:type="page"/>
      </w:r>
      <w:r w:rsidRPr="00EC3380">
        <w:rPr>
          <w:bCs w:val="0"/>
          <w:sz w:val="28"/>
          <w:szCs w:val="28"/>
        </w:rPr>
        <w:lastRenderedPageBreak/>
        <w:t>1. Мета, компетентності та програмні результати навчальної дисципліни</w:t>
      </w:r>
    </w:p>
    <w:p w:rsidR="00C06D9D" w:rsidRDefault="00C06D9D" w:rsidP="00C06D9D">
      <w:pPr>
        <w:pStyle w:val="af0"/>
        <w:ind w:firstLine="709"/>
        <w:jc w:val="both"/>
        <w:rPr>
          <w:sz w:val="28"/>
          <w:szCs w:val="28"/>
          <w:lang w:val="uk-UA"/>
        </w:rPr>
      </w:pPr>
      <w:r w:rsidRPr="00EC3380">
        <w:rPr>
          <w:sz w:val="28"/>
          <w:szCs w:val="28"/>
          <w:lang w:val="uk-UA"/>
        </w:rPr>
        <w:t>Мета навчальної дисципліни – забезпечити умови формування і розвитку магістрами програмних компетентностей, що дозволять їм оволодіти основними знаннями, вміннями, навичками, необхідними для подальшої професійної та професійно-наукової діяльності.</w:t>
      </w:r>
    </w:p>
    <w:p w:rsidR="00C06D9D" w:rsidRDefault="00C06D9D" w:rsidP="00C06D9D">
      <w:pPr>
        <w:tabs>
          <w:tab w:val="left" w:pos="284"/>
          <w:tab w:val="left" w:pos="567"/>
        </w:tabs>
        <w:ind w:firstLine="567"/>
        <w:jc w:val="both"/>
        <w:rPr>
          <w:bCs/>
          <w:iCs/>
          <w:color w:val="000000"/>
          <w:sz w:val="28"/>
          <w:szCs w:val="28"/>
          <w:u w:val="single"/>
          <w:lang w:val="uk-UA"/>
        </w:rPr>
      </w:pPr>
      <w:r w:rsidRPr="00CE1BAB">
        <w:rPr>
          <w:b/>
          <w:i/>
          <w:color w:val="000000"/>
          <w:sz w:val="28"/>
          <w:szCs w:val="28"/>
          <w:lang w:val="uk-UA"/>
        </w:rPr>
        <w:t>Перелік навчальних дисциплін, які передують вивченню дисципліни «</w:t>
      </w:r>
      <w:r w:rsidRPr="006E00CE">
        <w:rPr>
          <w:b/>
          <w:i/>
          <w:color w:val="000000"/>
          <w:sz w:val="28"/>
          <w:szCs w:val="28"/>
          <w:lang w:val="uk-UA"/>
        </w:rPr>
        <w:t>Проектування машин і обладнання в біоенергетиці</w:t>
      </w:r>
      <w:r w:rsidRPr="00CE1BAB">
        <w:rPr>
          <w:b/>
          <w:i/>
          <w:color w:val="000000"/>
          <w:sz w:val="28"/>
          <w:szCs w:val="28"/>
          <w:lang w:val="uk-UA"/>
        </w:rPr>
        <w:t>»</w:t>
      </w:r>
      <w:r w:rsidRPr="00E027BE">
        <w:rPr>
          <w:b/>
          <w:i/>
          <w:color w:val="000000"/>
          <w:sz w:val="28"/>
          <w:szCs w:val="28"/>
          <w:lang w:val="uk-UA"/>
        </w:rPr>
        <w:t xml:space="preserve"> </w:t>
      </w:r>
      <w:r w:rsidRPr="00CE1BAB">
        <w:rPr>
          <w:i/>
          <w:iCs/>
          <w:color w:val="000000"/>
          <w:sz w:val="28"/>
          <w:szCs w:val="28"/>
          <w:lang w:val="uk-UA"/>
        </w:rPr>
        <w:t>(за їх наявності)</w:t>
      </w:r>
      <w:r>
        <w:rPr>
          <w:bCs/>
          <w:iCs/>
          <w:color w:val="000000"/>
          <w:sz w:val="28"/>
          <w:szCs w:val="28"/>
          <w:lang w:val="uk-UA"/>
        </w:rPr>
        <w:t xml:space="preserve"> </w:t>
      </w:r>
      <w:r w:rsidRPr="00CE1BAB">
        <w:rPr>
          <w:b/>
          <w:bCs/>
          <w:iCs/>
          <w:color w:val="000000"/>
          <w:sz w:val="28"/>
          <w:szCs w:val="28"/>
          <w:u w:val="single"/>
          <w:lang w:val="uk-UA"/>
        </w:rPr>
        <w:t>«</w:t>
      </w:r>
      <w:r w:rsidRPr="00CE1BAB">
        <w:rPr>
          <w:bCs/>
          <w:iCs/>
          <w:color w:val="000000"/>
          <w:sz w:val="28"/>
          <w:szCs w:val="28"/>
          <w:u w:val="single"/>
          <w:lang w:val="uk-UA"/>
        </w:rPr>
        <w:t>Механіка конструкцій технічних систем», «Системи автоматизованого проектування», «</w:t>
      </w:r>
      <w:r>
        <w:rPr>
          <w:bCs/>
          <w:iCs/>
          <w:color w:val="000000"/>
          <w:sz w:val="28"/>
          <w:szCs w:val="28"/>
          <w:u w:val="single"/>
          <w:lang w:val="uk-UA"/>
        </w:rPr>
        <w:t>Методи конструювання обладнання ТС</w:t>
      </w:r>
      <w:r w:rsidRPr="00CE1BAB">
        <w:rPr>
          <w:bCs/>
          <w:iCs/>
          <w:color w:val="000000"/>
          <w:sz w:val="28"/>
          <w:szCs w:val="28"/>
          <w:u w:val="single"/>
          <w:lang w:val="uk-UA"/>
        </w:rPr>
        <w:t>»</w:t>
      </w:r>
      <w:r>
        <w:rPr>
          <w:bCs/>
          <w:iCs/>
          <w:color w:val="000000"/>
          <w:sz w:val="28"/>
          <w:szCs w:val="28"/>
          <w:u w:val="single"/>
          <w:lang w:val="uk-UA"/>
        </w:rPr>
        <w:t>, «Енергоекологічна оцінка конструкцій машин».</w:t>
      </w:r>
    </w:p>
    <w:p w:rsidR="00C06D9D" w:rsidRPr="00EC3380" w:rsidRDefault="00C06D9D" w:rsidP="00C06D9D">
      <w:pPr>
        <w:spacing w:line="252" w:lineRule="auto"/>
        <w:ind w:left="720"/>
        <w:jc w:val="both"/>
        <w:rPr>
          <w:b/>
          <w:i/>
          <w:sz w:val="28"/>
          <w:szCs w:val="28"/>
          <w:lang w:val="uk-UA"/>
        </w:rPr>
      </w:pPr>
      <w:r w:rsidRPr="00EC3380">
        <w:rPr>
          <w:b/>
          <w:i/>
          <w:sz w:val="28"/>
          <w:szCs w:val="28"/>
          <w:lang w:val="uk-UA"/>
        </w:rPr>
        <w:t>Набуття компетентностей</w:t>
      </w:r>
    </w:p>
    <w:p w:rsidR="00C06D9D" w:rsidRPr="00EC3380" w:rsidRDefault="00C06D9D" w:rsidP="00C06D9D">
      <w:pPr>
        <w:ind w:firstLine="709"/>
        <w:jc w:val="both"/>
        <w:rPr>
          <w:sz w:val="28"/>
          <w:szCs w:val="28"/>
          <w:lang w:val="uk-UA"/>
        </w:rPr>
      </w:pPr>
      <w:r w:rsidRPr="00EC3380">
        <w:rPr>
          <w:i/>
          <w:sz w:val="28"/>
          <w:szCs w:val="28"/>
          <w:lang w:val="uk-UA"/>
        </w:rPr>
        <w:t>Інтегральна компетентність (ІК)</w:t>
      </w:r>
      <w:r w:rsidRPr="00EC3380">
        <w:rPr>
          <w:iCs/>
          <w:sz w:val="28"/>
          <w:szCs w:val="28"/>
          <w:lang w:val="uk-UA"/>
        </w:rPr>
        <w:t>:</w:t>
      </w:r>
      <w:r w:rsidRPr="00EC3380">
        <w:rPr>
          <w:bCs/>
          <w:iCs/>
          <w:sz w:val="28"/>
          <w:szCs w:val="28"/>
          <w:lang w:val="uk-UA"/>
        </w:rPr>
        <w:t xml:space="preserve"> з</w:t>
      </w:r>
      <w:r w:rsidRPr="00EC3380">
        <w:rPr>
          <w:sz w:val="28"/>
          <w:szCs w:val="28"/>
          <w:lang w:val="uk-UA"/>
        </w:rPr>
        <w:t>датність розв’язувати складні задачі і проблеми машинобудування (за спеціалізаціями), що передбачають дослідження та/або здійснення інновацій та характеризуються невизначеністю умов та вимог.</w:t>
      </w:r>
    </w:p>
    <w:p w:rsidR="00C06D9D" w:rsidRPr="00EC3380" w:rsidRDefault="00C06D9D" w:rsidP="00C06D9D">
      <w:pPr>
        <w:ind w:left="720"/>
        <w:jc w:val="both"/>
        <w:rPr>
          <w:i/>
          <w:sz w:val="28"/>
          <w:szCs w:val="28"/>
          <w:lang w:val="uk-UA"/>
        </w:rPr>
      </w:pPr>
      <w:r w:rsidRPr="00EC3380">
        <w:rPr>
          <w:i/>
          <w:sz w:val="28"/>
          <w:szCs w:val="28"/>
          <w:lang w:val="uk-UA"/>
        </w:rPr>
        <w:t>Загальні компетентності (ЗК):</w:t>
      </w:r>
    </w:p>
    <w:p w:rsidR="00C06D9D" w:rsidRPr="00EC3380" w:rsidRDefault="00C06D9D" w:rsidP="00C06D9D">
      <w:pPr>
        <w:pStyle w:val="af0"/>
        <w:ind w:firstLine="709"/>
        <w:jc w:val="both"/>
        <w:rPr>
          <w:sz w:val="28"/>
          <w:szCs w:val="28"/>
          <w:lang w:val="uk-UA"/>
        </w:rPr>
      </w:pPr>
      <w:r w:rsidRPr="00EC3380">
        <w:rPr>
          <w:sz w:val="28"/>
          <w:szCs w:val="28"/>
          <w:lang w:val="uk-UA"/>
        </w:rPr>
        <w:t>ЗК1. Здатність використовувати інформаційні та комунікаційні технології.</w:t>
      </w:r>
    </w:p>
    <w:p w:rsidR="00C06D9D" w:rsidRPr="00EC3380" w:rsidRDefault="00C06D9D" w:rsidP="00C06D9D">
      <w:pPr>
        <w:pStyle w:val="af0"/>
        <w:ind w:firstLine="709"/>
        <w:jc w:val="both"/>
        <w:rPr>
          <w:sz w:val="28"/>
          <w:szCs w:val="28"/>
          <w:lang w:val="uk-UA"/>
        </w:rPr>
      </w:pPr>
      <w:r w:rsidRPr="00EC3380">
        <w:rPr>
          <w:sz w:val="28"/>
          <w:szCs w:val="28"/>
          <w:lang w:val="uk-UA"/>
        </w:rPr>
        <w:t>ЗК2. Здатність вчитися і оволодівати сучасними знаннями.</w:t>
      </w:r>
    </w:p>
    <w:p w:rsidR="00C06D9D" w:rsidRPr="00EC3380" w:rsidRDefault="00C06D9D" w:rsidP="00C06D9D">
      <w:pPr>
        <w:pStyle w:val="af0"/>
        <w:ind w:firstLine="709"/>
        <w:jc w:val="both"/>
        <w:rPr>
          <w:sz w:val="28"/>
          <w:szCs w:val="28"/>
          <w:lang w:val="uk-UA"/>
        </w:rPr>
      </w:pPr>
      <w:r w:rsidRPr="00EC3380">
        <w:rPr>
          <w:sz w:val="28"/>
          <w:szCs w:val="28"/>
          <w:lang w:val="uk-UA"/>
        </w:rPr>
        <w:t>ЗК3. Здатність до пошуку, оброблення та аналізу інформації з різних джерел.</w:t>
      </w:r>
    </w:p>
    <w:p w:rsidR="00C06D9D" w:rsidRPr="00EC3380" w:rsidRDefault="00C06D9D" w:rsidP="00C06D9D">
      <w:pPr>
        <w:pStyle w:val="af0"/>
        <w:ind w:firstLine="709"/>
        <w:jc w:val="both"/>
        <w:rPr>
          <w:sz w:val="28"/>
          <w:szCs w:val="28"/>
          <w:lang w:val="uk-UA"/>
        </w:rPr>
      </w:pPr>
      <w:r w:rsidRPr="00EC3380">
        <w:rPr>
          <w:sz w:val="28"/>
          <w:szCs w:val="28"/>
          <w:lang w:val="uk-UA"/>
        </w:rPr>
        <w:t>ЗК4. 3датність бути критичним і самокритичним.</w:t>
      </w:r>
    </w:p>
    <w:p w:rsidR="00C06D9D" w:rsidRPr="00EC3380" w:rsidRDefault="00C06D9D" w:rsidP="00C06D9D">
      <w:pPr>
        <w:pStyle w:val="af0"/>
        <w:ind w:firstLine="709"/>
        <w:jc w:val="both"/>
        <w:rPr>
          <w:sz w:val="28"/>
          <w:szCs w:val="28"/>
          <w:lang w:val="uk-UA"/>
        </w:rPr>
      </w:pPr>
      <w:r w:rsidRPr="00EC3380">
        <w:rPr>
          <w:sz w:val="28"/>
          <w:szCs w:val="28"/>
          <w:lang w:val="uk-UA"/>
        </w:rPr>
        <w:t>ЗК5. Здатність до адаптації та дії в новій ситуації.</w:t>
      </w:r>
    </w:p>
    <w:p w:rsidR="00C06D9D" w:rsidRPr="00EC3380" w:rsidRDefault="00C06D9D" w:rsidP="00C06D9D">
      <w:pPr>
        <w:ind w:firstLine="709"/>
        <w:jc w:val="both"/>
        <w:rPr>
          <w:i/>
          <w:sz w:val="28"/>
          <w:szCs w:val="28"/>
          <w:lang w:val="uk-UA"/>
        </w:rPr>
      </w:pPr>
      <w:r w:rsidRPr="00EC3380">
        <w:rPr>
          <w:i/>
          <w:sz w:val="28"/>
          <w:szCs w:val="28"/>
          <w:lang w:val="uk-UA"/>
        </w:rPr>
        <w:t>Спеціальні (фахові) компетентності (СК):</w:t>
      </w:r>
    </w:p>
    <w:p w:rsidR="00C06D9D" w:rsidRPr="00EC3380" w:rsidRDefault="00C06D9D" w:rsidP="00C06D9D">
      <w:pPr>
        <w:pStyle w:val="af0"/>
        <w:ind w:firstLine="709"/>
        <w:jc w:val="both"/>
        <w:rPr>
          <w:sz w:val="28"/>
          <w:szCs w:val="28"/>
          <w:lang w:val="uk-UA"/>
        </w:rPr>
      </w:pPr>
      <w:r w:rsidRPr="00EC3380">
        <w:rPr>
          <w:sz w:val="28"/>
          <w:szCs w:val="28"/>
          <w:lang w:val="uk-UA"/>
        </w:rPr>
        <w:t>СК 3. Здатність створювати нові техніку і технології в галузі механічної інженерії.</w:t>
      </w:r>
    </w:p>
    <w:p w:rsidR="00C06D9D" w:rsidRPr="00EC3380" w:rsidRDefault="00C06D9D" w:rsidP="00C06D9D">
      <w:pPr>
        <w:pStyle w:val="af0"/>
        <w:ind w:firstLine="709"/>
        <w:jc w:val="both"/>
        <w:rPr>
          <w:sz w:val="28"/>
          <w:szCs w:val="28"/>
          <w:lang w:val="uk-UA"/>
        </w:rPr>
      </w:pPr>
      <w:r w:rsidRPr="00EC3380">
        <w:rPr>
          <w:sz w:val="28"/>
          <w:szCs w:val="28"/>
          <w:lang w:val="uk-UA"/>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rsidR="00C06D9D" w:rsidRPr="00EC3380" w:rsidRDefault="00C06D9D" w:rsidP="00C06D9D">
      <w:pPr>
        <w:pStyle w:val="af0"/>
        <w:ind w:firstLine="709"/>
        <w:jc w:val="both"/>
        <w:rPr>
          <w:sz w:val="28"/>
          <w:szCs w:val="28"/>
          <w:lang w:val="uk-UA"/>
        </w:rPr>
      </w:pPr>
      <w:r w:rsidRPr="00EC3380">
        <w:rPr>
          <w:sz w:val="28"/>
          <w:szCs w:val="28"/>
          <w:lang w:val="uk-UA"/>
        </w:rPr>
        <w:t>СК7. Здатність розробляти, досліджувати та використовувати інтелектуальні технології для забезпечення сталого розвитку технічного сервісу машин та обладнання сільськогосподарського виробництва.</w:t>
      </w:r>
    </w:p>
    <w:p w:rsidR="00C06D9D" w:rsidRPr="00EC3380" w:rsidRDefault="00C06D9D" w:rsidP="00C06D9D">
      <w:pPr>
        <w:ind w:firstLine="709"/>
        <w:jc w:val="both"/>
        <w:rPr>
          <w:sz w:val="28"/>
          <w:szCs w:val="28"/>
          <w:lang w:val="uk-UA"/>
        </w:rPr>
      </w:pPr>
      <w:r w:rsidRPr="00EC3380">
        <w:rPr>
          <w:b/>
          <w:bCs/>
          <w:i/>
          <w:iCs/>
          <w:sz w:val="28"/>
          <w:szCs w:val="28"/>
          <w:lang w:val="uk-UA"/>
        </w:rPr>
        <w:t>Програмні результати навчання (РН</w:t>
      </w:r>
      <w:r w:rsidRPr="00EC3380">
        <w:rPr>
          <w:sz w:val="28"/>
          <w:szCs w:val="28"/>
          <w:lang w:val="uk-UA"/>
        </w:rPr>
        <w:t>):</w:t>
      </w:r>
    </w:p>
    <w:p w:rsidR="00C06D9D" w:rsidRPr="00EC3380" w:rsidRDefault="00C06D9D" w:rsidP="00C06D9D">
      <w:pPr>
        <w:pStyle w:val="af0"/>
        <w:ind w:firstLine="709"/>
        <w:jc w:val="both"/>
        <w:rPr>
          <w:sz w:val="28"/>
          <w:szCs w:val="28"/>
          <w:lang w:val="uk-UA"/>
        </w:rPr>
      </w:pPr>
      <w:r w:rsidRPr="00EC3380">
        <w:rPr>
          <w:sz w:val="28"/>
          <w:szCs w:val="28"/>
          <w:lang w:val="uk-UA"/>
        </w:rPr>
        <w:t xml:space="preserve">РН2. Знання та розуміння механіки і машинобудування та перспектив їхнього розвитку. </w:t>
      </w:r>
    </w:p>
    <w:p w:rsidR="00C06D9D" w:rsidRPr="00EC3380" w:rsidRDefault="00C06D9D" w:rsidP="00C06D9D">
      <w:pPr>
        <w:pStyle w:val="af0"/>
        <w:ind w:firstLine="709"/>
        <w:jc w:val="both"/>
        <w:rPr>
          <w:sz w:val="28"/>
          <w:szCs w:val="28"/>
          <w:lang w:val="uk-UA"/>
        </w:rPr>
      </w:pPr>
      <w:r w:rsidRPr="00EC3380">
        <w:rPr>
          <w:sz w:val="28"/>
          <w:szCs w:val="28"/>
          <w:lang w:val="uk-UA"/>
        </w:rPr>
        <w:t xml:space="preserve">РН6 Відшуковувати потрібну наукову і технічну інформацію в доступних джерелах, зокрема, іноземною мовою, аналізувати і оцінювати її. </w:t>
      </w:r>
    </w:p>
    <w:p w:rsidR="00C06D9D" w:rsidRPr="00EC3380" w:rsidRDefault="00C06D9D" w:rsidP="00C06D9D">
      <w:pPr>
        <w:tabs>
          <w:tab w:val="left" w:pos="393"/>
          <w:tab w:val="left" w:pos="851"/>
        </w:tabs>
        <w:ind w:firstLine="709"/>
        <w:contextualSpacing/>
        <w:jc w:val="both"/>
        <w:rPr>
          <w:b/>
          <w:bCs/>
          <w:sz w:val="28"/>
          <w:szCs w:val="28"/>
          <w:lang w:val="uk-UA"/>
        </w:rPr>
      </w:pPr>
      <w:r w:rsidRPr="00EC3380">
        <w:rPr>
          <w:rFonts w:eastAsia="Calibri"/>
          <w:sz w:val="28"/>
          <w:szCs w:val="28"/>
          <w:lang w:val="uk-UA"/>
        </w:rPr>
        <w:br w:type="page"/>
      </w:r>
      <w:r w:rsidRPr="00EC3380">
        <w:rPr>
          <w:b/>
          <w:bCs/>
          <w:sz w:val="28"/>
          <w:szCs w:val="28"/>
          <w:lang w:val="uk-UA"/>
        </w:rPr>
        <w:lastRenderedPageBreak/>
        <w:t>2. Програма та структура навчальної дисципліни</w:t>
      </w:r>
    </w:p>
    <w:p w:rsidR="00C06D9D" w:rsidRPr="00EC3380" w:rsidRDefault="00C06D9D" w:rsidP="00C06D9D">
      <w:pPr>
        <w:ind w:firstLine="709"/>
        <w:jc w:val="both"/>
        <w:rPr>
          <w:sz w:val="28"/>
          <w:szCs w:val="28"/>
          <w:lang w:val="uk-UA"/>
        </w:rPr>
      </w:pP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840"/>
        <w:gridCol w:w="801"/>
        <w:gridCol w:w="448"/>
        <w:gridCol w:w="417"/>
        <w:gridCol w:w="553"/>
        <w:gridCol w:w="555"/>
        <w:gridCol w:w="557"/>
        <w:gridCol w:w="390"/>
        <w:gridCol w:w="455"/>
        <w:gridCol w:w="427"/>
        <w:gridCol w:w="532"/>
        <w:gridCol w:w="499"/>
        <w:gridCol w:w="436"/>
      </w:tblGrid>
      <w:tr w:rsidR="00C06D9D" w:rsidRPr="00EC3380" w:rsidTr="00C01E3F">
        <w:tblPrEx>
          <w:tblCellMar>
            <w:top w:w="0" w:type="dxa"/>
            <w:bottom w:w="0" w:type="dxa"/>
          </w:tblCellMar>
        </w:tblPrEx>
        <w:trPr>
          <w:cantSplit/>
          <w:trHeight w:val="288"/>
        </w:trPr>
        <w:tc>
          <w:tcPr>
            <w:tcW w:w="1388" w:type="pct"/>
            <w:vMerge w:val="restart"/>
            <w:vAlign w:val="center"/>
          </w:tcPr>
          <w:p w:rsidR="00C06D9D" w:rsidRPr="00EC3380" w:rsidRDefault="00C06D9D" w:rsidP="00C01E3F">
            <w:pPr>
              <w:jc w:val="center"/>
              <w:rPr>
                <w:sz w:val="20"/>
                <w:szCs w:val="20"/>
                <w:lang w:val="uk-UA"/>
              </w:rPr>
            </w:pPr>
            <w:r w:rsidRPr="00EC3380">
              <w:rPr>
                <w:sz w:val="20"/>
                <w:szCs w:val="20"/>
                <w:lang w:val="uk-UA"/>
              </w:rPr>
              <w:t>Назви змістових модулів і тем</w:t>
            </w:r>
          </w:p>
        </w:tc>
        <w:tc>
          <w:tcPr>
            <w:tcW w:w="3612" w:type="pct"/>
            <w:gridSpan w:val="13"/>
            <w:vAlign w:val="center"/>
          </w:tcPr>
          <w:p w:rsidR="00C06D9D" w:rsidRPr="00EC3380" w:rsidRDefault="00C06D9D" w:rsidP="00C01E3F">
            <w:pPr>
              <w:jc w:val="center"/>
              <w:rPr>
                <w:sz w:val="20"/>
                <w:szCs w:val="20"/>
                <w:lang w:val="uk-UA"/>
              </w:rPr>
            </w:pPr>
            <w:r w:rsidRPr="00EC3380">
              <w:rPr>
                <w:sz w:val="20"/>
                <w:szCs w:val="20"/>
                <w:lang w:val="uk-UA"/>
              </w:rPr>
              <w:t>Кількість годин</w:t>
            </w:r>
          </w:p>
        </w:tc>
      </w:tr>
      <w:tr w:rsidR="00C06D9D" w:rsidRPr="00EC3380" w:rsidTr="00C01E3F">
        <w:tblPrEx>
          <w:tblCellMar>
            <w:top w:w="0" w:type="dxa"/>
            <w:bottom w:w="0" w:type="dxa"/>
          </w:tblCellMar>
        </w:tblPrEx>
        <w:trPr>
          <w:cantSplit/>
          <w:trHeight w:val="146"/>
        </w:trPr>
        <w:tc>
          <w:tcPr>
            <w:tcW w:w="1388" w:type="pct"/>
            <w:vMerge/>
            <w:vAlign w:val="center"/>
          </w:tcPr>
          <w:p w:rsidR="00C06D9D" w:rsidRPr="00EC3380" w:rsidRDefault="00C06D9D" w:rsidP="00C01E3F">
            <w:pPr>
              <w:jc w:val="center"/>
              <w:rPr>
                <w:sz w:val="20"/>
                <w:szCs w:val="20"/>
                <w:lang w:val="uk-UA"/>
              </w:rPr>
            </w:pPr>
          </w:p>
        </w:tc>
        <w:tc>
          <w:tcPr>
            <w:tcW w:w="2180" w:type="pct"/>
            <w:gridSpan w:val="7"/>
            <w:vAlign w:val="center"/>
          </w:tcPr>
          <w:p w:rsidR="00C06D9D" w:rsidRPr="00EC3380" w:rsidRDefault="00C06D9D" w:rsidP="00C01E3F">
            <w:pPr>
              <w:jc w:val="center"/>
              <w:rPr>
                <w:sz w:val="20"/>
                <w:szCs w:val="20"/>
                <w:lang w:val="uk-UA"/>
              </w:rPr>
            </w:pPr>
            <w:r w:rsidRPr="00EC3380">
              <w:rPr>
                <w:sz w:val="20"/>
                <w:szCs w:val="20"/>
                <w:lang w:val="uk-UA"/>
              </w:rPr>
              <w:t>денна форма</w:t>
            </w:r>
          </w:p>
        </w:tc>
        <w:tc>
          <w:tcPr>
            <w:tcW w:w="1432" w:type="pct"/>
            <w:gridSpan w:val="6"/>
            <w:vAlign w:val="center"/>
          </w:tcPr>
          <w:p w:rsidR="00C06D9D" w:rsidRPr="00EC3380" w:rsidRDefault="00C06D9D" w:rsidP="00C01E3F">
            <w:pPr>
              <w:jc w:val="center"/>
              <w:rPr>
                <w:sz w:val="20"/>
                <w:szCs w:val="20"/>
                <w:lang w:val="uk-UA"/>
              </w:rPr>
            </w:pPr>
            <w:r w:rsidRPr="00EC3380">
              <w:rPr>
                <w:sz w:val="20"/>
                <w:szCs w:val="20"/>
                <w:lang w:val="uk-UA"/>
              </w:rPr>
              <w:t>Заочна форма</w:t>
            </w:r>
          </w:p>
        </w:tc>
      </w:tr>
      <w:tr w:rsidR="00C06D9D" w:rsidRPr="00EC3380" w:rsidTr="00C01E3F">
        <w:tblPrEx>
          <w:tblCellMar>
            <w:top w:w="0" w:type="dxa"/>
            <w:bottom w:w="0" w:type="dxa"/>
          </w:tblCellMar>
        </w:tblPrEx>
        <w:trPr>
          <w:cantSplit/>
          <w:trHeight w:val="146"/>
        </w:trPr>
        <w:tc>
          <w:tcPr>
            <w:tcW w:w="1388" w:type="pct"/>
            <w:vMerge/>
            <w:vAlign w:val="center"/>
          </w:tcPr>
          <w:p w:rsidR="00C06D9D" w:rsidRPr="00EC3380" w:rsidRDefault="00C06D9D" w:rsidP="00C01E3F">
            <w:pPr>
              <w:jc w:val="center"/>
              <w:rPr>
                <w:sz w:val="20"/>
                <w:szCs w:val="20"/>
                <w:lang w:val="uk-UA"/>
              </w:rPr>
            </w:pPr>
          </w:p>
        </w:tc>
        <w:tc>
          <w:tcPr>
            <w:tcW w:w="439" w:type="pct"/>
            <w:vMerge w:val="restar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тижні</w:t>
            </w:r>
          </w:p>
        </w:tc>
        <w:tc>
          <w:tcPr>
            <w:tcW w:w="419" w:type="pct"/>
            <w:vMerge w:val="restar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усього</w:t>
            </w:r>
          </w:p>
        </w:tc>
        <w:tc>
          <w:tcPr>
            <w:tcW w:w="1321" w:type="pct"/>
            <w:gridSpan w:val="5"/>
            <w:shd w:val="clear" w:color="auto" w:fill="auto"/>
            <w:vAlign w:val="center"/>
          </w:tcPr>
          <w:p w:rsidR="00C06D9D" w:rsidRPr="00EC3380" w:rsidRDefault="00C06D9D" w:rsidP="00C01E3F">
            <w:pPr>
              <w:jc w:val="center"/>
              <w:rPr>
                <w:sz w:val="20"/>
                <w:szCs w:val="20"/>
                <w:lang w:val="uk-UA"/>
              </w:rPr>
            </w:pPr>
            <w:r w:rsidRPr="00EC3380">
              <w:rPr>
                <w:sz w:val="20"/>
                <w:szCs w:val="20"/>
                <w:lang w:val="uk-UA"/>
              </w:rPr>
              <w:t>у тому числі</w:t>
            </w:r>
          </w:p>
        </w:tc>
        <w:tc>
          <w:tcPr>
            <w:tcW w:w="204" w:type="pct"/>
            <w:vMerge w:val="restart"/>
            <w:shd w:val="clear" w:color="auto" w:fill="auto"/>
            <w:vAlign w:val="center"/>
          </w:tcPr>
          <w:p w:rsidR="00C06D9D" w:rsidRPr="00EC3380" w:rsidRDefault="00C06D9D" w:rsidP="00C01E3F">
            <w:pPr>
              <w:jc w:val="center"/>
              <w:rPr>
                <w:sz w:val="20"/>
                <w:szCs w:val="20"/>
                <w:lang w:val="uk-UA"/>
              </w:rPr>
            </w:pPr>
          </w:p>
        </w:tc>
        <w:tc>
          <w:tcPr>
            <w:tcW w:w="1228" w:type="pct"/>
            <w:gridSpan w:val="5"/>
            <w:shd w:val="clear" w:color="auto" w:fill="auto"/>
            <w:vAlign w:val="center"/>
          </w:tcPr>
          <w:p w:rsidR="00C06D9D" w:rsidRPr="00EC3380" w:rsidRDefault="00C06D9D" w:rsidP="00C01E3F">
            <w:pPr>
              <w:jc w:val="center"/>
              <w:rPr>
                <w:sz w:val="20"/>
                <w:szCs w:val="20"/>
                <w:lang w:val="uk-UA"/>
              </w:rPr>
            </w:pPr>
          </w:p>
        </w:tc>
      </w:tr>
      <w:tr w:rsidR="00C06D9D" w:rsidRPr="00EC3380" w:rsidTr="00C01E3F">
        <w:tblPrEx>
          <w:tblCellMar>
            <w:top w:w="0" w:type="dxa"/>
            <w:bottom w:w="0" w:type="dxa"/>
          </w:tblCellMar>
        </w:tblPrEx>
        <w:trPr>
          <w:cantSplit/>
          <w:trHeight w:val="146"/>
        </w:trPr>
        <w:tc>
          <w:tcPr>
            <w:tcW w:w="1388" w:type="pct"/>
            <w:vMerge/>
            <w:vAlign w:val="center"/>
          </w:tcPr>
          <w:p w:rsidR="00C06D9D" w:rsidRPr="00EC3380" w:rsidRDefault="00C06D9D" w:rsidP="00C01E3F">
            <w:pPr>
              <w:jc w:val="center"/>
              <w:rPr>
                <w:sz w:val="20"/>
                <w:szCs w:val="20"/>
                <w:lang w:val="uk-UA"/>
              </w:rPr>
            </w:pPr>
          </w:p>
        </w:tc>
        <w:tc>
          <w:tcPr>
            <w:tcW w:w="439" w:type="pct"/>
            <w:vMerge/>
            <w:shd w:val="clear" w:color="auto" w:fill="auto"/>
            <w:vAlign w:val="center"/>
          </w:tcPr>
          <w:p w:rsidR="00C06D9D" w:rsidRPr="00EC3380" w:rsidRDefault="00C06D9D" w:rsidP="00C01E3F">
            <w:pPr>
              <w:jc w:val="center"/>
              <w:rPr>
                <w:sz w:val="20"/>
                <w:szCs w:val="20"/>
                <w:lang w:val="uk-UA"/>
              </w:rPr>
            </w:pPr>
          </w:p>
        </w:tc>
        <w:tc>
          <w:tcPr>
            <w:tcW w:w="419" w:type="pct"/>
            <w:vMerge/>
            <w:shd w:val="clear" w:color="auto" w:fill="auto"/>
            <w:vAlign w:val="center"/>
          </w:tcPr>
          <w:p w:rsidR="00C06D9D" w:rsidRPr="00EC3380" w:rsidRDefault="00C06D9D" w:rsidP="00C01E3F">
            <w:pPr>
              <w:jc w:val="center"/>
              <w:rPr>
                <w:sz w:val="20"/>
                <w:szCs w:val="20"/>
                <w:lang w:val="uk-UA"/>
              </w:rPr>
            </w:pP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л</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п</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лаб</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інд</w:t>
            </w:r>
          </w:p>
        </w:tc>
        <w:tc>
          <w:tcPr>
            <w:tcW w:w="291" w:type="pct"/>
            <w:vAlign w:val="center"/>
          </w:tcPr>
          <w:p w:rsidR="00C06D9D" w:rsidRPr="00EC3380" w:rsidRDefault="00C06D9D" w:rsidP="00C01E3F">
            <w:pPr>
              <w:jc w:val="center"/>
              <w:rPr>
                <w:sz w:val="20"/>
                <w:szCs w:val="20"/>
                <w:lang w:val="uk-UA"/>
              </w:rPr>
            </w:pPr>
            <w:r w:rsidRPr="00EC3380">
              <w:rPr>
                <w:sz w:val="20"/>
                <w:szCs w:val="20"/>
                <w:lang w:val="uk-UA"/>
              </w:rPr>
              <w:t>с.р.</w:t>
            </w:r>
          </w:p>
        </w:tc>
        <w:tc>
          <w:tcPr>
            <w:tcW w:w="204" w:type="pct"/>
            <w:vMerge/>
            <w:shd w:val="clear" w:color="auto" w:fill="auto"/>
            <w:vAlign w:val="center"/>
          </w:tcPr>
          <w:p w:rsidR="00C06D9D" w:rsidRPr="00EC3380" w:rsidRDefault="00C06D9D" w:rsidP="00C01E3F">
            <w:pPr>
              <w:jc w:val="center"/>
              <w:rPr>
                <w:sz w:val="20"/>
                <w:szCs w:val="20"/>
                <w:lang w:val="uk-UA"/>
              </w:rPr>
            </w:pPr>
          </w:p>
        </w:tc>
        <w:tc>
          <w:tcPr>
            <w:tcW w:w="238" w:type="pct"/>
            <w:shd w:val="clear" w:color="auto" w:fill="auto"/>
            <w:vAlign w:val="center"/>
          </w:tcPr>
          <w:p w:rsidR="00C06D9D" w:rsidRPr="00EC3380" w:rsidRDefault="00C06D9D" w:rsidP="00C01E3F">
            <w:pPr>
              <w:jc w:val="center"/>
              <w:rPr>
                <w:sz w:val="20"/>
                <w:szCs w:val="20"/>
                <w:lang w:val="uk-UA"/>
              </w:rPr>
            </w:pPr>
          </w:p>
        </w:tc>
        <w:tc>
          <w:tcPr>
            <w:tcW w:w="223" w:type="pct"/>
            <w:vAlign w:val="center"/>
          </w:tcPr>
          <w:p w:rsidR="00C06D9D" w:rsidRPr="00EC3380" w:rsidRDefault="00C06D9D" w:rsidP="00C01E3F">
            <w:pPr>
              <w:jc w:val="center"/>
              <w:rPr>
                <w:sz w:val="20"/>
                <w:szCs w:val="20"/>
                <w:lang w:val="uk-UA"/>
              </w:rPr>
            </w:pPr>
          </w:p>
        </w:tc>
        <w:tc>
          <w:tcPr>
            <w:tcW w:w="278" w:type="pct"/>
            <w:vAlign w:val="center"/>
          </w:tcPr>
          <w:p w:rsidR="00C06D9D" w:rsidRPr="00EC3380" w:rsidRDefault="00C06D9D" w:rsidP="00C01E3F">
            <w:pPr>
              <w:jc w:val="center"/>
              <w:rPr>
                <w:sz w:val="20"/>
                <w:szCs w:val="20"/>
                <w:lang w:val="uk-UA"/>
              </w:rPr>
            </w:pPr>
          </w:p>
        </w:tc>
        <w:tc>
          <w:tcPr>
            <w:tcW w:w="261" w:type="pct"/>
            <w:vAlign w:val="center"/>
          </w:tcPr>
          <w:p w:rsidR="00C06D9D" w:rsidRPr="00EC3380" w:rsidRDefault="00C06D9D" w:rsidP="00C01E3F">
            <w:pPr>
              <w:jc w:val="center"/>
              <w:rPr>
                <w:sz w:val="20"/>
                <w:szCs w:val="20"/>
                <w:lang w:val="uk-UA"/>
              </w:rPr>
            </w:pPr>
          </w:p>
        </w:tc>
        <w:tc>
          <w:tcPr>
            <w:tcW w:w="228" w:type="pct"/>
            <w:vAlign w:val="center"/>
          </w:tcPr>
          <w:p w:rsidR="00C06D9D" w:rsidRPr="00EC3380" w:rsidRDefault="00C06D9D" w:rsidP="00C01E3F">
            <w:pPr>
              <w:jc w:val="center"/>
              <w:rPr>
                <w:sz w:val="20"/>
                <w:szCs w:val="20"/>
                <w:lang w:val="uk-UA"/>
              </w:rPr>
            </w:pP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jc w:val="center"/>
              <w:rPr>
                <w:bCs/>
                <w:sz w:val="20"/>
                <w:szCs w:val="20"/>
                <w:lang w:val="uk-UA"/>
              </w:rPr>
            </w:pPr>
            <w:r w:rsidRPr="00EC3380">
              <w:rPr>
                <w:bCs/>
                <w:sz w:val="20"/>
                <w:szCs w:val="20"/>
                <w:lang w:val="uk-UA"/>
              </w:rPr>
              <w:t>1</w:t>
            </w:r>
          </w:p>
        </w:tc>
        <w:tc>
          <w:tcPr>
            <w:tcW w:w="439" w:type="pct"/>
            <w:shd w:val="clear" w:color="auto" w:fill="auto"/>
            <w:vAlign w:val="center"/>
          </w:tcPr>
          <w:p w:rsidR="00C06D9D" w:rsidRPr="00EC3380" w:rsidRDefault="00C06D9D" w:rsidP="00C01E3F">
            <w:pPr>
              <w:jc w:val="center"/>
              <w:rPr>
                <w:bCs/>
                <w:sz w:val="20"/>
                <w:szCs w:val="20"/>
                <w:lang w:val="uk-UA"/>
              </w:rPr>
            </w:pPr>
            <w:r w:rsidRPr="00EC3380">
              <w:rPr>
                <w:bCs/>
                <w:sz w:val="20"/>
                <w:szCs w:val="20"/>
                <w:lang w:val="uk-UA"/>
              </w:rPr>
              <w:t>2</w:t>
            </w:r>
          </w:p>
        </w:tc>
        <w:tc>
          <w:tcPr>
            <w:tcW w:w="419" w:type="pct"/>
            <w:shd w:val="clear" w:color="auto" w:fill="auto"/>
            <w:vAlign w:val="center"/>
          </w:tcPr>
          <w:p w:rsidR="00C06D9D" w:rsidRPr="00EC3380" w:rsidRDefault="00C06D9D" w:rsidP="00C01E3F">
            <w:pPr>
              <w:jc w:val="center"/>
              <w:rPr>
                <w:bCs/>
                <w:sz w:val="20"/>
                <w:szCs w:val="20"/>
                <w:lang w:val="uk-UA"/>
              </w:rPr>
            </w:pPr>
            <w:r w:rsidRPr="00EC3380">
              <w:rPr>
                <w:bCs/>
                <w:sz w:val="20"/>
                <w:szCs w:val="20"/>
                <w:lang w:val="uk-UA"/>
              </w:rPr>
              <w:t>3</w:t>
            </w:r>
          </w:p>
        </w:tc>
        <w:tc>
          <w:tcPr>
            <w:tcW w:w="234" w:type="pct"/>
            <w:shd w:val="clear" w:color="auto" w:fill="auto"/>
            <w:vAlign w:val="center"/>
          </w:tcPr>
          <w:p w:rsidR="00C06D9D" w:rsidRPr="00EC3380" w:rsidRDefault="00C06D9D" w:rsidP="00C01E3F">
            <w:pPr>
              <w:jc w:val="center"/>
              <w:rPr>
                <w:bCs/>
                <w:sz w:val="20"/>
                <w:szCs w:val="20"/>
                <w:lang w:val="uk-UA"/>
              </w:rPr>
            </w:pPr>
            <w:r w:rsidRPr="00EC3380">
              <w:rPr>
                <w:bCs/>
                <w:sz w:val="20"/>
                <w:szCs w:val="20"/>
                <w:lang w:val="uk-UA"/>
              </w:rPr>
              <w:t>4</w:t>
            </w:r>
          </w:p>
        </w:tc>
        <w:tc>
          <w:tcPr>
            <w:tcW w:w="218" w:type="pct"/>
            <w:vAlign w:val="center"/>
          </w:tcPr>
          <w:p w:rsidR="00C06D9D" w:rsidRPr="00EC3380" w:rsidRDefault="00C06D9D" w:rsidP="00C01E3F">
            <w:pPr>
              <w:jc w:val="center"/>
              <w:rPr>
                <w:bCs/>
                <w:sz w:val="20"/>
                <w:szCs w:val="20"/>
                <w:lang w:val="uk-UA"/>
              </w:rPr>
            </w:pPr>
            <w:r w:rsidRPr="00EC3380">
              <w:rPr>
                <w:bCs/>
                <w:sz w:val="20"/>
                <w:szCs w:val="20"/>
                <w:lang w:val="uk-UA"/>
              </w:rPr>
              <w:t>5</w:t>
            </w:r>
          </w:p>
        </w:tc>
        <w:tc>
          <w:tcPr>
            <w:tcW w:w="289" w:type="pct"/>
            <w:vAlign w:val="center"/>
          </w:tcPr>
          <w:p w:rsidR="00C06D9D" w:rsidRPr="00EC3380" w:rsidRDefault="00C06D9D" w:rsidP="00C01E3F">
            <w:pPr>
              <w:jc w:val="center"/>
              <w:rPr>
                <w:bCs/>
                <w:sz w:val="20"/>
                <w:szCs w:val="20"/>
                <w:lang w:val="uk-UA"/>
              </w:rPr>
            </w:pPr>
            <w:r w:rsidRPr="00EC3380">
              <w:rPr>
                <w:bCs/>
                <w:sz w:val="20"/>
                <w:szCs w:val="20"/>
                <w:lang w:val="uk-UA"/>
              </w:rPr>
              <w:t>6</w:t>
            </w:r>
          </w:p>
        </w:tc>
        <w:tc>
          <w:tcPr>
            <w:tcW w:w="290" w:type="pct"/>
            <w:vAlign w:val="center"/>
          </w:tcPr>
          <w:p w:rsidR="00C06D9D" w:rsidRPr="00EC3380" w:rsidRDefault="00C06D9D" w:rsidP="00C01E3F">
            <w:pPr>
              <w:jc w:val="center"/>
              <w:rPr>
                <w:bCs/>
                <w:sz w:val="20"/>
                <w:szCs w:val="20"/>
                <w:lang w:val="uk-UA"/>
              </w:rPr>
            </w:pPr>
            <w:r w:rsidRPr="00EC3380">
              <w:rPr>
                <w:bCs/>
                <w:sz w:val="20"/>
                <w:szCs w:val="20"/>
                <w:lang w:val="uk-UA"/>
              </w:rPr>
              <w:t>7</w:t>
            </w:r>
          </w:p>
        </w:tc>
        <w:tc>
          <w:tcPr>
            <w:tcW w:w="291" w:type="pct"/>
            <w:vAlign w:val="center"/>
          </w:tcPr>
          <w:p w:rsidR="00C06D9D" w:rsidRPr="00EC3380" w:rsidRDefault="00C06D9D" w:rsidP="00C01E3F">
            <w:pPr>
              <w:jc w:val="center"/>
              <w:rPr>
                <w:bCs/>
                <w:sz w:val="20"/>
                <w:szCs w:val="20"/>
                <w:lang w:val="uk-UA"/>
              </w:rPr>
            </w:pPr>
            <w:r w:rsidRPr="00EC3380">
              <w:rPr>
                <w:bCs/>
                <w:sz w:val="20"/>
                <w:szCs w:val="20"/>
                <w:lang w:val="uk-UA"/>
              </w:rPr>
              <w:t>8</w:t>
            </w:r>
          </w:p>
        </w:tc>
        <w:tc>
          <w:tcPr>
            <w:tcW w:w="204" w:type="pct"/>
            <w:shd w:val="clear" w:color="auto" w:fill="auto"/>
            <w:vAlign w:val="center"/>
          </w:tcPr>
          <w:p w:rsidR="00C06D9D" w:rsidRPr="00EC3380" w:rsidRDefault="00C06D9D" w:rsidP="00C01E3F">
            <w:pPr>
              <w:jc w:val="center"/>
              <w:rPr>
                <w:bCs/>
                <w:sz w:val="20"/>
                <w:szCs w:val="20"/>
                <w:lang w:val="uk-UA"/>
              </w:rPr>
            </w:pPr>
          </w:p>
        </w:tc>
        <w:tc>
          <w:tcPr>
            <w:tcW w:w="238" w:type="pct"/>
            <w:shd w:val="clear" w:color="auto" w:fill="auto"/>
            <w:vAlign w:val="center"/>
          </w:tcPr>
          <w:p w:rsidR="00C06D9D" w:rsidRPr="00EC3380" w:rsidRDefault="00C06D9D" w:rsidP="00C01E3F">
            <w:pPr>
              <w:jc w:val="center"/>
              <w:rPr>
                <w:bCs/>
                <w:sz w:val="20"/>
                <w:szCs w:val="20"/>
                <w:lang w:val="uk-UA"/>
              </w:rPr>
            </w:pPr>
          </w:p>
        </w:tc>
        <w:tc>
          <w:tcPr>
            <w:tcW w:w="223" w:type="pct"/>
            <w:vAlign w:val="center"/>
          </w:tcPr>
          <w:p w:rsidR="00C06D9D" w:rsidRPr="00EC3380" w:rsidRDefault="00C06D9D" w:rsidP="00C01E3F">
            <w:pPr>
              <w:jc w:val="center"/>
              <w:rPr>
                <w:bCs/>
                <w:sz w:val="20"/>
                <w:szCs w:val="20"/>
                <w:lang w:val="uk-UA"/>
              </w:rPr>
            </w:pPr>
          </w:p>
        </w:tc>
        <w:tc>
          <w:tcPr>
            <w:tcW w:w="278" w:type="pct"/>
            <w:vAlign w:val="center"/>
          </w:tcPr>
          <w:p w:rsidR="00C06D9D" w:rsidRPr="00EC3380" w:rsidRDefault="00C06D9D" w:rsidP="00C01E3F">
            <w:pPr>
              <w:jc w:val="center"/>
              <w:rPr>
                <w:bCs/>
                <w:sz w:val="20"/>
                <w:szCs w:val="20"/>
                <w:lang w:val="uk-UA"/>
              </w:rPr>
            </w:pPr>
          </w:p>
        </w:tc>
        <w:tc>
          <w:tcPr>
            <w:tcW w:w="261" w:type="pct"/>
            <w:vAlign w:val="center"/>
          </w:tcPr>
          <w:p w:rsidR="00C06D9D" w:rsidRPr="00EC3380" w:rsidRDefault="00C06D9D" w:rsidP="00C01E3F">
            <w:pPr>
              <w:jc w:val="center"/>
              <w:rPr>
                <w:bCs/>
                <w:sz w:val="20"/>
                <w:szCs w:val="20"/>
                <w:lang w:val="uk-UA"/>
              </w:rPr>
            </w:pPr>
          </w:p>
        </w:tc>
        <w:tc>
          <w:tcPr>
            <w:tcW w:w="228" w:type="pct"/>
            <w:vAlign w:val="center"/>
          </w:tcPr>
          <w:p w:rsidR="00C06D9D" w:rsidRPr="00EC3380" w:rsidRDefault="00C06D9D" w:rsidP="00C01E3F">
            <w:pPr>
              <w:jc w:val="center"/>
              <w:rPr>
                <w:bCs/>
                <w:sz w:val="20"/>
                <w:szCs w:val="20"/>
                <w:lang w:val="uk-UA"/>
              </w:rPr>
            </w:pPr>
          </w:p>
        </w:tc>
      </w:tr>
      <w:tr w:rsidR="00C06D9D" w:rsidRPr="00EC3380" w:rsidTr="00C01E3F">
        <w:tblPrEx>
          <w:tblCellMar>
            <w:top w:w="0" w:type="dxa"/>
            <w:bottom w:w="0" w:type="dxa"/>
          </w:tblCellMar>
        </w:tblPrEx>
        <w:trPr>
          <w:cantSplit/>
          <w:trHeight w:val="273"/>
        </w:trPr>
        <w:tc>
          <w:tcPr>
            <w:tcW w:w="5000" w:type="pct"/>
            <w:gridSpan w:val="14"/>
          </w:tcPr>
          <w:p w:rsidR="00C06D9D" w:rsidRPr="00EC3380" w:rsidRDefault="00C06D9D" w:rsidP="00C01E3F">
            <w:pPr>
              <w:jc w:val="center"/>
              <w:rPr>
                <w:sz w:val="20"/>
                <w:szCs w:val="20"/>
                <w:lang w:val="uk-UA"/>
              </w:rPr>
            </w:pPr>
            <w:r w:rsidRPr="00EC3380">
              <w:rPr>
                <w:bCs/>
                <w:sz w:val="20"/>
                <w:szCs w:val="20"/>
                <w:lang w:val="uk-UA"/>
              </w:rPr>
              <w:t xml:space="preserve">Змістовий модуль 1. </w:t>
            </w:r>
            <w:r w:rsidRPr="00EC3380">
              <w:rPr>
                <w:b/>
                <w:spacing w:val="-6"/>
                <w:sz w:val="20"/>
                <w:szCs w:val="20"/>
                <w:lang w:val="uk-UA"/>
              </w:rPr>
              <w:t>Проектування машин і обладнання для виробництва і використання рідких біопалив</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1.</w:t>
            </w:r>
            <w:r w:rsidRPr="00EC3380">
              <w:rPr>
                <w:b w:val="0"/>
                <w:sz w:val="20"/>
                <w:szCs w:val="20"/>
              </w:rPr>
              <w:t xml:space="preserve"> Біоенергетичні системи в аграрному виробництві. Основні поняття, терміни і визначення.</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1-2</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14</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3</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3</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8</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2.</w:t>
            </w:r>
            <w:r w:rsidRPr="00EC3380">
              <w:rPr>
                <w:b w:val="0"/>
                <w:sz w:val="20"/>
                <w:szCs w:val="20"/>
              </w:rPr>
              <w:t xml:space="preserve"> </w:t>
            </w:r>
            <w:r w:rsidRPr="00EC3380">
              <w:rPr>
                <w:b w:val="0"/>
                <w:iCs/>
                <w:sz w:val="20"/>
                <w:szCs w:val="20"/>
              </w:rPr>
              <w:t>Проектування машин і обладнання для виробництва дизельного біопалива.</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3-4</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12</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8</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Default"/>
              <w:jc w:val="both"/>
              <w:rPr>
                <w:rFonts w:ascii="Times New Roman" w:hAnsi="Times New Roman" w:cs="Times New Roman"/>
                <w:sz w:val="20"/>
                <w:szCs w:val="20"/>
              </w:rPr>
            </w:pPr>
            <w:r w:rsidRPr="007636F4">
              <w:rPr>
                <w:rFonts w:ascii="Times New Roman" w:hAnsi="Times New Roman" w:cs="Times New Roman"/>
                <w:b/>
                <w:sz w:val="20"/>
                <w:szCs w:val="20"/>
              </w:rPr>
              <w:t>Тема 3</w:t>
            </w:r>
            <w:r w:rsidRPr="00EC3380">
              <w:rPr>
                <w:rFonts w:ascii="Times New Roman" w:hAnsi="Times New Roman" w:cs="Times New Roman"/>
                <w:sz w:val="20"/>
                <w:szCs w:val="20"/>
              </w:rPr>
              <w:t xml:space="preserve">. </w:t>
            </w:r>
            <w:r w:rsidRPr="00EC3380">
              <w:rPr>
                <w:rFonts w:ascii="Times New Roman" w:hAnsi="Times New Roman" w:cs="Times New Roman"/>
                <w:iCs/>
                <w:sz w:val="20"/>
                <w:szCs w:val="20"/>
              </w:rPr>
              <w:t>Проектування машин і обладнання для виробництва та використання біоетанолу.</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5-6</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12</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8</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547"/>
        </w:trPr>
        <w:tc>
          <w:tcPr>
            <w:tcW w:w="1388" w:type="pct"/>
          </w:tcPr>
          <w:p w:rsidR="00C06D9D" w:rsidRPr="00EC3380" w:rsidRDefault="00C06D9D" w:rsidP="00C01E3F">
            <w:pPr>
              <w:rPr>
                <w:b/>
                <w:bCs/>
                <w:sz w:val="20"/>
                <w:szCs w:val="20"/>
                <w:lang w:val="uk-UA"/>
              </w:rPr>
            </w:pPr>
            <w:r w:rsidRPr="00EC3380">
              <w:rPr>
                <w:b/>
                <w:bCs/>
                <w:sz w:val="20"/>
                <w:szCs w:val="20"/>
                <w:lang w:val="uk-UA"/>
              </w:rPr>
              <w:t>Разом за змістовим модулем 1</w:t>
            </w:r>
          </w:p>
        </w:tc>
        <w:tc>
          <w:tcPr>
            <w:tcW w:w="858" w:type="pct"/>
            <w:gridSpan w:val="2"/>
            <w:shd w:val="clear" w:color="auto" w:fill="auto"/>
            <w:vAlign w:val="center"/>
          </w:tcPr>
          <w:p w:rsidR="00C06D9D" w:rsidRPr="00DA6294" w:rsidRDefault="00C06D9D" w:rsidP="00C01E3F">
            <w:pPr>
              <w:jc w:val="center"/>
              <w:rPr>
                <w:lang w:val="uk-UA"/>
              </w:rPr>
            </w:pPr>
            <w:r>
              <w:rPr>
                <w:lang w:val="uk-UA"/>
              </w:rPr>
              <w:t>38</w:t>
            </w:r>
          </w:p>
        </w:tc>
        <w:tc>
          <w:tcPr>
            <w:tcW w:w="234" w:type="pct"/>
            <w:shd w:val="clear" w:color="auto" w:fill="auto"/>
            <w:vAlign w:val="center"/>
          </w:tcPr>
          <w:p w:rsidR="00C06D9D" w:rsidRPr="00346790" w:rsidRDefault="00C06D9D" w:rsidP="00C01E3F">
            <w:pPr>
              <w:jc w:val="center"/>
            </w:pPr>
            <w:r w:rsidRPr="00346790">
              <w:t>7</w:t>
            </w:r>
          </w:p>
        </w:tc>
        <w:tc>
          <w:tcPr>
            <w:tcW w:w="218" w:type="pct"/>
            <w:vAlign w:val="center"/>
          </w:tcPr>
          <w:p w:rsidR="00C06D9D" w:rsidRPr="00346790" w:rsidRDefault="00C06D9D" w:rsidP="00C01E3F">
            <w:pPr>
              <w:jc w:val="center"/>
            </w:pPr>
            <w:r w:rsidRPr="00346790">
              <w:t>-</w:t>
            </w:r>
          </w:p>
        </w:tc>
        <w:tc>
          <w:tcPr>
            <w:tcW w:w="289" w:type="pct"/>
            <w:vAlign w:val="center"/>
          </w:tcPr>
          <w:p w:rsidR="00C06D9D" w:rsidRPr="00EC3380" w:rsidRDefault="00C06D9D" w:rsidP="00C01E3F">
            <w:pPr>
              <w:jc w:val="center"/>
              <w:rPr>
                <w:sz w:val="20"/>
                <w:szCs w:val="20"/>
                <w:lang w:val="uk-UA"/>
              </w:rPr>
            </w:pPr>
            <w:r>
              <w:rPr>
                <w:sz w:val="20"/>
                <w:szCs w:val="20"/>
                <w:lang w:val="uk-UA"/>
              </w:rPr>
              <w:t>7</w:t>
            </w:r>
          </w:p>
        </w:tc>
        <w:tc>
          <w:tcPr>
            <w:tcW w:w="290" w:type="pct"/>
            <w:vAlign w:val="center"/>
          </w:tcPr>
          <w:p w:rsidR="00C06D9D" w:rsidRPr="00346790" w:rsidRDefault="00C06D9D" w:rsidP="00C01E3F">
            <w:pPr>
              <w:jc w:val="center"/>
            </w:pPr>
            <w:r w:rsidRPr="00346790">
              <w:t>-</w:t>
            </w:r>
          </w:p>
        </w:tc>
        <w:tc>
          <w:tcPr>
            <w:tcW w:w="291" w:type="pct"/>
            <w:vAlign w:val="center"/>
          </w:tcPr>
          <w:p w:rsidR="00C06D9D" w:rsidRPr="00EC3380" w:rsidRDefault="00C06D9D" w:rsidP="00C01E3F">
            <w:pPr>
              <w:jc w:val="center"/>
              <w:rPr>
                <w:sz w:val="20"/>
                <w:szCs w:val="20"/>
                <w:lang w:val="uk-UA"/>
              </w:rPr>
            </w:pPr>
            <w:r>
              <w:rPr>
                <w:sz w:val="20"/>
                <w:szCs w:val="20"/>
                <w:lang w:val="uk-UA"/>
              </w:rPr>
              <w:t>24</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cantSplit/>
          <w:trHeight w:val="288"/>
        </w:trPr>
        <w:tc>
          <w:tcPr>
            <w:tcW w:w="5000" w:type="pct"/>
            <w:gridSpan w:val="14"/>
            <w:tcBorders>
              <w:top w:val="nil"/>
            </w:tcBorders>
            <w:vAlign w:val="center"/>
          </w:tcPr>
          <w:p w:rsidR="00C06D9D" w:rsidRPr="00EC3380" w:rsidRDefault="00C06D9D" w:rsidP="00C01E3F">
            <w:pPr>
              <w:jc w:val="center"/>
              <w:rPr>
                <w:sz w:val="20"/>
                <w:szCs w:val="20"/>
                <w:lang w:val="uk-UA"/>
              </w:rPr>
            </w:pPr>
            <w:r w:rsidRPr="00EC3380">
              <w:rPr>
                <w:bCs/>
                <w:sz w:val="20"/>
                <w:szCs w:val="20"/>
                <w:lang w:val="uk-UA"/>
              </w:rPr>
              <w:t>Змістовий модуль 2</w:t>
            </w:r>
            <w:r w:rsidRPr="00EC3380">
              <w:rPr>
                <w:b/>
                <w:bCs/>
                <w:sz w:val="20"/>
                <w:szCs w:val="20"/>
                <w:lang w:val="uk-UA"/>
              </w:rPr>
              <w:t xml:space="preserve">. </w:t>
            </w:r>
            <w:r w:rsidRPr="00EC3380">
              <w:rPr>
                <w:b/>
                <w:spacing w:val="-6"/>
                <w:sz w:val="20"/>
                <w:szCs w:val="20"/>
                <w:lang w:val="uk-UA"/>
              </w:rPr>
              <w:t xml:space="preserve">Проектування машин і обладнання для виробництва і використання </w:t>
            </w:r>
            <w:r w:rsidRPr="00EC3380">
              <w:rPr>
                <w:b/>
                <w:sz w:val="20"/>
                <w:szCs w:val="20"/>
                <w:lang w:val="uk-UA"/>
              </w:rPr>
              <w:t>газоподібних та твердих біопалив</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4</w:t>
            </w:r>
            <w:r w:rsidRPr="00EC3380">
              <w:rPr>
                <w:b w:val="0"/>
                <w:sz w:val="20"/>
                <w:szCs w:val="20"/>
              </w:rPr>
              <w:t xml:space="preserve">. </w:t>
            </w:r>
            <w:r w:rsidRPr="00EC3380">
              <w:rPr>
                <w:b w:val="0"/>
                <w:spacing w:val="-6"/>
                <w:sz w:val="20"/>
                <w:szCs w:val="20"/>
              </w:rPr>
              <w:t xml:space="preserve">Проектування машин і обладнання для виробництва і використання </w:t>
            </w:r>
            <w:r w:rsidRPr="00EC3380">
              <w:rPr>
                <w:b w:val="0"/>
                <w:sz w:val="20"/>
                <w:szCs w:val="20"/>
              </w:rPr>
              <w:t>біогазу</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8-9</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13</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9</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5.</w:t>
            </w:r>
            <w:r w:rsidRPr="00EC3380">
              <w:rPr>
                <w:b w:val="0"/>
                <w:sz w:val="20"/>
                <w:szCs w:val="20"/>
              </w:rPr>
              <w:t xml:space="preserve"> </w:t>
            </w:r>
            <w:r w:rsidRPr="00EC3380">
              <w:rPr>
                <w:b w:val="0"/>
                <w:spacing w:val="-6"/>
                <w:sz w:val="20"/>
                <w:szCs w:val="20"/>
              </w:rPr>
              <w:t xml:space="preserve">Проектування машин і обладнання для виробництва і використання </w:t>
            </w:r>
            <w:r w:rsidRPr="00EC3380">
              <w:rPr>
                <w:b w:val="0"/>
                <w:sz w:val="20"/>
                <w:szCs w:val="20"/>
              </w:rPr>
              <w:t>ГГ з рослинної с.-г. сировини</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10-11</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13</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9</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6.</w:t>
            </w:r>
            <w:r w:rsidRPr="00EC3380">
              <w:rPr>
                <w:b w:val="0"/>
                <w:sz w:val="20"/>
                <w:szCs w:val="20"/>
              </w:rPr>
              <w:t xml:space="preserve"> </w:t>
            </w:r>
            <w:r w:rsidRPr="00EC3380">
              <w:rPr>
                <w:b w:val="0"/>
                <w:spacing w:val="-6"/>
                <w:sz w:val="20"/>
                <w:szCs w:val="20"/>
              </w:rPr>
              <w:t xml:space="preserve">Проектування машин і обладнання для виробництва і використання </w:t>
            </w:r>
            <w:r w:rsidRPr="00EC3380">
              <w:rPr>
                <w:b w:val="0"/>
                <w:sz w:val="20"/>
                <w:szCs w:val="20"/>
              </w:rPr>
              <w:t>піролізної олії з рослинної с.-г. сировини.</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12-13</w:t>
            </w:r>
          </w:p>
        </w:tc>
        <w:tc>
          <w:tcPr>
            <w:tcW w:w="419" w:type="pct"/>
            <w:shd w:val="clear" w:color="auto" w:fill="auto"/>
            <w:vAlign w:val="center"/>
          </w:tcPr>
          <w:p w:rsidR="00C06D9D" w:rsidRPr="00EC3380" w:rsidRDefault="00C06D9D" w:rsidP="00C01E3F">
            <w:pPr>
              <w:jc w:val="center"/>
              <w:rPr>
                <w:sz w:val="20"/>
                <w:szCs w:val="20"/>
                <w:lang w:val="uk-UA"/>
              </w:rPr>
            </w:pPr>
            <w:r>
              <w:rPr>
                <w:sz w:val="20"/>
                <w:szCs w:val="20"/>
                <w:lang w:val="uk-UA"/>
              </w:rPr>
              <w:t>13</w:t>
            </w:r>
          </w:p>
        </w:tc>
        <w:tc>
          <w:tcPr>
            <w:tcW w:w="23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sz w:val="20"/>
                <w:szCs w:val="20"/>
                <w:lang w:val="uk-UA"/>
              </w:rPr>
            </w:pPr>
            <w:r w:rsidRPr="00EC3380">
              <w:rPr>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sz w:val="20"/>
                <w:szCs w:val="20"/>
                <w:lang w:val="uk-UA"/>
              </w:rPr>
            </w:pPr>
            <w:r>
              <w:rPr>
                <w:sz w:val="20"/>
                <w:szCs w:val="20"/>
                <w:lang w:val="uk-UA"/>
              </w:rPr>
              <w:t>9</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a7"/>
              <w:jc w:val="both"/>
              <w:rPr>
                <w:b w:val="0"/>
                <w:sz w:val="20"/>
                <w:szCs w:val="20"/>
              </w:rPr>
            </w:pPr>
            <w:r w:rsidRPr="007636F4">
              <w:rPr>
                <w:sz w:val="20"/>
                <w:szCs w:val="20"/>
              </w:rPr>
              <w:t>Тема 7.</w:t>
            </w:r>
            <w:r w:rsidRPr="00EC3380">
              <w:rPr>
                <w:b w:val="0"/>
                <w:sz w:val="20"/>
                <w:szCs w:val="20"/>
              </w:rPr>
              <w:t xml:space="preserve"> </w:t>
            </w:r>
            <w:r w:rsidRPr="00EC3380">
              <w:rPr>
                <w:b w:val="0"/>
                <w:spacing w:val="-6"/>
                <w:sz w:val="20"/>
                <w:szCs w:val="20"/>
              </w:rPr>
              <w:t xml:space="preserve">Проектування машин і обладнання для виробництва і використання </w:t>
            </w:r>
            <w:r w:rsidRPr="00EC3380">
              <w:rPr>
                <w:b w:val="0"/>
                <w:sz w:val="20"/>
                <w:szCs w:val="20"/>
              </w:rPr>
              <w:t>ТБ з рослинної с.-г. сировини</w:t>
            </w:r>
          </w:p>
        </w:tc>
        <w:tc>
          <w:tcPr>
            <w:tcW w:w="439" w:type="pct"/>
            <w:shd w:val="clear" w:color="auto" w:fill="auto"/>
            <w:vAlign w:val="center"/>
          </w:tcPr>
          <w:p w:rsidR="00C06D9D" w:rsidRPr="00EC3380" w:rsidRDefault="00C06D9D" w:rsidP="00C01E3F">
            <w:pPr>
              <w:jc w:val="center"/>
              <w:rPr>
                <w:sz w:val="20"/>
                <w:szCs w:val="20"/>
                <w:lang w:val="uk-UA"/>
              </w:rPr>
            </w:pPr>
            <w:r>
              <w:rPr>
                <w:sz w:val="20"/>
                <w:szCs w:val="20"/>
                <w:lang w:val="uk-UA"/>
              </w:rPr>
              <w:t>14-15</w:t>
            </w:r>
          </w:p>
        </w:tc>
        <w:tc>
          <w:tcPr>
            <w:tcW w:w="419" w:type="pct"/>
            <w:shd w:val="clear" w:color="auto" w:fill="auto"/>
            <w:vAlign w:val="center"/>
          </w:tcPr>
          <w:p w:rsidR="00C06D9D" w:rsidRPr="00EC3380" w:rsidRDefault="00C06D9D" w:rsidP="00C01E3F">
            <w:pPr>
              <w:jc w:val="center"/>
              <w:rPr>
                <w:bCs/>
                <w:sz w:val="20"/>
                <w:szCs w:val="20"/>
                <w:lang w:val="uk-UA"/>
              </w:rPr>
            </w:pPr>
            <w:r>
              <w:rPr>
                <w:bCs/>
                <w:sz w:val="20"/>
                <w:szCs w:val="20"/>
                <w:lang w:val="uk-UA"/>
              </w:rPr>
              <w:t>13</w:t>
            </w:r>
          </w:p>
        </w:tc>
        <w:tc>
          <w:tcPr>
            <w:tcW w:w="234" w:type="pct"/>
            <w:shd w:val="clear" w:color="auto" w:fill="auto"/>
            <w:vAlign w:val="center"/>
          </w:tcPr>
          <w:p w:rsidR="00C06D9D" w:rsidRPr="00EC3380" w:rsidRDefault="00C06D9D" w:rsidP="00C01E3F">
            <w:pPr>
              <w:jc w:val="center"/>
              <w:rPr>
                <w:bCs/>
                <w:sz w:val="20"/>
                <w:szCs w:val="20"/>
                <w:lang w:val="uk-UA"/>
              </w:rPr>
            </w:pPr>
            <w:r w:rsidRPr="00EC3380">
              <w:rPr>
                <w:bCs/>
                <w:sz w:val="20"/>
                <w:szCs w:val="20"/>
                <w:lang w:val="uk-UA"/>
              </w:rPr>
              <w:t>2</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EC3380" w:rsidRDefault="00C06D9D" w:rsidP="00C01E3F">
            <w:pPr>
              <w:jc w:val="center"/>
              <w:rPr>
                <w:bCs/>
                <w:sz w:val="20"/>
                <w:szCs w:val="20"/>
                <w:lang w:val="uk-UA"/>
              </w:rPr>
            </w:pPr>
            <w:r w:rsidRPr="00EC3380">
              <w:rPr>
                <w:bCs/>
                <w:sz w:val="20"/>
                <w:szCs w:val="20"/>
                <w:lang w:val="uk-UA"/>
              </w:rPr>
              <w:t>2</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EC3380" w:rsidRDefault="00C06D9D" w:rsidP="00C01E3F">
            <w:pPr>
              <w:jc w:val="center"/>
              <w:rPr>
                <w:bCs/>
                <w:sz w:val="20"/>
                <w:szCs w:val="20"/>
                <w:lang w:val="uk-UA"/>
              </w:rPr>
            </w:pPr>
            <w:r>
              <w:rPr>
                <w:bCs/>
                <w:sz w:val="20"/>
                <w:szCs w:val="20"/>
                <w:lang w:val="uk-UA"/>
              </w:rPr>
              <w:t>9</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547"/>
        </w:trPr>
        <w:tc>
          <w:tcPr>
            <w:tcW w:w="1388" w:type="pct"/>
            <w:vAlign w:val="center"/>
          </w:tcPr>
          <w:p w:rsidR="00C06D9D" w:rsidRPr="00EC3380" w:rsidRDefault="00C06D9D" w:rsidP="00C01E3F">
            <w:pPr>
              <w:rPr>
                <w:b/>
                <w:bCs/>
                <w:sz w:val="20"/>
                <w:szCs w:val="20"/>
                <w:lang w:val="uk-UA"/>
              </w:rPr>
            </w:pPr>
            <w:r w:rsidRPr="00EC3380">
              <w:rPr>
                <w:b/>
                <w:bCs/>
                <w:sz w:val="20"/>
                <w:szCs w:val="20"/>
                <w:lang w:val="uk-UA"/>
              </w:rPr>
              <w:t>Разом за змістовим модулем 2</w:t>
            </w:r>
          </w:p>
        </w:tc>
        <w:tc>
          <w:tcPr>
            <w:tcW w:w="858" w:type="pct"/>
            <w:gridSpan w:val="2"/>
            <w:shd w:val="clear" w:color="auto" w:fill="auto"/>
            <w:vAlign w:val="center"/>
          </w:tcPr>
          <w:p w:rsidR="00C06D9D" w:rsidRPr="00346790" w:rsidRDefault="00C06D9D" w:rsidP="00C01E3F">
            <w:pPr>
              <w:jc w:val="center"/>
            </w:pPr>
            <w:r w:rsidRPr="00346790">
              <w:t>68</w:t>
            </w:r>
          </w:p>
        </w:tc>
        <w:tc>
          <w:tcPr>
            <w:tcW w:w="234" w:type="pct"/>
            <w:shd w:val="clear" w:color="auto" w:fill="auto"/>
            <w:vAlign w:val="center"/>
          </w:tcPr>
          <w:p w:rsidR="00C06D9D" w:rsidRPr="00346790" w:rsidRDefault="00C06D9D" w:rsidP="00C01E3F">
            <w:pPr>
              <w:jc w:val="center"/>
            </w:pPr>
            <w:r w:rsidRPr="00346790">
              <w:t>8</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346790" w:rsidRDefault="00C06D9D" w:rsidP="00C01E3F">
            <w:pPr>
              <w:jc w:val="center"/>
            </w:pPr>
            <w:r w:rsidRPr="00346790">
              <w:t>8</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DA6294" w:rsidRDefault="00C06D9D" w:rsidP="00C01E3F">
            <w:pPr>
              <w:jc w:val="center"/>
              <w:rPr>
                <w:lang w:val="uk-UA"/>
              </w:rPr>
            </w:pPr>
            <w:r>
              <w:rPr>
                <w:lang w:val="uk-UA"/>
              </w:rPr>
              <w:t>36</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r w:rsidR="00C06D9D" w:rsidRPr="00EC3380" w:rsidTr="00C01E3F">
        <w:tblPrEx>
          <w:tblCellMar>
            <w:top w:w="0" w:type="dxa"/>
            <w:bottom w:w="0" w:type="dxa"/>
          </w:tblCellMar>
        </w:tblPrEx>
        <w:trPr>
          <w:trHeight w:val="273"/>
        </w:trPr>
        <w:tc>
          <w:tcPr>
            <w:tcW w:w="1388" w:type="pct"/>
            <w:vAlign w:val="center"/>
          </w:tcPr>
          <w:p w:rsidR="00C06D9D" w:rsidRPr="00EC3380" w:rsidRDefault="00C06D9D" w:rsidP="00C01E3F">
            <w:pPr>
              <w:pStyle w:val="4"/>
              <w:keepNext w:val="0"/>
              <w:spacing w:before="0" w:after="0"/>
              <w:jc w:val="center"/>
              <w:rPr>
                <w:rFonts w:ascii="Times New Roman" w:hAnsi="Times New Roman"/>
                <w:b w:val="0"/>
                <w:sz w:val="20"/>
                <w:szCs w:val="20"/>
                <w:lang w:val="uk-UA"/>
              </w:rPr>
            </w:pPr>
            <w:r w:rsidRPr="00EC3380">
              <w:rPr>
                <w:rFonts w:ascii="Times New Roman" w:hAnsi="Times New Roman"/>
                <w:b w:val="0"/>
                <w:sz w:val="20"/>
                <w:szCs w:val="20"/>
                <w:lang w:val="uk-UA"/>
              </w:rPr>
              <w:t>Усього годин</w:t>
            </w:r>
          </w:p>
        </w:tc>
        <w:tc>
          <w:tcPr>
            <w:tcW w:w="858" w:type="pct"/>
            <w:gridSpan w:val="2"/>
            <w:shd w:val="clear" w:color="auto" w:fill="auto"/>
            <w:vAlign w:val="center"/>
          </w:tcPr>
          <w:p w:rsidR="00C06D9D" w:rsidRPr="00DA6294" w:rsidRDefault="00C06D9D" w:rsidP="00C01E3F">
            <w:pPr>
              <w:jc w:val="center"/>
              <w:rPr>
                <w:lang w:val="uk-UA"/>
              </w:rPr>
            </w:pPr>
            <w:r>
              <w:rPr>
                <w:lang w:val="uk-UA"/>
              </w:rPr>
              <w:t>90</w:t>
            </w:r>
          </w:p>
        </w:tc>
        <w:tc>
          <w:tcPr>
            <w:tcW w:w="234" w:type="pct"/>
            <w:shd w:val="clear" w:color="auto" w:fill="auto"/>
            <w:vAlign w:val="center"/>
          </w:tcPr>
          <w:p w:rsidR="00C06D9D" w:rsidRPr="00346790" w:rsidRDefault="00C06D9D" w:rsidP="00C01E3F">
            <w:pPr>
              <w:jc w:val="center"/>
            </w:pPr>
            <w:r w:rsidRPr="00346790">
              <w:t>15</w:t>
            </w:r>
          </w:p>
        </w:tc>
        <w:tc>
          <w:tcPr>
            <w:tcW w:w="21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89" w:type="pct"/>
            <w:vAlign w:val="center"/>
          </w:tcPr>
          <w:p w:rsidR="00C06D9D" w:rsidRPr="00346790" w:rsidRDefault="00C06D9D" w:rsidP="00C01E3F">
            <w:pPr>
              <w:jc w:val="center"/>
            </w:pPr>
            <w:r w:rsidRPr="00346790">
              <w:t>15</w:t>
            </w:r>
          </w:p>
        </w:tc>
        <w:tc>
          <w:tcPr>
            <w:tcW w:w="290"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91" w:type="pct"/>
            <w:vAlign w:val="center"/>
          </w:tcPr>
          <w:p w:rsidR="00C06D9D" w:rsidRPr="00DA6294" w:rsidRDefault="00C06D9D" w:rsidP="00C01E3F">
            <w:pPr>
              <w:jc w:val="center"/>
              <w:rPr>
                <w:lang w:val="uk-UA"/>
              </w:rPr>
            </w:pPr>
            <w:r>
              <w:rPr>
                <w:lang w:val="uk-UA"/>
              </w:rPr>
              <w:t>60</w:t>
            </w:r>
          </w:p>
        </w:tc>
        <w:tc>
          <w:tcPr>
            <w:tcW w:w="204"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38" w:type="pct"/>
            <w:shd w:val="clear" w:color="auto" w:fill="auto"/>
            <w:vAlign w:val="center"/>
          </w:tcPr>
          <w:p w:rsidR="00C06D9D" w:rsidRPr="00EC3380" w:rsidRDefault="00C06D9D" w:rsidP="00C01E3F">
            <w:pPr>
              <w:jc w:val="center"/>
              <w:rPr>
                <w:sz w:val="20"/>
                <w:szCs w:val="20"/>
                <w:lang w:val="uk-UA"/>
              </w:rPr>
            </w:pPr>
            <w:r w:rsidRPr="00EC3380">
              <w:rPr>
                <w:sz w:val="20"/>
                <w:szCs w:val="20"/>
                <w:lang w:val="uk-UA"/>
              </w:rPr>
              <w:t>–</w:t>
            </w:r>
          </w:p>
        </w:tc>
        <w:tc>
          <w:tcPr>
            <w:tcW w:w="223"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78"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61" w:type="pct"/>
            <w:vAlign w:val="center"/>
          </w:tcPr>
          <w:p w:rsidR="00C06D9D" w:rsidRPr="00EC3380" w:rsidRDefault="00C06D9D" w:rsidP="00C01E3F">
            <w:pPr>
              <w:jc w:val="center"/>
              <w:rPr>
                <w:sz w:val="20"/>
                <w:szCs w:val="20"/>
                <w:lang w:val="uk-UA"/>
              </w:rPr>
            </w:pPr>
            <w:r w:rsidRPr="00EC3380">
              <w:rPr>
                <w:sz w:val="20"/>
                <w:szCs w:val="20"/>
                <w:lang w:val="uk-UA"/>
              </w:rPr>
              <w:t>–</w:t>
            </w:r>
          </w:p>
        </w:tc>
        <w:tc>
          <w:tcPr>
            <w:tcW w:w="228" w:type="pct"/>
            <w:vAlign w:val="center"/>
          </w:tcPr>
          <w:p w:rsidR="00C06D9D" w:rsidRPr="00EC3380" w:rsidRDefault="00C06D9D" w:rsidP="00C01E3F">
            <w:pPr>
              <w:jc w:val="center"/>
              <w:rPr>
                <w:sz w:val="20"/>
                <w:szCs w:val="20"/>
                <w:lang w:val="uk-UA"/>
              </w:rPr>
            </w:pPr>
            <w:r w:rsidRPr="00EC3380">
              <w:rPr>
                <w:sz w:val="20"/>
                <w:szCs w:val="20"/>
                <w:lang w:val="uk-UA"/>
              </w:rPr>
              <w:t>–</w:t>
            </w:r>
          </w:p>
        </w:tc>
      </w:tr>
    </w:tbl>
    <w:p w:rsidR="00C06D9D" w:rsidRPr="00EC3380" w:rsidRDefault="00C06D9D" w:rsidP="00C06D9D">
      <w:pPr>
        <w:pStyle w:val="a3"/>
        <w:ind w:firstLine="709"/>
        <w:rPr>
          <w:lang w:val="uk-UA"/>
        </w:rPr>
      </w:pPr>
    </w:p>
    <w:p w:rsidR="00C06D9D" w:rsidRPr="00EC3380" w:rsidRDefault="00C06D9D" w:rsidP="00C06D9D">
      <w:pPr>
        <w:pStyle w:val="a7"/>
        <w:ind w:firstLine="709"/>
        <w:jc w:val="both"/>
        <w:rPr>
          <w:spacing w:val="-6"/>
          <w:sz w:val="28"/>
          <w:szCs w:val="28"/>
        </w:rPr>
      </w:pPr>
      <w:r w:rsidRPr="00EC3380">
        <w:rPr>
          <w:sz w:val="28"/>
          <w:szCs w:val="28"/>
        </w:rPr>
        <w:t xml:space="preserve">Змістовий модуль 1: </w:t>
      </w:r>
      <w:r w:rsidRPr="00EC3380">
        <w:rPr>
          <w:spacing w:val="-6"/>
          <w:sz w:val="28"/>
          <w:szCs w:val="28"/>
        </w:rPr>
        <w:t>Проектування машин і обладнання для виробництва і використання рідких біопалив</w:t>
      </w:r>
    </w:p>
    <w:p w:rsidR="00C06D9D" w:rsidRPr="00EC3380" w:rsidRDefault="00C06D9D" w:rsidP="00C06D9D">
      <w:pPr>
        <w:pStyle w:val="a7"/>
        <w:ind w:firstLine="709"/>
        <w:jc w:val="both"/>
        <w:rPr>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iCs/>
          <w:sz w:val="28"/>
          <w:szCs w:val="28"/>
        </w:rPr>
        <w:t>Тема 1. Біоенергетичні системи в аграрному виробництві. Основні поняття, терміни і визначення.</w:t>
      </w:r>
      <w:r>
        <w:rPr>
          <w:rFonts w:ascii="Times New Roman" w:hAnsi="Times New Roman" w:cs="Times New Roman"/>
          <w:b/>
          <w:iCs/>
          <w:sz w:val="28"/>
          <w:szCs w:val="28"/>
        </w:rPr>
        <w:t xml:space="preserve"> </w:t>
      </w:r>
      <w:r w:rsidRPr="00EC3380">
        <w:rPr>
          <w:rFonts w:ascii="Times New Roman" w:hAnsi="Times New Roman" w:cs="Times New Roman"/>
          <w:sz w:val="28"/>
          <w:szCs w:val="28"/>
        </w:rPr>
        <w:t xml:space="preserve">Роль енергоресурсів у виробництві та житлово-комунальному господарстві. Споживання енергоресурсів у аграрному виробництві. Об'єкти біоенергетичних систем в АПК. Термінологія щодо базових об'єктів біоенергетичних систем в аграрному виробництві. Концепція диверсифікованого виробництва сільськогосподарської продукції та біопалива в агроекосистемах. </w:t>
      </w:r>
      <w:r w:rsidRPr="00EC3380">
        <w:rPr>
          <w:rFonts w:ascii="Times New Roman" w:hAnsi="Times New Roman" w:cs="Times New Roman"/>
          <w:sz w:val="28"/>
          <w:szCs w:val="28"/>
        </w:rPr>
        <w:lastRenderedPageBreak/>
        <w:t>Встановлення граничних обсягів сировини для виробництва біопалива в агроекосистемах.</w:t>
      </w:r>
    </w:p>
    <w:p w:rsidR="00C06D9D" w:rsidRPr="00EC3380" w:rsidRDefault="00C06D9D" w:rsidP="00C06D9D">
      <w:pPr>
        <w:pStyle w:val="Default"/>
        <w:ind w:firstLine="709"/>
        <w:jc w:val="both"/>
        <w:rPr>
          <w:rFonts w:ascii="Times New Roman" w:hAnsi="Times New Roman" w:cs="Times New Roman"/>
          <w:b/>
          <w:iCs/>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iCs/>
          <w:sz w:val="28"/>
          <w:szCs w:val="28"/>
        </w:rPr>
        <w:t>Тема 2. Проектування машин і обладнання для виробництва дизельного біопалива.</w:t>
      </w:r>
      <w:r>
        <w:rPr>
          <w:rFonts w:ascii="Times New Roman" w:hAnsi="Times New Roman" w:cs="Times New Roman"/>
          <w:b/>
          <w:iCs/>
          <w:sz w:val="28"/>
          <w:szCs w:val="28"/>
        </w:rPr>
        <w:t xml:space="preserve"> </w:t>
      </w:r>
      <w:r w:rsidRPr="00EC3380">
        <w:rPr>
          <w:rFonts w:ascii="Times New Roman" w:hAnsi="Times New Roman" w:cs="Times New Roman"/>
          <w:sz w:val="28"/>
          <w:szCs w:val="28"/>
        </w:rPr>
        <w:t>Технологія агропромислового виробництва олії та дизельного біопалива. Технічне та конструктивне забезпечення виробництва дизельного біопалива. Аналіз наявних конструкцій машин і обладнання. Проектування, впровадження, експлуатація та ремонт машин і обладнання для виробництва дизельного біопалива. Економічна ефективність проектних рішень.</w:t>
      </w:r>
    </w:p>
    <w:p w:rsidR="00C06D9D" w:rsidRPr="00EC3380" w:rsidRDefault="00C06D9D" w:rsidP="00C06D9D">
      <w:pPr>
        <w:pStyle w:val="Default"/>
        <w:ind w:firstLine="709"/>
        <w:jc w:val="both"/>
        <w:rPr>
          <w:rFonts w:ascii="Times New Roman" w:hAnsi="Times New Roman" w:cs="Times New Roman"/>
          <w:b/>
          <w:iCs/>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iCs/>
          <w:sz w:val="28"/>
          <w:szCs w:val="28"/>
        </w:rPr>
        <w:t>Тема 3. Проектування машин і обладнання для виробництва та використання біоетанолу.</w:t>
      </w:r>
      <w:r>
        <w:rPr>
          <w:rFonts w:ascii="Times New Roman" w:hAnsi="Times New Roman" w:cs="Times New Roman"/>
          <w:b/>
          <w:iCs/>
          <w:sz w:val="28"/>
          <w:szCs w:val="28"/>
        </w:rPr>
        <w:t xml:space="preserve"> </w:t>
      </w:r>
      <w:r w:rsidRPr="00EC3380">
        <w:rPr>
          <w:rFonts w:ascii="Times New Roman" w:hAnsi="Times New Roman" w:cs="Times New Roman"/>
          <w:sz w:val="28"/>
          <w:szCs w:val="28"/>
        </w:rPr>
        <w:t>Сучасні тенденції у виробництві та використанні біоетанолу. Технологічні схеми виробництва та використання біоетанолу. Технічне та конструктивне забезпечення виробництва та використання біоетанолу. Аналіз наявних конструкцій машин і обладнання. Проектування, впровадження, експлуатація та ремонт машин і обладнання для виробництва та використання біоетанолу. Економічна ефективність проектних рішень.</w:t>
      </w:r>
    </w:p>
    <w:p w:rsidR="00C06D9D" w:rsidRPr="00EC3380" w:rsidRDefault="00C06D9D" w:rsidP="00C06D9D">
      <w:pPr>
        <w:pStyle w:val="a7"/>
        <w:ind w:firstLine="709"/>
        <w:jc w:val="both"/>
        <w:rPr>
          <w:b w:val="0"/>
          <w:sz w:val="28"/>
          <w:szCs w:val="28"/>
        </w:rPr>
      </w:pPr>
    </w:p>
    <w:p w:rsidR="00C06D9D" w:rsidRPr="007636F4" w:rsidRDefault="00C06D9D" w:rsidP="00C06D9D">
      <w:pPr>
        <w:pStyle w:val="a7"/>
        <w:ind w:firstLine="709"/>
        <w:jc w:val="both"/>
        <w:rPr>
          <w:sz w:val="28"/>
          <w:szCs w:val="28"/>
        </w:rPr>
      </w:pPr>
      <w:r w:rsidRPr="007636F4">
        <w:rPr>
          <w:sz w:val="28"/>
          <w:szCs w:val="28"/>
        </w:rPr>
        <w:t xml:space="preserve">Змістовий модуль 2: </w:t>
      </w:r>
      <w:r w:rsidRPr="007636F4">
        <w:rPr>
          <w:spacing w:val="-6"/>
          <w:sz w:val="28"/>
          <w:szCs w:val="28"/>
        </w:rPr>
        <w:t xml:space="preserve">Проектування машин і обладнання для виробництва і використання </w:t>
      </w:r>
      <w:r w:rsidRPr="007636F4">
        <w:rPr>
          <w:sz w:val="28"/>
          <w:szCs w:val="28"/>
        </w:rPr>
        <w:t>газоподібних та твердих біопалив</w:t>
      </w:r>
    </w:p>
    <w:p w:rsidR="00C06D9D" w:rsidRPr="00EC3380" w:rsidRDefault="00C06D9D" w:rsidP="00C06D9D">
      <w:pPr>
        <w:pStyle w:val="Default"/>
        <w:ind w:firstLine="709"/>
        <w:jc w:val="both"/>
        <w:rPr>
          <w:rFonts w:ascii="Times New Roman" w:hAnsi="Times New Roman" w:cs="Times New Roman"/>
          <w:b/>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sz w:val="28"/>
          <w:szCs w:val="28"/>
        </w:rPr>
        <w:t xml:space="preserve">Тема 4. </w:t>
      </w:r>
      <w:r w:rsidRPr="00EC3380">
        <w:rPr>
          <w:rFonts w:ascii="Times New Roman" w:hAnsi="Times New Roman" w:cs="Times New Roman"/>
          <w:b/>
          <w:spacing w:val="-6"/>
          <w:sz w:val="28"/>
          <w:szCs w:val="28"/>
        </w:rPr>
        <w:t xml:space="preserve">Проектування машин і обладнання для виробництва і використання </w:t>
      </w:r>
      <w:r w:rsidRPr="00EC3380">
        <w:rPr>
          <w:rFonts w:ascii="Times New Roman" w:hAnsi="Times New Roman" w:cs="Times New Roman"/>
          <w:b/>
          <w:sz w:val="28"/>
          <w:szCs w:val="28"/>
        </w:rPr>
        <w:t>біогазу.</w:t>
      </w:r>
      <w:r>
        <w:rPr>
          <w:rFonts w:ascii="Times New Roman" w:hAnsi="Times New Roman" w:cs="Times New Roman"/>
          <w:b/>
          <w:sz w:val="28"/>
          <w:szCs w:val="28"/>
        </w:rPr>
        <w:t xml:space="preserve"> </w:t>
      </w:r>
      <w:r w:rsidRPr="00EC3380">
        <w:rPr>
          <w:rFonts w:ascii="Times New Roman" w:hAnsi="Times New Roman" w:cs="Times New Roman"/>
          <w:sz w:val="28"/>
          <w:szCs w:val="28"/>
        </w:rPr>
        <w:t>Сучасні тенденції розвитку технологій видалення та використання гною. Аналіз метаноутворення в біогазових установках. Кінетика зброджування органічної маси в біогазових установках. Технологічні схеми виробництва та використання біогазу. Технічне та конструктивне забезпечення виробництва та використання біогазу. Аналіз наявних конструкцій машин і обладнання. Проектування, впровадження, експлуатація та ремонт машин і обладнання для виробництва та використання біогазу. Економічна ефективність проектних рішень.</w:t>
      </w:r>
    </w:p>
    <w:p w:rsidR="00C06D9D" w:rsidRPr="00EC3380" w:rsidRDefault="00C06D9D" w:rsidP="00C06D9D">
      <w:pPr>
        <w:pStyle w:val="Default"/>
        <w:ind w:firstLine="709"/>
        <w:jc w:val="both"/>
        <w:rPr>
          <w:rFonts w:ascii="Times New Roman" w:hAnsi="Times New Roman" w:cs="Times New Roman"/>
          <w:b/>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sz w:val="28"/>
          <w:szCs w:val="28"/>
        </w:rPr>
        <w:t xml:space="preserve">Тема 5. </w:t>
      </w:r>
      <w:r w:rsidRPr="00EC3380">
        <w:rPr>
          <w:rFonts w:ascii="Times New Roman" w:hAnsi="Times New Roman" w:cs="Times New Roman"/>
          <w:b/>
          <w:spacing w:val="-6"/>
          <w:sz w:val="28"/>
          <w:szCs w:val="28"/>
        </w:rPr>
        <w:t xml:space="preserve">Проектування машин і обладнання для виробництва і використання </w:t>
      </w:r>
      <w:r w:rsidRPr="00EC3380">
        <w:rPr>
          <w:rFonts w:ascii="Times New Roman" w:hAnsi="Times New Roman" w:cs="Times New Roman"/>
          <w:b/>
          <w:sz w:val="28"/>
          <w:szCs w:val="28"/>
        </w:rPr>
        <w:t>генераторного газу з рослинної сільськогосподарської сировини.</w:t>
      </w:r>
      <w:r>
        <w:rPr>
          <w:rFonts w:ascii="Times New Roman" w:hAnsi="Times New Roman" w:cs="Times New Roman"/>
          <w:b/>
          <w:sz w:val="28"/>
          <w:szCs w:val="28"/>
        </w:rPr>
        <w:t xml:space="preserve"> </w:t>
      </w:r>
      <w:r w:rsidRPr="00EC3380">
        <w:rPr>
          <w:rFonts w:ascii="Times New Roman" w:hAnsi="Times New Roman" w:cs="Times New Roman"/>
          <w:sz w:val="28"/>
          <w:szCs w:val="28"/>
        </w:rPr>
        <w:t>Сучасні тенденції у виробництві та використанні генераторного газу (ГГ) з рослинної сировини. Технологічні схеми виробництва та використання ГГ з рослинної сировини. Технічне та конструктивне забезпечення виробництва та використання ГГ. Аналіз наявних конструкцій машин і обладнання. Проектування, впровадження, експлуатація та ремонт машин і обладнання для виробництва та використання ГГ. Економічна ефективність проектних рішень.</w:t>
      </w:r>
    </w:p>
    <w:p w:rsidR="00C06D9D" w:rsidRPr="00EC3380" w:rsidRDefault="00C06D9D" w:rsidP="00C06D9D">
      <w:pPr>
        <w:pStyle w:val="Default"/>
        <w:ind w:firstLine="709"/>
        <w:jc w:val="both"/>
        <w:rPr>
          <w:rFonts w:ascii="Times New Roman" w:hAnsi="Times New Roman" w:cs="Times New Roman"/>
          <w:b/>
          <w:sz w:val="28"/>
          <w:szCs w:val="28"/>
        </w:rPr>
      </w:pP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b/>
          <w:sz w:val="28"/>
          <w:szCs w:val="28"/>
        </w:rPr>
        <w:t xml:space="preserve">Тема 6. </w:t>
      </w:r>
      <w:r w:rsidRPr="00EC3380">
        <w:rPr>
          <w:rFonts w:ascii="Times New Roman" w:hAnsi="Times New Roman" w:cs="Times New Roman"/>
          <w:b/>
          <w:spacing w:val="-6"/>
          <w:sz w:val="28"/>
          <w:szCs w:val="28"/>
        </w:rPr>
        <w:t xml:space="preserve">Проектування машин і обладнання для виробництва і використання </w:t>
      </w:r>
      <w:r w:rsidRPr="00EC3380">
        <w:rPr>
          <w:rFonts w:ascii="Times New Roman" w:hAnsi="Times New Roman" w:cs="Times New Roman"/>
          <w:b/>
          <w:sz w:val="28"/>
          <w:szCs w:val="28"/>
        </w:rPr>
        <w:t>піролізної олії з рослинної сільськогосподарської сировини.</w:t>
      </w:r>
      <w:r>
        <w:rPr>
          <w:rFonts w:ascii="Times New Roman" w:hAnsi="Times New Roman" w:cs="Times New Roman"/>
          <w:b/>
          <w:sz w:val="28"/>
          <w:szCs w:val="28"/>
        </w:rPr>
        <w:t xml:space="preserve"> </w:t>
      </w:r>
      <w:r w:rsidRPr="00EC3380">
        <w:rPr>
          <w:rFonts w:ascii="Times New Roman" w:hAnsi="Times New Roman" w:cs="Times New Roman"/>
          <w:sz w:val="28"/>
          <w:szCs w:val="28"/>
        </w:rPr>
        <w:t xml:space="preserve">Сучасні тенденції у виробництві та використанні піролізної олії з рослинної сировини. Технологічні схеми виробництва та використання піролізної олії з рослинної сировини. Технічне та конструктивне забезпечення виробництва та </w:t>
      </w:r>
      <w:r w:rsidRPr="00EC3380">
        <w:rPr>
          <w:rFonts w:ascii="Times New Roman" w:hAnsi="Times New Roman" w:cs="Times New Roman"/>
          <w:sz w:val="28"/>
          <w:szCs w:val="28"/>
        </w:rPr>
        <w:lastRenderedPageBreak/>
        <w:t>використання піролізної олії. Аналіз наявних конструкцій машин і обладнання. Проектування, впровадження, експлуатація та ремонт машин і обладнання для виробництва та використання піролізної олії. Економічна ефективність проектних рішень.</w:t>
      </w:r>
    </w:p>
    <w:p w:rsidR="00C06D9D" w:rsidRPr="00EC3380" w:rsidRDefault="00C06D9D" w:rsidP="00C06D9D">
      <w:pPr>
        <w:pStyle w:val="Default"/>
        <w:ind w:firstLine="709"/>
        <w:jc w:val="both"/>
        <w:rPr>
          <w:rFonts w:ascii="Times New Roman" w:hAnsi="Times New Roman" w:cs="Times New Roman"/>
          <w:b/>
          <w:sz w:val="28"/>
          <w:szCs w:val="28"/>
        </w:rPr>
      </w:pPr>
    </w:p>
    <w:p w:rsidR="00C06D9D" w:rsidRPr="00EC3380" w:rsidRDefault="00C06D9D" w:rsidP="00C06D9D">
      <w:pPr>
        <w:pStyle w:val="Default"/>
        <w:ind w:firstLine="709"/>
        <w:jc w:val="both"/>
        <w:rPr>
          <w:rFonts w:ascii="Times New Roman" w:hAnsi="Times New Roman" w:cs="Times New Roman"/>
          <w:b/>
          <w:sz w:val="28"/>
          <w:szCs w:val="28"/>
        </w:rPr>
      </w:pPr>
      <w:r w:rsidRPr="00EC3380">
        <w:rPr>
          <w:rFonts w:ascii="Times New Roman" w:hAnsi="Times New Roman" w:cs="Times New Roman"/>
          <w:b/>
          <w:sz w:val="28"/>
          <w:szCs w:val="28"/>
        </w:rPr>
        <w:t xml:space="preserve">Тема 7. </w:t>
      </w:r>
      <w:r w:rsidRPr="00EC3380">
        <w:rPr>
          <w:rFonts w:ascii="Times New Roman" w:hAnsi="Times New Roman" w:cs="Times New Roman"/>
          <w:b/>
          <w:spacing w:val="-6"/>
          <w:sz w:val="28"/>
          <w:szCs w:val="28"/>
        </w:rPr>
        <w:t xml:space="preserve">Проектування машин і обладнання для виробництва і використання </w:t>
      </w:r>
      <w:r w:rsidRPr="00EC3380">
        <w:rPr>
          <w:rFonts w:ascii="Times New Roman" w:hAnsi="Times New Roman" w:cs="Times New Roman"/>
          <w:b/>
          <w:sz w:val="28"/>
          <w:szCs w:val="28"/>
        </w:rPr>
        <w:t>твердих біопалив з рослинної сільськогосподарської сировини.</w:t>
      </w:r>
    </w:p>
    <w:p w:rsidR="00C06D9D" w:rsidRPr="00EC3380" w:rsidRDefault="00C06D9D" w:rsidP="00C06D9D">
      <w:pPr>
        <w:pStyle w:val="Default"/>
        <w:ind w:firstLine="709"/>
        <w:jc w:val="both"/>
        <w:rPr>
          <w:rFonts w:ascii="Times New Roman" w:hAnsi="Times New Roman" w:cs="Times New Roman"/>
          <w:sz w:val="28"/>
          <w:szCs w:val="28"/>
        </w:rPr>
      </w:pPr>
      <w:r w:rsidRPr="00EC3380">
        <w:rPr>
          <w:rFonts w:ascii="Times New Roman" w:hAnsi="Times New Roman" w:cs="Times New Roman"/>
          <w:sz w:val="28"/>
          <w:szCs w:val="28"/>
        </w:rPr>
        <w:t>Сучасні тенденції у виробництві та використанні твердих біопалив (ТБ) з рослинної сировини. Технологічні схеми виробництва та використання ТБ з рослинної сировини. Технічне та конструктивне забезпечення виробництва та використання ТБ. Аналіз наявних конструкцій машин і обладнання. Проектування, впровадження, експлуатація та ремонт машин і обладнання для виробництва та використання ТБ. Економічна ефективність проектних рішень.</w:t>
      </w:r>
    </w:p>
    <w:p w:rsidR="00C06D9D" w:rsidRDefault="00C06D9D" w:rsidP="00C06D9D">
      <w:pPr>
        <w:pStyle w:val="a3"/>
        <w:ind w:firstLine="709"/>
        <w:rPr>
          <w:szCs w:val="28"/>
          <w:lang w:val="uk-UA"/>
        </w:rPr>
      </w:pPr>
    </w:p>
    <w:p w:rsidR="00C06D9D" w:rsidRPr="00EC3380" w:rsidRDefault="00C06D9D" w:rsidP="00C06D9D">
      <w:pPr>
        <w:pStyle w:val="a3"/>
        <w:ind w:firstLine="709"/>
        <w:rPr>
          <w:b/>
          <w:bCs/>
          <w:szCs w:val="28"/>
          <w:lang w:val="uk-UA"/>
        </w:rPr>
      </w:pPr>
      <w:r w:rsidRPr="00EC3380">
        <w:rPr>
          <w:b/>
          <w:bCs/>
          <w:szCs w:val="28"/>
          <w:lang w:val="uk-UA"/>
        </w:rPr>
        <w:t>3. Теми лекцій</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C06D9D" w:rsidRPr="007636F4" w:rsidTr="00C01E3F">
        <w:tc>
          <w:tcPr>
            <w:tcW w:w="426"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 з/п</w:t>
            </w:r>
          </w:p>
        </w:tc>
        <w:tc>
          <w:tcPr>
            <w:tcW w:w="8505"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Назва теми</w:t>
            </w:r>
          </w:p>
        </w:tc>
        <w:tc>
          <w:tcPr>
            <w:tcW w:w="992"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К-сть годин</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1</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sz w:val="24"/>
              </w:rPr>
              <w:t>Біоенергетичні системи в аграрному виробництві. Основні поняття, терміни і визначення.</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3</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2</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iCs/>
                <w:sz w:val="24"/>
              </w:rPr>
              <w:t>Проектування машин і обладнання для виробництва дизельного біопалива.</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3</w:t>
            </w:r>
          </w:p>
        </w:tc>
        <w:tc>
          <w:tcPr>
            <w:tcW w:w="8505" w:type="dxa"/>
            <w:shd w:val="clear" w:color="auto" w:fill="auto"/>
            <w:tcMar>
              <w:left w:w="57" w:type="dxa"/>
              <w:right w:w="57" w:type="dxa"/>
            </w:tcMar>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iCs/>
              </w:rPr>
              <w:t>Проектування машин і обладнання для виробництва та використання біоетанолу.</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4</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spacing w:val="-6"/>
                <w:sz w:val="24"/>
              </w:rPr>
              <w:t xml:space="preserve">Проектування машин і обладнання для виробництва і використання </w:t>
            </w:r>
            <w:r w:rsidRPr="007636F4">
              <w:rPr>
                <w:b w:val="0"/>
                <w:sz w:val="24"/>
              </w:rPr>
              <w:t>біогазу</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5</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spacing w:val="-6"/>
                <w:sz w:val="24"/>
              </w:rPr>
              <w:t xml:space="preserve">Проектування машин і обладнання для виробництва і використання </w:t>
            </w:r>
            <w:r w:rsidRPr="007636F4">
              <w:rPr>
                <w:b w:val="0"/>
                <w:sz w:val="24"/>
              </w:rPr>
              <w:t>ГГ з рослинної с.-г. сировини</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6</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spacing w:val="-6"/>
                <w:sz w:val="24"/>
              </w:rPr>
              <w:t xml:space="preserve">Проектування машин і обладнання для виробництва і використання </w:t>
            </w:r>
            <w:r w:rsidRPr="007636F4">
              <w:rPr>
                <w:b w:val="0"/>
                <w:sz w:val="24"/>
              </w:rPr>
              <w:t>піролізної олії з рослинної с.-г. сировини.</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tabs>
                <w:tab w:val="left" w:pos="227"/>
              </w:tabs>
              <w:jc w:val="center"/>
              <w:rPr>
                <w:lang w:val="uk-UA"/>
              </w:rPr>
            </w:pPr>
            <w:r w:rsidRPr="007636F4">
              <w:rPr>
                <w:lang w:val="uk-UA"/>
              </w:rPr>
              <w:t>7</w:t>
            </w:r>
          </w:p>
        </w:tc>
        <w:tc>
          <w:tcPr>
            <w:tcW w:w="8505" w:type="dxa"/>
            <w:shd w:val="clear" w:color="auto" w:fill="auto"/>
            <w:tcMar>
              <w:left w:w="57" w:type="dxa"/>
              <w:right w:w="57" w:type="dxa"/>
            </w:tcMar>
            <w:vAlign w:val="center"/>
          </w:tcPr>
          <w:p w:rsidR="00C06D9D" w:rsidRPr="007636F4" w:rsidRDefault="00C06D9D" w:rsidP="00C01E3F">
            <w:pPr>
              <w:pStyle w:val="a7"/>
              <w:jc w:val="both"/>
              <w:rPr>
                <w:b w:val="0"/>
                <w:sz w:val="24"/>
              </w:rPr>
            </w:pPr>
            <w:r w:rsidRPr="007636F4">
              <w:rPr>
                <w:b w:val="0"/>
                <w:spacing w:val="-6"/>
                <w:sz w:val="24"/>
              </w:rPr>
              <w:t xml:space="preserve">Проектування машин і обладнання для виробництва і використання </w:t>
            </w:r>
            <w:r w:rsidRPr="007636F4">
              <w:rPr>
                <w:b w:val="0"/>
                <w:sz w:val="24"/>
              </w:rPr>
              <w:t>ТБ з рослинної с.-г. сировини</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8931" w:type="dxa"/>
            <w:gridSpan w:val="2"/>
            <w:shd w:val="clear" w:color="auto" w:fill="auto"/>
            <w:tcMar>
              <w:left w:w="57" w:type="dxa"/>
              <w:right w:w="57" w:type="dxa"/>
            </w:tcMar>
          </w:tcPr>
          <w:p w:rsidR="00C06D9D" w:rsidRPr="007636F4" w:rsidRDefault="00C06D9D" w:rsidP="00C01E3F">
            <w:pPr>
              <w:jc w:val="center"/>
              <w:rPr>
                <w:lang w:val="uk-UA"/>
              </w:rPr>
            </w:pPr>
            <w:r w:rsidRPr="007636F4">
              <w:rPr>
                <w:lang w:val="uk-UA"/>
              </w:rPr>
              <w:t>Всього годин</w:t>
            </w:r>
          </w:p>
        </w:tc>
        <w:tc>
          <w:tcPr>
            <w:tcW w:w="992" w:type="dxa"/>
            <w:shd w:val="clear" w:color="auto" w:fill="auto"/>
            <w:tcMar>
              <w:left w:w="57" w:type="dxa"/>
              <w:right w:w="57" w:type="dxa"/>
            </w:tcMar>
          </w:tcPr>
          <w:p w:rsidR="00C06D9D" w:rsidRPr="007636F4" w:rsidRDefault="00C06D9D" w:rsidP="00C01E3F">
            <w:pPr>
              <w:ind w:firstLine="34"/>
              <w:jc w:val="center"/>
              <w:rPr>
                <w:lang w:val="uk-UA"/>
              </w:rPr>
            </w:pPr>
            <w:r w:rsidRPr="007636F4">
              <w:rPr>
                <w:lang w:val="uk-UA"/>
              </w:rPr>
              <w:t>15</w:t>
            </w:r>
          </w:p>
        </w:tc>
      </w:tr>
    </w:tbl>
    <w:p w:rsidR="00C06D9D" w:rsidRPr="00EC3380" w:rsidRDefault="00C06D9D" w:rsidP="00C06D9D">
      <w:pPr>
        <w:pStyle w:val="a3"/>
        <w:ind w:firstLine="709"/>
        <w:rPr>
          <w:b/>
          <w:bCs/>
          <w:szCs w:val="28"/>
          <w:lang w:val="uk-UA"/>
        </w:rPr>
      </w:pPr>
    </w:p>
    <w:p w:rsidR="00C06D9D" w:rsidRPr="00EC3380" w:rsidRDefault="00C06D9D" w:rsidP="00C06D9D">
      <w:pPr>
        <w:ind w:left="709"/>
        <w:rPr>
          <w:b/>
          <w:sz w:val="28"/>
          <w:szCs w:val="28"/>
          <w:lang w:val="uk-UA"/>
        </w:rPr>
      </w:pPr>
      <w:r w:rsidRPr="00EC3380">
        <w:rPr>
          <w:b/>
          <w:sz w:val="28"/>
          <w:szCs w:val="28"/>
          <w:lang w:val="uk-UA"/>
        </w:rPr>
        <w:t>4. Теми лабораторних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C06D9D" w:rsidRPr="007636F4" w:rsidTr="00C01E3F">
        <w:tc>
          <w:tcPr>
            <w:tcW w:w="426"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 з/п</w:t>
            </w:r>
          </w:p>
        </w:tc>
        <w:tc>
          <w:tcPr>
            <w:tcW w:w="8505"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Назва теми</w:t>
            </w:r>
          </w:p>
        </w:tc>
        <w:tc>
          <w:tcPr>
            <w:tcW w:w="992" w:type="dxa"/>
            <w:shd w:val="clear" w:color="auto" w:fill="auto"/>
            <w:tcMar>
              <w:left w:w="57" w:type="dxa"/>
              <w:right w:w="57" w:type="dxa"/>
            </w:tcMar>
            <w:vAlign w:val="center"/>
          </w:tcPr>
          <w:p w:rsidR="00C06D9D" w:rsidRPr="007636F4" w:rsidRDefault="00C06D9D" w:rsidP="00C01E3F">
            <w:pPr>
              <w:ind w:firstLine="34"/>
              <w:jc w:val="center"/>
              <w:rPr>
                <w:lang w:val="uk-UA"/>
              </w:rPr>
            </w:pPr>
            <w:r w:rsidRPr="007636F4">
              <w:rPr>
                <w:lang w:val="uk-UA"/>
              </w:rPr>
              <w:t>К-сть годин</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jc w:val="both"/>
              <w:rPr>
                <w:lang w:val="uk-UA"/>
              </w:rPr>
            </w:pPr>
            <w:r w:rsidRPr="007636F4">
              <w:rPr>
                <w:lang w:val="uk-UA"/>
              </w:rPr>
              <w:t>Визначити економічну ефективність функціонування агроекосистем з виробництвом енергії на основі біологічних видів пал</w:t>
            </w:r>
            <w:r w:rsidRPr="007636F4">
              <w:rPr>
                <w:lang w:val="uk-UA"/>
              </w:rPr>
              <w:t>и</w:t>
            </w:r>
            <w:r w:rsidRPr="007636F4">
              <w:rPr>
                <w:lang w:val="uk-UA"/>
              </w:rPr>
              <w:t>ва.</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Pr>
                <w:lang w:val="uk-UA"/>
              </w:rPr>
              <w:t>3</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Визначити параметри гідрореактивної мішалки при виробництві дизельного біопалива.</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jc w:val="both"/>
              <w:rPr>
                <w:lang w:val="uk-UA"/>
              </w:rPr>
            </w:pPr>
            <w:r w:rsidRPr="007636F4">
              <w:rPr>
                <w:lang w:val="uk-UA"/>
              </w:rPr>
              <w:t>Визначити параметри ДВЗ при роботі на біоетан</w:t>
            </w:r>
            <w:r w:rsidRPr="007636F4">
              <w:rPr>
                <w:lang w:val="uk-UA"/>
              </w:rPr>
              <w:t>о</w:t>
            </w:r>
            <w:r w:rsidRPr="007636F4">
              <w:rPr>
                <w:lang w:val="uk-UA"/>
              </w:rPr>
              <w:t>лі.</w:t>
            </w:r>
            <w:r>
              <w:rPr>
                <w:lang w:val="uk-UA"/>
              </w:rPr>
              <w:t xml:space="preserve"> </w:t>
            </w:r>
            <w:r w:rsidRPr="007636F4">
              <w:rPr>
                <w:lang w:val="uk-UA"/>
              </w:rPr>
              <w:t>Розрахувати основні технологічні параметри обладнання для виробництва біоетанолу.</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основні технологічні параметри біогазової установки для зброджування гною.</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конструктивні параметри прямопотокового газогенератора, що працює на с</w:t>
            </w:r>
            <w:r w:rsidRPr="007636F4">
              <w:rPr>
                <w:rFonts w:ascii="Times New Roman" w:hAnsi="Times New Roman" w:cs="Times New Roman"/>
              </w:rPr>
              <w:t>о</w:t>
            </w:r>
            <w:r w:rsidRPr="007636F4">
              <w:rPr>
                <w:rFonts w:ascii="Times New Roman" w:hAnsi="Times New Roman" w:cs="Times New Roman"/>
              </w:rPr>
              <w:t>ломі.</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jc w:val="both"/>
              <w:rPr>
                <w:lang w:val="uk-UA"/>
              </w:rPr>
            </w:pPr>
            <w:r w:rsidRPr="007636F4">
              <w:rPr>
                <w:lang w:val="uk-UA"/>
              </w:rPr>
              <w:t>Дослідити вплив техніко-експлуатаційних параметрів уст</w:t>
            </w:r>
            <w:r w:rsidRPr="007636F4">
              <w:rPr>
                <w:lang w:val="uk-UA"/>
              </w:rPr>
              <w:t>а</w:t>
            </w:r>
            <w:r w:rsidRPr="007636F4">
              <w:rPr>
                <w:lang w:val="uk-UA"/>
              </w:rPr>
              <w:t xml:space="preserve">новки </w:t>
            </w:r>
            <w:r>
              <w:rPr>
                <w:lang w:val="uk-UA"/>
              </w:rPr>
              <w:t xml:space="preserve">піролізу біомаси </w:t>
            </w:r>
            <w:r w:rsidRPr="007636F4">
              <w:rPr>
                <w:lang w:val="uk-UA"/>
              </w:rPr>
              <w:t xml:space="preserve">на ефективність виробництва піролізної </w:t>
            </w:r>
            <w:r>
              <w:rPr>
                <w:lang w:val="uk-UA"/>
              </w:rPr>
              <w:t>оливи.</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sidRPr="007636F4">
              <w:rPr>
                <w:lang w:val="uk-UA"/>
              </w:rPr>
              <w:t>2</w:t>
            </w:r>
          </w:p>
        </w:tc>
      </w:tr>
      <w:tr w:rsidR="00C06D9D" w:rsidRPr="007636F4" w:rsidTr="00C01E3F">
        <w:tc>
          <w:tcPr>
            <w:tcW w:w="426" w:type="dxa"/>
            <w:shd w:val="clear" w:color="auto" w:fill="auto"/>
            <w:tcMar>
              <w:left w:w="57" w:type="dxa"/>
              <w:right w:w="57" w:type="dxa"/>
            </w:tcMar>
          </w:tcPr>
          <w:p w:rsidR="00C06D9D" w:rsidRPr="007636F4" w:rsidRDefault="00C06D9D" w:rsidP="00C01E3F">
            <w:pPr>
              <w:numPr>
                <w:ilvl w:val="0"/>
                <w:numId w:val="16"/>
              </w:numPr>
              <w:tabs>
                <w:tab w:val="left" w:pos="227"/>
              </w:tabs>
              <w:ind w:left="0" w:firstLine="0"/>
              <w:jc w:val="center"/>
              <w:rPr>
                <w:lang w:val="uk-UA"/>
              </w:rPr>
            </w:pPr>
          </w:p>
        </w:tc>
        <w:tc>
          <w:tcPr>
            <w:tcW w:w="8505" w:type="dxa"/>
            <w:shd w:val="clear" w:color="auto" w:fill="auto"/>
            <w:tcMar>
              <w:left w:w="57" w:type="dxa"/>
              <w:right w:w="57" w:type="dxa"/>
            </w:tcMar>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основні технологічні параметри опалювального котла для обігріву приміщень</w:t>
            </w:r>
            <w:r>
              <w:rPr>
                <w:rFonts w:ascii="Times New Roman" w:hAnsi="Times New Roman" w:cs="Times New Roman"/>
              </w:rPr>
              <w:t>.</w:t>
            </w:r>
          </w:p>
        </w:tc>
        <w:tc>
          <w:tcPr>
            <w:tcW w:w="992" w:type="dxa"/>
            <w:shd w:val="clear" w:color="auto" w:fill="auto"/>
            <w:tcMar>
              <w:left w:w="57" w:type="dxa"/>
              <w:right w:w="57" w:type="dxa"/>
            </w:tcMar>
            <w:vAlign w:val="center"/>
          </w:tcPr>
          <w:p w:rsidR="00C06D9D" w:rsidRPr="007636F4" w:rsidRDefault="00C06D9D" w:rsidP="00C01E3F">
            <w:pPr>
              <w:jc w:val="center"/>
              <w:rPr>
                <w:lang w:val="uk-UA"/>
              </w:rPr>
            </w:pPr>
            <w:r>
              <w:rPr>
                <w:lang w:val="uk-UA"/>
              </w:rPr>
              <w:t>2</w:t>
            </w:r>
          </w:p>
        </w:tc>
      </w:tr>
      <w:tr w:rsidR="00C06D9D" w:rsidRPr="007636F4" w:rsidTr="00C01E3F">
        <w:tc>
          <w:tcPr>
            <w:tcW w:w="8931" w:type="dxa"/>
            <w:gridSpan w:val="2"/>
            <w:shd w:val="clear" w:color="auto" w:fill="auto"/>
            <w:tcMar>
              <w:left w:w="57" w:type="dxa"/>
              <w:right w:w="57" w:type="dxa"/>
            </w:tcMar>
          </w:tcPr>
          <w:p w:rsidR="00C06D9D" w:rsidRPr="007636F4" w:rsidRDefault="00C06D9D" w:rsidP="00C01E3F">
            <w:pPr>
              <w:jc w:val="center"/>
              <w:rPr>
                <w:lang w:val="uk-UA"/>
              </w:rPr>
            </w:pPr>
            <w:r w:rsidRPr="007636F4">
              <w:rPr>
                <w:lang w:val="uk-UA"/>
              </w:rPr>
              <w:t>Всього годин</w:t>
            </w:r>
          </w:p>
        </w:tc>
        <w:tc>
          <w:tcPr>
            <w:tcW w:w="992" w:type="dxa"/>
            <w:shd w:val="clear" w:color="auto" w:fill="auto"/>
            <w:tcMar>
              <w:left w:w="57" w:type="dxa"/>
              <w:right w:w="57" w:type="dxa"/>
            </w:tcMar>
          </w:tcPr>
          <w:p w:rsidR="00C06D9D" w:rsidRPr="007636F4" w:rsidRDefault="00C06D9D" w:rsidP="00C01E3F">
            <w:pPr>
              <w:ind w:firstLine="34"/>
              <w:jc w:val="center"/>
              <w:rPr>
                <w:lang w:val="uk-UA"/>
              </w:rPr>
            </w:pPr>
            <w:r w:rsidRPr="007636F4">
              <w:rPr>
                <w:lang w:val="uk-UA"/>
              </w:rPr>
              <w:t>15</w:t>
            </w:r>
          </w:p>
        </w:tc>
      </w:tr>
    </w:tbl>
    <w:p w:rsidR="00C06D9D" w:rsidRPr="00EC3380" w:rsidRDefault="00C06D9D" w:rsidP="00C06D9D">
      <w:pPr>
        <w:ind w:left="709"/>
        <w:rPr>
          <w:szCs w:val="28"/>
          <w:lang w:val="uk-UA"/>
        </w:rPr>
      </w:pPr>
      <w:r>
        <w:rPr>
          <w:sz w:val="28"/>
          <w:szCs w:val="28"/>
          <w:lang w:val="uk-UA"/>
        </w:rPr>
        <w:br w:type="page"/>
      </w:r>
      <w:r w:rsidRPr="00EC3380">
        <w:rPr>
          <w:b/>
          <w:sz w:val="28"/>
          <w:szCs w:val="28"/>
          <w:lang w:val="uk-UA"/>
        </w:rPr>
        <w:lastRenderedPageBreak/>
        <w:t>6. Теми самостійної роботи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680"/>
        <w:gridCol w:w="1818"/>
      </w:tblGrid>
      <w:tr w:rsidR="00C06D9D" w:rsidRPr="00EC3380" w:rsidTr="00C01E3F">
        <w:tc>
          <w:tcPr>
            <w:tcW w:w="266" w:type="pct"/>
            <w:shd w:val="clear" w:color="auto" w:fill="auto"/>
            <w:vAlign w:val="center"/>
          </w:tcPr>
          <w:p w:rsidR="00C06D9D" w:rsidRPr="00EC3380" w:rsidRDefault="00C06D9D" w:rsidP="00C01E3F">
            <w:pPr>
              <w:spacing w:line="276" w:lineRule="auto"/>
              <w:ind w:left="142" w:hanging="142"/>
              <w:jc w:val="center"/>
              <w:rPr>
                <w:szCs w:val="28"/>
                <w:lang w:val="uk-UA"/>
              </w:rPr>
            </w:pPr>
            <w:r w:rsidRPr="00EC3380">
              <w:rPr>
                <w:szCs w:val="28"/>
                <w:lang w:val="uk-UA"/>
              </w:rPr>
              <w:t>№</w:t>
            </w:r>
          </w:p>
          <w:p w:rsidR="00C06D9D" w:rsidRPr="00EC3380" w:rsidRDefault="00C06D9D" w:rsidP="00C01E3F">
            <w:pPr>
              <w:spacing w:line="276" w:lineRule="auto"/>
              <w:ind w:left="142" w:hanging="142"/>
              <w:jc w:val="center"/>
              <w:rPr>
                <w:szCs w:val="28"/>
                <w:lang w:val="uk-UA"/>
              </w:rPr>
            </w:pPr>
            <w:r w:rsidRPr="00EC3380">
              <w:rPr>
                <w:szCs w:val="28"/>
                <w:lang w:val="uk-UA"/>
              </w:rPr>
              <w:t>з/п</w:t>
            </w:r>
          </w:p>
        </w:tc>
        <w:tc>
          <w:tcPr>
            <w:tcW w:w="3828" w:type="pct"/>
            <w:shd w:val="clear" w:color="auto" w:fill="auto"/>
            <w:vAlign w:val="center"/>
          </w:tcPr>
          <w:p w:rsidR="00C06D9D" w:rsidRPr="00EC3380" w:rsidRDefault="00C06D9D" w:rsidP="00C01E3F">
            <w:pPr>
              <w:spacing w:line="276" w:lineRule="auto"/>
              <w:jc w:val="center"/>
              <w:rPr>
                <w:szCs w:val="28"/>
                <w:lang w:val="uk-UA"/>
              </w:rPr>
            </w:pPr>
            <w:r w:rsidRPr="00EC3380">
              <w:rPr>
                <w:szCs w:val="28"/>
                <w:lang w:val="uk-UA"/>
              </w:rPr>
              <w:t>Назва теми</w:t>
            </w:r>
          </w:p>
        </w:tc>
        <w:tc>
          <w:tcPr>
            <w:tcW w:w="906" w:type="pct"/>
            <w:shd w:val="clear" w:color="auto" w:fill="auto"/>
            <w:vAlign w:val="center"/>
          </w:tcPr>
          <w:p w:rsidR="00C06D9D" w:rsidRPr="00EC3380" w:rsidRDefault="00C06D9D" w:rsidP="00C01E3F">
            <w:pPr>
              <w:spacing w:line="276" w:lineRule="auto"/>
              <w:jc w:val="center"/>
              <w:rPr>
                <w:szCs w:val="28"/>
                <w:lang w:val="uk-UA"/>
              </w:rPr>
            </w:pPr>
            <w:r w:rsidRPr="00EC3380">
              <w:rPr>
                <w:szCs w:val="28"/>
                <w:lang w:val="uk-UA"/>
              </w:rPr>
              <w:t>Кількість</w:t>
            </w:r>
          </w:p>
          <w:p w:rsidR="00C06D9D" w:rsidRPr="00EC3380" w:rsidRDefault="00C06D9D" w:rsidP="00C01E3F">
            <w:pPr>
              <w:spacing w:line="276" w:lineRule="auto"/>
              <w:jc w:val="center"/>
              <w:rPr>
                <w:szCs w:val="28"/>
                <w:lang w:val="uk-UA"/>
              </w:rPr>
            </w:pPr>
            <w:r w:rsidRPr="00EC3380">
              <w:rPr>
                <w:szCs w:val="28"/>
                <w:lang w:val="uk-UA"/>
              </w:rPr>
              <w:t>годин</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1</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rFonts w:ascii="Times New Roman" w:hAnsi="Times New Roman"/>
                <w:bCs/>
                <w:sz w:val="24"/>
                <w:szCs w:val="24"/>
              </w:rPr>
            </w:pPr>
            <w:r w:rsidRPr="00EC3380">
              <w:rPr>
                <w:rFonts w:ascii="Times New Roman" w:hAnsi="Times New Roman"/>
                <w:bCs/>
                <w:sz w:val="24"/>
                <w:szCs w:val="24"/>
              </w:rPr>
              <w:t>Виробництво аграрної продукції та біопалив в агроекосистемах</w:t>
            </w:r>
          </w:p>
        </w:tc>
        <w:tc>
          <w:tcPr>
            <w:tcW w:w="906" w:type="pct"/>
            <w:shd w:val="clear" w:color="auto" w:fill="auto"/>
            <w:vAlign w:val="center"/>
          </w:tcPr>
          <w:p w:rsidR="00C06D9D" w:rsidRPr="00EC3380" w:rsidRDefault="00C06D9D" w:rsidP="00C01E3F">
            <w:pPr>
              <w:jc w:val="center"/>
              <w:rPr>
                <w:sz w:val="26"/>
                <w:szCs w:val="26"/>
                <w:lang w:val="uk-UA"/>
              </w:rPr>
            </w:pPr>
            <w:r>
              <w:rPr>
                <w:sz w:val="26"/>
                <w:szCs w:val="26"/>
                <w:lang w:val="uk-UA"/>
              </w:rPr>
              <w:t>8</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2</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bCs/>
                <w:sz w:val="24"/>
                <w:szCs w:val="24"/>
              </w:rPr>
            </w:pPr>
            <w:r w:rsidRPr="00EC3380">
              <w:rPr>
                <w:rFonts w:ascii="Times New Roman" w:hAnsi="Times New Roman"/>
                <w:bCs/>
                <w:sz w:val="24"/>
                <w:szCs w:val="24"/>
              </w:rPr>
              <w:t xml:space="preserve">Виробництво </w:t>
            </w:r>
            <w:r>
              <w:rPr>
                <w:rFonts w:ascii="Times New Roman" w:hAnsi="Times New Roman"/>
                <w:bCs/>
                <w:sz w:val="24"/>
                <w:szCs w:val="24"/>
              </w:rPr>
              <w:t xml:space="preserve">і використання </w:t>
            </w:r>
            <w:r w:rsidRPr="00EC3380">
              <w:rPr>
                <w:rFonts w:ascii="Times New Roman" w:hAnsi="Times New Roman"/>
                <w:bCs/>
                <w:sz w:val="24"/>
                <w:szCs w:val="24"/>
              </w:rPr>
              <w:t>дизельного біопалива</w:t>
            </w:r>
          </w:p>
        </w:tc>
        <w:tc>
          <w:tcPr>
            <w:tcW w:w="906" w:type="pct"/>
            <w:shd w:val="clear" w:color="auto" w:fill="auto"/>
          </w:tcPr>
          <w:p w:rsidR="00C06D9D" w:rsidRPr="00EC3380" w:rsidRDefault="00C06D9D" w:rsidP="00C01E3F">
            <w:pPr>
              <w:jc w:val="center"/>
              <w:rPr>
                <w:lang w:val="uk-UA"/>
              </w:rPr>
            </w:pPr>
            <w:r>
              <w:rPr>
                <w:lang w:val="uk-UA"/>
              </w:rPr>
              <w:t>8</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3</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bCs/>
                <w:sz w:val="24"/>
                <w:szCs w:val="24"/>
              </w:rPr>
            </w:pPr>
            <w:r w:rsidRPr="00EC3380">
              <w:rPr>
                <w:rFonts w:ascii="Times New Roman" w:hAnsi="Times New Roman"/>
                <w:bCs/>
                <w:sz w:val="24"/>
                <w:szCs w:val="24"/>
              </w:rPr>
              <w:t xml:space="preserve">Виробництво </w:t>
            </w:r>
            <w:r>
              <w:rPr>
                <w:rFonts w:ascii="Times New Roman" w:hAnsi="Times New Roman"/>
                <w:bCs/>
                <w:sz w:val="24"/>
                <w:szCs w:val="24"/>
              </w:rPr>
              <w:t>і</w:t>
            </w:r>
            <w:r w:rsidRPr="00EC3380">
              <w:rPr>
                <w:rFonts w:ascii="Times New Roman" w:hAnsi="Times New Roman"/>
                <w:bCs/>
                <w:sz w:val="24"/>
                <w:szCs w:val="24"/>
              </w:rPr>
              <w:t xml:space="preserve"> використання біоетанолу</w:t>
            </w:r>
          </w:p>
        </w:tc>
        <w:tc>
          <w:tcPr>
            <w:tcW w:w="906" w:type="pct"/>
            <w:shd w:val="clear" w:color="auto" w:fill="auto"/>
          </w:tcPr>
          <w:p w:rsidR="00C06D9D" w:rsidRPr="00EC3380" w:rsidRDefault="00C06D9D" w:rsidP="00C01E3F">
            <w:pPr>
              <w:jc w:val="center"/>
              <w:rPr>
                <w:lang w:val="uk-UA"/>
              </w:rPr>
            </w:pPr>
            <w:r>
              <w:rPr>
                <w:lang w:val="uk-UA"/>
              </w:rPr>
              <w:t>8</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4</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rFonts w:ascii="Times New Roman" w:hAnsi="Times New Roman"/>
                <w:bCs/>
                <w:sz w:val="24"/>
                <w:szCs w:val="24"/>
              </w:rPr>
            </w:pPr>
            <w:r w:rsidRPr="00EC3380">
              <w:rPr>
                <w:rFonts w:ascii="Times New Roman" w:hAnsi="Times New Roman"/>
                <w:bCs/>
                <w:sz w:val="24"/>
                <w:szCs w:val="24"/>
              </w:rPr>
              <w:t>Виробництво</w:t>
            </w:r>
            <w:r>
              <w:rPr>
                <w:rFonts w:ascii="Times New Roman" w:hAnsi="Times New Roman"/>
                <w:bCs/>
                <w:sz w:val="24"/>
                <w:szCs w:val="24"/>
              </w:rPr>
              <w:t xml:space="preserve"> і використання</w:t>
            </w:r>
            <w:r w:rsidRPr="00EC3380">
              <w:rPr>
                <w:rFonts w:ascii="Times New Roman" w:hAnsi="Times New Roman"/>
                <w:bCs/>
                <w:sz w:val="24"/>
                <w:szCs w:val="24"/>
              </w:rPr>
              <w:t xml:space="preserve"> біогазу та біометану</w:t>
            </w:r>
          </w:p>
        </w:tc>
        <w:tc>
          <w:tcPr>
            <w:tcW w:w="906" w:type="pct"/>
            <w:shd w:val="clear" w:color="auto" w:fill="auto"/>
          </w:tcPr>
          <w:p w:rsidR="00C06D9D" w:rsidRPr="00EC3380" w:rsidRDefault="00C06D9D" w:rsidP="00C01E3F">
            <w:pPr>
              <w:jc w:val="center"/>
              <w:rPr>
                <w:lang w:val="uk-UA"/>
              </w:rPr>
            </w:pPr>
            <w:r>
              <w:rPr>
                <w:lang w:val="uk-UA"/>
              </w:rPr>
              <w:t>9</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5</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bCs/>
                <w:sz w:val="24"/>
                <w:szCs w:val="24"/>
              </w:rPr>
            </w:pPr>
            <w:r w:rsidRPr="00EC3380">
              <w:rPr>
                <w:rFonts w:ascii="Times New Roman" w:hAnsi="Times New Roman"/>
                <w:bCs/>
                <w:sz w:val="24"/>
                <w:szCs w:val="24"/>
              </w:rPr>
              <w:t xml:space="preserve">Виробництво </w:t>
            </w:r>
            <w:r>
              <w:rPr>
                <w:rFonts w:ascii="Times New Roman" w:hAnsi="Times New Roman"/>
                <w:bCs/>
                <w:sz w:val="24"/>
                <w:szCs w:val="24"/>
              </w:rPr>
              <w:t>і</w:t>
            </w:r>
            <w:r w:rsidRPr="00EC3380">
              <w:rPr>
                <w:rFonts w:ascii="Times New Roman" w:hAnsi="Times New Roman"/>
                <w:bCs/>
                <w:sz w:val="24"/>
                <w:szCs w:val="24"/>
              </w:rPr>
              <w:t xml:space="preserve"> використання генераторного газу</w:t>
            </w:r>
          </w:p>
        </w:tc>
        <w:tc>
          <w:tcPr>
            <w:tcW w:w="906" w:type="pct"/>
            <w:shd w:val="clear" w:color="auto" w:fill="auto"/>
          </w:tcPr>
          <w:p w:rsidR="00C06D9D" w:rsidRPr="00EC3380" w:rsidRDefault="00C06D9D" w:rsidP="00C01E3F">
            <w:pPr>
              <w:jc w:val="center"/>
              <w:rPr>
                <w:lang w:val="uk-UA"/>
              </w:rPr>
            </w:pPr>
            <w:r>
              <w:rPr>
                <w:lang w:val="uk-UA"/>
              </w:rPr>
              <w:t>9</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6</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rFonts w:ascii="Times New Roman" w:hAnsi="Times New Roman"/>
                <w:bCs/>
                <w:sz w:val="24"/>
                <w:szCs w:val="24"/>
              </w:rPr>
            </w:pPr>
            <w:r w:rsidRPr="00EC3380">
              <w:rPr>
                <w:rFonts w:ascii="Times New Roman" w:hAnsi="Times New Roman"/>
                <w:bCs/>
                <w:sz w:val="24"/>
                <w:szCs w:val="24"/>
              </w:rPr>
              <w:t>Піроліз рослинної біомаси</w:t>
            </w:r>
          </w:p>
        </w:tc>
        <w:tc>
          <w:tcPr>
            <w:tcW w:w="906" w:type="pct"/>
            <w:shd w:val="clear" w:color="auto" w:fill="auto"/>
          </w:tcPr>
          <w:p w:rsidR="00C06D9D" w:rsidRPr="00EC3380" w:rsidRDefault="00C06D9D" w:rsidP="00C01E3F">
            <w:pPr>
              <w:jc w:val="center"/>
              <w:rPr>
                <w:lang w:val="uk-UA"/>
              </w:rPr>
            </w:pPr>
            <w:r>
              <w:rPr>
                <w:lang w:val="uk-UA"/>
              </w:rPr>
              <w:t>9</w:t>
            </w:r>
          </w:p>
        </w:tc>
      </w:tr>
      <w:tr w:rsidR="00C06D9D" w:rsidRPr="00EC3380" w:rsidTr="00C01E3F">
        <w:tc>
          <w:tcPr>
            <w:tcW w:w="266" w:type="pct"/>
            <w:shd w:val="clear" w:color="auto" w:fill="auto"/>
          </w:tcPr>
          <w:p w:rsidR="00C06D9D" w:rsidRPr="00EC3380" w:rsidRDefault="00C06D9D" w:rsidP="00C01E3F">
            <w:pPr>
              <w:tabs>
                <w:tab w:val="left" w:pos="227"/>
              </w:tabs>
              <w:jc w:val="center"/>
              <w:rPr>
                <w:lang w:val="uk-UA"/>
              </w:rPr>
            </w:pPr>
            <w:r w:rsidRPr="00EC3380">
              <w:rPr>
                <w:lang w:val="uk-UA"/>
              </w:rPr>
              <w:t>7</w:t>
            </w:r>
          </w:p>
        </w:tc>
        <w:tc>
          <w:tcPr>
            <w:tcW w:w="3828" w:type="pct"/>
            <w:shd w:val="clear" w:color="auto" w:fill="auto"/>
          </w:tcPr>
          <w:p w:rsidR="00C06D9D" w:rsidRPr="00EC3380" w:rsidRDefault="00C06D9D" w:rsidP="00C01E3F">
            <w:pPr>
              <w:pStyle w:val="ad"/>
              <w:tabs>
                <w:tab w:val="left" w:pos="426"/>
              </w:tabs>
              <w:spacing w:after="0" w:line="240" w:lineRule="auto"/>
              <w:ind w:left="0"/>
              <w:outlineLvl w:val="0"/>
              <w:rPr>
                <w:rFonts w:ascii="Times New Roman" w:hAnsi="Times New Roman"/>
                <w:bCs/>
                <w:sz w:val="24"/>
                <w:szCs w:val="24"/>
              </w:rPr>
            </w:pPr>
            <w:r w:rsidRPr="00EC3380">
              <w:rPr>
                <w:rFonts w:ascii="Times New Roman" w:hAnsi="Times New Roman"/>
                <w:bCs/>
                <w:sz w:val="24"/>
                <w:szCs w:val="24"/>
              </w:rPr>
              <w:t xml:space="preserve">Виробництво </w:t>
            </w:r>
            <w:r>
              <w:rPr>
                <w:rFonts w:ascii="Times New Roman" w:hAnsi="Times New Roman"/>
                <w:bCs/>
                <w:sz w:val="24"/>
                <w:szCs w:val="24"/>
              </w:rPr>
              <w:t>і</w:t>
            </w:r>
            <w:r w:rsidRPr="00EC3380">
              <w:rPr>
                <w:rFonts w:ascii="Times New Roman" w:hAnsi="Times New Roman"/>
                <w:bCs/>
                <w:sz w:val="24"/>
                <w:szCs w:val="24"/>
              </w:rPr>
              <w:t xml:space="preserve"> використання </w:t>
            </w:r>
            <w:r>
              <w:rPr>
                <w:rFonts w:ascii="Times New Roman" w:hAnsi="Times New Roman"/>
                <w:bCs/>
                <w:sz w:val="24"/>
                <w:szCs w:val="24"/>
              </w:rPr>
              <w:t xml:space="preserve">твердого біопалива </w:t>
            </w:r>
            <w:r w:rsidRPr="007636F4">
              <w:rPr>
                <w:rFonts w:ascii="Times New Roman" w:hAnsi="Times New Roman"/>
                <w:sz w:val="24"/>
                <w:szCs w:val="24"/>
              </w:rPr>
              <w:t>з рослинної с.-г. сировини</w:t>
            </w:r>
          </w:p>
        </w:tc>
        <w:tc>
          <w:tcPr>
            <w:tcW w:w="906" w:type="pct"/>
            <w:shd w:val="clear" w:color="auto" w:fill="auto"/>
          </w:tcPr>
          <w:p w:rsidR="00C06D9D" w:rsidRPr="00EC3380" w:rsidRDefault="00C06D9D" w:rsidP="00C01E3F">
            <w:pPr>
              <w:jc w:val="center"/>
              <w:rPr>
                <w:lang w:val="uk-UA"/>
              </w:rPr>
            </w:pPr>
            <w:r>
              <w:rPr>
                <w:lang w:val="uk-UA"/>
              </w:rPr>
              <w:t>9</w:t>
            </w:r>
          </w:p>
        </w:tc>
      </w:tr>
      <w:tr w:rsidR="00C06D9D" w:rsidRPr="00EC3380" w:rsidTr="00C01E3F">
        <w:tc>
          <w:tcPr>
            <w:tcW w:w="4094" w:type="pct"/>
            <w:gridSpan w:val="2"/>
            <w:shd w:val="clear" w:color="auto" w:fill="auto"/>
          </w:tcPr>
          <w:p w:rsidR="00C06D9D" w:rsidRPr="00EC3380" w:rsidRDefault="00C06D9D" w:rsidP="00C01E3F">
            <w:pPr>
              <w:spacing w:line="276" w:lineRule="auto"/>
              <w:jc w:val="center"/>
              <w:rPr>
                <w:szCs w:val="28"/>
                <w:lang w:val="uk-UA"/>
              </w:rPr>
            </w:pPr>
            <w:r w:rsidRPr="00EC3380">
              <w:rPr>
                <w:lang w:val="uk-UA"/>
              </w:rPr>
              <w:t>Всього годин</w:t>
            </w:r>
          </w:p>
        </w:tc>
        <w:tc>
          <w:tcPr>
            <w:tcW w:w="906" w:type="pct"/>
            <w:shd w:val="clear" w:color="auto" w:fill="auto"/>
          </w:tcPr>
          <w:p w:rsidR="00C06D9D" w:rsidRPr="00EC3380" w:rsidRDefault="00C06D9D" w:rsidP="00C01E3F">
            <w:pPr>
              <w:spacing w:line="276" w:lineRule="auto"/>
              <w:jc w:val="center"/>
              <w:rPr>
                <w:szCs w:val="28"/>
                <w:lang w:val="uk-UA"/>
              </w:rPr>
            </w:pPr>
            <w:r>
              <w:rPr>
                <w:szCs w:val="28"/>
                <w:lang w:val="uk-UA"/>
              </w:rPr>
              <w:t>60</w:t>
            </w:r>
          </w:p>
        </w:tc>
      </w:tr>
    </w:tbl>
    <w:p w:rsidR="00C06D9D" w:rsidRPr="00EC3380" w:rsidRDefault="00C06D9D" w:rsidP="00C06D9D">
      <w:pPr>
        <w:rPr>
          <w:lang w:val="uk-UA"/>
        </w:rPr>
      </w:pPr>
    </w:p>
    <w:p w:rsidR="00C06D9D" w:rsidRPr="00EC3380" w:rsidRDefault="00C06D9D" w:rsidP="00C06D9D">
      <w:pPr>
        <w:spacing w:line="276" w:lineRule="auto"/>
        <w:jc w:val="center"/>
        <w:rPr>
          <w:lang w:val="uk-UA"/>
        </w:rPr>
      </w:pPr>
      <w:r w:rsidRPr="00EC3380">
        <w:rPr>
          <w:b/>
          <w:szCs w:val="28"/>
          <w:lang w:val="uk-UA"/>
        </w:rPr>
        <w:t>Теми робіт для самостійного виконання:</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Наукові основи використання відновлюваної енергетики в аграрному виробництві.</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Наукові основи виробництво аграрної продукції та біопалив в агроекосистемах.</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діаметра форсунок на інтенсивність перемішування суспензії при виробництві дизельного біопалива із використанням гідромеханічної мішалки.</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радіуса розміщення форсунок на інтенсивність перемішування суспензії при виробництві дизельного біопалива із використанням гідромеханічної мішалки.</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подачі насоса на інтенсивність перемішування суспензії при виробництві дизельного біопалива із використанням гідромеханічної мішалки.</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кута нахилу лопаток на інтенсивність перемішування суспензії при виробництві дизельного біопалива із використанням гідромеханічної мішалки.</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конструктивних параметрів гідромеханічної мішалки на кутову швидкість її обертання. Порівняти розрахункові і експериментальні дані.</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зазору дискової форсунки на параметри установки для виробництва дизельного біопалива.</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частоти обертання насоса на питому енергомісткість виробництва дизельного біопалива із використанням дискової форсунки.</w:t>
      </w:r>
    </w:p>
    <w:p w:rsidR="00C06D9D" w:rsidRPr="00EC3380" w:rsidRDefault="00C06D9D" w:rsidP="00C06D9D">
      <w:pPr>
        <w:pStyle w:val="ad"/>
        <w:tabs>
          <w:tab w:val="left" w:pos="993"/>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нагріву дизельного біопалива на витрати палива дизельним двигуном.</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інтенсивності розклад</w:t>
      </w:r>
      <w:r>
        <w:rPr>
          <w:rFonts w:ascii="Times New Roman" w:hAnsi="Times New Roman"/>
          <w:bCs/>
          <w:sz w:val="28"/>
          <w:szCs w:val="28"/>
        </w:rPr>
        <w:t>ання</w:t>
      </w:r>
      <w:r w:rsidRPr="00EC3380">
        <w:rPr>
          <w:rFonts w:ascii="Times New Roman" w:hAnsi="Times New Roman"/>
          <w:bCs/>
          <w:sz w:val="28"/>
          <w:szCs w:val="28"/>
        </w:rPr>
        <w:t xml:space="preserve"> біомаси на виробництво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вологості біомаси на виробництво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густини біомаси на виробництво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вмісту органічної біомаси в біомасі на виробництво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lastRenderedPageBreak/>
        <w:t>Дослідження впливу вартості дегістату на економічну ефективність виробництва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вартості дегістату на економічну ефективність виробництва електроенергії із біогазу.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рівня заповнення обертового метантенка на рівень його занурення в рідину.</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рівня заповнення обертового метантенка на відстань від осі обертання метантенка до заданого рівня рідини.</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розміру фракції палива в газогенераторі на концентрацію СО у деревному газі.</w:t>
      </w:r>
    </w:p>
    <w:p w:rsidR="00C06D9D" w:rsidRPr="00EC3380" w:rsidRDefault="00C06D9D" w:rsidP="00C06D9D">
      <w:pPr>
        <w:pStyle w:val="ad"/>
        <w:tabs>
          <w:tab w:val="left" w:pos="1134"/>
        </w:tabs>
        <w:spacing w:after="0" w:line="240" w:lineRule="auto"/>
        <w:ind w:left="0" w:firstLine="709"/>
        <w:jc w:val="both"/>
        <w:outlineLvl w:val="0"/>
        <w:rPr>
          <w:rFonts w:ascii="Times New Roman" w:hAnsi="Times New Roman"/>
          <w:bCs/>
          <w:sz w:val="28"/>
          <w:szCs w:val="28"/>
        </w:rPr>
      </w:pPr>
      <w:r w:rsidRPr="00EC3380">
        <w:rPr>
          <w:rFonts w:ascii="Times New Roman" w:hAnsi="Times New Roman"/>
          <w:bCs/>
          <w:sz w:val="28"/>
          <w:szCs w:val="28"/>
        </w:rPr>
        <w:t>Дослідження впливу подачі повітря в газогенератор на концентрацію СО у деревному газі.</w:t>
      </w:r>
    </w:p>
    <w:p w:rsidR="00C06D9D" w:rsidRPr="00EC3380" w:rsidRDefault="00C06D9D" w:rsidP="00C06D9D">
      <w:pPr>
        <w:jc w:val="center"/>
        <w:rPr>
          <w:lang w:val="uk-UA"/>
        </w:rPr>
      </w:pPr>
    </w:p>
    <w:p w:rsidR="00C06D9D" w:rsidRPr="00EC3380" w:rsidRDefault="00C06D9D" w:rsidP="00C06D9D">
      <w:pPr>
        <w:ind w:firstLine="709"/>
        <w:jc w:val="both"/>
        <w:rPr>
          <w:b/>
          <w:sz w:val="28"/>
          <w:szCs w:val="28"/>
          <w:lang w:val="uk-UA"/>
        </w:rPr>
      </w:pPr>
      <w:r w:rsidRPr="00EC3380">
        <w:rPr>
          <w:b/>
          <w:sz w:val="28"/>
          <w:szCs w:val="28"/>
          <w:lang w:val="uk-UA"/>
        </w:rPr>
        <w:t>7. Методи та засоби діагностики результатів навчання:</w:t>
      </w:r>
    </w:p>
    <w:p w:rsidR="00C06D9D" w:rsidRPr="00EC3380" w:rsidRDefault="00C06D9D" w:rsidP="00C06D9D">
      <w:pPr>
        <w:numPr>
          <w:ilvl w:val="0"/>
          <w:numId w:val="21"/>
        </w:numPr>
        <w:rPr>
          <w:sz w:val="28"/>
          <w:szCs w:val="28"/>
          <w:lang w:val="uk-UA"/>
        </w:rPr>
      </w:pPr>
      <w:r w:rsidRPr="00EC3380">
        <w:rPr>
          <w:sz w:val="28"/>
          <w:szCs w:val="28"/>
          <w:lang w:val="uk-UA"/>
        </w:rPr>
        <w:t>усне або письмове опитування;</w:t>
      </w:r>
    </w:p>
    <w:p w:rsidR="00C06D9D" w:rsidRPr="00EC3380" w:rsidRDefault="00C06D9D" w:rsidP="00C06D9D">
      <w:pPr>
        <w:numPr>
          <w:ilvl w:val="0"/>
          <w:numId w:val="21"/>
        </w:numPr>
        <w:rPr>
          <w:sz w:val="28"/>
          <w:szCs w:val="28"/>
          <w:lang w:val="uk-UA"/>
        </w:rPr>
      </w:pPr>
      <w:r w:rsidRPr="00EC3380">
        <w:rPr>
          <w:sz w:val="28"/>
          <w:szCs w:val="28"/>
          <w:lang w:val="uk-UA"/>
        </w:rPr>
        <w:t>тестування (за темами, модульне, підсумкове);</w:t>
      </w:r>
    </w:p>
    <w:p w:rsidR="00C06D9D" w:rsidRPr="00EC3380" w:rsidRDefault="00C06D9D" w:rsidP="00C06D9D">
      <w:pPr>
        <w:numPr>
          <w:ilvl w:val="0"/>
          <w:numId w:val="21"/>
        </w:numPr>
        <w:rPr>
          <w:sz w:val="28"/>
          <w:szCs w:val="28"/>
          <w:lang w:val="uk-UA"/>
        </w:rPr>
      </w:pPr>
      <w:r w:rsidRPr="00EC3380">
        <w:rPr>
          <w:sz w:val="28"/>
          <w:szCs w:val="28"/>
          <w:lang w:val="uk-UA"/>
        </w:rPr>
        <w:t>співбесіда;</w:t>
      </w:r>
    </w:p>
    <w:p w:rsidR="00C06D9D" w:rsidRPr="00EC3380" w:rsidRDefault="00C06D9D" w:rsidP="00C06D9D">
      <w:pPr>
        <w:numPr>
          <w:ilvl w:val="0"/>
          <w:numId w:val="21"/>
        </w:numPr>
        <w:rPr>
          <w:sz w:val="28"/>
          <w:szCs w:val="28"/>
          <w:lang w:val="uk-UA"/>
        </w:rPr>
      </w:pPr>
      <w:r w:rsidRPr="00EC3380">
        <w:rPr>
          <w:sz w:val="28"/>
          <w:szCs w:val="28"/>
          <w:lang w:val="uk-UA"/>
        </w:rPr>
        <w:t>захист лабораторно-практичних, самостійних робіт;</w:t>
      </w:r>
    </w:p>
    <w:p w:rsidR="00C06D9D" w:rsidRPr="00EC3380" w:rsidRDefault="00C06D9D" w:rsidP="00C06D9D">
      <w:pPr>
        <w:numPr>
          <w:ilvl w:val="0"/>
          <w:numId w:val="21"/>
        </w:numPr>
        <w:rPr>
          <w:sz w:val="28"/>
          <w:szCs w:val="28"/>
          <w:lang w:val="uk-UA"/>
        </w:rPr>
      </w:pPr>
      <w:r w:rsidRPr="00EC3380">
        <w:rPr>
          <w:sz w:val="28"/>
          <w:szCs w:val="28"/>
          <w:lang w:val="uk-UA"/>
        </w:rPr>
        <w:t>екзамен.</w:t>
      </w:r>
    </w:p>
    <w:p w:rsidR="00C06D9D" w:rsidRPr="00EC3380" w:rsidRDefault="00C06D9D" w:rsidP="00C06D9D">
      <w:pPr>
        <w:ind w:firstLine="709"/>
        <w:jc w:val="both"/>
        <w:rPr>
          <w:bCs/>
          <w:sz w:val="28"/>
          <w:szCs w:val="28"/>
          <w:lang w:val="uk-UA"/>
        </w:rPr>
      </w:pPr>
    </w:p>
    <w:p w:rsidR="00C06D9D" w:rsidRPr="00EC3380" w:rsidRDefault="00C06D9D" w:rsidP="00C06D9D">
      <w:pPr>
        <w:ind w:firstLine="709"/>
        <w:jc w:val="both"/>
        <w:rPr>
          <w:b/>
          <w:sz w:val="28"/>
          <w:szCs w:val="28"/>
          <w:lang w:val="uk-UA"/>
        </w:rPr>
      </w:pPr>
      <w:r w:rsidRPr="00EC3380">
        <w:rPr>
          <w:b/>
          <w:sz w:val="28"/>
          <w:szCs w:val="28"/>
          <w:lang w:val="uk-UA"/>
        </w:rPr>
        <w:t>8. Методи навчання:</w:t>
      </w:r>
    </w:p>
    <w:p w:rsidR="00C06D9D" w:rsidRPr="00EC3380" w:rsidRDefault="00C06D9D" w:rsidP="00C06D9D">
      <w:pPr>
        <w:numPr>
          <w:ilvl w:val="0"/>
          <w:numId w:val="21"/>
        </w:numPr>
        <w:rPr>
          <w:sz w:val="28"/>
          <w:szCs w:val="28"/>
          <w:lang w:val="uk-UA"/>
        </w:rPr>
      </w:pPr>
      <w:r w:rsidRPr="00EC3380">
        <w:rPr>
          <w:sz w:val="28"/>
          <w:szCs w:val="28"/>
          <w:lang w:val="uk-UA"/>
        </w:rPr>
        <w:t>метод проблемного навчання (лекція, дискусія, співбесіда);</w:t>
      </w:r>
    </w:p>
    <w:p w:rsidR="00C06D9D" w:rsidRPr="00EC3380" w:rsidRDefault="00C06D9D" w:rsidP="00C06D9D">
      <w:pPr>
        <w:numPr>
          <w:ilvl w:val="0"/>
          <w:numId w:val="21"/>
        </w:numPr>
        <w:rPr>
          <w:sz w:val="28"/>
          <w:szCs w:val="28"/>
          <w:lang w:val="uk-UA"/>
        </w:rPr>
      </w:pPr>
      <w:r w:rsidRPr="00EC3380">
        <w:rPr>
          <w:sz w:val="28"/>
          <w:szCs w:val="28"/>
          <w:lang w:val="uk-UA"/>
        </w:rPr>
        <w:t>метод практико-орієнтованого навчання (практичні заняття);</w:t>
      </w:r>
    </w:p>
    <w:p w:rsidR="00C06D9D" w:rsidRPr="00EC3380" w:rsidRDefault="00C06D9D" w:rsidP="00C06D9D">
      <w:pPr>
        <w:numPr>
          <w:ilvl w:val="0"/>
          <w:numId w:val="21"/>
        </w:numPr>
        <w:rPr>
          <w:sz w:val="28"/>
          <w:szCs w:val="28"/>
          <w:lang w:val="uk-UA"/>
        </w:rPr>
      </w:pPr>
      <w:r w:rsidRPr="00EC3380">
        <w:rPr>
          <w:sz w:val="28"/>
          <w:szCs w:val="28"/>
          <w:lang w:val="uk-UA"/>
        </w:rPr>
        <w:t>наочний метод (метод ілюстрацій, метод демонстрацій);</w:t>
      </w:r>
    </w:p>
    <w:p w:rsidR="00C06D9D" w:rsidRPr="00EC3380" w:rsidRDefault="00C06D9D" w:rsidP="00C06D9D">
      <w:pPr>
        <w:numPr>
          <w:ilvl w:val="0"/>
          <w:numId w:val="21"/>
        </w:numPr>
        <w:rPr>
          <w:sz w:val="28"/>
          <w:szCs w:val="28"/>
          <w:lang w:val="uk-UA"/>
        </w:rPr>
      </w:pPr>
      <w:r w:rsidRPr="00EC3380">
        <w:rPr>
          <w:sz w:val="28"/>
          <w:szCs w:val="28"/>
          <w:lang w:val="uk-UA"/>
        </w:rPr>
        <w:t>метод навчальних дискусій;</w:t>
      </w:r>
    </w:p>
    <w:p w:rsidR="00C06D9D" w:rsidRPr="00EC3380" w:rsidRDefault="00C06D9D" w:rsidP="00C06D9D">
      <w:pPr>
        <w:numPr>
          <w:ilvl w:val="0"/>
          <w:numId w:val="21"/>
        </w:numPr>
        <w:rPr>
          <w:sz w:val="28"/>
          <w:szCs w:val="28"/>
          <w:lang w:val="uk-UA"/>
        </w:rPr>
      </w:pPr>
      <w:r w:rsidRPr="00EC3380">
        <w:rPr>
          <w:sz w:val="28"/>
          <w:szCs w:val="28"/>
          <w:lang w:val="uk-UA"/>
        </w:rPr>
        <w:t>робота з навчально-методичною літературою (конспектування, анотування, рецензування);</w:t>
      </w:r>
    </w:p>
    <w:p w:rsidR="00C06D9D" w:rsidRPr="00EC3380" w:rsidRDefault="00C06D9D" w:rsidP="00C06D9D">
      <w:pPr>
        <w:numPr>
          <w:ilvl w:val="0"/>
          <w:numId w:val="21"/>
        </w:numPr>
        <w:rPr>
          <w:sz w:val="28"/>
          <w:szCs w:val="28"/>
          <w:lang w:val="uk-UA"/>
        </w:rPr>
      </w:pPr>
      <w:r w:rsidRPr="00EC3380">
        <w:rPr>
          <w:sz w:val="28"/>
          <w:szCs w:val="28"/>
          <w:lang w:val="uk-UA"/>
        </w:rPr>
        <w:t>відеометод (дистанційні, мультимедійні, веб-орієнтовані);</w:t>
      </w:r>
    </w:p>
    <w:p w:rsidR="00C06D9D" w:rsidRPr="00EC3380" w:rsidRDefault="00C06D9D" w:rsidP="00C06D9D">
      <w:pPr>
        <w:numPr>
          <w:ilvl w:val="0"/>
          <w:numId w:val="21"/>
        </w:numPr>
        <w:rPr>
          <w:sz w:val="28"/>
          <w:szCs w:val="28"/>
          <w:lang w:val="uk-UA"/>
        </w:rPr>
      </w:pPr>
      <w:r w:rsidRPr="00EC3380">
        <w:rPr>
          <w:sz w:val="28"/>
          <w:szCs w:val="28"/>
          <w:lang w:val="uk-UA"/>
        </w:rPr>
        <w:t>самостійна робота (виконання завдань);</w:t>
      </w:r>
    </w:p>
    <w:p w:rsidR="00C06D9D" w:rsidRPr="00EC3380" w:rsidRDefault="00C06D9D" w:rsidP="00C06D9D">
      <w:pPr>
        <w:numPr>
          <w:ilvl w:val="0"/>
          <w:numId w:val="21"/>
        </w:numPr>
        <w:rPr>
          <w:sz w:val="28"/>
          <w:szCs w:val="28"/>
          <w:lang w:val="uk-UA"/>
        </w:rPr>
      </w:pPr>
      <w:r w:rsidRPr="00EC3380">
        <w:rPr>
          <w:sz w:val="28"/>
          <w:szCs w:val="28"/>
          <w:lang w:val="uk-UA"/>
        </w:rPr>
        <w:t>індивідуальна науково-дослідна робота здобувачів вищої освіти.</w:t>
      </w:r>
    </w:p>
    <w:p w:rsidR="00C06D9D" w:rsidRPr="00EC3380" w:rsidRDefault="00C06D9D" w:rsidP="00C06D9D">
      <w:pPr>
        <w:jc w:val="center"/>
        <w:rPr>
          <w:bCs/>
          <w:sz w:val="28"/>
          <w:szCs w:val="28"/>
          <w:lang w:val="uk-UA"/>
        </w:rPr>
      </w:pPr>
    </w:p>
    <w:p w:rsidR="00C06D9D" w:rsidRPr="00EC3380" w:rsidRDefault="00C06D9D" w:rsidP="00C06D9D">
      <w:pPr>
        <w:ind w:firstLine="709"/>
        <w:rPr>
          <w:b/>
          <w:bCs/>
          <w:sz w:val="28"/>
          <w:szCs w:val="28"/>
          <w:lang w:val="uk-UA"/>
        </w:rPr>
      </w:pPr>
      <w:r w:rsidRPr="00EC3380">
        <w:rPr>
          <w:b/>
          <w:bCs/>
          <w:sz w:val="28"/>
          <w:szCs w:val="28"/>
          <w:lang w:val="uk-UA"/>
        </w:rPr>
        <w:t>9. Оцінювання результатів навчання:</w:t>
      </w:r>
    </w:p>
    <w:p w:rsidR="00C06D9D" w:rsidRPr="00EC3380" w:rsidRDefault="00C06D9D" w:rsidP="00C06D9D">
      <w:pPr>
        <w:numPr>
          <w:ilvl w:val="0"/>
          <w:numId w:val="21"/>
        </w:numPr>
        <w:rPr>
          <w:sz w:val="28"/>
          <w:szCs w:val="28"/>
          <w:lang w:val="uk-UA"/>
        </w:rPr>
      </w:pPr>
      <w:r w:rsidRPr="00EC3380">
        <w:rPr>
          <w:sz w:val="28"/>
          <w:szCs w:val="28"/>
          <w:lang w:val="uk-UA"/>
        </w:rPr>
        <w:t>екзамен;</w:t>
      </w:r>
    </w:p>
    <w:p w:rsidR="00C06D9D" w:rsidRPr="00EC3380" w:rsidRDefault="00C06D9D" w:rsidP="00C06D9D">
      <w:pPr>
        <w:numPr>
          <w:ilvl w:val="0"/>
          <w:numId w:val="21"/>
        </w:numPr>
        <w:rPr>
          <w:sz w:val="28"/>
          <w:szCs w:val="28"/>
          <w:lang w:val="uk-UA"/>
        </w:rPr>
      </w:pPr>
      <w:r w:rsidRPr="00EC3380">
        <w:rPr>
          <w:sz w:val="28"/>
          <w:szCs w:val="28"/>
          <w:lang w:val="uk-UA"/>
        </w:rPr>
        <w:t>усне або письмове опитування;</w:t>
      </w:r>
    </w:p>
    <w:p w:rsidR="00C06D9D" w:rsidRPr="00EC3380" w:rsidRDefault="00C06D9D" w:rsidP="00C06D9D">
      <w:pPr>
        <w:numPr>
          <w:ilvl w:val="0"/>
          <w:numId w:val="21"/>
        </w:numPr>
        <w:rPr>
          <w:sz w:val="28"/>
          <w:szCs w:val="28"/>
          <w:lang w:val="uk-UA"/>
        </w:rPr>
      </w:pPr>
      <w:r w:rsidRPr="00EC3380">
        <w:rPr>
          <w:sz w:val="28"/>
          <w:szCs w:val="28"/>
          <w:lang w:val="uk-UA"/>
        </w:rPr>
        <w:t>модульне тестування;</w:t>
      </w:r>
    </w:p>
    <w:p w:rsidR="00C06D9D" w:rsidRPr="00EC3380" w:rsidRDefault="00C06D9D" w:rsidP="00C06D9D">
      <w:pPr>
        <w:numPr>
          <w:ilvl w:val="0"/>
          <w:numId w:val="21"/>
        </w:numPr>
        <w:rPr>
          <w:sz w:val="28"/>
          <w:szCs w:val="28"/>
          <w:lang w:val="uk-UA"/>
        </w:rPr>
      </w:pPr>
      <w:r w:rsidRPr="00EC3380">
        <w:rPr>
          <w:sz w:val="28"/>
          <w:szCs w:val="28"/>
          <w:lang w:val="uk-UA"/>
        </w:rPr>
        <w:t>тестування за темами;</w:t>
      </w:r>
    </w:p>
    <w:p w:rsidR="00C06D9D" w:rsidRPr="00EC3380" w:rsidRDefault="00C06D9D" w:rsidP="00C06D9D">
      <w:pPr>
        <w:numPr>
          <w:ilvl w:val="0"/>
          <w:numId w:val="21"/>
        </w:numPr>
        <w:rPr>
          <w:sz w:val="28"/>
          <w:szCs w:val="28"/>
          <w:lang w:val="uk-UA"/>
        </w:rPr>
      </w:pPr>
      <w:r w:rsidRPr="00EC3380">
        <w:rPr>
          <w:sz w:val="28"/>
          <w:szCs w:val="28"/>
          <w:lang w:val="uk-UA"/>
        </w:rPr>
        <w:t>захист практичних робіт;</w:t>
      </w:r>
    </w:p>
    <w:p w:rsidR="00C06D9D" w:rsidRPr="00EC3380" w:rsidRDefault="00C06D9D" w:rsidP="00C06D9D">
      <w:pPr>
        <w:numPr>
          <w:ilvl w:val="0"/>
          <w:numId w:val="21"/>
        </w:numPr>
        <w:rPr>
          <w:sz w:val="28"/>
          <w:szCs w:val="28"/>
          <w:lang w:val="uk-UA"/>
        </w:rPr>
      </w:pPr>
      <w:r w:rsidRPr="00EC3380">
        <w:rPr>
          <w:sz w:val="28"/>
          <w:szCs w:val="28"/>
          <w:lang w:val="uk-UA"/>
        </w:rPr>
        <w:t>захист самостійних робіт;</w:t>
      </w:r>
    </w:p>
    <w:p w:rsidR="00C06D9D" w:rsidRPr="00EC3380" w:rsidRDefault="00C06D9D" w:rsidP="00C06D9D">
      <w:pPr>
        <w:numPr>
          <w:ilvl w:val="0"/>
          <w:numId w:val="21"/>
        </w:numPr>
        <w:rPr>
          <w:sz w:val="28"/>
          <w:szCs w:val="28"/>
          <w:lang w:val="uk-UA"/>
        </w:rPr>
      </w:pPr>
      <w:r w:rsidRPr="00EC3380">
        <w:rPr>
          <w:sz w:val="28"/>
          <w:szCs w:val="28"/>
          <w:lang w:val="uk-UA"/>
        </w:rPr>
        <w:t>презентації та виступи на наукових заходах.</w:t>
      </w:r>
    </w:p>
    <w:p w:rsidR="00C06D9D" w:rsidRPr="00EC3380" w:rsidRDefault="00C06D9D" w:rsidP="00C06D9D">
      <w:pPr>
        <w:ind w:firstLine="709"/>
        <w:jc w:val="both"/>
        <w:rPr>
          <w:sz w:val="28"/>
          <w:szCs w:val="28"/>
          <w:lang w:val="uk-UA"/>
        </w:rPr>
      </w:pPr>
      <w:r w:rsidRPr="00EC3380">
        <w:rPr>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rsidR="00C06D9D" w:rsidRPr="00EC3380" w:rsidRDefault="00C06D9D" w:rsidP="00C06D9D">
      <w:pPr>
        <w:ind w:firstLine="709"/>
        <w:jc w:val="both"/>
        <w:rPr>
          <w:b/>
          <w:bCs/>
          <w:sz w:val="28"/>
          <w:szCs w:val="28"/>
          <w:lang w:val="uk-UA"/>
        </w:rPr>
      </w:pPr>
      <w:r>
        <w:rPr>
          <w:sz w:val="28"/>
          <w:szCs w:val="28"/>
          <w:lang w:val="uk-UA"/>
        </w:rPr>
        <w:br w:type="page"/>
      </w:r>
      <w:r w:rsidRPr="00EC3380">
        <w:rPr>
          <w:b/>
          <w:bCs/>
          <w:sz w:val="28"/>
          <w:szCs w:val="28"/>
          <w:lang w:val="uk-UA"/>
        </w:rPr>
        <w:lastRenderedPageBreak/>
        <w:t>9.1. Розподіл балів за видами навчальної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7602"/>
        <w:gridCol w:w="896"/>
      </w:tblGrid>
      <w:tr w:rsidR="00C06D9D" w:rsidRPr="00EC3380" w:rsidTr="00C01E3F">
        <w:tc>
          <w:tcPr>
            <w:tcW w:w="1413" w:type="dxa"/>
            <w:shd w:val="clear" w:color="auto" w:fill="auto"/>
            <w:vAlign w:val="center"/>
          </w:tcPr>
          <w:p w:rsidR="00C06D9D" w:rsidRPr="00EC3380" w:rsidRDefault="00C06D9D" w:rsidP="00C01E3F">
            <w:pPr>
              <w:widowControl w:val="0"/>
              <w:jc w:val="center"/>
              <w:rPr>
                <w:b/>
                <w:lang w:val="uk-UA"/>
              </w:rPr>
            </w:pPr>
            <w:r w:rsidRPr="00EC3380">
              <w:rPr>
                <w:b/>
                <w:lang w:val="uk-UA"/>
              </w:rPr>
              <w:t>Вид навчальної діяльності</w:t>
            </w:r>
          </w:p>
        </w:tc>
        <w:tc>
          <w:tcPr>
            <w:tcW w:w="7602" w:type="dxa"/>
            <w:shd w:val="clear" w:color="auto" w:fill="auto"/>
            <w:vAlign w:val="center"/>
          </w:tcPr>
          <w:p w:rsidR="00C06D9D" w:rsidRPr="00EC3380" w:rsidRDefault="00C06D9D" w:rsidP="00C01E3F">
            <w:pPr>
              <w:widowControl w:val="0"/>
              <w:jc w:val="center"/>
              <w:rPr>
                <w:b/>
                <w:lang w:val="uk-UA"/>
              </w:rPr>
            </w:pPr>
            <w:r w:rsidRPr="00EC3380">
              <w:rPr>
                <w:b/>
                <w:lang w:val="uk-UA"/>
              </w:rPr>
              <w:t>Результати навчання</w:t>
            </w:r>
          </w:p>
        </w:tc>
        <w:tc>
          <w:tcPr>
            <w:tcW w:w="896" w:type="dxa"/>
            <w:shd w:val="clear" w:color="auto" w:fill="auto"/>
            <w:vAlign w:val="center"/>
          </w:tcPr>
          <w:p w:rsidR="00C06D9D" w:rsidRPr="00EC3380" w:rsidRDefault="00C06D9D" w:rsidP="00C01E3F">
            <w:pPr>
              <w:widowControl w:val="0"/>
              <w:jc w:val="center"/>
              <w:rPr>
                <w:b/>
                <w:lang w:val="uk-UA"/>
              </w:rPr>
            </w:pPr>
            <w:r w:rsidRPr="00EC3380">
              <w:rPr>
                <w:b/>
                <w:lang w:val="uk-UA"/>
              </w:rPr>
              <w:t>Оціню</w:t>
            </w:r>
            <w:r w:rsidRPr="00EC3380">
              <w:rPr>
                <w:b/>
                <w:lang w:val="uk-UA"/>
              </w:rPr>
              <w:softHyphen/>
              <w:t>вання</w:t>
            </w:r>
          </w:p>
        </w:tc>
      </w:tr>
      <w:tr w:rsidR="00C06D9D" w:rsidRPr="0043023C" w:rsidTr="00C01E3F">
        <w:tc>
          <w:tcPr>
            <w:tcW w:w="9911" w:type="dxa"/>
            <w:gridSpan w:val="3"/>
            <w:shd w:val="clear" w:color="auto" w:fill="auto"/>
          </w:tcPr>
          <w:p w:rsidR="00C06D9D" w:rsidRPr="0043023C" w:rsidRDefault="00C06D9D" w:rsidP="00C01E3F">
            <w:pPr>
              <w:jc w:val="center"/>
              <w:rPr>
                <w:lang w:val="uk-UA"/>
              </w:rPr>
            </w:pPr>
            <w:r w:rsidRPr="0043023C">
              <w:rPr>
                <w:bCs/>
                <w:lang w:val="uk-UA"/>
              </w:rPr>
              <w:t xml:space="preserve">Змістовий модуль 1. </w:t>
            </w:r>
            <w:r w:rsidRPr="0043023C">
              <w:rPr>
                <w:b/>
                <w:spacing w:val="-6"/>
                <w:lang w:val="uk-UA"/>
              </w:rPr>
              <w:t>Проектування машин і обладнання для виробництва і використання рідких біопалив</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Лабораторна робота 1</w:t>
            </w:r>
          </w:p>
        </w:tc>
        <w:tc>
          <w:tcPr>
            <w:tcW w:w="7602" w:type="dxa"/>
            <w:shd w:val="clear" w:color="auto" w:fill="auto"/>
            <w:vAlign w:val="center"/>
          </w:tcPr>
          <w:p w:rsidR="00C06D9D" w:rsidRPr="007636F4" w:rsidRDefault="00C06D9D" w:rsidP="00C01E3F">
            <w:pPr>
              <w:jc w:val="both"/>
              <w:rPr>
                <w:lang w:val="uk-UA"/>
              </w:rPr>
            </w:pPr>
            <w:r w:rsidRPr="007636F4">
              <w:rPr>
                <w:lang w:val="uk-UA"/>
              </w:rPr>
              <w:t>Визначити економічну ефективність функціонування агроекосистем з виробництвом енергії на основі біологічних видів пал</w:t>
            </w:r>
            <w:r w:rsidRPr="007636F4">
              <w:rPr>
                <w:lang w:val="uk-UA"/>
              </w:rPr>
              <w:t>и</w:t>
            </w:r>
            <w:r w:rsidRPr="007636F4">
              <w:rPr>
                <w:lang w:val="uk-UA"/>
              </w:rPr>
              <w:t>ва.</w:t>
            </w:r>
          </w:p>
        </w:tc>
        <w:tc>
          <w:tcPr>
            <w:tcW w:w="896" w:type="dxa"/>
            <w:shd w:val="clear" w:color="auto" w:fill="auto"/>
            <w:vAlign w:val="center"/>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Лабораторна робота 2</w:t>
            </w:r>
          </w:p>
        </w:tc>
        <w:tc>
          <w:tcPr>
            <w:tcW w:w="7602" w:type="dxa"/>
            <w:shd w:val="clear" w:color="auto" w:fill="auto"/>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Визначити параметри гідрореактивної мішалки при виробництві дизельного біопалива.</w:t>
            </w:r>
          </w:p>
        </w:tc>
        <w:tc>
          <w:tcPr>
            <w:tcW w:w="896" w:type="dxa"/>
            <w:shd w:val="clear" w:color="auto" w:fill="auto"/>
            <w:vAlign w:val="center"/>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Лабораторна робота 3</w:t>
            </w:r>
          </w:p>
        </w:tc>
        <w:tc>
          <w:tcPr>
            <w:tcW w:w="7602" w:type="dxa"/>
            <w:shd w:val="clear" w:color="auto" w:fill="auto"/>
            <w:vAlign w:val="center"/>
          </w:tcPr>
          <w:p w:rsidR="00C06D9D" w:rsidRPr="007636F4" w:rsidRDefault="00C06D9D" w:rsidP="00C01E3F">
            <w:pPr>
              <w:jc w:val="both"/>
              <w:rPr>
                <w:lang w:val="uk-UA"/>
              </w:rPr>
            </w:pPr>
            <w:r w:rsidRPr="007636F4">
              <w:rPr>
                <w:lang w:val="uk-UA"/>
              </w:rPr>
              <w:t>Визначити параметри ДВЗ при роботі на біоетан</w:t>
            </w:r>
            <w:r w:rsidRPr="007636F4">
              <w:rPr>
                <w:lang w:val="uk-UA"/>
              </w:rPr>
              <w:t>о</w:t>
            </w:r>
            <w:r w:rsidRPr="007636F4">
              <w:rPr>
                <w:lang w:val="uk-UA"/>
              </w:rPr>
              <w:t>лі.</w:t>
            </w:r>
            <w:r>
              <w:rPr>
                <w:lang w:val="uk-UA"/>
              </w:rPr>
              <w:t xml:space="preserve"> </w:t>
            </w:r>
            <w:r w:rsidRPr="007636F4">
              <w:rPr>
                <w:lang w:val="uk-UA"/>
              </w:rPr>
              <w:t>Розрахувати основні технологічні параметри обладнання для виробництва біоетанолу.</w:t>
            </w:r>
          </w:p>
        </w:tc>
        <w:tc>
          <w:tcPr>
            <w:tcW w:w="896" w:type="dxa"/>
            <w:shd w:val="clear" w:color="auto" w:fill="auto"/>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Самостійна робота</w:t>
            </w:r>
          </w:p>
        </w:tc>
        <w:tc>
          <w:tcPr>
            <w:tcW w:w="7602" w:type="dxa"/>
            <w:shd w:val="clear" w:color="auto" w:fill="auto"/>
          </w:tcPr>
          <w:p w:rsidR="00C06D9D" w:rsidRPr="00EC3380" w:rsidRDefault="00C06D9D" w:rsidP="00C01E3F">
            <w:pPr>
              <w:widowControl w:val="0"/>
              <w:rPr>
                <w:lang w:val="uk-UA"/>
              </w:rPr>
            </w:pPr>
            <w:r w:rsidRPr="00EC3380">
              <w:rPr>
                <w:lang w:val="uk-UA"/>
              </w:rPr>
              <w:t>Виконання самостійної роботи за обраною темою з використанням англомовних джерел</w:t>
            </w:r>
            <w:r>
              <w:rPr>
                <w:lang w:val="uk-UA"/>
              </w:rPr>
              <w:t>.</w:t>
            </w:r>
          </w:p>
        </w:tc>
        <w:tc>
          <w:tcPr>
            <w:tcW w:w="896" w:type="dxa"/>
            <w:shd w:val="clear" w:color="auto" w:fill="auto"/>
          </w:tcPr>
          <w:p w:rsidR="00C06D9D" w:rsidRPr="00EC3380" w:rsidRDefault="00C06D9D" w:rsidP="00C01E3F">
            <w:pPr>
              <w:widowControl w:val="0"/>
              <w:jc w:val="center"/>
              <w:rPr>
                <w:lang w:val="uk-UA"/>
              </w:rPr>
            </w:pPr>
            <w:r>
              <w:rPr>
                <w:lang w:val="uk-UA"/>
              </w:rPr>
              <w:t>25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Модульний контроль</w:t>
            </w:r>
          </w:p>
        </w:tc>
        <w:tc>
          <w:tcPr>
            <w:tcW w:w="7602" w:type="dxa"/>
            <w:shd w:val="clear" w:color="auto" w:fill="auto"/>
          </w:tcPr>
          <w:p w:rsidR="00C06D9D" w:rsidRPr="00EC3380" w:rsidRDefault="00C06D9D" w:rsidP="00C01E3F">
            <w:pPr>
              <w:widowControl w:val="0"/>
              <w:rPr>
                <w:lang w:val="uk-UA"/>
              </w:rPr>
            </w:pPr>
            <w:r w:rsidRPr="00EC3380">
              <w:rPr>
                <w:lang w:val="uk-UA"/>
              </w:rPr>
              <w:t>На основі матеріалу тем 1-</w:t>
            </w:r>
            <w:r>
              <w:rPr>
                <w:lang w:val="uk-UA"/>
              </w:rPr>
              <w:t>3.</w:t>
            </w:r>
          </w:p>
        </w:tc>
        <w:tc>
          <w:tcPr>
            <w:tcW w:w="896" w:type="dxa"/>
            <w:shd w:val="clear" w:color="auto" w:fill="auto"/>
          </w:tcPr>
          <w:p w:rsidR="00C06D9D" w:rsidRPr="00EC3380" w:rsidRDefault="00C06D9D" w:rsidP="00C01E3F">
            <w:pPr>
              <w:widowControl w:val="0"/>
              <w:jc w:val="center"/>
              <w:rPr>
                <w:lang w:val="uk-UA"/>
              </w:rPr>
            </w:pPr>
            <w:r w:rsidRPr="00EC3380">
              <w:rPr>
                <w:lang w:val="uk-UA"/>
              </w:rPr>
              <w:t>30</w:t>
            </w:r>
          </w:p>
        </w:tc>
      </w:tr>
      <w:tr w:rsidR="00C06D9D" w:rsidRPr="00EC3380" w:rsidTr="00C01E3F">
        <w:tc>
          <w:tcPr>
            <w:tcW w:w="9015" w:type="dxa"/>
            <w:gridSpan w:val="2"/>
            <w:shd w:val="clear" w:color="auto" w:fill="auto"/>
          </w:tcPr>
          <w:p w:rsidR="00C06D9D" w:rsidRPr="00EC3380" w:rsidRDefault="00C06D9D" w:rsidP="00C01E3F">
            <w:pPr>
              <w:widowControl w:val="0"/>
              <w:rPr>
                <w:lang w:val="uk-UA"/>
              </w:rPr>
            </w:pPr>
            <w:r w:rsidRPr="00EC3380">
              <w:rPr>
                <w:rFonts w:eastAsia="Calibri"/>
                <w:b/>
                <w:lang w:val="uk-UA"/>
              </w:rPr>
              <w:t>Всього за модулем 1</w:t>
            </w:r>
          </w:p>
        </w:tc>
        <w:tc>
          <w:tcPr>
            <w:tcW w:w="896" w:type="dxa"/>
            <w:shd w:val="clear" w:color="auto" w:fill="auto"/>
          </w:tcPr>
          <w:p w:rsidR="00C06D9D" w:rsidRPr="00EC3380" w:rsidRDefault="00C06D9D" w:rsidP="00C01E3F">
            <w:pPr>
              <w:widowControl w:val="0"/>
              <w:jc w:val="center"/>
              <w:rPr>
                <w:lang w:val="uk-UA"/>
              </w:rPr>
            </w:pPr>
            <w:r w:rsidRPr="00EC3380">
              <w:rPr>
                <w:b/>
                <w:bCs/>
                <w:lang w:val="uk-UA"/>
              </w:rPr>
              <w:t>100</w:t>
            </w:r>
          </w:p>
        </w:tc>
      </w:tr>
      <w:tr w:rsidR="00C06D9D" w:rsidRPr="0043023C" w:rsidTr="00C01E3F">
        <w:tc>
          <w:tcPr>
            <w:tcW w:w="9911" w:type="dxa"/>
            <w:gridSpan w:val="3"/>
            <w:shd w:val="clear" w:color="auto" w:fill="auto"/>
          </w:tcPr>
          <w:p w:rsidR="00C06D9D" w:rsidRPr="0043023C" w:rsidRDefault="00C06D9D" w:rsidP="00C01E3F">
            <w:pPr>
              <w:widowControl w:val="0"/>
              <w:jc w:val="center"/>
              <w:rPr>
                <w:lang w:val="uk-UA"/>
              </w:rPr>
            </w:pPr>
            <w:r w:rsidRPr="0043023C">
              <w:rPr>
                <w:bCs/>
                <w:lang w:val="uk-UA"/>
              </w:rPr>
              <w:t>Змістовий мод</w:t>
            </w:r>
            <w:r>
              <w:rPr>
                <w:bCs/>
                <w:lang w:val="uk-UA"/>
              </w:rPr>
              <w:t>у</w:t>
            </w:r>
            <w:r w:rsidRPr="0043023C">
              <w:rPr>
                <w:bCs/>
                <w:lang w:val="uk-UA"/>
              </w:rPr>
              <w:t>ль 2</w:t>
            </w:r>
            <w:r w:rsidRPr="0043023C">
              <w:rPr>
                <w:b/>
                <w:bCs/>
                <w:lang w:val="uk-UA"/>
              </w:rPr>
              <w:t xml:space="preserve">. </w:t>
            </w:r>
            <w:r w:rsidRPr="0043023C">
              <w:rPr>
                <w:b/>
                <w:spacing w:val="-6"/>
                <w:lang w:val="uk-UA"/>
              </w:rPr>
              <w:t xml:space="preserve">Проектування машин і обладнання для виробництва і використання </w:t>
            </w:r>
            <w:r w:rsidRPr="0043023C">
              <w:rPr>
                <w:b/>
                <w:lang w:val="uk-UA"/>
              </w:rPr>
              <w:t>газоподібних та твердих біопалив</w:t>
            </w:r>
          </w:p>
        </w:tc>
      </w:tr>
      <w:tr w:rsidR="00C06D9D" w:rsidRPr="00EC3380" w:rsidTr="00C01E3F">
        <w:tc>
          <w:tcPr>
            <w:tcW w:w="1413" w:type="dxa"/>
            <w:shd w:val="clear" w:color="auto" w:fill="auto"/>
          </w:tcPr>
          <w:p w:rsidR="00C06D9D" w:rsidRPr="00EC3380" w:rsidRDefault="00C06D9D" w:rsidP="00C01E3F">
            <w:pPr>
              <w:widowControl w:val="0"/>
              <w:jc w:val="center"/>
              <w:rPr>
                <w:rFonts w:eastAsia="Calibri"/>
                <w:b/>
                <w:lang w:val="uk-UA"/>
              </w:rPr>
            </w:pPr>
            <w:r w:rsidRPr="00EC3380">
              <w:rPr>
                <w:lang w:val="uk-UA"/>
              </w:rPr>
              <w:t xml:space="preserve">Лабораторна робота </w:t>
            </w:r>
            <w:r>
              <w:rPr>
                <w:lang w:val="uk-UA"/>
              </w:rPr>
              <w:t>4</w:t>
            </w:r>
          </w:p>
        </w:tc>
        <w:tc>
          <w:tcPr>
            <w:tcW w:w="7602" w:type="dxa"/>
            <w:shd w:val="clear" w:color="auto" w:fill="auto"/>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основні технологічні параметри біогазової установки для зброджування гною.</w:t>
            </w:r>
          </w:p>
        </w:tc>
        <w:tc>
          <w:tcPr>
            <w:tcW w:w="896" w:type="dxa"/>
            <w:shd w:val="clear" w:color="auto" w:fill="auto"/>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rFonts w:eastAsia="Calibri"/>
                <w:b/>
                <w:lang w:val="uk-UA"/>
              </w:rPr>
            </w:pPr>
            <w:r w:rsidRPr="00EC3380">
              <w:rPr>
                <w:lang w:val="uk-UA"/>
              </w:rPr>
              <w:t xml:space="preserve">Лабораторна робота </w:t>
            </w:r>
            <w:r>
              <w:rPr>
                <w:lang w:val="uk-UA"/>
              </w:rPr>
              <w:t>5</w:t>
            </w:r>
          </w:p>
        </w:tc>
        <w:tc>
          <w:tcPr>
            <w:tcW w:w="7602" w:type="dxa"/>
            <w:shd w:val="clear" w:color="auto" w:fill="auto"/>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конструктивні параметри прямопотокового газогенератора, що працює на с</w:t>
            </w:r>
            <w:r w:rsidRPr="007636F4">
              <w:rPr>
                <w:rFonts w:ascii="Times New Roman" w:hAnsi="Times New Roman" w:cs="Times New Roman"/>
              </w:rPr>
              <w:t>о</w:t>
            </w:r>
            <w:r w:rsidRPr="007636F4">
              <w:rPr>
                <w:rFonts w:ascii="Times New Roman" w:hAnsi="Times New Roman" w:cs="Times New Roman"/>
              </w:rPr>
              <w:t>ломі.</w:t>
            </w:r>
          </w:p>
        </w:tc>
        <w:tc>
          <w:tcPr>
            <w:tcW w:w="896" w:type="dxa"/>
            <w:shd w:val="clear" w:color="auto" w:fill="auto"/>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 xml:space="preserve">Лабораторна робота </w:t>
            </w:r>
            <w:r>
              <w:rPr>
                <w:lang w:val="uk-UA"/>
              </w:rPr>
              <w:t>6</w:t>
            </w:r>
          </w:p>
        </w:tc>
        <w:tc>
          <w:tcPr>
            <w:tcW w:w="7602" w:type="dxa"/>
            <w:shd w:val="clear" w:color="auto" w:fill="auto"/>
            <w:vAlign w:val="center"/>
          </w:tcPr>
          <w:p w:rsidR="00C06D9D" w:rsidRPr="007636F4" w:rsidRDefault="00C06D9D" w:rsidP="00C01E3F">
            <w:pPr>
              <w:jc w:val="both"/>
              <w:rPr>
                <w:lang w:val="uk-UA"/>
              </w:rPr>
            </w:pPr>
            <w:r w:rsidRPr="007636F4">
              <w:rPr>
                <w:lang w:val="uk-UA"/>
              </w:rPr>
              <w:t>Дослідити вплив техніко-експлуатаційних параметрів уст</w:t>
            </w:r>
            <w:r w:rsidRPr="007636F4">
              <w:rPr>
                <w:lang w:val="uk-UA"/>
              </w:rPr>
              <w:t>а</w:t>
            </w:r>
            <w:r w:rsidRPr="007636F4">
              <w:rPr>
                <w:lang w:val="uk-UA"/>
              </w:rPr>
              <w:t xml:space="preserve">новки </w:t>
            </w:r>
            <w:r>
              <w:rPr>
                <w:lang w:val="uk-UA"/>
              </w:rPr>
              <w:t xml:space="preserve">піролізу біомаси </w:t>
            </w:r>
            <w:r w:rsidRPr="007636F4">
              <w:rPr>
                <w:lang w:val="uk-UA"/>
              </w:rPr>
              <w:t xml:space="preserve">на ефективність виробництва піролізної </w:t>
            </w:r>
            <w:r>
              <w:rPr>
                <w:lang w:val="uk-UA"/>
              </w:rPr>
              <w:t>оливи.</w:t>
            </w:r>
          </w:p>
        </w:tc>
        <w:tc>
          <w:tcPr>
            <w:tcW w:w="896" w:type="dxa"/>
            <w:shd w:val="clear" w:color="auto" w:fill="auto"/>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 xml:space="preserve">Лабораторна робота </w:t>
            </w:r>
            <w:r>
              <w:rPr>
                <w:lang w:val="uk-UA"/>
              </w:rPr>
              <w:t>7</w:t>
            </w:r>
          </w:p>
        </w:tc>
        <w:tc>
          <w:tcPr>
            <w:tcW w:w="7602" w:type="dxa"/>
            <w:shd w:val="clear" w:color="auto" w:fill="auto"/>
            <w:vAlign w:val="center"/>
          </w:tcPr>
          <w:p w:rsidR="00C06D9D" w:rsidRPr="007636F4" w:rsidRDefault="00C06D9D" w:rsidP="00C01E3F">
            <w:pPr>
              <w:pStyle w:val="Default"/>
              <w:jc w:val="both"/>
              <w:rPr>
                <w:rFonts w:ascii="Times New Roman" w:hAnsi="Times New Roman" w:cs="Times New Roman"/>
              </w:rPr>
            </w:pPr>
            <w:r w:rsidRPr="007636F4">
              <w:rPr>
                <w:rFonts w:ascii="Times New Roman" w:hAnsi="Times New Roman" w:cs="Times New Roman"/>
              </w:rPr>
              <w:t>Розрахувати основні технологічні параметри опалювального котла для обігріву приміщень</w:t>
            </w:r>
            <w:r>
              <w:rPr>
                <w:rFonts w:ascii="Times New Roman" w:hAnsi="Times New Roman" w:cs="Times New Roman"/>
              </w:rPr>
              <w:t>.</w:t>
            </w:r>
          </w:p>
        </w:tc>
        <w:tc>
          <w:tcPr>
            <w:tcW w:w="896" w:type="dxa"/>
            <w:shd w:val="clear" w:color="auto" w:fill="auto"/>
          </w:tcPr>
          <w:p w:rsidR="00C06D9D" w:rsidRPr="00EC3380" w:rsidRDefault="00C06D9D" w:rsidP="00C01E3F">
            <w:pPr>
              <w:widowControl w:val="0"/>
              <w:jc w:val="center"/>
              <w:rPr>
                <w:lang w:val="uk-UA"/>
              </w:rPr>
            </w:pPr>
            <w:r>
              <w:rPr>
                <w:lang w:val="uk-UA"/>
              </w:rPr>
              <w:t>15</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Самостійна робота</w:t>
            </w:r>
          </w:p>
        </w:tc>
        <w:tc>
          <w:tcPr>
            <w:tcW w:w="7602" w:type="dxa"/>
            <w:shd w:val="clear" w:color="auto" w:fill="auto"/>
          </w:tcPr>
          <w:p w:rsidR="00C06D9D" w:rsidRPr="00EC3380" w:rsidRDefault="00C06D9D" w:rsidP="00C01E3F">
            <w:pPr>
              <w:widowControl w:val="0"/>
              <w:rPr>
                <w:lang w:val="uk-UA"/>
              </w:rPr>
            </w:pPr>
            <w:r w:rsidRPr="00EC3380">
              <w:rPr>
                <w:lang w:val="uk-UA"/>
              </w:rPr>
              <w:t>Виконання самостійної роботи за обраною темою з використанням англомовних джерел</w:t>
            </w:r>
            <w:r>
              <w:rPr>
                <w:lang w:val="uk-UA"/>
              </w:rPr>
              <w:t>.</w:t>
            </w:r>
          </w:p>
        </w:tc>
        <w:tc>
          <w:tcPr>
            <w:tcW w:w="896" w:type="dxa"/>
            <w:shd w:val="clear" w:color="auto" w:fill="auto"/>
          </w:tcPr>
          <w:p w:rsidR="00C06D9D" w:rsidRPr="00EC3380" w:rsidRDefault="00C06D9D" w:rsidP="00C01E3F">
            <w:pPr>
              <w:widowControl w:val="0"/>
              <w:jc w:val="center"/>
              <w:rPr>
                <w:lang w:val="uk-UA"/>
              </w:rPr>
            </w:pPr>
            <w:r>
              <w:rPr>
                <w:lang w:val="uk-UA"/>
              </w:rPr>
              <w:t>10</w:t>
            </w:r>
          </w:p>
        </w:tc>
      </w:tr>
      <w:tr w:rsidR="00C06D9D" w:rsidRPr="00EC3380" w:rsidTr="00C01E3F">
        <w:tc>
          <w:tcPr>
            <w:tcW w:w="1413" w:type="dxa"/>
            <w:shd w:val="clear" w:color="auto" w:fill="auto"/>
          </w:tcPr>
          <w:p w:rsidR="00C06D9D" w:rsidRPr="00EC3380" w:rsidRDefault="00C06D9D" w:rsidP="00C01E3F">
            <w:pPr>
              <w:widowControl w:val="0"/>
              <w:jc w:val="center"/>
              <w:rPr>
                <w:lang w:val="uk-UA"/>
              </w:rPr>
            </w:pPr>
            <w:r w:rsidRPr="00EC3380">
              <w:rPr>
                <w:lang w:val="uk-UA"/>
              </w:rPr>
              <w:t>Модульний контроль</w:t>
            </w:r>
          </w:p>
        </w:tc>
        <w:tc>
          <w:tcPr>
            <w:tcW w:w="7602" w:type="dxa"/>
            <w:shd w:val="clear" w:color="auto" w:fill="auto"/>
          </w:tcPr>
          <w:p w:rsidR="00C06D9D" w:rsidRPr="00EC3380" w:rsidRDefault="00C06D9D" w:rsidP="00C01E3F">
            <w:pPr>
              <w:widowControl w:val="0"/>
              <w:rPr>
                <w:lang w:val="uk-UA"/>
              </w:rPr>
            </w:pPr>
            <w:r w:rsidRPr="00EC3380">
              <w:rPr>
                <w:lang w:val="uk-UA"/>
              </w:rPr>
              <w:t xml:space="preserve">На основі матеріалу тем </w:t>
            </w:r>
            <w:r>
              <w:rPr>
                <w:lang w:val="uk-UA"/>
              </w:rPr>
              <w:t>4</w:t>
            </w:r>
            <w:r w:rsidRPr="00EC3380">
              <w:rPr>
                <w:lang w:val="uk-UA"/>
              </w:rPr>
              <w:t>-</w:t>
            </w:r>
            <w:r>
              <w:rPr>
                <w:lang w:val="uk-UA"/>
              </w:rPr>
              <w:t>7</w:t>
            </w:r>
            <w:r w:rsidRPr="00EC3380">
              <w:rPr>
                <w:lang w:val="uk-UA"/>
              </w:rPr>
              <w:t>.</w:t>
            </w:r>
          </w:p>
        </w:tc>
        <w:tc>
          <w:tcPr>
            <w:tcW w:w="896" w:type="dxa"/>
            <w:shd w:val="clear" w:color="auto" w:fill="auto"/>
          </w:tcPr>
          <w:p w:rsidR="00C06D9D" w:rsidRPr="00EC3380" w:rsidRDefault="00C06D9D" w:rsidP="00C01E3F">
            <w:pPr>
              <w:widowControl w:val="0"/>
              <w:jc w:val="center"/>
              <w:rPr>
                <w:lang w:val="uk-UA"/>
              </w:rPr>
            </w:pPr>
            <w:r w:rsidRPr="00EC3380">
              <w:rPr>
                <w:lang w:val="uk-UA"/>
              </w:rPr>
              <w:t>30</w:t>
            </w:r>
          </w:p>
        </w:tc>
      </w:tr>
      <w:tr w:rsidR="00C06D9D" w:rsidRPr="00EC3380" w:rsidTr="00C01E3F">
        <w:tc>
          <w:tcPr>
            <w:tcW w:w="9015" w:type="dxa"/>
            <w:gridSpan w:val="2"/>
            <w:shd w:val="clear" w:color="auto" w:fill="auto"/>
          </w:tcPr>
          <w:p w:rsidR="00C06D9D" w:rsidRPr="00EC3380" w:rsidRDefault="00C06D9D" w:rsidP="00C01E3F">
            <w:pPr>
              <w:widowControl w:val="0"/>
              <w:rPr>
                <w:lang w:val="uk-UA"/>
              </w:rPr>
            </w:pPr>
            <w:r w:rsidRPr="00EC3380">
              <w:rPr>
                <w:rFonts w:eastAsia="Calibri"/>
                <w:b/>
                <w:lang w:val="uk-UA"/>
              </w:rPr>
              <w:t>Всього за модулем 2</w:t>
            </w:r>
          </w:p>
        </w:tc>
        <w:tc>
          <w:tcPr>
            <w:tcW w:w="896" w:type="dxa"/>
            <w:shd w:val="clear" w:color="auto" w:fill="auto"/>
          </w:tcPr>
          <w:p w:rsidR="00C06D9D" w:rsidRPr="00EC3380" w:rsidRDefault="00C06D9D" w:rsidP="00C01E3F">
            <w:pPr>
              <w:widowControl w:val="0"/>
              <w:jc w:val="center"/>
              <w:rPr>
                <w:lang w:val="uk-UA"/>
              </w:rPr>
            </w:pPr>
            <w:r w:rsidRPr="00EC3380">
              <w:rPr>
                <w:b/>
                <w:bCs/>
                <w:lang w:val="uk-UA"/>
              </w:rPr>
              <w:t>100</w:t>
            </w:r>
          </w:p>
        </w:tc>
      </w:tr>
      <w:tr w:rsidR="00C06D9D" w:rsidRPr="00EC3380" w:rsidTr="00C01E3F">
        <w:tc>
          <w:tcPr>
            <w:tcW w:w="9015" w:type="dxa"/>
            <w:gridSpan w:val="2"/>
            <w:shd w:val="clear" w:color="auto" w:fill="auto"/>
          </w:tcPr>
          <w:p w:rsidR="00C06D9D" w:rsidRPr="00EC3380" w:rsidRDefault="00C06D9D" w:rsidP="00C01E3F">
            <w:pPr>
              <w:widowControl w:val="0"/>
              <w:rPr>
                <w:b/>
                <w:lang w:val="uk-UA"/>
              </w:rPr>
            </w:pPr>
            <w:r w:rsidRPr="00EC3380">
              <w:rPr>
                <w:b/>
                <w:lang w:val="uk-UA"/>
              </w:rPr>
              <w:t>Навчальна робота</w:t>
            </w:r>
            <w:r w:rsidRPr="00EC3380">
              <w:rPr>
                <w:bCs/>
                <w:lang w:val="uk-UA"/>
              </w:rPr>
              <w:t xml:space="preserve">, </w:t>
            </w:r>
            <w:r w:rsidRPr="00EC3380">
              <w:rPr>
                <w:rFonts w:eastAsia="Calibri"/>
                <w:bCs/>
                <w:lang w:val="uk-UA"/>
              </w:rPr>
              <w:t>(М1 + М2)/2</w:t>
            </w:r>
            <w:r>
              <w:rPr>
                <w:rFonts w:eastAsia="Calibri"/>
                <w:bCs/>
                <w:lang w:val="uk-UA"/>
              </w:rPr>
              <w:t>·</w:t>
            </w:r>
            <w:r w:rsidRPr="00EC3380">
              <w:rPr>
                <w:rFonts w:eastAsia="Calibri"/>
                <w:bCs/>
                <w:lang w:val="uk-UA"/>
              </w:rPr>
              <w:t>0,7</w:t>
            </w:r>
          </w:p>
        </w:tc>
        <w:tc>
          <w:tcPr>
            <w:tcW w:w="896" w:type="dxa"/>
            <w:shd w:val="clear" w:color="auto" w:fill="auto"/>
          </w:tcPr>
          <w:p w:rsidR="00C06D9D" w:rsidRPr="00EC3380" w:rsidRDefault="00C06D9D" w:rsidP="00C01E3F">
            <w:pPr>
              <w:widowControl w:val="0"/>
              <w:jc w:val="center"/>
              <w:rPr>
                <w:b/>
                <w:lang w:val="uk-UA"/>
              </w:rPr>
            </w:pPr>
            <w:r w:rsidRPr="00EC3380">
              <w:rPr>
                <w:b/>
                <w:lang w:val="uk-UA"/>
              </w:rPr>
              <w:t>70</w:t>
            </w:r>
          </w:p>
        </w:tc>
      </w:tr>
      <w:tr w:rsidR="00C06D9D" w:rsidRPr="00EC3380" w:rsidTr="00C01E3F">
        <w:tc>
          <w:tcPr>
            <w:tcW w:w="9015" w:type="dxa"/>
            <w:gridSpan w:val="2"/>
            <w:shd w:val="clear" w:color="auto" w:fill="auto"/>
          </w:tcPr>
          <w:p w:rsidR="00C06D9D" w:rsidRPr="00EC3380" w:rsidRDefault="00C06D9D" w:rsidP="00C01E3F">
            <w:pPr>
              <w:widowControl w:val="0"/>
              <w:rPr>
                <w:b/>
                <w:lang w:val="uk-UA"/>
              </w:rPr>
            </w:pPr>
            <w:r w:rsidRPr="00EC3380">
              <w:rPr>
                <w:b/>
                <w:lang w:val="uk-UA"/>
              </w:rPr>
              <w:t xml:space="preserve">Додаткові бали </w:t>
            </w:r>
            <w:r w:rsidRPr="00EC3380">
              <w:rPr>
                <w:bCs/>
                <w:lang w:val="uk-UA"/>
              </w:rPr>
              <w:t>(відповіді на контрольні/додаткові питання, зарахування результатів неформальної освіти, інша навчальна робота за темами курсу)</w:t>
            </w:r>
          </w:p>
        </w:tc>
        <w:tc>
          <w:tcPr>
            <w:tcW w:w="896" w:type="dxa"/>
            <w:shd w:val="clear" w:color="auto" w:fill="auto"/>
          </w:tcPr>
          <w:p w:rsidR="00C06D9D" w:rsidRPr="00EC3380" w:rsidRDefault="00C06D9D" w:rsidP="00C01E3F">
            <w:pPr>
              <w:widowControl w:val="0"/>
              <w:jc w:val="center"/>
              <w:rPr>
                <w:b/>
                <w:lang w:val="uk-UA"/>
              </w:rPr>
            </w:pPr>
            <w:r w:rsidRPr="00EC3380">
              <w:rPr>
                <w:b/>
                <w:bCs/>
                <w:lang w:val="uk-UA"/>
              </w:rPr>
              <w:t>10</w:t>
            </w:r>
          </w:p>
        </w:tc>
      </w:tr>
      <w:tr w:rsidR="00C06D9D" w:rsidRPr="00EC3380" w:rsidTr="00C01E3F">
        <w:tc>
          <w:tcPr>
            <w:tcW w:w="9015" w:type="dxa"/>
            <w:gridSpan w:val="2"/>
            <w:shd w:val="clear" w:color="auto" w:fill="auto"/>
          </w:tcPr>
          <w:p w:rsidR="00C06D9D" w:rsidRPr="00EC3380" w:rsidRDefault="00C06D9D" w:rsidP="00C01E3F">
            <w:pPr>
              <w:widowControl w:val="0"/>
              <w:rPr>
                <w:b/>
                <w:lang w:val="uk-UA"/>
              </w:rPr>
            </w:pPr>
            <w:r w:rsidRPr="00EC3380">
              <w:rPr>
                <w:b/>
                <w:lang w:val="uk-UA"/>
              </w:rPr>
              <w:t>Екзамен</w:t>
            </w:r>
          </w:p>
        </w:tc>
        <w:tc>
          <w:tcPr>
            <w:tcW w:w="896" w:type="dxa"/>
            <w:shd w:val="clear" w:color="auto" w:fill="auto"/>
          </w:tcPr>
          <w:p w:rsidR="00C06D9D" w:rsidRPr="00EC3380" w:rsidRDefault="00C06D9D" w:rsidP="00C01E3F">
            <w:pPr>
              <w:widowControl w:val="0"/>
              <w:jc w:val="center"/>
              <w:rPr>
                <w:b/>
                <w:lang w:val="uk-UA"/>
              </w:rPr>
            </w:pPr>
            <w:r w:rsidRPr="00EC3380">
              <w:rPr>
                <w:b/>
                <w:lang w:val="uk-UA"/>
              </w:rPr>
              <w:t>30</w:t>
            </w:r>
          </w:p>
        </w:tc>
      </w:tr>
      <w:tr w:rsidR="00C06D9D" w:rsidRPr="00EC3380" w:rsidTr="00C01E3F">
        <w:tc>
          <w:tcPr>
            <w:tcW w:w="9015" w:type="dxa"/>
            <w:gridSpan w:val="2"/>
            <w:shd w:val="clear" w:color="auto" w:fill="auto"/>
          </w:tcPr>
          <w:p w:rsidR="00C06D9D" w:rsidRPr="00EC3380" w:rsidRDefault="00C06D9D" w:rsidP="00C01E3F">
            <w:pPr>
              <w:widowControl w:val="0"/>
              <w:rPr>
                <w:b/>
                <w:lang w:val="uk-UA"/>
              </w:rPr>
            </w:pPr>
            <w:r w:rsidRPr="00EC3380">
              <w:rPr>
                <w:b/>
                <w:lang w:val="uk-UA"/>
              </w:rPr>
              <w:t>Всього за курс</w:t>
            </w:r>
          </w:p>
        </w:tc>
        <w:tc>
          <w:tcPr>
            <w:tcW w:w="896" w:type="dxa"/>
            <w:shd w:val="clear" w:color="auto" w:fill="auto"/>
          </w:tcPr>
          <w:p w:rsidR="00C06D9D" w:rsidRPr="00EC3380" w:rsidRDefault="00C06D9D" w:rsidP="00C01E3F">
            <w:pPr>
              <w:widowControl w:val="0"/>
              <w:jc w:val="center"/>
              <w:rPr>
                <w:b/>
                <w:lang w:val="uk-UA"/>
              </w:rPr>
            </w:pPr>
            <w:r w:rsidRPr="00EC3380">
              <w:rPr>
                <w:b/>
                <w:lang w:val="uk-UA"/>
              </w:rPr>
              <w:t>100</w:t>
            </w:r>
          </w:p>
        </w:tc>
      </w:tr>
    </w:tbl>
    <w:p w:rsidR="00C06D9D" w:rsidRPr="00EC3380" w:rsidRDefault="00C06D9D" w:rsidP="00C06D9D">
      <w:pPr>
        <w:rPr>
          <w:sz w:val="28"/>
          <w:szCs w:val="28"/>
          <w:lang w:val="uk-UA"/>
        </w:rPr>
      </w:pPr>
    </w:p>
    <w:p w:rsidR="00C06D9D" w:rsidRPr="00EC3380" w:rsidRDefault="00C06D9D" w:rsidP="00C06D9D">
      <w:pPr>
        <w:ind w:firstLine="709"/>
        <w:rPr>
          <w:b/>
          <w:bCs/>
          <w:sz w:val="28"/>
          <w:szCs w:val="28"/>
          <w:lang w:val="uk-UA"/>
        </w:rPr>
      </w:pPr>
      <w:r w:rsidRPr="00EC3380">
        <w:rPr>
          <w:b/>
          <w:bCs/>
          <w:sz w:val="28"/>
          <w:szCs w:val="28"/>
          <w:lang w:val="uk-UA"/>
        </w:rPr>
        <w:t>9.2.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C06D9D" w:rsidRPr="00EC3380" w:rsidTr="00C01E3F">
        <w:trPr>
          <w:trHeight w:val="94"/>
          <w:jc w:val="center"/>
        </w:trPr>
        <w:tc>
          <w:tcPr>
            <w:tcW w:w="4569" w:type="dxa"/>
            <w:shd w:val="clear" w:color="auto" w:fill="auto"/>
            <w:vAlign w:val="center"/>
          </w:tcPr>
          <w:p w:rsidR="00C06D9D" w:rsidRPr="00EC3380" w:rsidRDefault="00C06D9D" w:rsidP="00C01E3F">
            <w:pPr>
              <w:ind w:right="-82"/>
              <w:jc w:val="center"/>
              <w:rPr>
                <w:bCs/>
                <w:lang w:val="uk-UA"/>
              </w:rPr>
            </w:pPr>
            <w:r w:rsidRPr="00EC3380">
              <w:rPr>
                <w:bCs/>
                <w:lang w:val="uk-UA"/>
              </w:rPr>
              <w:t>Рейтинг здобувача вищої освіти, бали</w:t>
            </w:r>
          </w:p>
        </w:tc>
        <w:tc>
          <w:tcPr>
            <w:tcW w:w="5342" w:type="dxa"/>
            <w:vAlign w:val="center"/>
          </w:tcPr>
          <w:p w:rsidR="00C06D9D" w:rsidRPr="00EC3380" w:rsidRDefault="00C06D9D" w:rsidP="00C01E3F">
            <w:pPr>
              <w:ind w:right="-104"/>
              <w:jc w:val="center"/>
              <w:rPr>
                <w:bCs/>
                <w:lang w:val="uk-UA"/>
              </w:rPr>
            </w:pPr>
            <w:r w:rsidRPr="00EC3380">
              <w:rPr>
                <w:bCs/>
                <w:lang w:val="uk-UA"/>
              </w:rPr>
              <w:t>Оцінка за національною системою</w:t>
            </w:r>
          </w:p>
        </w:tc>
      </w:tr>
      <w:tr w:rsidR="00C06D9D" w:rsidRPr="00EC3380" w:rsidTr="00C01E3F">
        <w:trPr>
          <w:trHeight w:val="64"/>
          <w:jc w:val="center"/>
        </w:trPr>
        <w:tc>
          <w:tcPr>
            <w:tcW w:w="4569" w:type="dxa"/>
            <w:shd w:val="clear" w:color="auto" w:fill="auto"/>
            <w:vAlign w:val="center"/>
          </w:tcPr>
          <w:p w:rsidR="00C06D9D" w:rsidRPr="00EC3380" w:rsidRDefault="00C06D9D" w:rsidP="00C01E3F">
            <w:pPr>
              <w:jc w:val="center"/>
              <w:rPr>
                <w:bCs/>
                <w:lang w:val="uk-UA"/>
              </w:rPr>
            </w:pPr>
            <w:r w:rsidRPr="00EC3380">
              <w:rPr>
                <w:bCs/>
                <w:lang w:val="uk-UA"/>
              </w:rPr>
              <w:t>90-100</w:t>
            </w:r>
          </w:p>
        </w:tc>
        <w:tc>
          <w:tcPr>
            <w:tcW w:w="5342" w:type="dxa"/>
            <w:vAlign w:val="center"/>
          </w:tcPr>
          <w:p w:rsidR="00C06D9D" w:rsidRPr="00EC3380" w:rsidRDefault="00C06D9D" w:rsidP="00C01E3F">
            <w:pPr>
              <w:jc w:val="center"/>
              <w:rPr>
                <w:bCs/>
                <w:lang w:val="uk-UA"/>
              </w:rPr>
            </w:pPr>
            <w:r w:rsidRPr="00EC3380">
              <w:rPr>
                <w:bCs/>
                <w:lang w:val="uk-UA"/>
              </w:rPr>
              <w:t>відмінно</w:t>
            </w:r>
          </w:p>
        </w:tc>
      </w:tr>
      <w:tr w:rsidR="00C06D9D" w:rsidRPr="00EC3380" w:rsidTr="00C01E3F">
        <w:trPr>
          <w:trHeight w:val="64"/>
          <w:jc w:val="center"/>
        </w:trPr>
        <w:tc>
          <w:tcPr>
            <w:tcW w:w="4569" w:type="dxa"/>
            <w:shd w:val="clear" w:color="auto" w:fill="auto"/>
            <w:vAlign w:val="center"/>
          </w:tcPr>
          <w:p w:rsidR="00C06D9D" w:rsidRPr="00EC3380" w:rsidRDefault="00C06D9D" w:rsidP="00C01E3F">
            <w:pPr>
              <w:jc w:val="center"/>
              <w:rPr>
                <w:bCs/>
                <w:lang w:val="uk-UA"/>
              </w:rPr>
            </w:pPr>
            <w:r w:rsidRPr="00EC3380">
              <w:rPr>
                <w:bCs/>
                <w:lang w:val="uk-UA"/>
              </w:rPr>
              <w:t>74-89</w:t>
            </w:r>
          </w:p>
        </w:tc>
        <w:tc>
          <w:tcPr>
            <w:tcW w:w="5342" w:type="dxa"/>
            <w:vAlign w:val="center"/>
          </w:tcPr>
          <w:p w:rsidR="00C06D9D" w:rsidRPr="00EC3380" w:rsidRDefault="00C06D9D" w:rsidP="00C01E3F">
            <w:pPr>
              <w:jc w:val="center"/>
              <w:rPr>
                <w:bCs/>
                <w:lang w:val="uk-UA"/>
              </w:rPr>
            </w:pPr>
            <w:r w:rsidRPr="00EC3380">
              <w:rPr>
                <w:bCs/>
                <w:lang w:val="uk-UA"/>
              </w:rPr>
              <w:t>добре</w:t>
            </w:r>
          </w:p>
        </w:tc>
      </w:tr>
      <w:tr w:rsidR="00C06D9D" w:rsidRPr="00EC3380" w:rsidTr="00C01E3F">
        <w:trPr>
          <w:trHeight w:val="64"/>
          <w:jc w:val="center"/>
        </w:trPr>
        <w:tc>
          <w:tcPr>
            <w:tcW w:w="4569" w:type="dxa"/>
            <w:shd w:val="clear" w:color="auto" w:fill="auto"/>
            <w:vAlign w:val="center"/>
          </w:tcPr>
          <w:p w:rsidR="00C06D9D" w:rsidRPr="00EC3380" w:rsidRDefault="00C06D9D" w:rsidP="00C01E3F">
            <w:pPr>
              <w:jc w:val="center"/>
              <w:rPr>
                <w:bCs/>
                <w:lang w:val="uk-UA"/>
              </w:rPr>
            </w:pPr>
            <w:r w:rsidRPr="00EC3380">
              <w:rPr>
                <w:bCs/>
                <w:lang w:val="uk-UA"/>
              </w:rPr>
              <w:t>60-73</w:t>
            </w:r>
          </w:p>
        </w:tc>
        <w:tc>
          <w:tcPr>
            <w:tcW w:w="5342" w:type="dxa"/>
            <w:vAlign w:val="center"/>
          </w:tcPr>
          <w:p w:rsidR="00C06D9D" w:rsidRPr="00EC3380" w:rsidRDefault="00C06D9D" w:rsidP="00C01E3F">
            <w:pPr>
              <w:jc w:val="center"/>
              <w:rPr>
                <w:bCs/>
                <w:lang w:val="uk-UA"/>
              </w:rPr>
            </w:pPr>
            <w:r w:rsidRPr="00EC3380">
              <w:rPr>
                <w:bCs/>
                <w:lang w:val="uk-UA"/>
              </w:rPr>
              <w:t>задовільно</w:t>
            </w:r>
          </w:p>
        </w:tc>
      </w:tr>
      <w:tr w:rsidR="00C06D9D" w:rsidRPr="00EC3380" w:rsidTr="00C01E3F">
        <w:trPr>
          <w:trHeight w:val="64"/>
          <w:jc w:val="center"/>
        </w:trPr>
        <w:tc>
          <w:tcPr>
            <w:tcW w:w="4569" w:type="dxa"/>
            <w:shd w:val="clear" w:color="auto" w:fill="auto"/>
            <w:vAlign w:val="center"/>
          </w:tcPr>
          <w:p w:rsidR="00C06D9D" w:rsidRPr="00EC3380" w:rsidRDefault="00C06D9D" w:rsidP="00C01E3F">
            <w:pPr>
              <w:jc w:val="center"/>
              <w:rPr>
                <w:bCs/>
                <w:lang w:val="uk-UA"/>
              </w:rPr>
            </w:pPr>
            <w:r w:rsidRPr="00EC3380">
              <w:rPr>
                <w:bCs/>
                <w:lang w:val="uk-UA"/>
              </w:rPr>
              <w:t>0-59</w:t>
            </w:r>
          </w:p>
        </w:tc>
        <w:tc>
          <w:tcPr>
            <w:tcW w:w="5342" w:type="dxa"/>
            <w:vAlign w:val="center"/>
          </w:tcPr>
          <w:p w:rsidR="00C06D9D" w:rsidRPr="00EC3380" w:rsidRDefault="00C06D9D" w:rsidP="00C01E3F">
            <w:pPr>
              <w:jc w:val="center"/>
              <w:rPr>
                <w:bCs/>
                <w:lang w:val="uk-UA"/>
              </w:rPr>
            </w:pPr>
            <w:r w:rsidRPr="00EC3380">
              <w:rPr>
                <w:bCs/>
                <w:lang w:val="uk-UA"/>
              </w:rPr>
              <w:t>незадовільно</w:t>
            </w:r>
          </w:p>
        </w:tc>
      </w:tr>
    </w:tbl>
    <w:p w:rsidR="00C06D9D" w:rsidRPr="00EC3380" w:rsidRDefault="00C06D9D" w:rsidP="00C06D9D">
      <w:pPr>
        <w:rPr>
          <w:sz w:val="28"/>
          <w:szCs w:val="28"/>
          <w:lang w:val="uk-UA"/>
        </w:rPr>
      </w:pPr>
    </w:p>
    <w:p w:rsidR="00C06D9D" w:rsidRPr="00EC3380" w:rsidRDefault="00C06D9D" w:rsidP="00C06D9D">
      <w:pPr>
        <w:ind w:firstLine="709"/>
        <w:rPr>
          <w:b/>
          <w:bCs/>
          <w:sz w:val="28"/>
          <w:szCs w:val="28"/>
          <w:lang w:val="uk-UA"/>
        </w:rPr>
      </w:pPr>
      <w:r>
        <w:rPr>
          <w:b/>
          <w:bCs/>
          <w:sz w:val="28"/>
          <w:szCs w:val="28"/>
          <w:lang w:val="uk-UA"/>
        </w:rPr>
        <w:br w:type="page"/>
      </w:r>
      <w:r w:rsidRPr="00EC3380">
        <w:rPr>
          <w:b/>
          <w:bCs/>
          <w:sz w:val="28"/>
          <w:szCs w:val="28"/>
          <w:lang w:val="uk-UA"/>
        </w:rPr>
        <w:lastRenderedPageBreak/>
        <w:t>9.3.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C06D9D" w:rsidRPr="00EC3380" w:rsidTr="00C01E3F">
        <w:trPr>
          <w:jc w:val="center"/>
        </w:trPr>
        <w:tc>
          <w:tcPr>
            <w:tcW w:w="1980" w:type="dxa"/>
          </w:tcPr>
          <w:p w:rsidR="00C06D9D" w:rsidRPr="00EC3380" w:rsidRDefault="00C06D9D" w:rsidP="00C01E3F">
            <w:pPr>
              <w:rPr>
                <w:b/>
                <w:iCs/>
                <w:lang w:val="uk-UA"/>
              </w:rPr>
            </w:pPr>
            <w:r w:rsidRPr="00EC3380">
              <w:rPr>
                <w:b/>
                <w:iCs/>
                <w:lang w:val="uk-UA"/>
              </w:rPr>
              <w:t>Політика щодо дедлайнів та перескладання</w:t>
            </w:r>
          </w:p>
        </w:tc>
        <w:tc>
          <w:tcPr>
            <w:tcW w:w="7931" w:type="dxa"/>
          </w:tcPr>
          <w:p w:rsidR="00C06D9D" w:rsidRPr="00EC3380" w:rsidRDefault="00C06D9D" w:rsidP="00C01E3F">
            <w:pPr>
              <w:jc w:val="both"/>
              <w:rPr>
                <w:i/>
                <w:lang w:val="uk-UA"/>
              </w:rPr>
            </w:pPr>
            <w:r w:rsidRPr="00EC3380">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C06D9D" w:rsidRPr="00EC3380" w:rsidTr="00C01E3F">
        <w:trPr>
          <w:jc w:val="center"/>
        </w:trPr>
        <w:tc>
          <w:tcPr>
            <w:tcW w:w="1980" w:type="dxa"/>
          </w:tcPr>
          <w:p w:rsidR="00C06D9D" w:rsidRPr="00EC3380" w:rsidRDefault="00C06D9D" w:rsidP="00C01E3F">
            <w:pPr>
              <w:rPr>
                <w:b/>
                <w:iCs/>
                <w:lang w:val="uk-UA"/>
              </w:rPr>
            </w:pPr>
            <w:r w:rsidRPr="00EC3380">
              <w:rPr>
                <w:b/>
                <w:iCs/>
                <w:lang w:val="uk-UA"/>
              </w:rPr>
              <w:t>Політика щодо академічної доброчесності</w:t>
            </w:r>
          </w:p>
        </w:tc>
        <w:tc>
          <w:tcPr>
            <w:tcW w:w="7931" w:type="dxa"/>
          </w:tcPr>
          <w:p w:rsidR="00C06D9D" w:rsidRPr="00EC3380" w:rsidRDefault="00C06D9D" w:rsidP="00C01E3F">
            <w:pPr>
              <w:jc w:val="both"/>
              <w:rPr>
                <w:i/>
                <w:lang w:val="uk-UA"/>
              </w:rPr>
            </w:pPr>
            <w:r w:rsidRPr="00EC3380">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C06D9D" w:rsidRPr="00EC3380" w:rsidTr="00C01E3F">
        <w:trPr>
          <w:jc w:val="center"/>
        </w:trPr>
        <w:tc>
          <w:tcPr>
            <w:tcW w:w="1980" w:type="dxa"/>
          </w:tcPr>
          <w:p w:rsidR="00C06D9D" w:rsidRPr="00EC3380" w:rsidRDefault="00C06D9D" w:rsidP="00C01E3F">
            <w:pPr>
              <w:rPr>
                <w:b/>
                <w:iCs/>
                <w:lang w:val="uk-UA"/>
              </w:rPr>
            </w:pPr>
            <w:r w:rsidRPr="00EC3380">
              <w:rPr>
                <w:b/>
                <w:iCs/>
                <w:lang w:val="uk-UA"/>
              </w:rPr>
              <w:t>Політика щодо відвідування</w:t>
            </w:r>
          </w:p>
        </w:tc>
        <w:tc>
          <w:tcPr>
            <w:tcW w:w="7931" w:type="dxa"/>
          </w:tcPr>
          <w:p w:rsidR="00C06D9D" w:rsidRPr="00EC3380" w:rsidRDefault="00C06D9D" w:rsidP="00C01E3F">
            <w:pPr>
              <w:jc w:val="both"/>
              <w:rPr>
                <w:i/>
                <w:lang w:val="uk-UA"/>
              </w:rPr>
            </w:pPr>
            <w:r w:rsidRPr="00EC3380">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rsidR="00C06D9D" w:rsidRPr="00EC3380" w:rsidRDefault="00C06D9D" w:rsidP="00C06D9D">
      <w:pPr>
        <w:ind w:firstLine="558"/>
        <w:jc w:val="both"/>
        <w:rPr>
          <w:sz w:val="28"/>
          <w:szCs w:val="28"/>
          <w:lang w:val="uk-UA"/>
        </w:rPr>
      </w:pPr>
    </w:p>
    <w:p w:rsidR="00C06D9D" w:rsidRPr="00EC3380" w:rsidRDefault="00C06D9D" w:rsidP="00C06D9D">
      <w:pPr>
        <w:ind w:firstLine="567"/>
        <w:jc w:val="both"/>
        <w:rPr>
          <w:b/>
          <w:bCs/>
          <w:sz w:val="28"/>
          <w:szCs w:val="28"/>
          <w:lang w:val="uk-UA"/>
        </w:rPr>
      </w:pPr>
      <w:r w:rsidRPr="00EC3380">
        <w:rPr>
          <w:b/>
          <w:bCs/>
          <w:sz w:val="28"/>
          <w:szCs w:val="28"/>
          <w:lang w:val="uk-UA"/>
        </w:rPr>
        <w:t>10. Навчально-методичне забезпечення:</w:t>
      </w:r>
    </w:p>
    <w:p w:rsidR="00C06D9D" w:rsidRPr="00EC3380" w:rsidRDefault="00C06D9D" w:rsidP="00C06D9D">
      <w:pPr>
        <w:numPr>
          <w:ilvl w:val="0"/>
          <w:numId w:val="21"/>
        </w:numPr>
        <w:rPr>
          <w:sz w:val="28"/>
          <w:szCs w:val="28"/>
          <w:lang w:val="uk-UA"/>
        </w:rPr>
      </w:pPr>
      <w:r w:rsidRPr="00EC3380">
        <w:rPr>
          <w:sz w:val="28"/>
          <w:szCs w:val="28"/>
          <w:lang w:val="uk-UA"/>
        </w:rPr>
        <w:t xml:space="preserve">електронний навчальний курс навчальної дисципліни: </w:t>
      </w:r>
      <w:r w:rsidRPr="00AD4BE9">
        <w:rPr>
          <w:sz w:val="28"/>
          <w:szCs w:val="28"/>
          <w:lang w:val="uk-UA"/>
        </w:rPr>
        <w:t>https://elearn.nubip.edu.ua/course/view.php?id=1270</w:t>
      </w:r>
    </w:p>
    <w:p w:rsidR="00C06D9D" w:rsidRPr="00EC3380" w:rsidRDefault="00C06D9D" w:rsidP="00C06D9D">
      <w:pPr>
        <w:numPr>
          <w:ilvl w:val="0"/>
          <w:numId w:val="21"/>
        </w:numPr>
        <w:rPr>
          <w:sz w:val="28"/>
          <w:szCs w:val="28"/>
          <w:lang w:val="uk-UA"/>
        </w:rPr>
      </w:pPr>
      <w:r w:rsidRPr="00EC3380">
        <w:rPr>
          <w:sz w:val="28"/>
          <w:szCs w:val="28"/>
          <w:lang w:val="uk-UA"/>
        </w:rPr>
        <w:t>підручники:</w:t>
      </w:r>
    </w:p>
    <w:p w:rsidR="00C06D9D" w:rsidRDefault="00C06D9D" w:rsidP="00C06D9D">
      <w:pPr>
        <w:numPr>
          <w:ilvl w:val="0"/>
          <w:numId w:val="44"/>
        </w:numPr>
        <w:ind w:left="0" w:firstLine="709"/>
        <w:jc w:val="both"/>
        <w:rPr>
          <w:sz w:val="28"/>
          <w:szCs w:val="28"/>
          <w:lang w:val="uk-UA"/>
        </w:rPr>
      </w:pPr>
      <w:r w:rsidRPr="00204DFE">
        <w:rPr>
          <w:sz w:val="28"/>
          <w:szCs w:val="28"/>
        </w:rPr>
        <w:t xml:space="preserve">Скидан О. В., Голуб Г. А., Кухарець С. М., Ярош Я. Д., Чуба В. В., Цивенкова Н. М., Марус О. А., Павленко М. Ю. </w:t>
      </w:r>
      <w:r w:rsidRPr="00204DFE">
        <w:rPr>
          <w:rStyle w:val="ab"/>
          <w:sz w:val="28"/>
          <w:szCs w:val="28"/>
        </w:rPr>
        <w:t>Відновлювана енергетика в аграрному виробництві</w:t>
      </w:r>
      <w:r w:rsidRPr="00204DFE">
        <w:rPr>
          <w:sz w:val="28"/>
          <w:szCs w:val="28"/>
        </w:rPr>
        <w:t xml:space="preserve"> / за ред. О. В. Скидана, Г. А. Голуба. Житомир</w:t>
      </w:r>
      <w:r w:rsidRPr="00204DFE">
        <w:rPr>
          <w:sz w:val="28"/>
          <w:szCs w:val="28"/>
          <w:lang w:val="uk-UA"/>
        </w:rPr>
        <w:t>-</w:t>
      </w:r>
      <w:r w:rsidRPr="00204DFE">
        <w:rPr>
          <w:sz w:val="28"/>
          <w:szCs w:val="28"/>
        </w:rPr>
        <w:t>Київ : Поліський університет–НУБіП України, 2022. 422 с.</w:t>
      </w:r>
    </w:p>
    <w:p w:rsidR="00C06D9D" w:rsidRDefault="00C06D9D" w:rsidP="00C06D9D">
      <w:pPr>
        <w:numPr>
          <w:ilvl w:val="0"/>
          <w:numId w:val="44"/>
        </w:numPr>
        <w:ind w:left="0" w:firstLine="709"/>
        <w:jc w:val="both"/>
        <w:rPr>
          <w:sz w:val="28"/>
          <w:szCs w:val="28"/>
          <w:lang w:val="uk-UA"/>
        </w:rPr>
      </w:pPr>
      <w:r w:rsidRPr="00204DFE">
        <w:rPr>
          <w:sz w:val="28"/>
          <w:szCs w:val="28"/>
          <w:lang w:val="uk-UA"/>
        </w:rPr>
        <w:t xml:space="preserve"> </w:t>
      </w:r>
      <w:r w:rsidRPr="009B0DAC">
        <w:rPr>
          <w:sz w:val="28"/>
          <w:szCs w:val="28"/>
          <w:lang w:val="en-US"/>
        </w:rPr>
        <w:t xml:space="preserve">Golub G. A., Skydan O. V., Kukharets S. M., Tsyvenkova N. M., Marus O. A., Yarosh Y. D., Chuba V. V., Pavlenko M. Yu. </w:t>
      </w:r>
      <w:r w:rsidRPr="009B0DAC">
        <w:rPr>
          <w:rStyle w:val="ab"/>
          <w:sz w:val="28"/>
          <w:szCs w:val="28"/>
          <w:lang w:val="en-US"/>
        </w:rPr>
        <w:t>Renewable energy in agriculture</w:t>
      </w:r>
      <w:r w:rsidRPr="009B0DAC">
        <w:rPr>
          <w:sz w:val="28"/>
          <w:szCs w:val="28"/>
          <w:lang w:val="en-US"/>
        </w:rPr>
        <w:t xml:space="preserve"> / edited by G. A. Golub, O. V. Skydan. </w:t>
      </w:r>
      <w:r w:rsidRPr="00204DFE">
        <w:rPr>
          <w:sz w:val="28"/>
          <w:szCs w:val="28"/>
        </w:rPr>
        <w:t>Kyiv</w:t>
      </w:r>
      <w:r w:rsidRPr="00204DFE">
        <w:rPr>
          <w:sz w:val="28"/>
          <w:szCs w:val="28"/>
          <w:lang w:val="uk-UA"/>
        </w:rPr>
        <w:t>-</w:t>
      </w:r>
      <w:r w:rsidRPr="00204DFE">
        <w:rPr>
          <w:sz w:val="28"/>
          <w:szCs w:val="28"/>
        </w:rPr>
        <w:t>Zhytomyr : NULES of Ukraine–Polissia University, 2023. 400 p.</w:t>
      </w:r>
    </w:p>
    <w:p w:rsidR="00C06D9D" w:rsidRDefault="00C06D9D" w:rsidP="00C06D9D">
      <w:pPr>
        <w:numPr>
          <w:ilvl w:val="0"/>
          <w:numId w:val="44"/>
        </w:numPr>
        <w:ind w:left="0" w:firstLine="709"/>
        <w:jc w:val="both"/>
        <w:rPr>
          <w:sz w:val="28"/>
          <w:szCs w:val="28"/>
          <w:lang w:val="uk-UA"/>
        </w:rPr>
      </w:pPr>
      <w:r w:rsidRPr="00204DFE">
        <w:rPr>
          <w:sz w:val="28"/>
          <w:szCs w:val="28"/>
        </w:rPr>
        <w:t xml:space="preserve">Голуб Г. А., Цивенкова Н. М., Марус О. А., Павленко М. Ю., Яременко О. А. </w:t>
      </w:r>
      <w:r w:rsidRPr="00204DFE">
        <w:rPr>
          <w:rStyle w:val="ab"/>
          <w:sz w:val="28"/>
          <w:szCs w:val="28"/>
        </w:rPr>
        <w:t>Машини та обладнання для біоенергетики : навч. посіб.</w:t>
      </w:r>
      <w:r w:rsidRPr="00204DFE">
        <w:rPr>
          <w:sz w:val="28"/>
          <w:szCs w:val="28"/>
        </w:rPr>
        <w:t xml:space="preserve"> / за ред. Г. А. Голуба. Київ : НУБіП України, 2022. 203 с.</w:t>
      </w:r>
    </w:p>
    <w:p w:rsidR="00C06D9D" w:rsidRPr="00204DFE" w:rsidRDefault="00C06D9D" w:rsidP="00C06D9D">
      <w:pPr>
        <w:numPr>
          <w:ilvl w:val="0"/>
          <w:numId w:val="44"/>
        </w:numPr>
        <w:ind w:left="0" w:firstLine="709"/>
        <w:jc w:val="both"/>
        <w:rPr>
          <w:sz w:val="28"/>
          <w:szCs w:val="28"/>
          <w:lang w:val="uk-UA"/>
        </w:rPr>
      </w:pPr>
      <w:r w:rsidRPr="009B0DAC">
        <w:rPr>
          <w:sz w:val="28"/>
          <w:szCs w:val="28"/>
          <w:lang w:val="en-US"/>
        </w:rPr>
        <w:t xml:space="preserve">Nielsen S. N. </w:t>
      </w:r>
      <w:r w:rsidRPr="009B0DAC">
        <w:rPr>
          <w:rStyle w:val="ab"/>
          <w:sz w:val="28"/>
          <w:szCs w:val="28"/>
          <w:lang w:val="en-US"/>
        </w:rPr>
        <w:t>Sustainable Development Indicators: An Exergy-Based Approach</w:t>
      </w:r>
      <w:r w:rsidRPr="009B0DAC">
        <w:rPr>
          <w:sz w:val="28"/>
          <w:szCs w:val="28"/>
          <w:lang w:val="en-US"/>
        </w:rPr>
        <w:t xml:space="preserve">. </w:t>
      </w:r>
      <w:r w:rsidRPr="00204DFE">
        <w:rPr>
          <w:sz w:val="28"/>
          <w:szCs w:val="28"/>
        </w:rPr>
        <w:t>1st ed. Boca Raton : CRC Press, 2023. 238 p. ISBN 9781032474496.</w:t>
      </w:r>
    </w:p>
    <w:p w:rsidR="00C06D9D" w:rsidRPr="00204DFE" w:rsidRDefault="00C06D9D" w:rsidP="00C06D9D">
      <w:pPr>
        <w:numPr>
          <w:ilvl w:val="0"/>
          <w:numId w:val="21"/>
        </w:numPr>
        <w:ind w:left="0" w:firstLine="720"/>
        <w:jc w:val="both"/>
        <w:rPr>
          <w:sz w:val="28"/>
          <w:szCs w:val="28"/>
          <w:lang w:val="uk-UA"/>
        </w:rPr>
      </w:pPr>
      <w:r w:rsidRPr="00204DFE">
        <w:rPr>
          <w:sz w:val="28"/>
          <w:szCs w:val="28"/>
          <w:lang w:val="uk-UA"/>
        </w:rPr>
        <w:t>відеоматеріали до лекційних занять:</w:t>
      </w:r>
    </w:p>
    <w:p w:rsidR="00C06D9D" w:rsidRPr="001B1E0D" w:rsidRDefault="00C06D9D" w:rsidP="00C06D9D">
      <w:pPr>
        <w:ind w:firstLine="720"/>
        <w:jc w:val="both"/>
        <w:rPr>
          <w:sz w:val="28"/>
          <w:szCs w:val="28"/>
          <w:lang w:val="uk-UA"/>
        </w:rPr>
      </w:pPr>
      <w:r w:rsidRPr="001B1E0D">
        <w:rPr>
          <w:sz w:val="28"/>
          <w:szCs w:val="28"/>
          <w:lang w:val="uk-UA"/>
        </w:rPr>
        <w:t>https://www.youtube.com/channel/UC4Er35uvbhLNogXUqJAuE0Q</w:t>
      </w:r>
    </w:p>
    <w:p w:rsidR="00C06D9D" w:rsidRPr="001B1E0D" w:rsidRDefault="00C06D9D" w:rsidP="00C06D9D">
      <w:pPr>
        <w:ind w:firstLine="720"/>
        <w:jc w:val="both"/>
        <w:rPr>
          <w:b/>
          <w:bCs/>
          <w:sz w:val="28"/>
          <w:szCs w:val="28"/>
          <w:lang w:val="uk-UA"/>
        </w:rPr>
      </w:pPr>
    </w:p>
    <w:p w:rsidR="00C06D9D" w:rsidRPr="00075C24" w:rsidRDefault="00C06D9D" w:rsidP="00C06D9D">
      <w:pPr>
        <w:ind w:firstLine="709"/>
        <w:jc w:val="both"/>
        <w:rPr>
          <w:b/>
          <w:bCs/>
          <w:sz w:val="28"/>
          <w:szCs w:val="28"/>
          <w:lang w:val="uk-UA"/>
        </w:rPr>
      </w:pPr>
      <w:r w:rsidRPr="00075C24">
        <w:rPr>
          <w:b/>
          <w:bCs/>
          <w:sz w:val="28"/>
          <w:szCs w:val="28"/>
          <w:lang w:val="uk-UA"/>
        </w:rPr>
        <w:t>11. Рекомендовані джерела інформації</w:t>
      </w:r>
    </w:p>
    <w:p w:rsidR="00C06D9D" w:rsidRPr="00075C24" w:rsidRDefault="00C06D9D" w:rsidP="00C06D9D">
      <w:pPr>
        <w:ind w:firstLine="709"/>
        <w:jc w:val="both"/>
        <w:rPr>
          <w:sz w:val="28"/>
          <w:szCs w:val="28"/>
          <w:lang w:val="uk-UA"/>
        </w:rPr>
      </w:pPr>
      <w:r w:rsidRPr="00075C24">
        <w:rPr>
          <w:b/>
          <w:bCs/>
          <w:sz w:val="28"/>
          <w:szCs w:val="28"/>
          <w:lang w:val="uk-UA"/>
        </w:rPr>
        <w:t>Базові:</w:t>
      </w:r>
    </w:p>
    <w:p w:rsidR="00C06D9D" w:rsidRPr="00075C24" w:rsidRDefault="00C06D9D" w:rsidP="00C06D9D">
      <w:pPr>
        <w:widowControl w:val="0"/>
        <w:numPr>
          <w:ilvl w:val="0"/>
          <w:numId w:val="3"/>
        </w:numPr>
        <w:tabs>
          <w:tab w:val="left" w:pos="1134"/>
        </w:tabs>
        <w:ind w:left="0" w:firstLine="709"/>
        <w:jc w:val="both"/>
        <w:rPr>
          <w:sz w:val="28"/>
          <w:szCs w:val="28"/>
          <w:lang w:val="uk-UA"/>
        </w:rPr>
      </w:pPr>
      <w:r w:rsidRPr="00075C24">
        <w:rPr>
          <w:sz w:val="28"/>
          <w:szCs w:val="28"/>
          <w:lang w:val="uk-UA"/>
        </w:rPr>
        <w:t>Цивенкова Н.М., Чуба В.В., Братішко В.В., Ганженко О.М., Голубенко А.А. Механіко-технологічні основи конверсії рослинної біомаси в синтез-газ: монографія. Київ: НУБіП України, 2021. 3</w:t>
      </w:r>
      <w:r>
        <w:rPr>
          <w:sz w:val="28"/>
          <w:szCs w:val="28"/>
          <w:lang w:val="uk-UA"/>
        </w:rPr>
        <w:t>92</w:t>
      </w:r>
      <w:r w:rsidRPr="00075C24">
        <w:rPr>
          <w:sz w:val="28"/>
          <w:szCs w:val="28"/>
          <w:lang w:val="uk-UA"/>
        </w:rPr>
        <w:t xml:space="preserve"> с.</w:t>
      </w:r>
    </w:p>
    <w:p w:rsidR="00C06D9D" w:rsidRPr="00075C24" w:rsidRDefault="00C06D9D" w:rsidP="00C06D9D">
      <w:pPr>
        <w:widowControl w:val="0"/>
        <w:numPr>
          <w:ilvl w:val="0"/>
          <w:numId w:val="3"/>
        </w:numPr>
        <w:tabs>
          <w:tab w:val="left" w:pos="1134"/>
        </w:tabs>
        <w:ind w:left="0" w:firstLine="709"/>
        <w:jc w:val="both"/>
        <w:rPr>
          <w:sz w:val="28"/>
          <w:szCs w:val="28"/>
          <w:lang w:val="en-GB"/>
        </w:rPr>
      </w:pPr>
      <w:r w:rsidRPr="00075C24">
        <w:rPr>
          <w:bCs/>
          <w:sz w:val="28"/>
          <w:szCs w:val="28"/>
          <w:lang w:val="en-GB"/>
        </w:rPr>
        <w:t>ISO 14001: Environmental Management Systems – Requirements with Guidance for Use.</w:t>
      </w:r>
      <w:r w:rsidRPr="00075C24">
        <w:rPr>
          <w:sz w:val="28"/>
          <w:szCs w:val="28"/>
          <w:lang w:val="en-GB"/>
        </w:rPr>
        <w:t xml:space="preserve"> International Organization for Standardization.</w:t>
      </w:r>
    </w:p>
    <w:p w:rsidR="00C06D9D" w:rsidRDefault="00C06D9D" w:rsidP="00C06D9D">
      <w:pPr>
        <w:widowControl w:val="0"/>
        <w:numPr>
          <w:ilvl w:val="0"/>
          <w:numId w:val="3"/>
        </w:numPr>
        <w:tabs>
          <w:tab w:val="left" w:pos="1134"/>
        </w:tabs>
        <w:ind w:left="0" w:firstLine="709"/>
        <w:jc w:val="both"/>
        <w:rPr>
          <w:sz w:val="28"/>
          <w:szCs w:val="28"/>
          <w:lang w:val="en-GB"/>
        </w:rPr>
      </w:pPr>
      <w:r w:rsidRPr="00075C24">
        <w:rPr>
          <w:bCs/>
          <w:sz w:val="28"/>
          <w:szCs w:val="28"/>
          <w:lang w:val="en-GB"/>
        </w:rPr>
        <w:t>ISO 50001: Energy Management Systems – Requirements with Guidance for Use.</w:t>
      </w:r>
      <w:r w:rsidRPr="00075C24">
        <w:rPr>
          <w:sz w:val="28"/>
          <w:szCs w:val="28"/>
          <w:lang w:val="en-GB"/>
        </w:rPr>
        <w:t xml:space="preserve"> International Organization for Standardization.</w:t>
      </w:r>
    </w:p>
    <w:p w:rsidR="00C06D9D" w:rsidRPr="00075C24" w:rsidRDefault="00C06D9D" w:rsidP="00C06D9D">
      <w:pPr>
        <w:widowControl w:val="0"/>
        <w:numPr>
          <w:ilvl w:val="0"/>
          <w:numId w:val="3"/>
        </w:numPr>
        <w:tabs>
          <w:tab w:val="left" w:pos="1134"/>
        </w:tabs>
        <w:ind w:left="0" w:firstLine="709"/>
        <w:jc w:val="both"/>
        <w:rPr>
          <w:sz w:val="28"/>
          <w:szCs w:val="28"/>
          <w:lang w:val="en-GB"/>
        </w:rPr>
      </w:pPr>
      <w:r w:rsidRPr="009B0DAC">
        <w:rPr>
          <w:color w:val="000000"/>
          <w:sz w:val="28"/>
          <w:szCs w:val="28"/>
          <w:shd w:val="clear" w:color="auto" w:fill="FFFFFF"/>
          <w:lang w:val="en-US"/>
        </w:rPr>
        <w:t xml:space="preserve">Bányai, T., &amp; Veres, P. (Eds). (2023). Life Cycle Assessment - Recent Advances and New Perspectives. </w:t>
      </w:r>
      <w:r w:rsidRPr="004779D6">
        <w:rPr>
          <w:color w:val="000000"/>
          <w:sz w:val="28"/>
          <w:szCs w:val="28"/>
          <w:shd w:val="clear" w:color="auto" w:fill="FFFFFF"/>
        </w:rPr>
        <w:t xml:space="preserve">IntechOpen. </w:t>
      </w:r>
      <w:r>
        <w:rPr>
          <w:color w:val="000000"/>
          <w:sz w:val="28"/>
          <w:szCs w:val="28"/>
          <w:shd w:val="clear" w:color="auto" w:fill="FFFFFF"/>
          <w:lang w:val="en-US"/>
        </w:rPr>
        <w:t>1</w:t>
      </w:r>
      <w:r w:rsidRPr="004779D6">
        <w:rPr>
          <w:color w:val="000000"/>
          <w:sz w:val="28"/>
          <w:szCs w:val="28"/>
          <w:shd w:val="clear" w:color="auto" w:fill="FFFFFF"/>
        </w:rPr>
        <w:t xml:space="preserve">40 p. </w:t>
      </w:r>
      <w:r w:rsidRPr="004779D6">
        <w:rPr>
          <w:sz w:val="28"/>
          <w:szCs w:val="28"/>
          <w:shd w:val="clear" w:color="auto" w:fill="FFFFFF"/>
        </w:rPr>
        <w:t>ISBN</w:t>
      </w:r>
      <w:r>
        <w:rPr>
          <w:sz w:val="28"/>
          <w:szCs w:val="28"/>
          <w:shd w:val="clear" w:color="auto" w:fill="FFFFFF"/>
          <w:lang w:val="uk-UA"/>
        </w:rPr>
        <w:t xml:space="preserve"> </w:t>
      </w:r>
      <w:r w:rsidRPr="004779D6">
        <w:rPr>
          <w:color w:val="000000"/>
          <w:sz w:val="28"/>
          <w:szCs w:val="28"/>
          <w:shd w:val="clear" w:color="auto" w:fill="FFFFFF"/>
        </w:rPr>
        <w:t>978-1-80356-879-9</w:t>
      </w:r>
      <w:r>
        <w:rPr>
          <w:color w:val="000000"/>
          <w:sz w:val="28"/>
          <w:szCs w:val="28"/>
          <w:shd w:val="clear" w:color="auto" w:fill="FFFFFF"/>
          <w:lang w:val="en-US"/>
        </w:rPr>
        <w:t>.</w:t>
      </w:r>
      <w:r w:rsidRPr="004779D6">
        <w:rPr>
          <w:color w:val="000000"/>
          <w:sz w:val="28"/>
          <w:szCs w:val="28"/>
          <w:shd w:val="clear" w:color="auto" w:fill="FFFFFF"/>
        </w:rPr>
        <w:t xml:space="preserve"> https://doi.org/10.5772/intechopen.107596</w:t>
      </w:r>
    </w:p>
    <w:p w:rsidR="00C06D9D" w:rsidRDefault="00C06D9D" w:rsidP="00C06D9D">
      <w:pPr>
        <w:tabs>
          <w:tab w:val="left" w:pos="1134"/>
        </w:tabs>
        <w:ind w:firstLine="709"/>
        <w:jc w:val="both"/>
        <w:rPr>
          <w:b/>
          <w:bCs/>
          <w:sz w:val="28"/>
          <w:szCs w:val="28"/>
          <w:lang w:val="uk-UA"/>
        </w:rPr>
      </w:pPr>
    </w:p>
    <w:p w:rsidR="00C06D9D" w:rsidRDefault="00C06D9D" w:rsidP="00C06D9D">
      <w:pPr>
        <w:tabs>
          <w:tab w:val="left" w:pos="1134"/>
        </w:tabs>
        <w:ind w:firstLine="709"/>
        <w:jc w:val="both"/>
        <w:rPr>
          <w:b/>
          <w:bCs/>
          <w:sz w:val="28"/>
          <w:szCs w:val="28"/>
          <w:lang w:val="uk-UA"/>
        </w:rPr>
      </w:pPr>
      <w:r w:rsidRPr="00075C24">
        <w:rPr>
          <w:b/>
          <w:bCs/>
          <w:sz w:val="28"/>
          <w:szCs w:val="28"/>
          <w:lang w:val="uk-UA"/>
        </w:rPr>
        <w:lastRenderedPageBreak/>
        <w:t>Допоміжні:</w:t>
      </w:r>
    </w:p>
    <w:p w:rsidR="00C06D9D" w:rsidRPr="00212598" w:rsidRDefault="00C06D9D" w:rsidP="00C06D9D">
      <w:pPr>
        <w:numPr>
          <w:ilvl w:val="0"/>
          <w:numId w:val="45"/>
        </w:numPr>
        <w:ind w:left="0" w:firstLine="709"/>
        <w:jc w:val="both"/>
        <w:rPr>
          <w:sz w:val="28"/>
          <w:szCs w:val="28"/>
          <w:lang w:val="uk-UA" w:eastAsia="uk-UA"/>
        </w:rPr>
      </w:pPr>
      <w:r w:rsidRPr="009B0DAC">
        <w:rPr>
          <w:sz w:val="28"/>
          <w:szCs w:val="28"/>
          <w:lang w:val="en-US"/>
        </w:rPr>
        <w:t xml:space="preserve">Golub G., Blažauskas E., Tsyvenkova N., Šarauskis E., Jasinskas A., Kukharets S., Nadykto V., Holubenko A. Determination of the installation efficiency of vertical stationary photovoltaic modules with a double-sided east–west-oriented solar panel. </w:t>
      </w:r>
      <w:r w:rsidRPr="00212598">
        <w:rPr>
          <w:rStyle w:val="ab"/>
          <w:sz w:val="28"/>
          <w:szCs w:val="28"/>
        </w:rPr>
        <w:t>Applied Sciences</w:t>
      </w:r>
      <w:r w:rsidRPr="00212598">
        <w:rPr>
          <w:sz w:val="28"/>
          <w:szCs w:val="28"/>
        </w:rPr>
        <w:t xml:space="preserve">. 2025. Vol. 15. P. 1635. </w:t>
      </w:r>
      <w:hyperlink r:id="rId8" w:history="1">
        <w:r w:rsidRPr="00212598">
          <w:rPr>
            <w:rStyle w:val="af"/>
            <w:sz w:val="28"/>
            <w:szCs w:val="28"/>
          </w:rPr>
          <w:t>https://doi.org/10.3390/app15031635</w:t>
        </w:r>
      </w:hyperlink>
      <w:r w:rsidRPr="00212598">
        <w:rPr>
          <w:sz w:val="28"/>
          <w:szCs w:val="28"/>
        </w:rPr>
        <w:t xml:space="preserve"> </w:t>
      </w:r>
    </w:p>
    <w:p w:rsidR="00C06D9D" w:rsidRPr="00212598" w:rsidRDefault="00C06D9D" w:rsidP="00C06D9D">
      <w:pPr>
        <w:numPr>
          <w:ilvl w:val="0"/>
          <w:numId w:val="45"/>
        </w:numPr>
        <w:ind w:left="0" w:firstLine="709"/>
        <w:jc w:val="both"/>
        <w:rPr>
          <w:sz w:val="28"/>
          <w:szCs w:val="28"/>
        </w:rPr>
      </w:pPr>
      <w:r w:rsidRPr="009B0DAC">
        <w:rPr>
          <w:sz w:val="28"/>
          <w:szCs w:val="28"/>
          <w:lang w:val="en-US"/>
        </w:rPr>
        <w:t xml:space="preserve">Nadykto V., Golub G., Tsyvenkova N., Kyurchev V., Skliar O., Skliar R., Golub V., Shubenko V. Modeling movement stability of machine-tractor units based on modular type tractor. </w:t>
      </w:r>
      <w:r w:rsidRPr="00212598">
        <w:rPr>
          <w:rStyle w:val="ab"/>
          <w:sz w:val="28"/>
          <w:szCs w:val="28"/>
        </w:rPr>
        <w:t>Applied Sciences</w:t>
      </w:r>
      <w:r w:rsidRPr="00212598">
        <w:rPr>
          <w:sz w:val="28"/>
          <w:szCs w:val="28"/>
        </w:rPr>
        <w:t xml:space="preserve">. 2025. Vol. 15. P. 2822. </w:t>
      </w:r>
      <w:hyperlink r:id="rId9" w:history="1">
        <w:r w:rsidRPr="00212598">
          <w:rPr>
            <w:rStyle w:val="af"/>
            <w:sz w:val="28"/>
            <w:szCs w:val="28"/>
          </w:rPr>
          <w:t>https://doi.org/10.3390/app15052822</w:t>
        </w:r>
      </w:hyperlink>
      <w:r w:rsidRPr="00212598">
        <w:rPr>
          <w:sz w:val="28"/>
          <w:szCs w:val="28"/>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Tsyvenkova N., Rogovskii I., Chuba V., Nadykto V., Omarov I., Yarosh Y., Chuba I. Determining the influence of design features in agrivoltaics systems on tracking efficiency. </w:t>
      </w:r>
      <w:r w:rsidRPr="009B0DAC">
        <w:rPr>
          <w:rStyle w:val="ab"/>
          <w:sz w:val="28"/>
          <w:szCs w:val="28"/>
          <w:lang w:val="en-US"/>
        </w:rPr>
        <w:t>Eastern-European Journal of Enterprise Technologies</w:t>
      </w:r>
      <w:r w:rsidRPr="009B0DAC">
        <w:rPr>
          <w:sz w:val="28"/>
          <w:szCs w:val="28"/>
          <w:lang w:val="en-US"/>
        </w:rPr>
        <w:t xml:space="preserve">. 2025. № 3 (8 (135)). P. 14–22. </w:t>
      </w:r>
      <w:hyperlink r:id="rId10" w:history="1">
        <w:r w:rsidRPr="009B0DAC">
          <w:rPr>
            <w:rStyle w:val="af"/>
            <w:sz w:val="28"/>
            <w:szCs w:val="28"/>
            <w:lang w:val="en-US"/>
          </w:rPr>
          <w:t>https://doi.org/10.15587/1729-4061.2025.329837</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Tsyvenkova N., Nadykto V., Marus O., Kepko O., Omarov I., Holubenko A., Shubenko V., Zayets M. Determining the influence of seasonal tilt angle on efficiency of fixed solar photovoltaic modules. </w:t>
      </w:r>
      <w:r w:rsidRPr="009B0DAC">
        <w:rPr>
          <w:rStyle w:val="ab"/>
          <w:sz w:val="28"/>
          <w:szCs w:val="28"/>
          <w:lang w:val="en-US"/>
        </w:rPr>
        <w:t>Eastern-European Journal of Enterprise Technologies</w:t>
      </w:r>
      <w:r w:rsidRPr="009B0DAC">
        <w:rPr>
          <w:sz w:val="28"/>
          <w:szCs w:val="28"/>
          <w:lang w:val="en-US"/>
        </w:rPr>
        <w:t xml:space="preserve">. 2024. № 3 (8 (129)). P. 55–62. </w:t>
      </w:r>
      <w:hyperlink r:id="rId11" w:history="1">
        <w:r w:rsidRPr="009B0DAC">
          <w:rPr>
            <w:rStyle w:val="af"/>
            <w:sz w:val="28"/>
            <w:szCs w:val="28"/>
            <w:lang w:val="en-US"/>
          </w:rPr>
          <w:t>https://doi.org/10.15587/1729-4061.2024.306364</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Tsyvenkova N., Nadykto V., Marus O., Yaremenko O., Omarov I., Holubenko A., Sukmaniuk O., Medvedskyi O. Determining the influence of mounting angle on the average annual efficiency of fixed solar photovoltaic modules. </w:t>
      </w:r>
      <w:r w:rsidRPr="009B0DAC">
        <w:rPr>
          <w:rStyle w:val="ab"/>
          <w:sz w:val="28"/>
          <w:szCs w:val="28"/>
          <w:lang w:val="en-US"/>
        </w:rPr>
        <w:t>Eastern-European Journal of Enterprise Technologies</w:t>
      </w:r>
      <w:r w:rsidRPr="009B0DAC">
        <w:rPr>
          <w:sz w:val="28"/>
          <w:szCs w:val="28"/>
          <w:lang w:val="en-US"/>
        </w:rPr>
        <w:t xml:space="preserve">. 2024. № 2 (8 (128)). P. 26–37. </w:t>
      </w:r>
      <w:hyperlink r:id="rId12" w:history="1">
        <w:r w:rsidRPr="009B0DAC">
          <w:rPr>
            <w:rStyle w:val="af"/>
            <w:sz w:val="28"/>
            <w:szCs w:val="28"/>
            <w:lang w:val="en-US"/>
          </w:rPr>
          <w:t>https://doi.org/10.15587/1729-4061.2024.300485</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Nadykto V., Golub G., Tsyvenkova N., Kyurchev V., Petrov G., Yarosh Y. Determining vertical oscillations of front-plow tractor without support wheel. </w:t>
      </w:r>
      <w:r w:rsidRPr="009B0DAC">
        <w:rPr>
          <w:rStyle w:val="ab"/>
          <w:sz w:val="28"/>
          <w:szCs w:val="28"/>
          <w:lang w:val="en-US"/>
        </w:rPr>
        <w:t>Eastern-European Journal of Enterprise Technologies</w:t>
      </w:r>
      <w:r w:rsidRPr="009B0DAC">
        <w:rPr>
          <w:sz w:val="28"/>
          <w:szCs w:val="28"/>
          <w:lang w:val="en-US"/>
        </w:rPr>
        <w:t xml:space="preserve">. 2024. № 1 (7 (127)). P. 37–47. </w:t>
      </w:r>
      <w:hyperlink r:id="rId13" w:history="1">
        <w:r w:rsidRPr="009B0DAC">
          <w:rPr>
            <w:rStyle w:val="af"/>
            <w:sz w:val="28"/>
            <w:szCs w:val="28"/>
            <w:lang w:val="en-US"/>
          </w:rPr>
          <w:t>https://doi.org/10.15587/1729-4061.2024.296842</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Yaremenko O., Kucheruk P., Marus O., Tsyvenkova N., Nadykto V., Chuba V., Yarosh Y. Defining indicators for the anaerobic fermentation process of aquaculture wastewater sediments. </w:t>
      </w:r>
      <w:r w:rsidRPr="009B0DAC">
        <w:rPr>
          <w:rStyle w:val="ab"/>
          <w:sz w:val="28"/>
          <w:szCs w:val="28"/>
          <w:lang w:val="en-US"/>
        </w:rPr>
        <w:t>Eastern-European Journal of Enterprise Technologies</w:t>
      </w:r>
      <w:r w:rsidRPr="009B0DAC">
        <w:rPr>
          <w:sz w:val="28"/>
          <w:szCs w:val="28"/>
          <w:lang w:val="en-US"/>
        </w:rPr>
        <w:t xml:space="preserve">. 2024. № 6 (8 (132)). P. 66–78. </w:t>
      </w:r>
      <w:hyperlink r:id="rId14" w:history="1">
        <w:r w:rsidRPr="009B0DAC">
          <w:rPr>
            <w:rStyle w:val="af"/>
            <w:sz w:val="28"/>
            <w:szCs w:val="28"/>
            <w:lang w:val="en-US"/>
          </w:rPr>
          <w:t>https://doi.org/10.15587/1729-4061.2024.317019</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Nadykto V., Dvornyk A., Tsyvenkova N., Tsaruk I., Chuba V., Krupa N., Kaminetska O., Chuba I., Omelchenko E. Determining the influence of structural and technological parameters of strip tillage on sunflower vegetation. </w:t>
      </w:r>
      <w:r w:rsidRPr="009B0DAC">
        <w:rPr>
          <w:rStyle w:val="ab"/>
          <w:sz w:val="28"/>
          <w:szCs w:val="28"/>
          <w:lang w:val="en-US"/>
        </w:rPr>
        <w:t>Eastern-European Journal of Enterprise Technologies</w:t>
      </w:r>
      <w:r w:rsidRPr="009B0DAC">
        <w:rPr>
          <w:sz w:val="28"/>
          <w:szCs w:val="28"/>
          <w:lang w:val="en-US"/>
        </w:rPr>
        <w:t xml:space="preserve">. 2024. № 5 (1 (131)). P. 72–82. </w:t>
      </w:r>
      <w:hyperlink r:id="rId15" w:history="1">
        <w:r w:rsidRPr="009B0DAC">
          <w:rPr>
            <w:rStyle w:val="af"/>
            <w:sz w:val="28"/>
            <w:szCs w:val="28"/>
            <w:lang w:val="en-US"/>
          </w:rPr>
          <w:t>https://doi.org/10.15587/1729-4061.2024.312973</w:t>
        </w:r>
      </w:hyperlink>
      <w:r w:rsidRPr="009B0DAC">
        <w:rPr>
          <w:sz w:val="28"/>
          <w:szCs w:val="28"/>
          <w:lang w:val="en-US"/>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Tsyvenkova N., Yaremenko O., Marus O., Omarov I., Holubenko A. Determining the efficiency of installing fixed solar photovoltaic modules and modules with different tracking options. </w:t>
      </w:r>
      <w:r w:rsidRPr="009B0DAC">
        <w:rPr>
          <w:rStyle w:val="ab"/>
          <w:sz w:val="28"/>
          <w:szCs w:val="28"/>
          <w:lang w:val="en-US"/>
        </w:rPr>
        <w:t>Eastern-European Journal of Enterprise Technologies</w:t>
      </w:r>
      <w:r w:rsidRPr="009B0DAC">
        <w:rPr>
          <w:sz w:val="28"/>
          <w:szCs w:val="28"/>
          <w:lang w:val="en-US"/>
        </w:rPr>
        <w:t xml:space="preserve">. 2023. № 4 (8 (124)). P. 15–25. </w:t>
      </w:r>
      <w:hyperlink r:id="rId16" w:history="1">
        <w:r w:rsidRPr="009B0DAC">
          <w:rPr>
            <w:rStyle w:val="af"/>
            <w:sz w:val="28"/>
            <w:szCs w:val="28"/>
            <w:lang w:val="en-US"/>
          </w:rPr>
          <w:t>https://doi.org/10.15587/1729-4061.2023.286464</w:t>
        </w:r>
      </w:hyperlink>
      <w:r w:rsidRPr="009B0DAC">
        <w:rPr>
          <w:sz w:val="28"/>
          <w:szCs w:val="28"/>
          <w:lang w:val="en-US"/>
        </w:rPr>
        <w:t xml:space="preserve"> </w:t>
      </w:r>
    </w:p>
    <w:p w:rsidR="00C06D9D" w:rsidRPr="00212598" w:rsidRDefault="00C06D9D" w:rsidP="00C06D9D">
      <w:pPr>
        <w:numPr>
          <w:ilvl w:val="0"/>
          <w:numId w:val="45"/>
        </w:numPr>
        <w:ind w:left="0" w:firstLine="709"/>
        <w:jc w:val="both"/>
        <w:rPr>
          <w:sz w:val="28"/>
          <w:szCs w:val="28"/>
        </w:rPr>
      </w:pPr>
      <w:r w:rsidRPr="009B0DAC">
        <w:rPr>
          <w:sz w:val="28"/>
          <w:szCs w:val="28"/>
          <w:lang w:val="en-US"/>
        </w:rPr>
        <w:t xml:space="preserve">Golub G., Tsyvenkova N., Kukharets S., Holubenko A., Omarov I. European Green Deal: experimental study of biomass filtration combustion in </w:t>
      </w:r>
      <w:r w:rsidRPr="009B0DAC">
        <w:rPr>
          <w:sz w:val="28"/>
          <w:szCs w:val="28"/>
          <w:lang w:val="en-US"/>
        </w:rPr>
        <w:lastRenderedPageBreak/>
        <w:t xml:space="preserve">downdraft gasifier. </w:t>
      </w:r>
      <w:r w:rsidRPr="00212598">
        <w:rPr>
          <w:rStyle w:val="ab"/>
          <w:sz w:val="28"/>
          <w:szCs w:val="28"/>
        </w:rPr>
        <w:t>Energies</w:t>
      </w:r>
      <w:r w:rsidRPr="00212598">
        <w:rPr>
          <w:sz w:val="28"/>
          <w:szCs w:val="28"/>
        </w:rPr>
        <w:t xml:space="preserve">. 2023. Vol. 16. P. 7490. </w:t>
      </w:r>
      <w:hyperlink r:id="rId17" w:history="1">
        <w:r w:rsidRPr="00212598">
          <w:rPr>
            <w:rStyle w:val="af"/>
            <w:sz w:val="28"/>
            <w:szCs w:val="28"/>
          </w:rPr>
          <w:t>https://doi.org/10.3390/en16227490</w:t>
        </w:r>
      </w:hyperlink>
      <w:r w:rsidRPr="00212598">
        <w:rPr>
          <w:sz w:val="28"/>
          <w:szCs w:val="28"/>
        </w:rPr>
        <w:t xml:space="preserve"> </w:t>
      </w:r>
    </w:p>
    <w:p w:rsidR="00C06D9D" w:rsidRPr="00212598" w:rsidRDefault="00C06D9D" w:rsidP="00C06D9D">
      <w:pPr>
        <w:numPr>
          <w:ilvl w:val="0"/>
          <w:numId w:val="45"/>
        </w:numPr>
        <w:ind w:left="0" w:firstLine="709"/>
        <w:jc w:val="both"/>
        <w:rPr>
          <w:sz w:val="28"/>
          <w:szCs w:val="28"/>
        </w:rPr>
      </w:pPr>
      <w:r w:rsidRPr="009B0DAC">
        <w:rPr>
          <w:sz w:val="28"/>
          <w:szCs w:val="28"/>
          <w:lang w:val="en-US"/>
        </w:rPr>
        <w:t xml:space="preserve">Golub G., Chuba V., Achkevych V., Krushelnytskyi V., Tsyvenkova N. Modelling tractor-soil pressure depending on structural parameters. </w:t>
      </w:r>
      <w:r w:rsidRPr="00212598">
        <w:rPr>
          <w:rStyle w:val="ab"/>
          <w:sz w:val="28"/>
          <w:szCs w:val="28"/>
        </w:rPr>
        <w:t>INMATEH – Agricultural Engineering</w:t>
      </w:r>
      <w:r w:rsidRPr="00212598">
        <w:rPr>
          <w:sz w:val="28"/>
          <w:szCs w:val="28"/>
        </w:rPr>
        <w:t xml:space="preserve">. 2023. Vol. 69, № 1. P. 369–378. </w:t>
      </w:r>
      <w:hyperlink r:id="rId18" w:history="1">
        <w:r w:rsidRPr="00212598">
          <w:rPr>
            <w:rStyle w:val="af"/>
            <w:sz w:val="28"/>
            <w:szCs w:val="28"/>
          </w:rPr>
          <w:t>https://doi.org/10.35633/inmateh-69-34</w:t>
        </w:r>
      </w:hyperlink>
      <w:r w:rsidRPr="00212598">
        <w:rPr>
          <w:sz w:val="28"/>
          <w:szCs w:val="28"/>
        </w:rPr>
        <w:t xml:space="preserve"> </w:t>
      </w:r>
    </w:p>
    <w:p w:rsidR="00C06D9D" w:rsidRPr="00212598" w:rsidRDefault="00C06D9D" w:rsidP="00C06D9D">
      <w:pPr>
        <w:numPr>
          <w:ilvl w:val="0"/>
          <w:numId w:val="45"/>
        </w:numPr>
        <w:ind w:left="0" w:firstLine="709"/>
        <w:jc w:val="both"/>
        <w:rPr>
          <w:sz w:val="28"/>
          <w:szCs w:val="28"/>
        </w:rPr>
      </w:pPr>
      <w:r w:rsidRPr="009B0DAC">
        <w:rPr>
          <w:sz w:val="28"/>
          <w:szCs w:val="28"/>
          <w:lang w:val="en-US"/>
        </w:rPr>
        <w:t xml:space="preserve">Shevchenko I., Golub G., Skydan O., Tsyvenkova N., Marus O. Energy and ecological prerequisites for processing organic livestock waste. </w:t>
      </w:r>
      <w:r w:rsidRPr="00212598">
        <w:rPr>
          <w:rStyle w:val="ab"/>
          <w:sz w:val="28"/>
          <w:szCs w:val="28"/>
        </w:rPr>
        <w:t>Scientific Horizons</w:t>
      </w:r>
      <w:r w:rsidRPr="00212598">
        <w:rPr>
          <w:sz w:val="28"/>
          <w:szCs w:val="28"/>
        </w:rPr>
        <w:t xml:space="preserve">. 2022. Vol. 25, № 10. P. 87–98. </w:t>
      </w:r>
      <w:hyperlink r:id="rId19" w:history="1">
        <w:r w:rsidRPr="00212598">
          <w:rPr>
            <w:rStyle w:val="af"/>
            <w:sz w:val="28"/>
            <w:szCs w:val="28"/>
          </w:rPr>
          <w:t>https://doi.org/10.48077/scihor.25(10).2022.87-98</w:t>
        </w:r>
      </w:hyperlink>
      <w:r w:rsidRPr="00212598">
        <w:rPr>
          <w:sz w:val="28"/>
          <w:szCs w:val="28"/>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Tsyvenkova N., Golub V., Chuba V., Omarov I., Holubenko A. Determining air flow distribution in gas generator. </w:t>
      </w:r>
      <w:r w:rsidRPr="009B0DAC">
        <w:rPr>
          <w:rStyle w:val="ab"/>
          <w:sz w:val="28"/>
          <w:szCs w:val="28"/>
          <w:lang w:val="en-US"/>
        </w:rPr>
        <w:t>Eastern-European Journal of Enterprise Technologies</w:t>
      </w:r>
      <w:r w:rsidRPr="009B0DAC">
        <w:rPr>
          <w:sz w:val="28"/>
          <w:szCs w:val="28"/>
          <w:lang w:val="en-US"/>
        </w:rPr>
        <w:t xml:space="preserve">. 2022. № 4 (8 (118)). P. 29–43. </w:t>
      </w:r>
      <w:hyperlink r:id="rId20" w:history="1">
        <w:r w:rsidRPr="009B0DAC">
          <w:rPr>
            <w:rStyle w:val="af"/>
            <w:sz w:val="28"/>
            <w:szCs w:val="28"/>
            <w:lang w:val="en-US"/>
          </w:rPr>
          <w:t>https://doi.org/10.15587/1729-4061.2022.263436</w:t>
        </w:r>
      </w:hyperlink>
      <w:r w:rsidRPr="009B0DAC">
        <w:rPr>
          <w:sz w:val="28"/>
          <w:szCs w:val="28"/>
          <w:lang w:val="en-US"/>
        </w:rPr>
        <w:t xml:space="preserve"> </w:t>
      </w:r>
    </w:p>
    <w:p w:rsidR="00C06D9D" w:rsidRPr="00212598" w:rsidRDefault="00C06D9D" w:rsidP="00C06D9D">
      <w:pPr>
        <w:numPr>
          <w:ilvl w:val="0"/>
          <w:numId w:val="45"/>
        </w:numPr>
        <w:ind w:left="0" w:firstLine="709"/>
        <w:jc w:val="both"/>
        <w:rPr>
          <w:sz w:val="28"/>
          <w:szCs w:val="28"/>
        </w:rPr>
      </w:pPr>
      <w:r w:rsidRPr="009B0DAC">
        <w:rPr>
          <w:sz w:val="28"/>
          <w:szCs w:val="28"/>
          <w:lang w:val="en-US"/>
        </w:rPr>
        <w:t xml:space="preserve">Golub G., Tsyvenkova N., Holubenko A., Chuba V., Tereshchuk M. Investigation of substrate mixing process in rotating drum reactor. </w:t>
      </w:r>
      <w:r w:rsidRPr="00212598">
        <w:rPr>
          <w:rStyle w:val="ab"/>
          <w:sz w:val="28"/>
          <w:szCs w:val="28"/>
        </w:rPr>
        <w:t>INMATEH – Agricultural Engineering</w:t>
      </w:r>
      <w:r w:rsidRPr="00212598">
        <w:rPr>
          <w:sz w:val="28"/>
          <w:szCs w:val="28"/>
        </w:rPr>
        <w:t xml:space="preserve">. 2021. Vol. 63, № 1. P. 51–60. </w:t>
      </w:r>
      <w:hyperlink r:id="rId21" w:history="1">
        <w:r w:rsidRPr="00212598">
          <w:rPr>
            <w:rStyle w:val="af"/>
            <w:sz w:val="28"/>
            <w:szCs w:val="28"/>
          </w:rPr>
          <w:t>https://doi.org/10.35633/inmateh-63-05</w:t>
        </w:r>
      </w:hyperlink>
      <w:r w:rsidRPr="00212598">
        <w:rPr>
          <w:sz w:val="28"/>
          <w:szCs w:val="28"/>
        </w:rPr>
        <w:t xml:space="preserve"> </w:t>
      </w:r>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Chuba V., Yarosh Y., Tsyvenkova N. Bioenergy potential of Ukrainian agriculture. </w:t>
      </w:r>
      <w:r w:rsidRPr="009B0DAC">
        <w:rPr>
          <w:rStyle w:val="ab"/>
          <w:sz w:val="28"/>
          <w:szCs w:val="28"/>
          <w:lang w:val="en-US"/>
        </w:rPr>
        <w:t>International Journal of Renewable Energy Research</w:t>
      </w:r>
      <w:r w:rsidRPr="009B0DAC">
        <w:rPr>
          <w:sz w:val="28"/>
          <w:szCs w:val="28"/>
          <w:lang w:val="en-US"/>
        </w:rPr>
        <w:t xml:space="preserve">. 2021. Vol. 11, № 3. P. 1–7. </w:t>
      </w:r>
      <w:hyperlink r:id="rId22" w:history="1">
        <w:r w:rsidRPr="009B0DAC">
          <w:rPr>
            <w:rStyle w:val="af"/>
            <w:sz w:val="28"/>
            <w:szCs w:val="28"/>
            <w:lang w:val="en-US"/>
          </w:rPr>
          <w:t>https://doi.org/10.20508/ijrer.v11i3.12144.g8254</w:t>
        </w:r>
      </w:hyperlink>
    </w:p>
    <w:p w:rsidR="00C06D9D" w:rsidRPr="009B0DAC" w:rsidRDefault="00C06D9D" w:rsidP="00C06D9D">
      <w:pPr>
        <w:numPr>
          <w:ilvl w:val="0"/>
          <w:numId w:val="45"/>
        </w:numPr>
        <w:ind w:left="0" w:firstLine="709"/>
        <w:jc w:val="both"/>
        <w:rPr>
          <w:sz w:val="28"/>
          <w:szCs w:val="28"/>
          <w:lang w:val="en-US"/>
        </w:rPr>
      </w:pPr>
      <w:r w:rsidRPr="009B0DAC">
        <w:rPr>
          <w:sz w:val="28"/>
          <w:szCs w:val="28"/>
          <w:lang w:val="en-US"/>
        </w:rPr>
        <w:t xml:space="preserve">Golub G., Tregub M., Holubenko A., Tsyvenkova N., Chuba V., Tereshchuk M. Determining influence of reactor parameters on mixing uniformity. </w:t>
      </w:r>
      <w:r w:rsidRPr="009B0DAC">
        <w:rPr>
          <w:rStyle w:val="ab"/>
          <w:sz w:val="28"/>
          <w:szCs w:val="28"/>
          <w:lang w:val="en-US"/>
        </w:rPr>
        <w:t>Eastern-European Journal of Enterprise Technologies</w:t>
      </w:r>
      <w:r w:rsidRPr="009B0DAC">
        <w:rPr>
          <w:sz w:val="28"/>
          <w:szCs w:val="28"/>
          <w:lang w:val="en-US"/>
        </w:rPr>
        <w:t xml:space="preserve">. 2020. № 6 (7 (108)). P. 60–70. </w:t>
      </w:r>
      <w:hyperlink r:id="rId23" w:history="1">
        <w:r w:rsidRPr="009B0DAC">
          <w:rPr>
            <w:rStyle w:val="af"/>
            <w:sz w:val="28"/>
            <w:szCs w:val="28"/>
            <w:lang w:val="en-US"/>
          </w:rPr>
          <w:t>https://doi.org/10.15587/1729-4061.2020.217159</w:t>
        </w:r>
      </w:hyperlink>
    </w:p>
    <w:p w:rsidR="00C06D9D" w:rsidRPr="007F1CEC" w:rsidRDefault="00C06D9D" w:rsidP="00C06D9D">
      <w:pPr>
        <w:pStyle w:val="ad"/>
        <w:tabs>
          <w:tab w:val="left" w:pos="1134"/>
        </w:tabs>
        <w:spacing w:after="0" w:line="240" w:lineRule="auto"/>
        <w:ind w:left="709"/>
        <w:jc w:val="both"/>
        <w:rPr>
          <w:sz w:val="28"/>
          <w:szCs w:val="28"/>
        </w:rPr>
      </w:pPr>
    </w:p>
    <w:p w:rsidR="00C06D9D" w:rsidRPr="00EC3380" w:rsidRDefault="00C06D9D" w:rsidP="00C06D9D">
      <w:pPr>
        <w:pStyle w:val="1"/>
        <w:keepNext w:val="0"/>
        <w:ind w:firstLine="709"/>
        <w:rPr>
          <w:b w:val="0"/>
          <w:sz w:val="28"/>
          <w:szCs w:val="28"/>
        </w:rPr>
      </w:pPr>
      <w:r w:rsidRPr="00EC3380">
        <w:rPr>
          <w:sz w:val="28"/>
          <w:szCs w:val="28"/>
        </w:rPr>
        <w:t>Інформаційні</w:t>
      </w:r>
      <w:r w:rsidRPr="00EC3380">
        <w:rPr>
          <w:b w:val="0"/>
          <w:sz w:val="28"/>
          <w:szCs w:val="28"/>
        </w:rPr>
        <w:t xml:space="preserve"> </w:t>
      </w:r>
      <w:r w:rsidRPr="00EC3380">
        <w:rPr>
          <w:sz w:val="28"/>
          <w:szCs w:val="28"/>
        </w:rPr>
        <w:t>ресурси:</w:t>
      </w:r>
    </w:p>
    <w:p w:rsidR="00C06D9D" w:rsidRPr="00EC3380" w:rsidRDefault="00C06D9D" w:rsidP="00C06D9D">
      <w:pPr>
        <w:numPr>
          <w:ilvl w:val="0"/>
          <w:numId w:val="24"/>
        </w:numPr>
        <w:tabs>
          <w:tab w:val="left" w:pos="1134"/>
        </w:tabs>
        <w:ind w:left="0" w:firstLine="709"/>
        <w:jc w:val="both"/>
        <w:rPr>
          <w:sz w:val="28"/>
          <w:szCs w:val="28"/>
          <w:lang w:val="uk-UA"/>
        </w:rPr>
      </w:pPr>
      <w:r w:rsidRPr="00EC3380">
        <w:rPr>
          <w:sz w:val="28"/>
          <w:szCs w:val="28"/>
          <w:lang w:val="uk-UA"/>
        </w:rPr>
        <w:t>Навчально-інформаційний портал НУБіП України: http://elearn.nubip.edu.ua/</w:t>
      </w:r>
    </w:p>
    <w:p w:rsidR="00C06D9D" w:rsidRPr="00EC3380" w:rsidRDefault="00C06D9D" w:rsidP="00C06D9D">
      <w:pPr>
        <w:numPr>
          <w:ilvl w:val="0"/>
          <w:numId w:val="24"/>
        </w:numPr>
        <w:tabs>
          <w:tab w:val="left" w:pos="1134"/>
        </w:tabs>
        <w:ind w:left="0" w:firstLine="709"/>
        <w:jc w:val="both"/>
        <w:rPr>
          <w:sz w:val="28"/>
          <w:szCs w:val="28"/>
          <w:lang w:val="uk-UA"/>
        </w:rPr>
      </w:pPr>
      <w:r w:rsidRPr="00EC3380">
        <w:rPr>
          <w:sz w:val="28"/>
          <w:szCs w:val="28"/>
          <w:lang w:val="uk-UA"/>
        </w:rPr>
        <w:t>Наукова бібліотека НУБіП України: https://nubip.edu.ua/structure/library</w:t>
      </w:r>
    </w:p>
    <w:p w:rsidR="00C3677B" w:rsidRPr="00C06D9D" w:rsidRDefault="00C06D9D" w:rsidP="00C01E3F">
      <w:pPr>
        <w:numPr>
          <w:ilvl w:val="0"/>
          <w:numId w:val="24"/>
        </w:numPr>
        <w:tabs>
          <w:tab w:val="left" w:pos="1134"/>
        </w:tabs>
        <w:ind w:left="709" w:firstLine="0"/>
        <w:jc w:val="both"/>
        <w:rPr>
          <w:bCs/>
          <w:sz w:val="28"/>
          <w:szCs w:val="28"/>
          <w:lang w:val="uk-UA"/>
        </w:rPr>
      </w:pPr>
      <w:r w:rsidRPr="00C06D9D">
        <w:rPr>
          <w:sz w:val="28"/>
          <w:szCs w:val="28"/>
          <w:lang w:val="uk-UA"/>
        </w:rPr>
        <w:t xml:space="preserve">Електронні ресурси НУБіП України: </w:t>
      </w:r>
      <w:hyperlink r:id="rId24" w:history="1">
        <w:r w:rsidRPr="00C06D9D">
          <w:rPr>
            <w:rStyle w:val="af"/>
            <w:sz w:val="28"/>
            <w:szCs w:val="28"/>
            <w:lang w:val="uk-UA"/>
          </w:rPr>
          <w:t>https://nubip.edu.ua/node/3921</w:t>
        </w:r>
      </w:hyperlink>
    </w:p>
    <w:p w:rsidR="00FF1DF4" w:rsidRPr="001B1E0D" w:rsidRDefault="00FF1DF4" w:rsidP="00FF1DF4">
      <w:pPr>
        <w:jc w:val="center"/>
        <w:rPr>
          <w:b/>
          <w:sz w:val="28"/>
          <w:szCs w:val="28"/>
          <w:lang w:val="uk-UA"/>
        </w:rPr>
      </w:pPr>
      <w:r>
        <w:rPr>
          <w:sz w:val="28"/>
          <w:szCs w:val="28"/>
          <w:lang w:val="uk-UA"/>
        </w:rPr>
        <w:br w:type="page"/>
      </w:r>
      <w:r w:rsidRPr="001B1E0D">
        <w:rPr>
          <w:b/>
          <w:sz w:val="28"/>
          <w:szCs w:val="28"/>
          <w:lang w:val="uk-UA"/>
        </w:rPr>
        <w:lastRenderedPageBreak/>
        <w:t>НАЦІОНАЛЬНИЙ УНІВЕРСИТЕТ БІОРЕСУРСІВ</w:t>
      </w:r>
    </w:p>
    <w:p w:rsidR="00FF1DF4" w:rsidRPr="001B1E0D" w:rsidRDefault="00FF1DF4" w:rsidP="00FF1DF4">
      <w:pPr>
        <w:jc w:val="center"/>
        <w:rPr>
          <w:b/>
          <w:sz w:val="28"/>
          <w:szCs w:val="28"/>
          <w:lang w:val="uk-UA"/>
        </w:rPr>
      </w:pPr>
      <w:r w:rsidRPr="001B1E0D">
        <w:rPr>
          <w:b/>
          <w:sz w:val="28"/>
          <w:szCs w:val="28"/>
          <w:lang w:val="uk-UA"/>
        </w:rPr>
        <w:t>І ПРИРОДОКОРИСТУВАННЯ УКРАЇНИ</w:t>
      </w:r>
    </w:p>
    <w:p w:rsidR="00FF1DF4" w:rsidRPr="001B1E0D" w:rsidRDefault="00FF1DF4" w:rsidP="00FF1DF4">
      <w:pPr>
        <w:ind w:firstLine="709"/>
        <w:jc w:val="center"/>
        <w:rPr>
          <w:b/>
          <w:sz w:val="28"/>
          <w:szCs w:val="28"/>
          <w:lang w:val="uk-UA"/>
        </w:rPr>
      </w:pPr>
    </w:p>
    <w:p w:rsidR="00FF1DF4" w:rsidRPr="001B1E0D" w:rsidRDefault="00FF1DF4" w:rsidP="00FF1DF4">
      <w:pPr>
        <w:ind w:firstLine="709"/>
        <w:jc w:val="center"/>
        <w:rPr>
          <w:b/>
          <w:sz w:val="28"/>
          <w:szCs w:val="28"/>
          <w:lang w:val="uk-UA"/>
        </w:rPr>
      </w:pPr>
      <w:r w:rsidRPr="001B1E0D">
        <w:rPr>
          <w:b/>
          <w:sz w:val="28"/>
          <w:szCs w:val="28"/>
          <w:lang w:val="uk-UA"/>
        </w:rPr>
        <w:t>Кафедра технічного сервісу та інженерного менеджменту ім. М.П. Момотенка</w:t>
      </w:r>
    </w:p>
    <w:p w:rsidR="00FF1DF4" w:rsidRPr="001B1E0D" w:rsidRDefault="00FF1DF4" w:rsidP="00FF1DF4">
      <w:pPr>
        <w:ind w:firstLine="709"/>
        <w:jc w:val="center"/>
        <w:rPr>
          <w:b/>
          <w:sz w:val="28"/>
          <w:szCs w:val="28"/>
          <w:lang w:val="uk-UA"/>
        </w:rPr>
      </w:pPr>
    </w:p>
    <w:p w:rsidR="00FF1DF4" w:rsidRPr="001B1E0D" w:rsidRDefault="00FF1DF4" w:rsidP="00FF1DF4">
      <w:pPr>
        <w:ind w:firstLine="709"/>
        <w:jc w:val="center"/>
        <w:rPr>
          <w:b/>
          <w:sz w:val="28"/>
          <w:szCs w:val="28"/>
          <w:lang w:val="uk-UA"/>
        </w:rPr>
      </w:pPr>
    </w:p>
    <w:tbl>
      <w:tblPr>
        <w:tblW w:w="0" w:type="auto"/>
        <w:jc w:val="right"/>
        <w:tblLook w:val="04A0" w:firstRow="1" w:lastRow="0" w:firstColumn="1" w:lastColumn="0" w:noHBand="0" w:noVBand="1"/>
      </w:tblPr>
      <w:tblGrid>
        <w:gridCol w:w="5070"/>
        <w:gridCol w:w="5067"/>
      </w:tblGrid>
      <w:tr w:rsidR="00FF1DF4" w:rsidRPr="00FC2F86" w:rsidTr="00DD43DD">
        <w:trPr>
          <w:jc w:val="right"/>
        </w:trPr>
        <w:tc>
          <w:tcPr>
            <w:tcW w:w="5070" w:type="dxa"/>
            <w:shd w:val="clear" w:color="auto" w:fill="auto"/>
          </w:tcPr>
          <w:p w:rsidR="00FF1DF4" w:rsidRPr="00FC2F86" w:rsidRDefault="00FF1DF4" w:rsidP="00DD43DD">
            <w:pPr>
              <w:jc w:val="right"/>
              <w:rPr>
                <w:szCs w:val="28"/>
                <w:lang w:val="uk-UA"/>
              </w:rPr>
            </w:pPr>
            <w:r w:rsidRPr="00FC2F86">
              <w:rPr>
                <w:szCs w:val="28"/>
                <w:lang w:val="uk-UA"/>
              </w:rPr>
              <w:t>“</w:t>
            </w:r>
            <w:r w:rsidRPr="00FC2F86">
              <w:rPr>
                <w:b/>
                <w:szCs w:val="28"/>
                <w:lang w:val="uk-UA"/>
              </w:rPr>
              <w:t>ЗАТВЕРДЖУЮ</w:t>
            </w:r>
            <w:r w:rsidRPr="00FC2F86">
              <w:rPr>
                <w:szCs w:val="28"/>
                <w:lang w:val="uk-UA"/>
              </w:rPr>
              <w:t>”</w:t>
            </w:r>
          </w:p>
          <w:p w:rsidR="00FF1DF4" w:rsidRPr="00FC2F86" w:rsidRDefault="00FF1DF4" w:rsidP="00DD43DD">
            <w:pPr>
              <w:jc w:val="right"/>
              <w:rPr>
                <w:szCs w:val="28"/>
                <w:lang w:val="uk-UA"/>
              </w:rPr>
            </w:pPr>
            <w:r w:rsidRPr="00FC2F86">
              <w:rPr>
                <w:szCs w:val="28"/>
                <w:lang w:val="uk-UA"/>
              </w:rPr>
              <w:t>Декан факультету конструювання і дизайну</w:t>
            </w:r>
          </w:p>
          <w:p w:rsidR="00FF1DF4" w:rsidRPr="00FC2F86" w:rsidRDefault="00FF1DF4" w:rsidP="00DD43DD">
            <w:pPr>
              <w:jc w:val="right"/>
              <w:rPr>
                <w:szCs w:val="28"/>
                <w:lang w:val="uk-UA"/>
              </w:rPr>
            </w:pPr>
          </w:p>
          <w:p w:rsidR="00FF1DF4" w:rsidRPr="00FC2F86" w:rsidRDefault="00FF1DF4" w:rsidP="00DD43DD">
            <w:pPr>
              <w:jc w:val="right"/>
              <w:rPr>
                <w:szCs w:val="28"/>
                <w:lang w:val="uk-UA"/>
              </w:rPr>
            </w:pPr>
            <w:r w:rsidRPr="00FC2F86">
              <w:rPr>
                <w:szCs w:val="28"/>
                <w:lang w:val="uk-UA"/>
              </w:rPr>
              <w:t>________________ Іван РОГОВСЬКИЙ</w:t>
            </w:r>
          </w:p>
          <w:p w:rsidR="00FF1DF4" w:rsidRPr="00FC2F86" w:rsidRDefault="00FF1DF4" w:rsidP="00DD43DD">
            <w:pPr>
              <w:jc w:val="right"/>
              <w:rPr>
                <w:lang w:val="uk-UA"/>
              </w:rPr>
            </w:pPr>
          </w:p>
          <w:p w:rsidR="00FF1DF4" w:rsidRPr="00FC2F86" w:rsidRDefault="00FF1DF4" w:rsidP="00DD43DD">
            <w:pPr>
              <w:jc w:val="right"/>
              <w:rPr>
                <w:lang w:val="uk-UA"/>
              </w:rPr>
            </w:pPr>
            <w:r w:rsidRPr="00FC2F86">
              <w:rPr>
                <w:lang w:val="uk-UA"/>
              </w:rPr>
              <w:t>“____” червня 202</w:t>
            </w:r>
            <w:r>
              <w:rPr>
                <w:lang w:val="uk-UA"/>
              </w:rPr>
              <w:t>6</w:t>
            </w:r>
            <w:r w:rsidRPr="00FC2F86">
              <w:rPr>
                <w:lang w:val="uk-UA"/>
              </w:rPr>
              <w:t xml:space="preserve"> р.</w:t>
            </w:r>
          </w:p>
        </w:tc>
        <w:tc>
          <w:tcPr>
            <w:tcW w:w="5067" w:type="dxa"/>
            <w:shd w:val="clear" w:color="auto" w:fill="auto"/>
          </w:tcPr>
          <w:p w:rsidR="00FF1DF4" w:rsidRPr="00FC2F86" w:rsidRDefault="00FF1DF4" w:rsidP="00DD43DD">
            <w:pPr>
              <w:jc w:val="right"/>
              <w:rPr>
                <w:b/>
                <w:szCs w:val="28"/>
                <w:lang w:val="uk-UA"/>
              </w:rPr>
            </w:pPr>
            <w:r w:rsidRPr="00FC2F86">
              <w:rPr>
                <w:szCs w:val="28"/>
                <w:lang w:val="uk-UA"/>
              </w:rPr>
              <w:t>“</w:t>
            </w:r>
            <w:r w:rsidRPr="00FC2F86">
              <w:rPr>
                <w:b/>
                <w:szCs w:val="28"/>
                <w:lang w:val="uk-UA"/>
              </w:rPr>
              <w:t>СХВАЛЕНО</w:t>
            </w:r>
            <w:r w:rsidRPr="00FC2F86">
              <w:rPr>
                <w:szCs w:val="28"/>
                <w:lang w:val="uk-UA"/>
              </w:rPr>
              <w:t>”</w:t>
            </w:r>
          </w:p>
          <w:p w:rsidR="00FF1DF4" w:rsidRPr="00FC2F86" w:rsidRDefault="00FF1DF4" w:rsidP="00DD43DD">
            <w:pPr>
              <w:jc w:val="right"/>
              <w:rPr>
                <w:szCs w:val="28"/>
                <w:lang w:val="uk-UA"/>
              </w:rPr>
            </w:pPr>
            <w:r w:rsidRPr="00FC2F86">
              <w:rPr>
                <w:szCs w:val="28"/>
                <w:lang w:val="uk-UA"/>
              </w:rPr>
              <w:t>на засіданні кафедри технічного сервісу та інженерного менеджменту</w:t>
            </w:r>
          </w:p>
          <w:p w:rsidR="00FF1DF4" w:rsidRPr="00FC2F86" w:rsidRDefault="00FF1DF4" w:rsidP="00DD43DD">
            <w:pPr>
              <w:jc w:val="right"/>
              <w:rPr>
                <w:szCs w:val="28"/>
                <w:lang w:val="uk-UA"/>
              </w:rPr>
            </w:pPr>
            <w:r w:rsidRPr="00FC2F86">
              <w:rPr>
                <w:szCs w:val="28"/>
                <w:lang w:val="uk-UA"/>
              </w:rPr>
              <w:t>імені М.П. Момотенка</w:t>
            </w:r>
          </w:p>
          <w:p w:rsidR="00FF1DF4" w:rsidRPr="00FC2F86" w:rsidRDefault="00FF1DF4" w:rsidP="00DD43DD">
            <w:pPr>
              <w:jc w:val="right"/>
              <w:rPr>
                <w:lang w:val="uk-UA"/>
              </w:rPr>
            </w:pPr>
            <w:r w:rsidRPr="00FC2F86">
              <w:rPr>
                <w:lang w:val="uk-UA"/>
              </w:rPr>
              <w:t xml:space="preserve">протокол № ___ від “___” </w:t>
            </w:r>
            <w:r>
              <w:rPr>
                <w:lang w:val="uk-UA"/>
              </w:rPr>
              <w:t>___________</w:t>
            </w:r>
            <w:r w:rsidRPr="00FC2F86">
              <w:rPr>
                <w:lang w:val="uk-UA"/>
              </w:rPr>
              <w:t xml:space="preserve"> 202</w:t>
            </w:r>
            <w:r>
              <w:rPr>
                <w:lang w:val="uk-UA"/>
              </w:rPr>
              <w:t>6</w:t>
            </w:r>
            <w:r w:rsidRPr="00FC2F86">
              <w:rPr>
                <w:lang w:val="uk-UA"/>
              </w:rPr>
              <w:t xml:space="preserve"> р.</w:t>
            </w:r>
          </w:p>
          <w:p w:rsidR="00FF1DF4" w:rsidRPr="00FC2F86" w:rsidRDefault="00FF1DF4" w:rsidP="00DD43DD">
            <w:pPr>
              <w:jc w:val="right"/>
              <w:rPr>
                <w:szCs w:val="28"/>
                <w:lang w:val="uk-UA"/>
              </w:rPr>
            </w:pPr>
            <w:r w:rsidRPr="00FC2F86">
              <w:rPr>
                <w:szCs w:val="28"/>
                <w:lang w:val="uk-UA"/>
              </w:rPr>
              <w:t>Завідувач кафедри</w:t>
            </w:r>
          </w:p>
          <w:p w:rsidR="00FF1DF4" w:rsidRPr="00FC2F86" w:rsidRDefault="00FF1DF4" w:rsidP="00DD43DD">
            <w:pPr>
              <w:jc w:val="right"/>
              <w:rPr>
                <w:szCs w:val="28"/>
                <w:lang w:val="uk-UA"/>
              </w:rPr>
            </w:pPr>
            <w:r w:rsidRPr="00FC2F86">
              <w:rPr>
                <w:szCs w:val="28"/>
                <w:lang w:val="uk-UA"/>
              </w:rPr>
              <w:t xml:space="preserve">____________ </w:t>
            </w:r>
            <w:r>
              <w:rPr>
                <w:szCs w:val="28"/>
                <w:lang w:val="uk-UA"/>
              </w:rPr>
              <w:t>Руслан ШАТРОВ</w:t>
            </w:r>
          </w:p>
          <w:p w:rsidR="00FF1DF4" w:rsidRPr="00FC2F86" w:rsidRDefault="00FF1DF4" w:rsidP="00DD43DD">
            <w:pPr>
              <w:jc w:val="right"/>
              <w:rPr>
                <w:lang w:val="uk-UA"/>
              </w:rPr>
            </w:pPr>
          </w:p>
          <w:p w:rsidR="00FF1DF4" w:rsidRPr="00FC2F86" w:rsidRDefault="00FF1DF4" w:rsidP="00DD43DD">
            <w:pPr>
              <w:jc w:val="right"/>
              <w:rPr>
                <w:szCs w:val="28"/>
                <w:lang w:val="uk-UA"/>
              </w:rPr>
            </w:pPr>
            <w:r w:rsidRPr="00FC2F86">
              <w:rPr>
                <w:szCs w:val="28"/>
                <w:lang w:val="uk-UA"/>
              </w:rPr>
              <w:t>“</w:t>
            </w:r>
            <w:r w:rsidRPr="00FC2F86">
              <w:rPr>
                <w:b/>
                <w:bCs/>
                <w:szCs w:val="28"/>
                <w:lang w:val="uk-UA"/>
              </w:rPr>
              <w:t>РОЗГЛЯНУТО</w:t>
            </w:r>
            <w:r w:rsidRPr="00FC2F86">
              <w:rPr>
                <w:szCs w:val="28"/>
                <w:lang w:val="uk-UA"/>
              </w:rPr>
              <w:t>”</w:t>
            </w:r>
          </w:p>
          <w:p w:rsidR="00FF1DF4" w:rsidRPr="00FC2F86" w:rsidRDefault="00FF1DF4" w:rsidP="00DD43DD">
            <w:pPr>
              <w:jc w:val="right"/>
              <w:rPr>
                <w:szCs w:val="28"/>
                <w:lang w:val="uk-UA"/>
              </w:rPr>
            </w:pPr>
            <w:r w:rsidRPr="00FC2F86">
              <w:rPr>
                <w:szCs w:val="28"/>
                <w:lang w:val="uk-UA"/>
              </w:rPr>
              <w:t>Гарант ОПП «Машини та обладнання сільськогосподарського виробництва»</w:t>
            </w:r>
          </w:p>
          <w:p w:rsidR="00FF1DF4" w:rsidRPr="00FC2F86" w:rsidRDefault="00FF1DF4" w:rsidP="00DD43DD">
            <w:pPr>
              <w:jc w:val="right"/>
              <w:rPr>
                <w:szCs w:val="28"/>
                <w:lang w:val="uk-UA"/>
              </w:rPr>
            </w:pPr>
          </w:p>
          <w:p w:rsidR="00FF1DF4" w:rsidRPr="00FC2F86" w:rsidRDefault="00FF1DF4" w:rsidP="00DD43DD">
            <w:pPr>
              <w:jc w:val="right"/>
              <w:rPr>
                <w:lang w:val="uk-UA"/>
              </w:rPr>
            </w:pPr>
            <w:r w:rsidRPr="00FC2F86">
              <w:rPr>
                <w:szCs w:val="28"/>
                <w:lang w:val="uk-UA"/>
              </w:rPr>
              <w:t>Микола КОРОБКО</w:t>
            </w:r>
          </w:p>
        </w:tc>
      </w:tr>
    </w:tbl>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pStyle w:val="2"/>
        <w:keepNext w:val="0"/>
        <w:shd w:val="clear" w:color="auto" w:fill="FFFFFF"/>
        <w:rPr>
          <w:b/>
          <w:bCs/>
        </w:rPr>
      </w:pPr>
      <w:r w:rsidRPr="001B1E0D">
        <w:rPr>
          <w:b/>
          <w:bCs/>
        </w:rPr>
        <w:t>РОБОЧА ПРОГРАМА</w:t>
      </w:r>
    </w:p>
    <w:p w:rsidR="00FF1DF4" w:rsidRPr="001B1E0D" w:rsidRDefault="00FF1DF4" w:rsidP="00FF1DF4">
      <w:pPr>
        <w:pStyle w:val="2"/>
        <w:keepNext w:val="0"/>
        <w:shd w:val="clear" w:color="auto" w:fill="FFFFFF"/>
        <w:rPr>
          <w:b/>
          <w:bCs/>
        </w:rPr>
      </w:pPr>
      <w:r w:rsidRPr="001B1E0D">
        <w:rPr>
          <w:b/>
          <w:bCs/>
        </w:rPr>
        <w:t>НАВЧАЛЬНОЇ ДИСЦИПЛІНИ</w:t>
      </w:r>
    </w:p>
    <w:p w:rsidR="00FF1DF4" w:rsidRPr="001B1E0D" w:rsidRDefault="00FF1DF4" w:rsidP="00FF1DF4">
      <w:pPr>
        <w:jc w:val="center"/>
        <w:rPr>
          <w:b/>
          <w:sz w:val="28"/>
          <w:szCs w:val="28"/>
          <w:lang w:val="uk-UA"/>
        </w:rPr>
      </w:pPr>
    </w:p>
    <w:p w:rsidR="00FF1DF4" w:rsidRPr="00EC3380" w:rsidRDefault="00FF1DF4" w:rsidP="00FF1DF4">
      <w:pPr>
        <w:pStyle w:val="aa"/>
        <w:spacing w:after="0"/>
        <w:rPr>
          <w:b/>
          <w:caps/>
          <w:color w:val="auto"/>
          <w:szCs w:val="28"/>
        </w:rPr>
      </w:pPr>
      <w:r w:rsidRPr="00EC3380">
        <w:rPr>
          <w:b/>
          <w:caps/>
          <w:color w:val="auto"/>
          <w:szCs w:val="28"/>
        </w:rPr>
        <w:t>проектування машин і обладнання в біоенергетиці</w:t>
      </w:r>
    </w:p>
    <w:p w:rsidR="00FF1DF4" w:rsidRPr="00EC3380" w:rsidRDefault="00FF1DF4" w:rsidP="00FF1DF4">
      <w:pPr>
        <w:jc w:val="center"/>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FC2F86" w:rsidRDefault="00FF1DF4" w:rsidP="00FF1DF4">
      <w:pPr>
        <w:spacing w:line="264" w:lineRule="auto"/>
        <w:jc w:val="both"/>
        <w:rPr>
          <w:color w:val="000000"/>
          <w:sz w:val="28"/>
          <w:szCs w:val="28"/>
          <w:lang w:val="uk-UA"/>
        </w:rPr>
      </w:pPr>
      <w:r w:rsidRPr="00FC2F86">
        <w:rPr>
          <w:color w:val="000000"/>
          <w:sz w:val="28"/>
          <w:szCs w:val="28"/>
          <w:lang w:val="uk-UA"/>
        </w:rPr>
        <w:t>Галузь знань G «Інженерія, виробництво та будівництво»</w:t>
      </w:r>
    </w:p>
    <w:p w:rsidR="00FF1DF4" w:rsidRPr="00FC2F86" w:rsidRDefault="00FF1DF4" w:rsidP="00FF1DF4">
      <w:pPr>
        <w:spacing w:line="264" w:lineRule="auto"/>
        <w:jc w:val="both"/>
        <w:rPr>
          <w:color w:val="000000"/>
          <w:sz w:val="28"/>
          <w:szCs w:val="28"/>
          <w:lang w:val="uk-UA"/>
        </w:rPr>
      </w:pPr>
      <w:r w:rsidRPr="00FC2F86">
        <w:rPr>
          <w:color w:val="000000"/>
          <w:sz w:val="28"/>
          <w:szCs w:val="28"/>
          <w:lang w:val="uk-UA"/>
        </w:rPr>
        <w:t>Спеціальність G11 «Машинобудування» (за спеціалізаціями)</w:t>
      </w:r>
    </w:p>
    <w:p w:rsidR="00FF1DF4" w:rsidRPr="00FC2F86" w:rsidRDefault="00FF1DF4" w:rsidP="00FF1DF4">
      <w:pPr>
        <w:spacing w:line="264" w:lineRule="auto"/>
        <w:jc w:val="both"/>
        <w:rPr>
          <w:color w:val="000000"/>
          <w:sz w:val="28"/>
          <w:szCs w:val="28"/>
          <w:lang w:val="uk-UA"/>
        </w:rPr>
      </w:pPr>
      <w:r w:rsidRPr="00FC2F86">
        <w:rPr>
          <w:color w:val="000000"/>
          <w:sz w:val="28"/>
          <w:szCs w:val="28"/>
          <w:lang w:val="uk-UA"/>
        </w:rPr>
        <w:t>Освітньо-професійна програма «Машини та обладнання сільськогосподарського виробництва»</w:t>
      </w:r>
    </w:p>
    <w:p w:rsidR="00FF1DF4" w:rsidRPr="00FC2F86" w:rsidRDefault="00FF1DF4" w:rsidP="00FF1DF4">
      <w:pPr>
        <w:spacing w:line="264" w:lineRule="auto"/>
        <w:jc w:val="both"/>
        <w:rPr>
          <w:color w:val="000000"/>
          <w:sz w:val="28"/>
          <w:szCs w:val="28"/>
          <w:lang w:val="uk-UA"/>
        </w:rPr>
      </w:pPr>
      <w:r w:rsidRPr="00FC2F86">
        <w:rPr>
          <w:color w:val="000000"/>
          <w:sz w:val="28"/>
          <w:szCs w:val="28"/>
          <w:lang w:val="uk-UA"/>
        </w:rPr>
        <w:t>Факультет конструювання і дизайну</w:t>
      </w:r>
    </w:p>
    <w:p w:rsidR="00FF1DF4" w:rsidRPr="001B1E0D" w:rsidRDefault="00FF1DF4" w:rsidP="00FF1DF4">
      <w:pPr>
        <w:spacing w:line="264" w:lineRule="auto"/>
        <w:jc w:val="both"/>
        <w:rPr>
          <w:color w:val="000000"/>
          <w:sz w:val="28"/>
          <w:szCs w:val="28"/>
          <w:lang w:val="uk-UA"/>
        </w:rPr>
      </w:pPr>
      <w:r w:rsidRPr="00FC2F86">
        <w:rPr>
          <w:color w:val="000000"/>
          <w:sz w:val="28"/>
          <w:szCs w:val="28"/>
          <w:lang w:val="uk-UA"/>
        </w:rPr>
        <w:t>Розробник: Цивенкова Н.М., кандидат технічних наук, доцент, доцент кафедри технічного сервісу та інженерного менеджменту ім. М.П. Момотенка</w:t>
      </w: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1B1E0D" w:rsidRDefault="00FF1DF4" w:rsidP="00FF1DF4">
      <w:pPr>
        <w:jc w:val="both"/>
        <w:rPr>
          <w:sz w:val="28"/>
          <w:szCs w:val="28"/>
          <w:lang w:val="uk-UA"/>
        </w:rPr>
      </w:pPr>
    </w:p>
    <w:p w:rsidR="00FF1DF4" w:rsidRPr="00EC3380" w:rsidRDefault="00FF1DF4" w:rsidP="00FF1DF4">
      <w:pPr>
        <w:jc w:val="center"/>
        <w:rPr>
          <w:bCs/>
          <w:sz w:val="28"/>
          <w:szCs w:val="28"/>
          <w:lang w:val="uk-UA"/>
        </w:rPr>
      </w:pPr>
      <w:r w:rsidRPr="001B1E0D">
        <w:rPr>
          <w:sz w:val="28"/>
          <w:szCs w:val="28"/>
          <w:lang w:val="uk-UA"/>
        </w:rPr>
        <w:t>Київ – 202</w:t>
      </w:r>
      <w:r>
        <w:rPr>
          <w:sz w:val="28"/>
          <w:szCs w:val="28"/>
          <w:lang w:val="uk-UA"/>
        </w:rPr>
        <w:t>6</w:t>
      </w:r>
      <w:r w:rsidRPr="001B1E0D">
        <w:rPr>
          <w:sz w:val="28"/>
          <w:szCs w:val="28"/>
          <w:lang w:val="uk-UA"/>
        </w:rPr>
        <w:t xml:space="preserve"> р.</w:t>
      </w:r>
    </w:p>
    <w:sectPr w:rsidR="00FF1DF4" w:rsidRPr="00EC3380"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A6" w:rsidRDefault="00691FA6">
      <w:r>
        <w:separator/>
      </w:r>
    </w:p>
  </w:endnote>
  <w:endnote w:type="continuationSeparator" w:id="0">
    <w:p w:rsidR="00691FA6" w:rsidRDefault="0069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A6" w:rsidRDefault="00691FA6">
      <w:r>
        <w:separator/>
      </w:r>
    </w:p>
  </w:footnote>
  <w:footnote w:type="continuationSeparator" w:id="0">
    <w:p w:rsidR="00691FA6" w:rsidRDefault="00691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5619C"/>
    <w:multiLevelType w:val="hybridMultilevel"/>
    <w:tmpl w:val="EA22DDDE"/>
    <w:lvl w:ilvl="0" w:tplc="0422000F">
      <w:start w:val="1"/>
      <w:numFmt w:val="decimal"/>
      <w:lvlText w:val="%1."/>
      <w:lvlJc w:val="left"/>
      <w:pPr>
        <w:ind w:left="3621" w:hanging="360"/>
      </w:p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 w15:restartNumberingAfterBreak="0">
    <w:nsid w:val="09C57F07"/>
    <w:multiLevelType w:val="multilevel"/>
    <w:tmpl w:val="F36A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772D2"/>
    <w:multiLevelType w:val="multilevel"/>
    <w:tmpl w:val="5AE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0E3186"/>
    <w:multiLevelType w:val="multilevel"/>
    <w:tmpl w:val="4D4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8" w15:restartNumberingAfterBreak="0">
    <w:nsid w:val="12160D8A"/>
    <w:multiLevelType w:val="multilevel"/>
    <w:tmpl w:val="4618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65905"/>
    <w:multiLevelType w:val="multilevel"/>
    <w:tmpl w:val="C214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467501"/>
    <w:multiLevelType w:val="multilevel"/>
    <w:tmpl w:val="FC52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E7546"/>
    <w:multiLevelType w:val="multilevel"/>
    <w:tmpl w:val="9BCC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3213D"/>
    <w:multiLevelType w:val="hybridMultilevel"/>
    <w:tmpl w:val="75245434"/>
    <w:lvl w:ilvl="0" w:tplc="38D6C2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3E1792F"/>
    <w:multiLevelType w:val="multilevel"/>
    <w:tmpl w:val="8992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C236E0"/>
    <w:multiLevelType w:val="hybridMultilevel"/>
    <w:tmpl w:val="FCCE0C60"/>
    <w:lvl w:ilvl="0" w:tplc="071C131C">
      <w:start w:val="1"/>
      <w:numFmt w:val="decimal"/>
      <w:lvlText w:val="%1."/>
      <w:lvlJc w:val="left"/>
      <w:pPr>
        <w:ind w:left="3196" w:hanging="360"/>
      </w:pPr>
      <w:rPr>
        <w:rFonts w:hint="default"/>
      </w:rPr>
    </w:lvl>
    <w:lvl w:ilvl="1" w:tplc="04190019" w:tentative="1">
      <w:start w:val="1"/>
      <w:numFmt w:val="lowerLetter"/>
      <w:lvlText w:val="%2."/>
      <w:lvlJc w:val="left"/>
      <w:pPr>
        <w:ind w:left="-403" w:hanging="360"/>
      </w:pPr>
    </w:lvl>
    <w:lvl w:ilvl="2" w:tplc="0419001B" w:tentative="1">
      <w:start w:val="1"/>
      <w:numFmt w:val="lowerRoman"/>
      <w:lvlText w:val="%3."/>
      <w:lvlJc w:val="right"/>
      <w:pPr>
        <w:ind w:left="317" w:hanging="180"/>
      </w:pPr>
    </w:lvl>
    <w:lvl w:ilvl="3" w:tplc="0419000F" w:tentative="1">
      <w:start w:val="1"/>
      <w:numFmt w:val="decimal"/>
      <w:lvlText w:val="%4."/>
      <w:lvlJc w:val="left"/>
      <w:pPr>
        <w:ind w:left="1037" w:hanging="360"/>
      </w:pPr>
    </w:lvl>
    <w:lvl w:ilvl="4" w:tplc="04190019" w:tentative="1">
      <w:start w:val="1"/>
      <w:numFmt w:val="lowerLetter"/>
      <w:lvlText w:val="%5."/>
      <w:lvlJc w:val="left"/>
      <w:pPr>
        <w:ind w:left="1757" w:hanging="360"/>
      </w:pPr>
    </w:lvl>
    <w:lvl w:ilvl="5" w:tplc="0419001B" w:tentative="1">
      <w:start w:val="1"/>
      <w:numFmt w:val="lowerRoman"/>
      <w:lvlText w:val="%6."/>
      <w:lvlJc w:val="right"/>
      <w:pPr>
        <w:ind w:left="2477" w:hanging="180"/>
      </w:pPr>
    </w:lvl>
    <w:lvl w:ilvl="6" w:tplc="0419000F" w:tentative="1">
      <w:start w:val="1"/>
      <w:numFmt w:val="decimal"/>
      <w:lvlText w:val="%7."/>
      <w:lvlJc w:val="left"/>
      <w:pPr>
        <w:ind w:left="3197" w:hanging="360"/>
      </w:pPr>
    </w:lvl>
    <w:lvl w:ilvl="7" w:tplc="04190019" w:tentative="1">
      <w:start w:val="1"/>
      <w:numFmt w:val="lowerLetter"/>
      <w:lvlText w:val="%8."/>
      <w:lvlJc w:val="left"/>
      <w:pPr>
        <w:ind w:left="3917" w:hanging="360"/>
      </w:pPr>
    </w:lvl>
    <w:lvl w:ilvl="8" w:tplc="0419001B" w:tentative="1">
      <w:start w:val="1"/>
      <w:numFmt w:val="lowerRoman"/>
      <w:lvlText w:val="%9."/>
      <w:lvlJc w:val="right"/>
      <w:pPr>
        <w:ind w:left="4637" w:hanging="180"/>
      </w:pPr>
    </w:lvl>
  </w:abstractNum>
  <w:abstractNum w:abstractNumId="18"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4C91361"/>
    <w:multiLevelType w:val="multilevel"/>
    <w:tmpl w:val="6386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1C3B09"/>
    <w:multiLevelType w:val="multilevel"/>
    <w:tmpl w:val="17FC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3064AAE"/>
    <w:multiLevelType w:val="hybridMultilevel"/>
    <w:tmpl w:val="742C42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28" w15:restartNumberingAfterBreak="0">
    <w:nsid w:val="56651F31"/>
    <w:multiLevelType w:val="multilevel"/>
    <w:tmpl w:val="BE4E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9C9063F"/>
    <w:multiLevelType w:val="multilevel"/>
    <w:tmpl w:val="B27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97C45"/>
    <w:multiLevelType w:val="multilevel"/>
    <w:tmpl w:val="5722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7B1880"/>
    <w:multiLevelType w:val="hybridMultilevel"/>
    <w:tmpl w:val="4AD43508"/>
    <w:lvl w:ilvl="0" w:tplc="BEE271E2">
      <w:start w:val="1"/>
      <w:numFmt w:val="bullet"/>
      <w:lvlText w:val="-"/>
      <w:lvlJc w:val="left"/>
      <w:pPr>
        <w:ind w:left="100" w:hanging="164"/>
      </w:pPr>
      <w:rPr>
        <w:rFonts w:ascii="Times New Roman" w:eastAsia="Times New Roman" w:hAnsi="Times New Roman" w:hint="default"/>
        <w:w w:val="100"/>
        <w:sz w:val="28"/>
        <w:szCs w:val="28"/>
      </w:rPr>
    </w:lvl>
    <w:lvl w:ilvl="1" w:tplc="49EEC3A0">
      <w:start w:val="1"/>
      <w:numFmt w:val="bullet"/>
      <w:lvlText w:val="•"/>
      <w:lvlJc w:val="left"/>
      <w:pPr>
        <w:ind w:left="1082" w:hanging="164"/>
      </w:pPr>
      <w:rPr>
        <w:rFonts w:hint="default"/>
      </w:rPr>
    </w:lvl>
    <w:lvl w:ilvl="2" w:tplc="71568F3A">
      <w:start w:val="1"/>
      <w:numFmt w:val="bullet"/>
      <w:lvlText w:val="•"/>
      <w:lvlJc w:val="left"/>
      <w:pPr>
        <w:ind w:left="2065" w:hanging="164"/>
      </w:pPr>
      <w:rPr>
        <w:rFonts w:hint="default"/>
      </w:rPr>
    </w:lvl>
    <w:lvl w:ilvl="3" w:tplc="29945950">
      <w:start w:val="1"/>
      <w:numFmt w:val="bullet"/>
      <w:lvlText w:val="•"/>
      <w:lvlJc w:val="left"/>
      <w:pPr>
        <w:ind w:left="3047" w:hanging="164"/>
      </w:pPr>
      <w:rPr>
        <w:rFonts w:hint="default"/>
      </w:rPr>
    </w:lvl>
    <w:lvl w:ilvl="4" w:tplc="E640A07C">
      <w:start w:val="1"/>
      <w:numFmt w:val="bullet"/>
      <w:lvlText w:val="•"/>
      <w:lvlJc w:val="left"/>
      <w:pPr>
        <w:ind w:left="4030" w:hanging="164"/>
      </w:pPr>
      <w:rPr>
        <w:rFonts w:hint="default"/>
      </w:rPr>
    </w:lvl>
    <w:lvl w:ilvl="5" w:tplc="1CB6D1AA">
      <w:start w:val="1"/>
      <w:numFmt w:val="bullet"/>
      <w:lvlText w:val="•"/>
      <w:lvlJc w:val="left"/>
      <w:pPr>
        <w:ind w:left="5013" w:hanging="164"/>
      </w:pPr>
      <w:rPr>
        <w:rFonts w:hint="default"/>
      </w:rPr>
    </w:lvl>
    <w:lvl w:ilvl="6" w:tplc="0D560FE8">
      <w:start w:val="1"/>
      <w:numFmt w:val="bullet"/>
      <w:lvlText w:val="•"/>
      <w:lvlJc w:val="left"/>
      <w:pPr>
        <w:ind w:left="5995" w:hanging="164"/>
      </w:pPr>
      <w:rPr>
        <w:rFonts w:hint="default"/>
      </w:rPr>
    </w:lvl>
    <w:lvl w:ilvl="7" w:tplc="863068E8">
      <w:start w:val="1"/>
      <w:numFmt w:val="bullet"/>
      <w:lvlText w:val="•"/>
      <w:lvlJc w:val="left"/>
      <w:pPr>
        <w:ind w:left="6978" w:hanging="164"/>
      </w:pPr>
      <w:rPr>
        <w:rFonts w:hint="default"/>
      </w:rPr>
    </w:lvl>
    <w:lvl w:ilvl="8" w:tplc="F8407968">
      <w:start w:val="1"/>
      <w:numFmt w:val="bullet"/>
      <w:lvlText w:val="•"/>
      <w:lvlJc w:val="left"/>
      <w:pPr>
        <w:ind w:left="7961" w:hanging="164"/>
      </w:pPr>
      <w:rPr>
        <w:rFonts w:hint="default"/>
      </w:rPr>
    </w:lvl>
  </w:abstractNum>
  <w:abstractNum w:abstractNumId="39"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24C2AD9"/>
    <w:multiLevelType w:val="multilevel"/>
    <w:tmpl w:val="0CCC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024D7F"/>
    <w:multiLevelType w:val="multilevel"/>
    <w:tmpl w:val="A34A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7"/>
  </w:num>
  <w:num w:numId="2">
    <w:abstractNumId w:val="23"/>
  </w:num>
  <w:num w:numId="3">
    <w:abstractNumId w:val="24"/>
  </w:num>
  <w:num w:numId="4">
    <w:abstractNumId w:val="1"/>
  </w:num>
  <w:num w:numId="5">
    <w:abstractNumId w:val="30"/>
  </w:num>
  <w:num w:numId="6">
    <w:abstractNumId w:val="17"/>
  </w:num>
  <w:num w:numId="7">
    <w:abstractNumId w:val="32"/>
  </w:num>
  <w:num w:numId="8">
    <w:abstractNumId w:val="0"/>
  </w:num>
  <w:num w:numId="9">
    <w:abstractNumId w:val="39"/>
  </w:num>
  <w:num w:numId="10">
    <w:abstractNumId w:val="41"/>
  </w:num>
  <w:num w:numId="11">
    <w:abstractNumId w:val="43"/>
  </w:num>
  <w:num w:numId="12">
    <w:abstractNumId w:val="11"/>
  </w:num>
  <w:num w:numId="13">
    <w:abstractNumId w:val="36"/>
  </w:num>
  <w:num w:numId="14">
    <w:abstractNumId w:val="44"/>
  </w:num>
  <w:num w:numId="15">
    <w:abstractNumId w:val="7"/>
  </w:num>
  <w:num w:numId="16">
    <w:abstractNumId w:val="22"/>
  </w:num>
  <w:num w:numId="17">
    <w:abstractNumId w:val="27"/>
  </w:num>
  <w:num w:numId="18">
    <w:abstractNumId w:val="20"/>
  </w:num>
  <w:num w:numId="19">
    <w:abstractNumId w:val="5"/>
  </w:num>
  <w:num w:numId="20">
    <w:abstractNumId w:val="31"/>
  </w:num>
  <w:num w:numId="21">
    <w:abstractNumId w:val="33"/>
  </w:num>
  <w:num w:numId="22">
    <w:abstractNumId w:val="29"/>
  </w:num>
  <w:num w:numId="23">
    <w:abstractNumId w:val="16"/>
  </w:num>
  <w:num w:numId="24">
    <w:abstractNumId w:val="25"/>
  </w:num>
  <w:num w:numId="25">
    <w:abstractNumId w:val="9"/>
  </w:num>
  <w:num w:numId="26">
    <w:abstractNumId w:val="18"/>
  </w:num>
  <w:num w:numId="27">
    <w:abstractNumId w:val="38"/>
  </w:num>
  <w:num w:numId="28">
    <w:abstractNumId w:val="42"/>
  </w:num>
  <w:num w:numId="29">
    <w:abstractNumId w:val="15"/>
  </w:num>
  <w:num w:numId="30">
    <w:abstractNumId w:val="40"/>
  </w:num>
  <w:num w:numId="31">
    <w:abstractNumId w:val="35"/>
  </w:num>
  <w:num w:numId="32">
    <w:abstractNumId w:val="34"/>
  </w:num>
  <w:num w:numId="33">
    <w:abstractNumId w:val="6"/>
  </w:num>
  <w:num w:numId="34">
    <w:abstractNumId w:val="3"/>
  </w:num>
  <w:num w:numId="35">
    <w:abstractNumId w:val="13"/>
  </w:num>
  <w:num w:numId="36">
    <w:abstractNumId w:val="28"/>
  </w:num>
  <w:num w:numId="37">
    <w:abstractNumId w:val="8"/>
  </w:num>
  <w:num w:numId="38">
    <w:abstractNumId w:val="4"/>
  </w:num>
  <w:num w:numId="39">
    <w:abstractNumId w:val="21"/>
  </w:num>
  <w:num w:numId="40">
    <w:abstractNumId w:val="19"/>
  </w:num>
  <w:num w:numId="41">
    <w:abstractNumId w:val="12"/>
  </w:num>
  <w:num w:numId="42">
    <w:abstractNumId w:val="10"/>
  </w:num>
  <w:num w:numId="43">
    <w:abstractNumId w:val="2"/>
  </w:num>
  <w:num w:numId="44">
    <w:abstractNumId w:val="14"/>
  </w:num>
  <w:num w:numId="4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2855"/>
    <w:rsid w:val="000128BC"/>
    <w:rsid w:val="000215CE"/>
    <w:rsid w:val="00024EE0"/>
    <w:rsid w:val="00025EA6"/>
    <w:rsid w:val="00036BE0"/>
    <w:rsid w:val="00041DD5"/>
    <w:rsid w:val="0004262A"/>
    <w:rsid w:val="000426CF"/>
    <w:rsid w:val="0004402A"/>
    <w:rsid w:val="00056329"/>
    <w:rsid w:val="00065CF9"/>
    <w:rsid w:val="0007126C"/>
    <w:rsid w:val="00071DB0"/>
    <w:rsid w:val="00072034"/>
    <w:rsid w:val="0007753D"/>
    <w:rsid w:val="00082DFC"/>
    <w:rsid w:val="00083381"/>
    <w:rsid w:val="00084570"/>
    <w:rsid w:val="00084E75"/>
    <w:rsid w:val="000A337B"/>
    <w:rsid w:val="000A5F04"/>
    <w:rsid w:val="000A634D"/>
    <w:rsid w:val="000A7EC9"/>
    <w:rsid w:val="000B191C"/>
    <w:rsid w:val="000B3552"/>
    <w:rsid w:val="000B52FB"/>
    <w:rsid w:val="000C773D"/>
    <w:rsid w:val="000C7A86"/>
    <w:rsid w:val="000C7A8C"/>
    <w:rsid w:val="000D0BFD"/>
    <w:rsid w:val="000D327B"/>
    <w:rsid w:val="000D3AF5"/>
    <w:rsid w:val="000E3315"/>
    <w:rsid w:val="000E6726"/>
    <w:rsid w:val="000E7EFB"/>
    <w:rsid w:val="000F21E1"/>
    <w:rsid w:val="000F2DBE"/>
    <w:rsid w:val="000F65E1"/>
    <w:rsid w:val="00102792"/>
    <w:rsid w:val="00102FCD"/>
    <w:rsid w:val="00107CA2"/>
    <w:rsid w:val="00112176"/>
    <w:rsid w:val="00113CCE"/>
    <w:rsid w:val="00122A04"/>
    <w:rsid w:val="00130AD8"/>
    <w:rsid w:val="00134F5B"/>
    <w:rsid w:val="00157B5D"/>
    <w:rsid w:val="00165258"/>
    <w:rsid w:val="00166207"/>
    <w:rsid w:val="00174464"/>
    <w:rsid w:val="00174E30"/>
    <w:rsid w:val="0018528A"/>
    <w:rsid w:val="00186AA0"/>
    <w:rsid w:val="0019278F"/>
    <w:rsid w:val="001A0887"/>
    <w:rsid w:val="001A6497"/>
    <w:rsid w:val="001B65C4"/>
    <w:rsid w:val="001B6D53"/>
    <w:rsid w:val="001C6CCF"/>
    <w:rsid w:val="001D09AA"/>
    <w:rsid w:val="001D0B7F"/>
    <w:rsid w:val="001D0EE6"/>
    <w:rsid w:val="001D2245"/>
    <w:rsid w:val="001D5E84"/>
    <w:rsid w:val="001E3EA9"/>
    <w:rsid w:val="001F51CF"/>
    <w:rsid w:val="001F60E8"/>
    <w:rsid w:val="002035FE"/>
    <w:rsid w:val="002266F0"/>
    <w:rsid w:val="00231FBA"/>
    <w:rsid w:val="00233A36"/>
    <w:rsid w:val="002343B3"/>
    <w:rsid w:val="00235FFF"/>
    <w:rsid w:val="002361BD"/>
    <w:rsid w:val="002428FC"/>
    <w:rsid w:val="00242B6B"/>
    <w:rsid w:val="002528C4"/>
    <w:rsid w:val="0025471B"/>
    <w:rsid w:val="0025491A"/>
    <w:rsid w:val="00256D4F"/>
    <w:rsid w:val="002572F5"/>
    <w:rsid w:val="0026747D"/>
    <w:rsid w:val="002704FE"/>
    <w:rsid w:val="002772B1"/>
    <w:rsid w:val="002772BC"/>
    <w:rsid w:val="002835A5"/>
    <w:rsid w:val="00286331"/>
    <w:rsid w:val="00287E2B"/>
    <w:rsid w:val="00287F01"/>
    <w:rsid w:val="00291FDC"/>
    <w:rsid w:val="00292B22"/>
    <w:rsid w:val="00292E5A"/>
    <w:rsid w:val="002A04E8"/>
    <w:rsid w:val="002A442B"/>
    <w:rsid w:val="002A7123"/>
    <w:rsid w:val="002B18D8"/>
    <w:rsid w:val="002B6050"/>
    <w:rsid w:val="002B723C"/>
    <w:rsid w:val="002C030F"/>
    <w:rsid w:val="002C2DD3"/>
    <w:rsid w:val="002C3C03"/>
    <w:rsid w:val="002D0AEF"/>
    <w:rsid w:val="002D6B00"/>
    <w:rsid w:val="002E2594"/>
    <w:rsid w:val="002E2990"/>
    <w:rsid w:val="002E4CE9"/>
    <w:rsid w:val="002F4361"/>
    <w:rsid w:val="002F7FCC"/>
    <w:rsid w:val="00301A74"/>
    <w:rsid w:val="00303851"/>
    <w:rsid w:val="003200BA"/>
    <w:rsid w:val="00323B2B"/>
    <w:rsid w:val="00331281"/>
    <w:rsid w:val="00343785"/>
    <w:rsid w:val="003446C6"/>
    <w:rsid w:val="00346903"/>
    <w:rsid w:val="003526C5"/>
    <w:rsid w:val="00353C48"/>
    <w:rsid w:val="00356409"/>
    <w:rsid w:val="003677BD"/>
    <w:rsid w:val="00374082"/>
    <w:rsid w:val="0037763D"/>
    <w:rsid w:val="003A3819"/>
    <w:rsid w:val="003A7DCB"/>
    <w:rsid w:val="003B3A8A"/>
    <w:rsid w:val="003B445A"/>
    <w:rsid w:val="003C5247"/>
    <w:rsid w:val="003D5DF4"/>
    <w:rsid w:val="003E02EC"/>
    <w:rsid w:val="003E08B9"/>
    <w:rsid w:val="003E1FFD"/>
    <w:rsid w:val="003E2F16"/>
    <w:rsid w:val="003E3436"/>
    <w:rsid w:val="003E3B92"/>
    <w:rsid w:val="003E42B3"/>
    <w:rsid w:val="003F3F0F"/>
    <w:rsid w:val="004008EB"/>
    <w:rsid w:val="00401AAE"/>
    <w:rsid w:val="00402A6D"/>
    <w:rsid w:val="00405BE3"/>
    <w:rsid w:val="00406BB1"/>
    <w:rsid w:val="004204E7"/>
    <w:rsid w:val="00421F67"/>
    <w:rsid w:val="0042568D"/>
    <w:rsid w:val="0042590E"/>
    <w:rsid w:val="00426396"/>
    <w:rsid w:val="0043023C"/>
    <w:rsid w:val="00430861"/>
    <w:rsid w:val="00433CC9"/>
    <w:rsid w:val="00434120"/>
    <w:rsid w:val="00435A56"/>
    <w:rsid w:val="00437CEC"/>
    <w:rsid w:val="004464D2"/>
    <w:rsid w:val="00462FA6"/>
    <w:rsid w:val="004703D6"/>
    <w:rsid w:val="00484C09"/>
    <w:rsid w:val="00487934"/>
    <w:rsid w:val="0049431D"/>
    <w:rsid w:val="004960C4"/>
    <w:rsid w:val="00496C24"/>
    <w:rsid w:val="00497892"/>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4099"/>
    <w:rsid w:val="005141C6"/>
    <w:rsid w:val="00517D63"/>
    <w:rsid w:val="00524357"/>
    <w:rsid w:val="00530501"/>
    <w:rsid w:val="00531F10"/>
    <w:rsid w:val="00532D3B"/>
    <w:rsid w:val="005349BD"/>
    <w:rsid w:val="00544CC6"/>
    <w:rsid w:val="0055037A"/>
    <w:rsid w:val="00551A36"/>
    <w:rsid w:val="00553DD9"/>
    <w:rsid w:val="00556D34"/>
    <w:rsid w:val="0055778A"/>
    <w:rsid w:val="00557997"/>
    <w:rsid w:val="00560D9B"/>
    <w:rsid w:val="005652E4"/>
    <w:rsid w:val="00566967"/>
    <w:rsid w:val="005669DF"/>
    <w:rsid w:val="005769C1"/>
    <w:rsid w:val="00583179"/>
    <w:rsid w:val="005932D6"/>
    <w:rsid w:val="005941F4"/>
    <w:rsid w:val="0059662C"/>
    <w:rsid w:val="00597D72"/>
    <w:rsid w:val="005A0B01"/>
    <w:rsid w:val="005A21EF"/>
    <w:rsid w:val="005A2BFC"/>
    <w:rsid w:val="005A2DAD"/>
    <w:rsid w:val="005A3398"/>
    <w:rsid w:val="005A5C5E"/>
    <w:rsid w:val="005A6AE2"/>
    <w:rsid w:val="005A6FFF"/>
    <w:rsid w:val="005A70E9"/>
    <w:rsid w:val="005B0E5A"/>
    <w:rsid w:val="005B1264"/>
    <w:rsid w:val="005B5FF4"/>
    <w:rsid w:val="005C1017"/>
    <w:rsid w:val="005D06EE"/>
    <w:rsid w:val="005D3A53"/>
    <w:rsid w:val="005D703A"/>
    <w:rsid w:val="005E3307"/>
    <w:rsid w:val="005E4BF6"/>
    <w:rsid w:val="005E6E26"/>
    <w:rsid w:val="005F6673"/>
    <w:rsid w:val="005F7A87"/>
    <w:rsid w:val="006065EA"/>
    <w:rsid w:val="0060660D"/>
    <w:rsid w:val="00623171"/>
    <w:rsid w:val="00630076"/>
    <w:rsid w:val="006327A6"/>
    <w:rsid w:val="00632F50"/>
    <w:rsid w:val="00635824"/>
    <w:rsid w:val="006366A9"/>
    <w:rsid w:val="0064080E"/>
    <w:rsid w:val="00640A22"/>
    <w:rsid w:val="006433F9"/>
    <w:rsid w:val="00643D7B"/>
    <w:rsid w:val="00647285"/>
    <w:rsid w:val="00662138"/>
    <w:rsid w:val="00670789"/>
    <w:rsid w:val="006741D1"/>
    <w:rsid w:val="006873C3"/>
    <w:rsid w:val="00691FA6"/>
    <w:rsid w:val="00694BBB"/>
    <w:rsid w:val="006A2C9D"/>
    <w:rsid w:val="006A5C48"/>
    <w:rsid w:val="006A5DC3"/>
    <w:rsid w:val="006B0DF6"/>
    <w:rsid w:val="006C0D65"/>
    <w:rsid w:val="006C0ED6"/>
    <w:rsid w:val="006C1C2A"/>
    <w:rsid w:val="006D029B"/>
    <w:rsid w:val="006D6D5B"/>
    <w:rsid w:val="006E454F"/>
    <w:rsid w:val="006E473E"/>
    <w:rsid w:val="006F0CA5"/>
    <w:rsid w:val="006F5268"/>
    <w:rsid w:val="006F797C"/>
    <w:rsid w:val="007018C1"/>
    <w:rsid w:val="00701E76"/>
    <w:rsid w:val="007035FE"/>
    <w:rsid w:val="00721606"/>
    <w:rsid w:val="007219BB"/>
    <w:rsid w:val="00724012"/>
    <w:rsid w:val="00724921"/>
    <w:rsid w:val="00724D0A"/>
    <w:rsid w:val="007316B1"/>
    <w:rsid w:val="007350CB"/>
    <w:rsid w:val="00736787"/>
    <w:rsid w:val="00741031"/>
    <w:rsid w:val="007422D6"/>
    <w:rsid w:val="00751627"/>
    <w:rsid w:val="0075166A"/>
    <w:rsid w:val="0075482B"/>
    <w:rsid w:val="007568A2"/>
    <w:rsid w:val="007636F4"/>
    <w:rsid w:val="00765B9A"/>
    <w:rsid w:val="00767382"/>
    <w:rsid w:val="00771517"/>
    <w:rsid w:val="00777DE6"/>
    <w:rsid w:val="007829C3"/>
    <w:rsid w:val="00794A0C"/>
    <w:rsid w:val="007A07A2"/>
    <w:rsid w:val="007A2AAA"/>
    <w:rsid w:val="007A3AD6"/>
    <w:rsid w:val="007B1115"/>
    <w:rsid w:val="007B6729"/>
    <w:rsid w:val="007E13F5"/>
    <w:rsid w:val="007E3DD2"/>
    <w:rsid w:val="007E475F"/>
    <w:rsid w:val="007E6444"/>
    <w:rsid w:val="007F1CEC"/>
    <w:rsid w:val="007F243A"/>
    <w:rsid w:val="007F35B5"/>
    <w:rsid w:val="008006AE"/>
    <w:rsid w:val="00802B7F"/>
    <w:rsid w:val="00805F7D"/>
    <w:rsid w:val="00807E43"/>
    <w:rsid w:val="00812266"/>
    <w:rsid w:val="00814AD7"/>
    <w:rsid w:val="00820E98"/>
    <w:rsid w:val="00825741"/>
    <w:rsid w:val="0083160D"/>
    <w:rsid w:val="00834C70"/>
    <w:rsid w:val="008365C5"/>
    <w:rsid w:val="0084509A"/>
    <w:rsid w:val="008454D8"/>
    <w:rsid w:val="00846F52"/>
    <w:rsid w:val="00847E10"/>
    <w:rsid w:val="00850135"/>
    <w:rsid w:val="00856DAF"/>
    <w:rsid w:val="008571F0"/>
    <w:rsid w:val="00860FFB"/>
    <w:rsid w:val="00870DEC"/>
    <w:rsid w:val="00871C56"/>
    <w:rsid w:val="008725B5"/>
    <w:rsid w:val="0087334E"/>
    <w:rsid w:val="00873A3E"/>
    <w:rsid w:val="00877DFB"/>
    <w:rsid w:val="00881A2E"/>
    <w:rsid w:val="00883476"/>
    <w:rsid w:val="00885832"/>
    <w:rsid w:val="00886A98"/>
    <w:rsid w:val="00893893"/>
    <w:rsid w:val="00893AAC"/>
    <w:rsid w:val="008952E5"/>
    <w:rsid w:val="008A120C"/>
    <w:rsid w:val="008A2BA7"/>
    <w:rsid w:val="008B66E1"/>
    <w:rsid w:val="008B6B86"/>
    <w:rsid w:val="008C0F79"/>
    <w:rsid w:val="008C5F92"/>
    <w:rsid w:val="008C6788"/>
    <w:rsid w:val="008C798E"/>
    <w:rsid w:val="008D081B"/>
    <w:rsid w:val="008D42CE"/>
    <w:rsid w:val="008E0ECE"/>
    <w:rsid w:val="008E3AC0"/>
    <w:rsid w:val="008F038C"/>
    <w:rsid w:val="008F5426"/>
    <w:rsid w:val="008F5B43"/>
    <w:rsid w:val="008F6EC4"/>
    <w:rsid w:val="008F7058"/>
    <w:rsid w:val="009023E9"/>
    <w:rsid w:val="00906602"/>
    <w:rsid w:val="00911F51"/>
    <w:rsid w:val="009175BA"/>
    <w:rsid w:val="00921B48"/>
    <w:rsid w:val="009237BC"/>
    <w:rsid w:val="00924D7D"/>
    <w:rsid w:val="00937F8C"/>
    <w:rsid w:val="0094553D"/>
    <w:rsid w:val="00946B9C"/>
    <w:rsid w:val="0095479D"/>
    <w:rsid w:val="009579FD"/>
    <w:rsid w:val="00960FA7"/>
    <w:rsid w:val="00961605"/>
    <w:rsid w:val="00966776"/>
    <w:rsid w:val="00973B00"/>
    <w:rsid w:val="009A51DC"/>
    <w:rsid w:val="009B0DAC"/>
    <w:rsid w:val="009B1609"/>
    <w:rsid w:val="009B66DA"/>
    <w:rsid w:val="009B73CB"/>
    <w:rsid w:val="009B7F19"/>
    <w:rsid w:val="009C1A4B"/>
    <w:rsid w:val="009D016C"/>
    <w:rsid w:val="009D251B"/>
    <w:rsid w:val="009D7623"/>
    <w:rsid w:val="009E0838"/>
    <w:rsid w:val="009E44DA"/>
    <w:rsid w:val="009E7B3E"/>
    <w:rsid w:val="009F4D55"/>
    <w:rsid w:val="009F6C6D"/>
    <w:rsid w:val="00A02B2D"/>
    <w:rsid w:val="00A156FD"/>
    <w:rsid w:val="00A15D38"/>
    <w:rsid w:val="00A30055"/>
    <w:rsid w:val="00A323DC"/>
    <w:rsid w:val="00A33CB3"/>
    <w:rsid w:val="00A36CA3"/>
    <w:rsid w:val="00A373C5"/>
    <w:rsid w:val="00A41768"/>
    <w:rsid w:val="00A44DD4"/>
    <w:rsid w:val="00A524C3"/>
    <w:rsid w:val="00A54885"/>
    <w:rsid w:val="00A56ABB"/>
    <w:rsid w:val="00A669E6"/>
    <w:rsid w:val="00A7237E"/>
    <w:rsid w:val="00A77E0D"/>
    <w:rsid w:val="00A829F2"/>
    <w:rsid w:val="00A83009"/>
    <w:rsid w:val="00A87CA9"/>
    <w:rsid w:val="00A924F6"/>
    <w:rsid w:val="00A9474D"/>
    <w:rsid w:val="00A95166"/>
    <w:rsid w:val="00A95496"/>
    <w:rsid w:val="00AA249D"/>
    <w:rsid w:val="00AA2A0A"/>
    <w:rsid w:val="00AA5B90"/>
    <w:rsid w:val="00AB7575"/>
    <w:rsid w:val="00AC5312"/>
    <w:rsid w:val="00AC6570"/>
    <w:rsid w:val="00AC69EC"/>
    <w:rsid w:val="00AD1D12"/>
    <w:rsid w:val="00AD28E3"/>
    <w:rsid w:val="00AD3F75"/>
    <w:rsid w:val="00AD4BE9"/>
    <w:rsid w:val="00AD4EF1"/>
    <w:rsid w:val="00AE1809"/>
    <w:rsid w:val="00AF0750"/>
    <w:rsid w:val="00B23889"/>
    <w:rsid w:val="00B2406D"/>
    <w:rsid w:val="00B277B8"/>
    <w:rsid w:val="00B3060B"/>
    <w:rsid w:val="00B564B1"/>
    <w:rsid w:val="00B6554A"/>
    <w:rsid w:val="00B71CB4"/>
    <w:rsid w:val="00B72270"/>
    <w:rsid w:val="00B72AC4"/>
    <w:rsid w:val="00B80961"/>
    <w:rsid w:val="00B8679B"/>
    <w:rsid w:val="00B8786E"/>
    <w:rsid w:val="00B91133"/>
    <w:rsid w:val="00B96A8B"/>
    <w:rsid w:val="00B97640"/>
    <w:rsid w:val="00BB0983"/>
    <w:rsid w:val="00BC17AE"/>
    <w:rsid w:val="00BC1E61"/>
    <w:rsid w:val="00BC27D7"/>
    <w:rsid w:val="00BC3057"/>
    <w:rsid w:val="00BC4E3D"/>
    <w:rsid w:val="00BD4C10"/>
    <w:rsid w:val="00BE1154"/>
    <w:rsid w:val="00BE37D1"/>
    <w:rsid w:val="00BF14FB"/>
    <w:rsid w:val="00BF288A"/>
    <w:rsid w:val="00BF5A41"/>
    <w:rsid w:val="00C00AF4"/>
    <w:rsid w:val="00C01E3F"/>
    <w:rsid w:val="00C04A96"/>
    <w:rsid w:val="00C04BCF"/>
    <w:rsid w:val="00C06BB6"/>
    <w:rsid w:val="00C06D9D"/>
    <w:rsid w:val="00C13CC4"/>
    <w:rsid w:val="00C2422D"/>
    <w:rsid w:val="00C25F6B"/>
    <w:rsid w:val="00C3677B"/>
    <w:rsid w:val="00C3711F"/>
    <w:rsid w:val="00C40CB9"/>
    <w:rsid w:val="00C43F3E"/>
    <w:rsid w:val="00C4710A"/>
    <w:rsid w:val="00C54E15"/>
    <w:rsid w:val="00C604C7"/>
    <w:rsid w:val="00C6358D"/>
    <w:rsid w:val="00C6643B"/>
    <w:rsid w:val="00C73145"/>
    <w:rsid w:val="00C75B7E"/>
    <w:rsid w:val="00C86196"/>
    <w:rsid w:val="00C868C2"/>
    <w:rsid w:val="00C86CAB"/>
    <w:rsid w:val="00C933A6"/>
    <w:rsid w:val="00C938B0"/>
    <w:rsid w:val="00CA0D85"/>
    <w:rsid w:val="00CA177C"/>
    <w:rsid w:val="00CA1A2A"/>
    <w:rsid w:val="00CA3308"/>
    <w:rsid w:val="00CB38A7"/>
    <w:rsid w:val="00CB6CF6"/>
    <w:rsid w:val="00CC51E0"/>
    <w:rsid w:val="00CC5578"/>
    <w:rsid w:val="00CE66CF"/>
    <w:rsid w:val="00CF13F5"/>
    <w:rsid w:val="00CF1B11"/>
    <w:rsid w:val="00D0163B"/>
    <w:rsid w:val="00D05EFE"/>
    <w:rsid w:val="00D152BF"/>
    <w:rsid w:val="00D2025A"/>
    <w:rsid w:val="00D212D9"/>
    <w:rsid w:val="00D237DC"/>
    <w:rsid w:val="00D33C18"/>
    <w:rsid w:val="00D33EFF"/>
    <w:rsid w:val="00D41E88"/>
    <w:rsid w:val="00D45B92"/>
    <w:rsid w:val="00D45E3E"/>
    <w:rsid w:val="00D539A5"/>
    <w:rsid w:val="00D61F8B"/>
    <w:rsid w:val="00D665CD"/>
    <w:rsid w:val="00D7409E"/>
    <w:rsid w:val="00D85EC7"/>
    <w:rsid w:val="00D874E0"/>
    <w:rsid w:val="00D94733"/>
    <w:rsid w:val="00D94797"/>
    <w:rsid w:val="00D97161"/>
    <w:rsid w:val="00DA213C"/>
    <w:rsid w:val="00DA2880"/>
    <w:rsid w:val="00DB1CB5"/>
    <w:rsid w:val="00DB6C40"/>
    <w:rsid w:val="00DC0C5E"/>
    <w:rsid w:val="00DC1E6B"/>
    <w:rsid w:val="00DD1747"/>
    <w:rsid w:val="00DD393D"/>
    <w:rsid w:val="00DD43DD"/>
    <w:rsid w:val="00DE5D03"/>
    <w:rsid w:val="00DE6211"/>
    <w:rsid w:val="00DE79F4"/>
    <w:rsid w:val="00E03018"/>
    <w:rsid w:val="00E05096"/>
    <w:rsid w:val="00E05359"/>
    <w:rsid w:val="00E116BF"/>
    <w:rsid w:val="00E116C3"/>
    <w:rsid w:val="00E124DA"/>
    <w:rsid w:val="00E16E3D"/>
    <w:rsid w:val="00E17914"/>
    <w:rsid w:val="00E21654"/>
    <w:rsid w:val="00E338DD"/>
    <w:rsid w:val="00E404A9"/>
    <w:rsid w:val="00E458E2"/>
    <w:rsid w:val="00E511CE"/>
    <w:rsid w:val="00E5425F"/>
    <w:rsid w:val="00E54A15"/>
    <w:rsid w:val="00E65716"/>
    <w:rsid w:val="00E70D90"/>
    <w:rsid w:val="00E76048"/>
    <w:rsid w:val="00E806FB"/>
    <w:rsid w:val="00E86D2C"/>
    <w:rsid w:val="00E870F5"/>
    <w:rsid w:val="00E918E4"/>
    <w:rsid w:val="00E92D69"/>
    <w:rsid w:val="00EB1DB3"/>
    <w:rsid w:val="00EC3380"/>
    <w:rsid w:val="00ED1229"/>
    <w:rsid w:val="00ED2C1A"/>
    <w:rsid w:val="00ED63C0"/>
    <w:rsid w:val="00F052E6"/>
    <w:rsid w:val="00F25A33"/>
    <w:rsid w:val="00F30F71"/>
    <w:rsid w:val="00F32B61"/>
    <w:rsid w:val="00F375FC"/>
    <w:rsid w:val="00F40065"/>
    <w:rsid w:val="00F44622"/>
    <w:rsid w:val="00F45F58"/>
    <w:rsid w:val="00F469C8"/>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B0D"/>
    <w:rsid w:val="00FE71F3"/>
    <w:rsid w:val="00FF1DF4"/>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018B9"/>
  <w15:chartTrackingRefBased/>
  <w15:docId w15:val="{447DBA13-E9AA-4677-8238-45E542C9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1"/>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о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выноски Знак"/>
    <w:link w:val="af2"/>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date">
    <w:name w:val="date"/>
    <w:rsid w:val="00DB1CB5"/>
  </w:style>
  <w:style w:type="character" w:customStyle="1" w:styleId="ae">
    <w:name w:val="Абзац списка Знак"/>
    <w:link w:val="ad"/>
    <w:uiPriority w:val="1"/>
    <w:locked/>
    <w:rsid w:val="002C2DD3"/>
    <w:rPr>
      <w:rFonts w:ascii="Calibri" w:eastAsia="Calibri" w:hAnsi="Calibri"/>
      <w:sz w:val="22"/>
      <w:szCs w:val="22"/>
      <w:lang w:eastAsia="en-US"/>
    </w:rPr>
  </w:style>
  <w:style w:type="character" w:customStyle="1" w:styleId="af4">
    <w:name w:val="Основний текст_"/>
    <w:link w:val="12"/>
    <w:rsid w:val="002C2DD3"/>
    <w:rPr>
      <w:sz w:val="23"/>
      <w:szCs w:val="23"/>
      <w:shd w:val="clear" w:color="auto" w:fill="FFFFFF"/>
    </w:rPr>
  </w:style>
  <w:style w:type="paragraph" w:customStyle="1" w:styleId="12">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lang w:val="uk-UA" w:eastAsia="uk-UA"/>
    </w:rPr>
  </w:style>
  <w:style w:type="character" w:styleId="af5">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 w:type="paragraph" w:customStyle="1" w:styleId="TableParagraph">
    <w:name w:val="Table Paragraph"/>
    <w:basedOn w:val="a"/>
    <w:uiPriority w:val="1"/>
    <w:qFormat/>
    <w:rsid w:val="00CA177C"/>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88241568">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04519220">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39362568">
      <w:bodyDiv w:val="1"/>
      <w:marLeft w:val="0"/>
      <w:marRight w:val="0"/>
      <w:marTop w:val="0"/>
      <w:marBottom w:val="0"/>
      <w:divBdr>
        <w:top w:val="none" w:sz="0" w:space="0" w:color="auto"/>
        <w:left w:val="none" w:sz="0" w:space="0" w:color="auto"/>
        <w:bottom w:val="none" w:sz="0" w:space="0" w:color="auto"/>
        <w:right w:val="none" w:sz="0" w:space="0" w:color="auto"/>
      </w:divBdr>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238321447">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76658385">
      <w:bodyDiv w:val="1"/>
      <w:marLeft w:val="0"/>
      <w:marRight w:val="0"/>
      <w:marTop w:val="0"/>
      <w:marBottom w:val="0"/>
      <w:divBdr>
        <w:top w:val="none" w:sz="0" w:space="0" w:color="auto"/>
        <w:left w:val="none" w:sz="0" w:space="0" w:color="auto"/>
        <w:bottom w:val="none" w:sz="0" w:space="0" w:color="auto"/>
        <w:right w:val="none" w:sz="0" w:space="0" w:color="auto"/>
      </w:divBdr>
    </w:div>
    <w:div w:id="1409427279">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0807183">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596206000">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09138640">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981181354">
      <w:bodyDiv w:val="1"/>
      <w:marLeft w:val="0"/>
      <w:marRight w:val="0"/>
      <w:marTop w:val="0"/>
      <w:marBottom w:val="0"/>
      <w:divBdr>
        <w:top w:val="none" w:sz="0" w:space="0" w:color="auto"/>
        <w:left w:val="none" w:sz="0" w:space="0" w:color="auto"/>
        <w:bottom w:val="none" w:sz="0" w:space="0" w:color="auto"/>
        <w:right w:val="none" w:sz="0" w:space="0" w:color="auto"/>
      </w:divBdr>
    </w:div>
    <w:div w:id="2011248583">
      <w:bodyDiv w:val="1"/>
      <w:marLeft w:val="0"/>
      <w:marRight w:val="0"/>
      <w:marTop w:val="0"/>
      <w:marBottom w:val="0"/>
      <w:divBdr>
        <w:top w:val="none" w:sz="0" w:space="0" w:color="auto"/>
        <w:left w:val="none" w:sz="0" w:space="0" w:color="auto"/>
        <w:bottom w:val="none" w:sz="0" w:space="0" w:color="auto"/>
        <w:right w:val="none" w:sz="0" w:space="0" w:color="auto"/>
      </w:divBdr>
    </w:div>
    <w:div w:id="21011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5031635" TargetMode="External"/><Relationship Id="rId13" Type="http://schemas.openxmlformats.org/officeDocument/2006/relationships/hyperlink" Target="https://doi.org/10.15587/1729-4061.2024.296842" TargetMode="External"/><Relationship Id="rId18" Type="http://schemas.openxmlformats.org/officeDocument/2006/relationships/hyperlink" Target="https://doi.org/10.35633/inmateh-69-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5633/inmateh-63-05" TargetMode="External"/><Relationship Id="rId7" Type="http://schemas.openxmlformats.org/officeDocument/2006/relationships/endnotes" Target="endnotes.xml"/><Relationship Id="rId12" Type="http://schemas.openxmlformats.org/officeDocument/2006/relationships/hyperlink" Target="https://doi.org/10.15587/1729-4061.2024.300485" TargetMode="External"/><Relationship Id="rId17" Type="http://schemas.openxmlformats.org/officeDocument/2006/relationships/hyperlink" Target="https://doi.org/10.3390/en1622749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587/1729-4061.2023.286464" TargetMode="External"/><Relationship Id="rId20" Type="http://schemas.openxmlformats.org/officeDocument/2006/relationships/hyperlink" Target="https://doi.org/10.15587/1729-4061.2022.2634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87/1729-4061.2024.306364" TargetMode="External"/><Relationship Id="rId24" Type="http://schemas.openxmlformats.org/officeDocument/2006/relationships/hyperlink" Target="https://nubip.edu.ua/node/3921" TargetMode="External"/><Relationship Id="rId5" Type="http://schemas.openxmlformats.org/officeDocument/2006/relationships/webSettings" Target="webSettings.xml"/><Relationship Id="rId15" Type="http://schemas.openxmlformats.org/officeDocument/2006/relationships/hyperlink" Target="https://doi.org/10.15587/1729-4061.2024.312973" TargetMode="External"/><Relationship Id="rId23" Type="http://schemas.openxmlformats.org/officeDocument/2006/relationships/hyperlink" Target="https://doi.org/10.15587/1729-4061.2020.217159" TargetMode="External"/><Relationship Id="rId10" Type="http://schemas.openxmlformats.org/officeDocument/2006/relationships/hyperlink" Target="https://doi.org/10.15587/1729-4061.2025.329837" TargetMode="External"/><Relationship Id="rId19" Type="http://schemas.openxmlformats.org/officeDocument/2006/relationships/hyperlink" Target="https://doi.org/10.48077/scihor.25(10).2022.87-98" TargetMode="External"/><Relationship Id="rId4" Type="http://schemas.openxmlformats.org/officeDocument/2006/relationships/settings" Target="settings.xml"/><Relationship Id="rId9" Type="http://schemas.openxmlformats.org/officeDocument/2006/relationships/hyperlink" Target="https://doi.org/10.3390/app15052822" TargetMode="External"/><Relationship Id="rId14" Type="http://schemas.openxmlformats.org/officeDocument/2006/relationships/hyperlink" Target="https://doi.org/10.15587/1729-4061.2024.317019" TargetMode="External"/><Relationship Id="rId22" Type="http://schemas.openxmlformats.org/officeDocument/2006/relationships/hyperlink" Target="https://doi.org/10.20508/ijrer.v11i3.12144.g8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4A6A-FE5A-46E2-9558-3F1FFB16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3977</Words>
  <Characters>22673</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26597</CharactersWithSpaces>
  <SharedDoc>false</SharedDoc>
  <HLinks>
    <vt:vector size="102" baseType="variant">
      <vt:variant>
        <vt:i4>2424957</vt:i4>
      </vt:variant>
      <vt:variant>
        <vt:i4>48</vt:i4>
      </vt:variant>
      <vt:variant>
        <vt:i4>0</vt:i4>
      </vt:variant>
      <vt:variant>
        <vt:i4>5</vt:i4>
      </vt:variant>
      <vt:variant>
        <vt:lpwstr>https://nubip.edu.ua/node/3921</vt:lpwstr>
      </vt:variant>
      <vt:variant>
        <vt:lpwstr/>
      </vt:variant>
      <vt:variant>
        <vt:i4>3539050</vt:i4>
      </vt:variant>
      <vt:variant>
        <vt:i4>45</vt:i4>
      </vt:variant>
      <vt:variant>
        <vt:i4>0</vt:i4>
      </vt:variant>
      <vt:variant>
        <vt:i4>5</vt:i4>
      </vt:variant>
      <vt:variant>
        <vt:lpwstr>https://doi.org/10.15587/1729-4061.2020.217159</vt:lpwstr>
      </vt:variant>
      <vt:variant>
        <vt:lpwstr/>
      </vt:variant>
      <vt:variant>
        <vt:i4>4849671</vt:i4>
      </vt:variant>
      <vt:variant>
        <vt:i4>42</vt:i4>
      </vt:variant>
      <vt:variant>
        <vt:i4>0</vt:i4>
      </vt:variant>
      <vt:variant>
        <vt:i4>5</vt:i4>
      </vt:variant>
      <vt:variant>
        <vt:lpwstr>https://doi.org/10.20508/ijrer.v11i3.12144.g8254</vt:lpwstr>
      </vt:variant>
      <vt:variant>
        <vt:lpwstr/>
      </vt:variant>
      <vt:variant>
        <vt:i4>3997751</vt:i4>
      </vt:variant>
      <vt:variant>
        <vt:i4>39</vt:i4>
      </vt:variant>
      <vt:variant>
        <vt:i4>0</vt:i4>
      </vt:variant>
      <vt:variant>
        <vt:i4>5</vt:i4>
      </vt:variant>
      <vt:variant>
        <vt:lpwstr>https://doi.org/10.35633/inmateh-63-05</vt:lpwstr>
      </vt:variant>
      <vt:variant>
        <vt:lpwstr/>
      </vt:variant>
      <vt:variant>
        <vt:i4>3866730</vt:i4>
      </vt:variant>
      <vt:variant>
        <vt:i4>36</vt:i4>
      </vt:variant>
      <vt:variant>
        <vt:i4>0</vt:i4>
      </vt:variant>
      <vt:variant>
        <vt:i4>5</vt:i4>
      </vt:variant>
      <vt:variant>
        <vt:lpwstr>https://doi.org/10.15587/1729-4061.2022.263436</vt:lpwstr>
      </vt:variant>
      <vt:variant>
        <vt:lpwstr/>
      </vt:variant>
      <vt:variant>
        <vt:i4>5767184</vt:i4>
      </vt:variant>
      <vt:variant>
        <vt:i4>33</vt:i4>
      </vt:variant>
      <vt:variant>
        <vt:i4>0</vt:i4>
      </vt:variant>
      <vt:variant>
        <vt:i4>5</vt:i4>
      </vt:variant>
      <vt:variant>
        <vt:lpwstr>https://doi.org/10.48077/scihor.25(10).2022.87-98</vt:lpwstr>
      </vt:variant>
      <vt:variant>
        <vt:lpwstr/>
      </vt:variant>
      <vt:variant>
        <vt:i4>3932222</vt:i4>
      </vt:variant>
      <vt:variant>
        <vt:i4>30</vt:i4>
      </vt:variant>
      <vt:variant>
        <vt:i4>0</vt:i4>
      </vt:variant>
      <vt:variant>
        <vt:i4>5</vt:i4>
      </vt:variant>
      <vt:variant>
        <vt:lpwstr>https://doi.org/10.35633/inmateh-69-34</vt:lpwstr>
      </vt:variant>
      <vt:variant>
        <vt:lpwstr/>
      </vt:variant>
      <vt:variant>
        <vt:i4>7733297</vt:i4>
      </vt:variant>
      <vt:variant>
        <vt:i4>27</vt:i4>
      </vt:variant>
      <vt:variant>
        <vt:i4>0</vt:i4>
      </vt:variant>
      <vt:variant>
        <vt:i4>5</vt:i4>
      </vt:variant>
      <vt:variant>
        <vt:lpwstr>https://doi.org/10.3390/en16227490</vt:lpwstr>
      </vt:variant>
      <vt:variant>
        <vt:lpwstr/>
      </vt:variant>
      <vt:variant>
        <vt:i4>3604587</vt:i4>
      </vt:variant>
      <vt:variant>
        <vt:i4>24</vt:i4>
      </vt:variant>
      <vt:variant>
        <vt:i4>0</vt:i4>
      </vt:variant>
      <vt:variant>
        <vt:i4>5</vt:i4>
      </vt:variant>
      <vt:variant>
        <vt:lpwstr>https://doi.org/10.15587/1729-4061.2023.286464</vt:lpwstr>
      </vt:variant>
      <vt:variant>
        <vt:lpwstr/>
      </vt:variant>
      <vt:variant>
        <vt:i4>3407976</vt:i4>
      </vt:variant>
      <vt:variant>
        <vt:i4>21</vt:i4>
      </vt:variant>
      <vt:variant>
        <vt:i4>0</vt:i4>
      </vt:variant>
      <vt:variant>
        <vt:i4>5</vt:i4>
      </vt:variant>
      <vt:variant>
        <vt:lpwstr>https://doi.org/10.15587/1729-4061.2024.312973</vt:lpwstr>
      </vt:variant>
      <vt:variant>
        <vt:lpwstr/>
      </vt:variant>
      <vt:variant>
        <vt:i4>3604587</vt:i4>
      </vt:variant>
      <vt:variant>
        <vt:i4>18</vt:i4>
      </vt:variant>
      <vt:variant>
        <vt:i4>0</vt:i4>
      </vt:variant>
      <vt:variant>
        <vt:i4>5</vt:i4>
      </vt:variant>
      <vt:variant>
        <vt:lpwstr>https://doi.org/10.15587/1729-4061.2024.317019</vt:lpwstr>
      </vt:variant>
      <vt:variant>
        <vt:lpwstr/>
      </vt:variant>
      <vt:variant>
        <vt:i4>3932270</vt:i4>
      </vt:variant>
      <vt:variant>
        <vt:i4>15</vt:i4>
      </vt:variant>
      <vt:variant>
        <vt:i4>0</vt:i4>
      </vt:variant>
      <vt:variant>
        <vt:i4>5</vt:i4>
      </vt:variant>
      <vt:variant>
        <vt:lpwstr>https://doi.org/10.15587/1729-4061.2024.296842</vt:lpwstr>
      </vt:variant>
      <vt:variant>
        <vt:lpwstr/>
      </vt:variant>
      <vt:variant>
        <vt:i4>4063333</vt:i4>
      </vt:variant>
      <vt:variant>
        <vt:i4>12</vt:i4>
      </vt:variant>
      <vt:variant>
        <vt:i4>0</vt:i4>
      </vt:variant>
      <vt:variant>
        <vt:i4>5</vt:i4>
      </vt:variant>
      <vt:variant>
        <vt:lpwstr>https://doi.org/10.15587/1729-4061.2024.300485</vt:lpwstr>
      </vt:variant>
      <vt:variant>
        <vt:lpwstr/>
      </vt:variant>
      <vt:variant>
        <vt:i4>3670125</vt:i4>
      </vt:variant>
      <vt:variant>
        <vt:i4>9</vt:i4>
      </vt:variant>
      <vt:variant>
        <vt:i4>0</vt:i4>
      </vt:variant>
      <vt:variant>
        <vt:i4>5</vt:i4>
      </vt:variant>
      <vt:variant>
        <vt:lpwstr>https://doi.org/10.15587/1729-4061.2024.306364</vt:lpwstr>
      </vt:variant>
      <vt:variant>
        <vt:lpwstr/>
      </vt:variant>
      <vt:variant>
        <vt:i4>3276902</vt:i4>
      </vt:variant>
      <vt:variant>
        <vt:i4>6</vt:i4>
      </vt:variant>
      <vt:variant>
        <vt:i4>0</vt:i4>
      </vt:variant>
      <vt:variant>
        <vt:i4>5</vt:i4>
      </vt:variant>
      <vt:variant>
        <vt:lpwstr>https://doi.org/10.15587/1729-4061.2025.329837</vt:lpwstr>
      </vt:variant>
      <vt:variant>
        <vt:lpwstr/>
      </vt:variant>
      <vt:variant>
        <vt:i4>6881392</vt:i4>
      </vt:variant>
      <vt:variant>
        <vt:i4>3</vt:i4>
      </vt:variant>
      <vt:variant>
        <vt:i4>0</vt:i4>
      </vt:variant>
      <vt:variant>
        <vt:i4>5</vt:i4>
      </vt:variant>
      <vt:variant>
        <vt:lpwstr>https://doi.org/10.3390/app15052822</vt:lpwstr>
      </vt:variant>
      <vt:variant>
        <vt:lpwstr/>
      </vt:variant>
      <vt:variant>
        <vt:i4>7012472</vt:i4>
      </vt:variant>
      <vt:variant>
        <vt:i4>0</vt:i4>
      </vt:variant>
      <vt:variant>
        <vt:i4>0</vt:i4>
      </vt:variant>
      <vt:variant>
        <vt:i4>5</vt:i4>
      </vt:variant>
      <vt:variant>
        <vt:lpwstr>https://doi.org/10.3390/app15031635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2</cp:revision>
  <cp:lastPrinted>2026-06-01T19:33:00Z</cp:lastPrinted>
  <dcterms:created xsi:type="dcterms:W3CDTF">2026-06-19T09:33:00Z</dcterms:created>
  <dcterms:modified xsi:type="dcterms:W3CDTF">2026-06-19T09:33:00Z</dcterms:modified>
</cp:coreProperties>
</file>