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230DEC9E" w:rsidR="00B81EEF" w:rsidRDefault="006F662A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6F8B4A58">
                <wp:simplePos x="0" y="0"/>
                <wp:positionH relativeFrom="column">
                  <wp:posOffset>-317500</wp:posOffset>
                </wp:positionH>
                <wp:positionV relativeFrom="paragraph">
                  <wp:posOffset>4197985</wp:posOffset>
                </wp:positionV>
                <wp:extent cx="5949315" cy="3778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377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48509" w14:textId="1C383388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Certificate – 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.0 ECTS credits (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0 hours)</w:t>
                            </w:r>
                          </w:p>
                          <w:p w14:paraId="4A408CCD" w14:textId="709DF152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20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teaching hours and 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40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non-contact hours</w:t>
                            </w:r>
                          </w:p>
                          <w:p w14:paraId="296668D8" w14:textId="77777777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58D0EE2D" w14:textId="17785632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Number of participants: 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70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– 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85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people</w:t>
                            </w:r>
                          </w:p>
                          <w:p w14:paraId="624E07AB" w14:textId="77777777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689045C" w14:textId="77777777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Category of participants: scientists, academic 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and pedagogical 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staff</w:t>
                            </w:r>
                          </w:p>
                          <w:p w14:paraId="31792413" w14:textId="77777777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0F69C0E6" w14:textId="563A4C5E" w:rsidR="006F662A" w:rsidRPr="006F662A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Duration: 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7.10.2025 – 31.10.2025</w:t>
                            </w:r>
                          </w:p>
                          <w:p w14:paraId="671A02C8" w14:textId="7AFB882F" w:rsidR="006F662A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957F37C" w14:textId="0D016385" w:rsidR="00052702" w:rsidRPr="00552E9E" w:rsidRDefault="006F662A" w:rsidP="006F662A">
                            <w:pPr>
                              <w:spacing w:after="0" w:line="240" w:lineRule="auto"/>
                              <w:jc w:val="center"/>
                              <w:rPr>
                                <w:color w:val="F1FDD9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Kyiv – 202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pt;margin-top:330.55pt;width:468.45pt;height:29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" filled="f" stroked="f">
                <v:textbox>
                  <w:txbxContent>
                    <w:p w14:paraId="4C148509" w14:textId="1C383388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Certificate –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.0 ECTS credits (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6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0 hours)</w:t>
                      </w:r>
                    </w:p>
                    <w:p w14:paraId="4A408CCD" w14:textId="709DF152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20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 teaching hours and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40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 non-contact hours</w:t>
                      </w:r>
                    </w:p>
                    <w:p w14:paraId="296668D8" w14:textId="77777777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58D0EE2D" w14:textId="17785632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Number of participants: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70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uk-UA"/>
                        </w:rPr>
                        <w:t xml:space="preserve"> –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85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uk-UA"/>
                        </w:rPr>
                        <w:t xml:space="preserve"> 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people</w:t>
                      </w:r>
                    </w:p>
                    <w:p w14:paraId="624E07AB" w14:textId="77777777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6689045C" w14:textId="77777777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Category of participants: scientists, academic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and pedagogical 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staff</w:t>
                      </w:r>
                    </w:p>
                    <w:p w14:paraId="31792413" w14:textId="77777777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0F69C0E6" w14:textId="563A4C5E" w:rsidR="006F662A" w:rsidRPr="006F662A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Duration: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uk-UA"/>
                        </w:rPr>
                        <w:t>2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7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.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10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.202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5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 –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31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.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10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.202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  <w:p w14:paraId="671A02C8" w14:textId="7AFB882F" w:rsidR="006F662A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6957F37C" w14:textId="0D016385" w:rsidR="00052702" w:rsidRPr="00552E9E" w:rsidRDefault="006F662A" w:rsidP="006F662A">
                      <w:pPr>
                        <w:spacing w:after="0" w:line="240" w:lineRule="auto"/>
                        <w:jc w:val="center"/>
                        <w:rPr>
                          <w:color w:val="F1FDD9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Kyiv – 202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3A543694">
                <wp:simplePos x="0" y="0"/>
                <wp:positionH relativeFrom="column">
                  <wp:posOffset>-317500</wp:posOffset>
                </wp:positionH>
                <wp:positionV relativeFrom="paragraph">
                  <wp:posOffset>546735</wp:posOffset>
                </wp:positionV>
                <wp:extent cx="5949315" cy="3683000"/>
                <wp:effectExtent l="0" t="0" r="0" b="0"/>
                <wp:wrapTight wrapText="bothSides">
                  <wp:wrapPolygon edited="0">
                    <wp:start x="207" y="0"/>
                    <wp:lineTo x="207" y="21451"/>
                    <wp:lineTo x="21372" y="21451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368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8E3F" w14:textId="78B37B9A" w:rsidR="00277506" w:rsidRPr="006F662A" w:rsidRDefault="006F662A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ap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6F662A">
                              <w:rPr>
                                <w:b/>
                                <w:bCs/>
                                <w:cap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Program</w:t>
                            </w:r>
                          </w:p>
                          <w:p w14:paraId="1899AACC" w14:textId="5F186E0C" w:rsidR="006F662A" w:rsidRDefault="006F662A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 xml:space="preserve">for academic and </w:t>
                            </w:r>
                            <w:r w:rsidRPr="006F662A"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pedagogical staff training</w:t>
                            </w:r>
                          </w:p>
                          <w:p w14:paraId="4742B539" w14:textId="6401BC78" w:rsidR="006F662A" w:rsidRPr="006F662A" w:rsidRDefault="006F662A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6F662A"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“</w:t>
                            </w:r>
                            <w:r w:rsidR="00A9595C" w:rsidRPr="00A9595C"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Innovative Appro</w:t>
                            </w:r>
                            <w:bookmarkStart w:id="0" w:name="_GoBack"/>
                            <w:bookmarkEnd w:id="0"/>
                            <w:r w:rsidR="00A9595C" w:rsidRPr="00A9595C"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aches and Artificial Intelligence in Teaching Activities</w:t>
                            </w:r>
                            <w:r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44FA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5pt;margin-top:43.05pt;width:468.45pt;height:290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" filled="f" stroked="f">
                <v:textbox>
                  <w:txbxContent>
                    <w:p w14:paraId="786F8E3F" w14:textId="78B37B9A" w:rsidR="00277506" w:rsidRPr="006F662A" w:rsidRDefault="006F662A" w:rsidP="004F0E5C">
                      <w:pPr>
                        <w:spacing w:after="0" w:line="240" w:lineRule="auto"/>
                        <w:rPr>
                          <w:b/>
                          <w:bCs/>
                          <w:caps/>
                          <w:color w:val="BAF743"/>
                          <w:sz w:val="64"/>
                          <w:szCs w:val="64"/>
                          <w:lang w:val="en-US"/>
                        </w:rPr>
                      </w:pPr>
                      <w:r w:rsidRPr="006F662A">
                        <w:rPr>
                          <w:b/>
                          <w:bCs/>
                          <w:caps/>
                          <w:color w:val="BAF743"/>
                          <w:sz w:val="64"/>
                          <w:szCs w:val="64"/>
                          <w:lang w:val="en-US"/>
                        </w:rPr>
                        <w:t>Program</w:t>
                      </w:r>
                    </w:p>
                    <w:p w14:paraId="1899AACC" w14:textId="5F186E0C" w:rsidR="006F662A" w:rsidRDefault="006F662A" w:rsidP="004F0E5C">
                      <w:pPr>
                        <w:spacing w:after="0" w:line="240" w:lineRule="auto"/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 xml:space="preserve">for academic and </w:t>
                      </w:r>
                      <w:r w:rsidRPr="006F662A"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pedagogical staff training</w:t>
                      </w:r>
                    </w:p>
                    <w:p w14:paraId="4742B539" w14:textId="6401BC78" w:rsidR="006F662A" w:rsidRPr="006F662A" w:rsidRDefault="006F662A" w:rsidP="004F0E5C">
                      <w:pPr>
                        <w:spacing w:after="0" w:line="240" w:lineRule="auto"/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</w:pPr>
                      <w:r w:rsidRPr="006F662A"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“</w:t>
                      </w:r>
                      <w:r w:rsidR="00A9595C" w:rsidRPr="00A9595C"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Innovative Appro</w:t>
                      </w:r>
                      <w:bookmarkStart w:id="1" w:name="_GoBack"/>
                      <w:bookmarkEnd w:id="1"/>
                      <w:r w:rsidR="00A9595C" w:rsidRPr="00A9595C"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aches and Artificial Intelligence in Teaching Activities</w:t>
                      </w:r>
                      <w:r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4439">
        <w:rPr>
          <w:noProof/>
          <w:lang w:val="uk-UA" w:eastAsia="uk-UA"/>
        </w:rPr>
        <w:drawing>
          <wp:anchor distT="0" distB="0" distL="114300" distR="114300" simplePos="0" relativeHeight="251665406" behindDoc="1" locked="0" layoutInCell="1" allowOverlap="1" wp14:anchorId="04AC741D" wp14:editId="0B7CBC0D">
            <wp:simplePos x="0" y="0"/>
            <wp:positionH relativeFrom="page">
              <wp:align>left</wp:align>
            </wp:positionH>
            <wp:positionV relativeFrom="page">
              <wp:posOffset>5715</wp:posOffset>
            </wp:positionV>
            <wp:extent cx="7579995" cy="10713385"/>
            <wp:effectExtent l="0" t="0" r="1905" b="0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9DACF13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c"/>
        <w:tblW w:w="9729" w:type="dxa"/>
        <w:tblLook w:val="04A0" w:firstRow="1" w:lastRow="0" w:firstColumn="1" w:lastColumn="0" w:noHBand="0" w:noVBand="1"/>
      </w:tblPr>
      <w:tblGrid>
        <w:gridCol w:w="5597"/>
        <w:gridCol w:w="4132"/>
      </w:tblGrid>
      <w:tr w:rsidR="00BD5FE7" w:rsidRPr="00CD32F5" w14:paraId="2405CF9F" w14:textId="77777777" w:rsidTr="00BA312D">
        <w:tc>
          <w:tcPr>
            <w:tcW w:w="5597" w:type="dxa"/>
            <w:shd w:val="clear" w:color="auto" w:fill="auto"/>
          </w:tcPr>
          <w:p w14:paraId="7C674075" w14:textId="77777777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lastRenderedPageBreak/>
              <w:t>Day, topic, credits, control</w:t>
            </w:r>
          </w:p>
        </w:tc>
        <w:tc>
          <w:tcPr>
            <w:tcW w:w="4132" w:type="dxa"/>
            <w:shd w:val="clear" w:color="auto" w:fill="auto"/>
          </w:tcPr>
          <w:p w14:paraId="2020C3D7" w14:textId="77777777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t>Moderator</w:t>
            </w:r>
          </w:p>
        </w:tc>
      </w:tr>
      <w:tr w:rsidR="00BD5FE7" w:rsidRPr="00CD32F5" w14:paraId="419CA740" w14:textId="77777777" w:rsidTr="00BA312D">
        <w:tc>
          <w:tcPr>
            <w:tcW w:w="5597" w:type="dxa"/>
            <w:shd w:val="clear" w:color="auto" w:fill="auto"/>
          </w:tcPr>
          <w:p w14:paraId="0DFAC94D" w14:textId="34D32DCB" w:rsidR="00BD5FE7" w:rsidRPr="000849AC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</w:pPr>
            <w:r w:rsidRPr="000849AC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1</w:t>
            </w:r>
            <w:r w:rsidRPr="000849AC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27</w:t>
            </w:r>
            <w:r w:rsidRPr="00B20ADF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Pr="00B20ADF"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B20ADF">
              <w:rPr>
                <w:sz w:val="28"/>
                <w:szCs w:val="28"/>
                <w:lang w:val="en-US"/>
              </w:rPr>
              <w:t>)</w:t>
            </w:r>
          </w:p>
          <w:p w14:paraId="69094DD6" w14:textId="77777777" w:rsidR="00BD5FE7" w:rsidRPr="000849AC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4FBF3CB" w14:textId="0C85AFE8" w:rsidR="00BD5FE7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1. The topic: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COPILOT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project in the frame of the EIT HEI Initiative «Innovation Capacity 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Building for Higher Education».</w:t>
            </w:r>
          </w:p>
          <w:p w14:paraId="7FB9FDB7" w14:textId="77777777" w:rsidR="00BD5FE7" w:rsidRPr="00BD5FE7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0C47F8C" w14:textId="49957326" w:rsidR="00BD5FE7" w:rsidRPr="00BD5FE7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 topic: "</w:t>
            </w:r>
            <w:r w:rsidRPr="00BD5FE7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Technical systems in the field of agricultural engineering to provide clean and sustainable energy transition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Pr="00BD5FE7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3D5DFEAB" w14:textId="3533DC91" w:rsidR="00BD5FE7" w:rsidRPr="00CD32F5" w:rsidRDefault="00BD5FE7" w:rsidP="00BD5FE7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US"/>
              </w:rPr>
              <w:t>2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</w:t>
            </w: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(2 lectures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DF1F281" w14:textId="77777777" w:rsidR="00BD5FE7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Gennadii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GOLUB</w:t>
            </w:r>
          </w:p>
          <w:p w14:paraId="56F97D01" w14:textId="77777777" w:rsidR="00BD5FE7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9FFB3AC" w14:textId="2D920C95" w:rsidR="00BD5FE7" w:rsidRPr="00CD32F5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Nataliya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TSYVENKOVA</w:t>
            </w:r>
          </w:p>
        </w:tc>
      </w:tr>
      <w:tr w:rsidR="00BD5FE7" w:rsidRPr="00CD32F5" w14:paraId="731D0F32" w14:textId="77777777" w:rsidTr="00BA312D">
        <w:tc>
          <w:tcPr>
            <w:tcW w:w="5597" w:type="dxa"/>
          </w:tcPr>
          <w:p w14:paraId="31C90CF4" w14:textId="23CC6A82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2 (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28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10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902CA28" w14:textId="77777777" w:rsidR="00BD5FE7" w:rsidRPr="00CD32F5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B120805" w14:textId="50022EAB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2. The topic: "</w:t>
            </w:r>
            <w:r w:rsidRPr="00BD5FE7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Innovative technological processes and state-of-the-art equipment designs for the production of alternative fuels from agricultural biomass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0DCA7718" w14:textId="77777777" w:rsidR="00BD5FE7" w:rsidRPr="00CD32F5" w:rsidRDefault="00BD5FE7" w:rsidP="00BA312D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US"/>
              </w:rPr>
              <w:t>4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2 seminars)</w:t>
            </w:r>
          </w:p>
        </w:tc>
        <w:tc>
          <w:tcPr>
            <w:tcW w:w="4132" w:type="dxa"/>
            <w:vAlign w:val="center"/>
          </w:tcPr>
          <w:p w14:paraId="77B63A6E" w14:textId="77777777" w:rsidR="00BD5FE7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Gennadii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GOLUB</w:t>
            </w:r>
          </w:p>
          <w:p w14:paraId="54EA4AAB" w14:textId="77777777" w:rsidR="006C01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B478DF1" w14:textId="3B3F7450" w:rsidR="006C01F5" w:rsidRPr="00CD32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Nataliya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TSYVENKOVA</w:t>
            </w:r>
          </w:p>
        </w:tc>
      </w:tr>
      <w:tr w:rsidR="00BD5FE7" w:rsidRPr="00CD32F5" w14:paraId="5B3728E3" w14:textId="77777777" w:rsidTr="00BA312D">
        <w:tc>
          <w:tcPr>
            <w:tcW w:w="5597" w:type="dxa"/>
          </w:tcPr>
          <w:p w14:paraId="3CDCD74B" w14:textId="472680D5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3 (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29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10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7F3C21E6" w14:textId="77777777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0ED6399" w14:textId="1648B99C" w:rsidR="00BD5FE7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3. The topic: "</w:t>
            </w:r>
            <w:r w:rsidR="006C01F5"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Application of Artificial Neural Networks to Enhance the Resilience of Manufacturing Systems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6E12C5E9" w14:textId="678C8EBB" w:rsidR="00BD5FE7" w:rsidRPr="00CD32F5" w:rsidRDefault="00F57CAB" w:rsidP="00F57CAB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</w:rPr>
              <w:t>4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</w:t>
            </w: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</w:rPr>
              <w:t>2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seminars)</w:t>
            </w:r>
          </w:p>
        </w:tc>
        <w:tc>
          <w:tcPr>
            <w:tcW w:w="4132" w:type="dxa"/>
            <w:vAlign w:val="center"/>
          </w:tcPr>
          <w:p w14:paraId="5419FAD3" w14:textId="77777777" w:rsidR="00BD5FE7" w:rsidRDefault="006C01F5" w:rsidP="00BA312D">
            <w:pPr>
              <w:spacing w:line="276" w:lineRule="auto"/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CD32F5"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09031BF8" w14:textId="77777777" w:rsidR="006C01F5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613F79F9" w14:textId="3D9FF480" w:rsidR="006C01F5" w:rsidRPr="00CD32F5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Lyubov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SHYMKO</w:t>
            </w:r>
          </w:p>
        </w:tc>
      </w:tr>
      <w:tr w:rsidR="00BD5FE7" w:rsidRPr="00CD32F5" w14:paraId="3DCB3AA4" w14:textId="77777777" w:rsidTr="00BA312D">
        <w:tc>
          <w:tcPr>
            <w:tcW w:w="5597" w:type="dxa"/>
          </w:tcPr>
          <w:p w14:paraId="6E2867BA" w14:textId="14670138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4 (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30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10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1F202D8E" w14:textId="77777777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080521D" w14:textId="7E1A7423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4. The topic: "</w:t>
            </w:r>
            <w:r w:rsidR="006C01F5"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Advanced Mechatronic Complexes and Systems for Designing Alternative Energy Facilities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45DAFED9" w14:textId="463C8C31" w:rsidR="00BD5FE7" w:rsidRPr="00CD32F5" w:rsidRDefault="00CC59F5" w:rsidP="00CC59F5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US"/>
              </w:rPr>
              <w:t>4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</w:t>
            </w: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2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seminars)</w:t>
            </w:r>
          </w:p>
        </w:tc>
        <w:tc>
          <w:tcPr>
            <w:tcW w:w="4132" w:type="dxa"/>
            <w:vAlign w:val="center"/>
          </w:tcPr>
          <w:p w14:paraId="13310938" w14:textId="77777777" w:rsidR="00BD5FE7" w:rsidRDefault="006C01F5" w:rsidP="00BA312D">
            <w:pPr>
              <w:spacing w:line="276" w:lineRule="auto"/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CD32F5"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6351B122" w14:textId="77777777" w:rsidR="006C01F5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D6F9C47" w14:textId="4BDF2661" w:rsidR="006C01F5" w:rsidRPr="00CD32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</w:tbl>
    <w:p w14:paraId="29D7F2A7" w14:textId="2DD91887" w:rsidR="00BD5FE7" w:rsidRDefault="00BD5FE7" w:rsidP="00AD58FB">
      <w:pPr>
        <w:rPr>
          <w:lang w:val="en-US"/>
        </w:rPr>
      </w:pPr>
    </w:p>
    <w:tbl>
      <w:tblPr>
        <w:tblStyle w:val="afc"/>
        <w:tblW w:w="9776" w:type="dxa"/>
        <w:tblLook w:val="04A0" w:firstRow="1" w:lastRow="0" w:firstColumn="1" w:lastColumn="0" w:noHBand="0" w:noVBand="1"/>
      </w:tblPr>
      <w:tblGrid>
        <w:gridCol w:w="5597"/>
        <w:gridCol w:w="4179"/>
      </w:tblGrid>
      <w:tr w:rsidR="00BD5FE7" w:rsidRPr="00CD32F5" w14:paraId="40B85098" w14:textId="77777777" w:rsidTr="00CC59F5">
        <w:tc>
          <w:tcPr>
            <w:tcW w:w="5597" w:type="dxa"/>
          </w:tcPr>
          <w:p w14:paraId="290FF60A" w14:textId="3C40D3BC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lastRenderedPageBreak/>
              <w:t>Day 5 (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10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645EA364" w14:textId="77777777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1DAF114A" w14:textId="6328A170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5. The topic: "</w:t>
            </w:r>
            <w:r w:rsidR="006C01F5"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Design Thinking and Human-</w:t>
            </w:r>
            <w:proofErr w:type="spellStart"/>
            <w:r w:rsidR="006C01F5"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Centered</w:t>
            </w:r>
            <w:proofErr w:type="spellEnd"/>
            <w:r w:rsidR="006C01F5"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Innovation in Clean Technologies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6037152E" w14:textId="14C7E399" w:rsidR="00BD5FE7" w:rsidRPr="00CD32F5" w:rsidRDefault="00F57CAB" w:rsidP="00F57CAB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</w:rPr>
              <w:t>4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</w:t>
            </w: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</w:rPr>
              <w:t>2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seminars)</w:t>
            </w:r>
          </w:p>
        </w:tc>
        <w:tc>
          <w:tcPr>
            <w:tcW w:w="4179" w:type="dxa"/>
            <w:vAlign w:val="center"/>
          </w:tcPr>
          <w:p w14:paraId="2E05AF42" w14:textId="682298D3" w:rsidR="00BD5FE7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Volodymyr</w:t>
            </w:r>
            <w:proofErr w:type="spellEnd"/>
            <w:r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NAZARENKO</w:t>
            </w:r>
          </w:p>
          <w:p w14:paraId="124DD1C3" w14:textId="77777777" w:rsidR="006C01F5" w:rsidRPr="006C01F5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C34629F" w14:textId="2DA331A4" w:rsidR="006C01F5" w:rsidRPr="00CD32F5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Lyubov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SHYMKO</w:t>
            </w:r>
          </w:p>
        </w:tc>
      </w:tr>
      <w:tr w:rsidR="00BD5FE7" w:rsidRPr="00CD32F5" w14:paraId="58078905" w14:textId="77777777" w:rsidTr="00CC59F5">
        <w:tc>
          <w:tcPr>
            <w:tcW w:w="5597" w:type="dxa"/>
          </w:tcPr>
          <w:p w14:paraId="79F8A118" w14:textId="1166DDD8" w:rsidR="00BD5FE7" w:rsidRPr="00CD32F5" w:rsidRDefault="00BD5FE7" w:rsidP="00BA312D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6 (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03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524919AB" w14:textId="77777777" w:rsidR="00BD5FE7" w:rsidRPr="00CD32F5" w:rsidRDefault="00BD5FE7" w:rsidP="00BA312D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96A8A03" w14:textId="7FFBD555" w:rsidR="00BD5FE7" w:rsidRPr="00CD32F5" w:rsidRDefault="00BD5FE7" w:rsidP="00BA312D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6. The topic: "</w:t>
            </w:r>
            <w:r w:rsidR="006C01F5"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Digital Visualization and App Ecosystems for Sustainable Cities and Clean Energy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673D8D93" w14:textId="77777777" w:rsidR="00BD5FE7" w:rsidRPr="00CD32F5" w:rsidRDefault="00BD5FE7" w:rsidP="00BA312D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US"/>
              </w:rPr>
              <w:t>4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2 seminars)</w:t>
            </w:r>
          </w:p>
        </w:tc>
        <w:tc>
          <w:tcPr>
            <w:tcW w:w="4179" w:type="dxa"/>
            <w:vAlign w:val="center"/>
          </w:tcPr>
          <w:p w14:paraId="69204D78" w14:textId="77777777" w:rsidR="006C01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Volodymyr</w:t>
            </w:r>
            <w:proofErr w:type="spellEnd"/>
            <w:r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NAZARENKO</w:t>
            </w:r>
          </w:p>
          <w:p w14:paraId="1748DC13" w14:textId="77777777" w:rsidR="006C01F5" w:rsidRPr="006C01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F6D1D3D" w14:textId="20D238B3" w:rsidR="00BD5FE7" w:rsidRPr="00CD32F5" w:rsidRDefault="006C01F5" w:rsidP="006C01F5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Nataliya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TSYVENKOVA</w:t>
            </w:r>
          </w:p>
        </w:tc>
      </w:tr>
      <w:tr w:rsidR="00BD5FE7" w:rsidRPr="00CD32F5" w14:paraId="65585609" w14:textId="77777777" w:rsidTr="00CC59F5">
        <w:tc>
          <w:tcPr>
            <w:tcW w:w="5597" w:type="dxa"/>
          </w:tcPr>
          <w:p w14:paraId="28DC1A5B" w14:textId="47E78BE6" w:rsidR="00BD5FE7" w:rsidRPr="00CD32F5" w:rsidRDefault="00BD5FE7" w:rsidP="00BA312D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Day 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</w:rPr>
              <w:t>7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</w:rPr>
              <w:t>04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1EEBDD24" w14:textId="77777777" w:rsidR="00BD5FE7" w:rsidRPr="001D02C9" w:rsidRDefault="00BD5FE7" w:rsidP="00BA312D">
            <w:pPr>
              <w:spacing w:after="120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98F7DE0" w14:textId="104CB5F8" w:rsidR="00BD5FE7" w:rsidRPr="00CD32F5" w:rsidRDefault="00CC59F5" w:rsidP="00BA312D">
            <w:pPr>
              <w:spacing w:after="120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t>Control test</w:t>
            </w:r>
          </w:p>
        </w:tc>
        <w:tc>
          <w:tcPr>
            <w:tcW w:w="4179" w:type="dxa"/>
            <w:vAlign w:val="center"/>
          </w:tcPr>
          <w:p w14:paraId="70DCE55F" w14:textId="77777777" w:rsidR="00BD5FE7" w:rsidRPr="00CD32F5" w:rsidRDefault="00BD5FE7" w:rsidP="00BA312D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</w:tc>
      </w:tr>
      <w:tr w:rsidR="00BD5FE7" w:rsidRPr="00CD32F5" w14:paraId="1DD00F54" w14:textId="77777777" w:rsidTr="00CC59F5">
        <w:tc>
          <w:tcPr>
            <w:tcW w:w="5597" w:type="dxa"/>
          </w:tcPr>
          <w:p w14:paraId="08E98019" w14:textId="6CAFBFCD" w:rsidR="00BD5FE7" w:rsidRPr="00CD32F5" w:rsidRDefault="00BD5FE7" w:rsidP="00BA312D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Day </w:t>
            </w:r>
            <w:r w:rsidR="00CC59F5" w:rsidRPr="00A9595C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8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CC59F5" w:rsidRPr="00A9595C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05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CC59F5" w:rsidRPr="00A9595C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CC59F5" w:rsidRPr="00A9595C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0E3F6FC" w14:textId="77777777" w:rsidR="00BD5FE7" w:rsidRPr="00CD32F5" w:rsidRDefault="00BD5FE7" w:rsidP="00BA312D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486C1FE" w14:textId="77777777" w:rsidR="00BD5FE7" w:rsidRPr="00CD32F5" w:rsidRDefault="00BD5FE7" w:rsidP="00BA312D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Summarizing. Presentation of certificates to graduates.</w:t>
            </w:r>
          </w:p>
          <w:p w14:paraId="00CCF9B5" w14:textId="77777777" w:rsidR="00BD5FE7" w:rsidRPr="00CD32F5" w:rsidRDefault="00BD5FE7" w:rsidP="00BA312D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</w:tc>
        <w:tc>
          <w:tcPr>
            <w:tcW w:w="4179" w:type="dxa"/>
            <w:vAlign w:val="center"/>
          </w:tcPr>
          <w:p w14:paraId="09BEF0AE" w14:textId="77777777" w:rsidR="00D406AD" w:rsidRDefault="00D406AD" w:rsidP="00BA312D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29437D2" w14:textId="0F41BBBC" w:rsidR="00BD5FE7" w:rsidRDefault="00BD5FE7" w:rsidP="00BA312D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0D5F61F0" w14:textId="77777777" w:rsidR="00D406AD" w:rsidRPr="00CD32F5" w:rsidRDefault="00D406AD" w:rsidP="00BA312D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1B2E4D6E" w14:textId="385D0DA4" w:rsidR="00BD5FE7" w:rsidRDefault="00BD5FE7" w:rsidP="00BA312D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="00CC59F5"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Ivan ROGOVSKII</w:t>
            </w:r>
          </w:p>
          <w:p w14:paraId="64E111A9" w14:textId="77777777" w:rsidR="00D406AD" w:rsidRPr="00CD32F5" w:rsidRDefault="00D406AD" w:rsidP="00BA312D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790EC8F" w14:textId="0B030EC6" w:rsidR="00BD5FE7" w:rsidRPr="00CD32F5" w:rsidRDefault="00BD5FE7" w:rsidP="00BA312D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="00CC59F5"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Viacheslav</w:t>
            </w:r>
            <w:proofErr w:type="spellEnd"/>
            <w:r w:rsidR="00CC59F5"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BRATISHKO</w:t>
            </w:r>
          </w:p>
        </w:tc>
      </w:tr>
    </w:tbl>
    <w:p w14:paraId="7C8EBD98" w14:textId="435378F3" w:rsidR="00BD5FE7" w:rsidRPr="00BD5FE7" w:rsidRDefault="00BD5FE7" w:rsidP="00AD58FB">
      <w:pPr>
        <w:rPr>
          <w:lang w:val="uk-UA"/>
        </w:rPr>
      </w:pPr>
    </w:p>
    <w:p w14:paraId="7453D9DE" w14:textId="77777777" w:rsidR="00BD5FE7" w:rsidRDefault="00BD5FE7" w:rsidP="00AD58FB">
      <w:pPr>
        <w:rPr>
          <w:lang w:val="en-US"/>
        </w:rPr>
      </w:pPr>
    </w:p>
    <w:p w14:paraId="23C806FE" w14:textId="44C58BBB" w:rsidR="00AD58FB" w:rsidRPr="00AD58FB" w:rsidRDefault="00AD58FB" w:rsidP="00AD58FB">
      <w:pPr>
        <w:rPr>
          <w:lang w:val="en-US"/>
        </w:rPr>
        <w:sectPr w:rsidR="00AD58FB" w:rsidRPr="00AD58FB" w:rsidSect="00B81EEF">
          <w:headerReference w:type="default" r:id="rId12"/>
          <w:footerReference w:type="default" r:id="rId13"/>
          <w:pgSz w:w="11906" w:h="16838" w:code="9"/>
          <w:pgMar w:top="2359" w:right="1440" w:bottom="1440" w:left="1440" w:header="709" w:footer="227" w:gutter="0"/>
          <w:cols w:space="708"/>
          <w:docGrid w:linePitch="381"/>
        </w:sectPr>
      </w:pPr>
    </w:p>
    <w:p w14:paraId="6C8A1E2F" w14:textId="2AEB8EB8" w:rsidR="006C30C5" w:rsidRPr="00A70976" w:rsidRDefault="00AB58C1">
      <w:pPr>
        <w:rPr>
          <w:color w:val="11161A" w:themeColor="text1"/>
          <w:lang w:val="en-US"/>
        </w:rPr>
      </w:pPr>
      <w:r w:rsidRPr="00A27C4E">
        <w:rPr>
          <w:noProof/>
          <w:lang w:val="uk-UA" w:eastAsia="uk-UA"/>
        </w:rPr>
        <w:lastRenderedPageBreak/>
        <w:drawing>
          <wp:anchor distT="0" distB="0" distL="114300" distR="114300" simplePos="0" relativeHeight="251684864" behindDoc="1" locked="0" layoutInCell="1" allowOverlap="1" wp14:anchorId="33F676F2" wp14:editId="67C97EE5">
            <wp:simplePos x="0" y="0"/>
            <wp:positionH relativeFrom="column">
              <wp:posOffset>2617470</wp:posOffset>
            </wp:positionH>
            <wp:positionV relativeFrom="paragraph">
              <wp:posOffset>5624195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118824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4782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uk-UA" w:eastAsia="uk-UA"/>
        </w:rPr>
        <w:drawing>
          <wp:anchor distT="0" distB="0" distL="114300" distR="114300" simplePos="0" relativeHeight="251682816" behindDoc="1" locked="0" layoutInCell="1" allowOverlap="1" wp14:anchorId="40FBD486" wp14:editId="512A88A8">
            <wp:simplePos x="0" y="0"/>
            <wp:positionH relativeFrom="column">
              <wp:posOffset>2053590</wp:posOffset>
            </wp:positionH>
            <wp:positionV relativeFrom="paragraph">
              <wp:posOffset>5624195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3877067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6718" name="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uk-UA" w:eastAsia="uk-UA"/>
        </w:rPr>
        <w:drawing>
          <wp:anchor distT="0" distB="0" distL="114300" distR="114300" simplePos="0" relativeHeight="251683840" behindDoc="1" locked="0" layoutInCell="1" allowOverlap="1" wp14:anchorId="76246FEF" wp14:editId="05A2C9F6">
            <wp:simplePos x="0" y="0"/>
            <wp:positionH relativeFrom="column">
              <wp:posOffset>3194262</wp:posOffset>
            </wp:positionH>
            <wp:positionV relativeFrom="paragraph">
              <wp:posOffset>5624759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0262932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3233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63356" behindDoc="0" locked="0" layoutInCell="1" allowOverlap="1" wp14:anchorId="4E39A49C" wp14:editId="227B00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03490" cy="10746105"/>
            <wp:effectExtent l="0" t="0" r="0" b="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8209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C4E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057BA731">
                <wp:simplePos x="0" y="0"/>
                <wp:positionH relativeFrom="margin">
                  <wp:align>center</wp:align>
                </wp:positionH>
                <wp:positionV relativeFrom="paragraph">
                  <wp:posOffset>4813371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60F3FAD4" w:rsidR="00417946" w:rsidRPr="005F4439" w:rsidRDefault="005F4439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copilot</w:t>
                            </w:r>
                            <w:r w:rsidR="001108A3"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0;margin-top:379pt;width:200.1pt;height:35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" filled="f" stroked="f">
                <v:textbox>
                  <w:txbxContent>
                    <w:p w14:paraId="7CDC443D" w14:textId="60F3FAD4" w:rsidR="00417946" w:rsidRPr="005F4439" w:rsidRDefault="005F4439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copilot</w:t>
                      </w:r>
                      <w:r w:rsidR="001108A3"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  <w:t>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B81EEF">
      <w:pgSz w:w="11906" w:h="16838" w:code="9"/>
      <w:pgMar w:top="2359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ABB13" w14:textId="77777777" w:rsidR="00ED26FD" w:rsidRDefault="00ED26FD" w:rsidP="00B81EEF">
      <w:pPr>
        <w:spacing w:after="0" w:line="240" w:lineRule="auto"/>
      </w:pPr>
      <w:r>
        <w:separator/>
      </w:r>
    </w:p>
  </w:endnote>
  <w:endnote w:type="continuationSeparator" w:id="0">
    <w:p w14:paraId="50CE496F" w14:textId="77777777" w:rsidR="00ED26FD" w:rsidRDefault="00ED26FD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rope">
    <w:altName w:val="Courier New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526FE56B" w:rsidR="00B81EEF" w:rsidRPr="00984AE3" w:rsidRDefault="002647A4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1" locked="0" layoutInCell="1" allowOverlap="1" wp14:anchorId="760214A2" wp14:editId="053F5E3A">
          <wp:simplePos x="0" y="0"/>
          <wp:positionH relativeFrom="page">
            <wp:posOffset>30226</wp:posOffset>
          </wp:positionH>
          <wp:positionV relativeFrom="page">
            <wp:align>bottom</wp:align>
          </wp:positionV>
          <wp:extent cx="3882427" cy="1033907"/>
          <wp:effectExtent l="0" t="0" r="0" b="0"/>
          <wp:wrapNone/>
          <wp:docPr id="110923202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767037" name="Graphic 1070767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427" cy="103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A9595C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4</w:t>
        </w:r>
        <w:r w:rsidR="00B81EEF"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B81EEF" w:rsidRDefault="00B81EE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FD5B8" w14:textId="77777777" w:rsidR="00ED26FD" w:rsidRDefault="00ED26FD" w:rsidP="00B81EEF">
      <w:pPr>
        <w:spacing w:after="0" w:line="240" w:lineRule="auto"/>
      </w:pPr>
      <w:r>
        <w:separator/>
      </w:r>
    </w:p>
  </w:footnote>
  <w:footnote w:type="continuationSeparator" w:id="0">
    <w:p w14:paraId="27B7D950" w14:textId="77777777" w:rsidR="00ED26FD" w:rsidRDefault="00ED26FD" w:rsidP="00B8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2A420A03" w:rsidR="00B81EEF" w:rsidRDefault="005F4439">
    <w:pPr>
      <w:pStyle w:val="af7"/>
    </w:pPr>
    <w:r w:rsidRPr="00B81EEF">
      <w:rPr>
        <w:noProof/>
        <w:color w:val="0F00E0" w:themeColor="accent6"/>
        <w:sz w:val="28"/>
        <w:szCs w:val="28"/>
        <w:lang w:val="uk-UA" w:eastAsia="uk-U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D4EB45" wp14:editId="79B861DF">
              <wp:simplePos x="0" y="0"/>
              <wp:positionH relativeFrom="column">
                <wp:posOffset>1790700</wp:posOffset>
              </wp:positionH>
              <wp:positionV relativeFrom="paragraph">
                <wp:posOffset>-171450</wp:posOffset>
              </wp:positionV>
              <wp:extent cx="4509135" cy="8826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9135" cy="882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E14FB" w14:textId="77777777" w:rsidR="006F662A" w:rsidRPr="00B20ADF" w:rsidRDefault="006F662A" w:rsidP="006F662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Academic and pedagogical staff training</w:t>
                          </w:r>
                        </w:p>
                        <w:p w14:paraId="34D7D2DA" w14:textId="77777777" w:rsidR="006F662A" w:rsidRDefault="006F662A" w:rsidP="006F662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National University of Life and Environmental Sciences of Ukraine</w:t>
                          </w:r>
                        </w:p>
                        <w:p w14:paraId="56C0BDCD" w14:textId="77777777" w:rsidR="006F662A" w:rsidRPr="000D490A" w:rsidRDefault="006F662A" w:rsidP="006F662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Heroyiv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Oborony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st.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, 15, Kyiv - 03041, Ukraine</w:t>
                          </w:r>
                        </w:p>
                        <w:p w14:paraId="55D2E9F2" w14:textId="20E48C10" w:rsidR="00B81EEF" w:rsidRPr="00B81EEF" w:rsidRDefault="00B81EEF" w:rsidP="006F662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4EB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1pt;margin-top:-13.5pt;width:355.05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" filled="f" stroked="f">
              <v:textbox>
                <w:txbxContent>
                  <w:p w14:paraId="7ADE14FB" w14:textId="77777777" w:rsidR="006F662A" w:rsidRPr="00B20ADF" w:rsidRDefault="006F662A" w:rsidP="006F662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Academic and pedagogical staff training</w:t>
                    </w:r>
                  </w:p>
                  <w:p w14:paraId="34D7D2DA" w14:textId="77777777" w:rsidR="006F662A" w:rsidRDefault="006F662A" w:rsidP="006F662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National University of Life and Environmental Sciences of Ukraine</w:t>
                    </w:r>
                  </w:p>
                  <w:p w14:paraId="56C0BDCD" w14:textId="77777777" w:rsidR="006F662A" w:rsidRPr="000D490A" w:rsidRDefault="006F662A" w:rsidP="006F662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Heroyiv Oborony st., 15, Kyiv - 03041, Ukraine</w:t>
                    </w:r>
                  </w:p>
                  <w:p w14:paraId="55D2E9F2" w14:textId="20E48C10" w:rsidR="00B81EEF" w:rsidRPr="00B81EEF" w:rsidRDefault="00B81EEF" w:rsidP="006F662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61312" behindDoc="1" locked="0" layoutInCell="1" allowOverlap="1" wp14:anchorId="6BAFE8B6" wp14:editId="18FAEFC3">
          <wp:simplePos x="0" y="0"/>
          <wp:positionH relativeFrom="margin">
            <wp:posOffset>-391886</wp:posOffset>
          </wp:positionH>
          <wp:positionV relativeFrom="page">
            <wp:posOffset>429117</wp:posOffset>
          </wp:positionV>
          <wp:extent cx="1575435" cy="399415"/>
          <wp:effectExtent l="0" t="0" r="5715" b="635"/>
          <wp:wrapNone/>
          <wp:docPr id="162572342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630872" name="Graphic 18916308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435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52702"/>
    <w:rsid w:val="00091F3D"/>
    <w:rsid w:val="000D2D9F"/>
    <w:rsid w:val="0010709E"/>
    <w:rsid w:val="001108A3"/>
    <w:rsid w:val="00115DEB"/>
    <w:rsid w:val="00121A0F"/>
    <w:rsid w:val="00161A69"/>
    <w:rsid w:val="002647A4"/>
    <w:rsid w:val="00277506"/>
    <w:rsid w:val="002D266C"/>
    <w:rsid w:val="002E1BAE"/>
    <w:rsid w:val="00417946"/>
    <w:rsid w:val="00447181"/>
    <w:rsid w:val="00450DCF"/>
    <w:rsid w:val="004F0E5C"/>
    <w:rsid w:val="00526DD2"/>
    <w:rsid w:val="00552E9E"/>
    <w:rsid w:val="00560112"/>
    <w:rsid w:val="005E2579"/>
    <w:rsid w:val="005F1DC9"/>
    <w:rsid w:val="005F4439"/>
    <w:rsid w:val="00673CC4"/>
    <w:rsid w:val="006965FA"/>
    <w:rsid w:val="006C01F5"/>
    <w:rsid w:val="006C30C5"/>
    <w:rsid w:val="006C33C1"/>
    <w:rsid w:val="006C6CB9"/>
    <w:rsid w:val="006F662A"/>
    <w:rsid w:val="00756683"/>
    <w:rsid w:val="007833B5"/>
    <w:rsid w:val="007C52EC"/>
    <w:rsid w:val="007D44DA"/>
    <w:rsid w:val="007F3D02"/>
    <w:rsid w:val="0082767D"/>
    <w:rsid w:val="00915D82"/>
    <w:rsid w:val="00975D5D"/>
    <w:rsid w:val="00984AE3"/>
    <w:rsid w:val="009D3C71"/>
    <w:rsid w:val="00A27C4E"/>
    <w:rsid w:val="00A70976"/>
    <w:rsid w:val="00A9595C"/>
    <w:rsid w:val="00AB58C1"/>
    <w:rsid w:val="00AD58FB"/>
    <w:rsid w:val="00B031B0"/>
    <w:rsid w:val="00B271C0"/>
    <w:rsid w:val="00B81EEF"/>
    <w:rsid w:val="00BD5FE7"/>
    <w:rsid w:val="00CC59F5"/>
    <w:rsid w:val="00CD55D3"/>
    <w:rsid w:val="00D406AD"/>
    <w:rsid w:val="00D525CF"/>
    <w:rsid w:val="00EB69E8"/>
    <w:rsid w:val="00ED0B89"/>
    <w:rsid w:val="00ED26FD"/>
    <w:rsid w:val="00F5617F"/>
    <w:rsid w:val="00F57CAB"/>
    <w:rsid w:val="00FA7F8F"/>
    <w:rsid w:val="00FD0628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C6CB9"/>
    <w:pPr>
      <w:keepNext/>
      <w:keepLines/>
      <w:pBdr>
        <w:left w:val="single" w:sz="12" w:space="12" w:color="BAF743" w:themeColor="accent2"/>
      </w:pBdr>
      <w:spacing w:before="80" w:after="8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84AE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6CB9"/>
    <w:pPr>
      <w:keepNext/>
      <w:keepLines/>
      <w:spacing w:before="80" w:after="0" w:line="240" w:lineRule="auto"/>
      <w:outlineLvl w:val="2"/>
    </w:pPr>
    <w:rPr>
      <w:rFonts w:eastAsiaTheme="majorEastAsia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CB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84AE3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CB9"/>
    <w:rPr>
      <w:rFonts w:asciiTheme="majorHAnsi" w:eastAsiaTheme="majorEastAsia" w:hAnsiTheme="majorHAnsi" w:cstheme="majorBidi"/>
      <w:caps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BAF743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97E109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97E109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97E109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97E109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afc">
    <w:name w:val="Table Grid"/>
    <w:basedOn w:val="a1"/>
    <w:uiPriority w:val="39"/>
    <w:rsid w:val="00BD5FE7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BD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BAF743"/>
      </a:accent2>
      <a:accent3>
        <a:srgbClr val="BAF743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BAF74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1f25-f9d9-4bee-84ff-fee4293a1978" xsi:nil="true"/>
    <lcf76f155ced4ddcb4097134ff3c332f xmlns="9bf0d30e-45f3-49ad-a94b-d2ffeaf8ac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6F89136363649ABCF1CD5CA302E2A" ma:contentTypeVersion="10" ma:contentTypeDescription="Opret et nyt dokument." ma:contentTypeScope="" ma:versionID="c9ee1ad39e167e5eb11514582fb7501a">
  <xsd:schema xmlns:xsd="http://www.w3.org/2001/XMLSchema" xmlns:xs="http://www.w3.org/2001/XMLSchema" xmlns:p="http://schemas.microsoft.com/office/2006/metadata/properties" xmlns:ns2="9bf0d30e-45f3-49ad-a94b-d2ffeaf8ac37" xmlns:ns3="e3681f25-f9d9-4bee-84ff-fee4293a1978" targetNamespace="http://schemas.microsoft.com/office/2006/metadata/properties" ma:root="true" ma:fieldsID="a2ce74b6ddcb426ffa53cc25d4403f93" ns2:_="" ns3:_="">
    <xsd:import namespace="9bf0d30e-45f3-49ad-a94b-d2ffeaf8ac37"/>
    <xsd:import namespace="e3681f25-f9d9-4bee-84ff-fee4293a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d30e-45f3-49ad-a94b-d2ffeaf8a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f25-f9d9-4bee-84ff-fee4293a19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303d6-5bc2-46fe-9b6d-1b4400d6f202}" ma:internalName="TaxCatchAll" ma:showField="CatchAllData" ma:web="e3681f25-f9d9-4bee-84ff-fee4293a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e3681f25-f9d9-4bee-84ff-fee4293a1978"/>
    <ds:schemaRef ds:uri="9bf0d30e-45f3-49ad-a94b-d2ffeaf8ac37"/>
  </ds:schemaRefs>
</ds:datastoreItem>
</file>

<file path=customXml/itemProps3.xml><?xml version="1.0" encoding="utf-8"?>
<ds:datastoreItem xmlns:ds="http://schemas.openxmlformats.org/officeDocument/2006/customXml" ds:itemID="{52138265-A7FC-47EE-A6B4-91457A72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d30e-45f3-49ad-a94b-d2ffeaf8ac37"/>
    <ds:schemaRef ds:uri="e3681f25-f9d9-4bee-84ff-fee4293a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10A32-E54A-4505-93ED-8E79D894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3</cp:revision>
  <dcterms:created xsi:type="dcterms:W3CDTF">2025-10-22T14:46:00Z</dcterms:created>
  <dcterms:modified xsi:type="dcterms:W3CDTF">2025-11-08T18:16:00Z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0x0101002486F89136363649ABCF1CD5CA302E2A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