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Default="00710B29" w:rsidP="00F86E7F">
      <w:pPr>
        <w:pStyle w:val="2"/>
        <w:spacing w:line="300" w:lineRule="auto"/>
      </w:pPr>
      <w:bookmarkStart w:id="0" w:name="_Toc146531411"/>
      <w:r w:rsidRPr="000A141C">
        <w:t>Course Timetable</w:t>
      </w:r>
      <w:bookmarkEnd w:id="0"/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835"/>
        <w:gridCol w:w="3543"/>
      </w:tblGrid>
      <w:tr w:rsidR="00F86E7F" w:rsidRPr="00201CC8" w:rsidTr="00BD4374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Lecture</w:t>
            </w:r>
            <w:proofErr w:type="spellEnd"/>
          </w:p>
        </w:tc>
        <w:tc>
          <w:tcPr>
            <w:tcW w:w="2127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and</w:t>
            </w:r>
            <w:proofErr w:type="spellEnd"/>
            <w:r w:rsidRPr="00CB118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2835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Instructor</w:t>
            </w:r>
            <w:proofErr w:type="spellEnd"/>
          </w:p>
        </w:tc>
        <w:tc>
          <w:tcPr>
            <w:tcW w:w="3543" w:type="dxa"/>
            <w:shd w:val="clear" w:color="auto" w:fill="92D050"/>
            <w:vAlign w:val="center"/>
          </w:tcPr>
          <w:p w:rsidR="00710B29" w:rsidRPr="00CB1183" w:rsidRDefault="00710B29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B1183">
              <w:rPr>
                <w:b/>
                <w:sz w:val="26"/>
                <w:szCs w:val="26"/>
                <w:lang w:val="uk-UA"/>
              </w:rPr>
              <w:t>Venue</w:t>
            </w:r>
            <w:proofErr w:type="spellEnd"/>
          </w:p>
        </w:tc>
      </w:tr>
      <w:tr w:rsidR="00332048" w:rsidRPr="00201CC8" w:rsidTr="00BD4374">
        <w:trPr>
          <w:trHeight w:val="432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2127" w:type="dxa"/>
            <w:vAlign w:val="center"/>
          </w:tcPr>
          <w:p w:rsidR="00332048" w:rsidRPr="004D7AB3" w:rsidRDefault="00332048" w:rsidP="00332048">
            <w:pPr>
              <w:jc w:val="center"/>
            </w:pPr>
            <w:r>
              <w:t xml:space="preserve">March </w:t>
            </w:r>
            <w:r w:rsidRPr="00156978">
              <w:t>16</w:t>
            </w:r>
            <w:r w:rsidRPr="00156978">
              <w:rPr>
                <w:vertAlign w:val="superscript"/>
              </w:rPr>
              <w:t>th</w:t>
            </w:r>
            <w:r w:rsidRPr="00156978">
              <w:t>, 18.30-19.50</w:t>
            </w:r>
          </w:p>
        </w:tc>
        <w:tc>
          <w:tcPr>
            <w:tcW w:w="2835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2127" w:type="dxa"/>
            <w:vAlign w:val="center"/>
          </w:tcPr>
          <w:p w:rsidR="00332048" w:rsidRPr="004D7AB3" w:rsidRDefault="00332048" w:rsidP="00332048">
            <w:pPr>
              <w:jc w:val="center"/>
            </w:pPr>
            <w:r>
              <w:t>March 30</w:t>
            </w:r>
            <w:r w:rsidRPr="00FE6374">
              <w:rPr>
                <w:vertAlign w:val="superscript"/>
              </w:rPr>
              <w:t>th</w:t>
            </w:r>
            <w:r>
              <w:t xml:space="preserve">, </w:t>
            </w:r>
            <w:r w:rsidRPr="00156978">
              <w:t>18.30-19.50</w:t>
            </w:r>
          </w:p>
        </w:tc>
        <w:tc>
          <w:tcPr>
            <w:tcW w:w="2835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32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2127" w:type="dxa"/>
            <w:vAlign w:val="center"/>
          </w:tcPr>
          <w:p w:rsidR="00332048" w:rsidRPr="004D7AB3" w:rsidRDefault="00332048" w:rsidP="00332048">
            <w:pPr>
              <w:jc w:val="center"/>
            </w:pPr>
            <w:r>
              <w:t>April 13</w:t>
            </w:r>
            <w:r w:rsidRPr="00FE6374">
              <w:rPr>
                <w:vertAlign w:val="superscript"/>
              </w:rPr>
              <w:t>th</w:t>
            </w:r>
            <w:r>
              <w:t xml:space="preserve">, </w:t>
            </w:r>
            <w:r w:rsidRPr="00156978">
              <w:t>18.30-19.50</w:t>
            </w:r>
          </w:p>
        </w:tc>
        <w:tc>
          <w:tcPr>
            <w:tcW w:w="2835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332048" w:rsidRPr="004D7AB3" w:rsidRDefault="00332048" w:rsidP="00332048">
            <w:pPr>
              <w:jc w:val="center"/>
            </w:pPr>
            <w:r>
              <w:t>April 27</w:t>
            </w:r>
            <w:r w:rsidRPr="00FE6374">
              <w:rPr>
                <w:vertAlign w:val="superscript"/>
              </w:rPr>
              <w:t>th</w:t>
            </w:r>
            <w:r>
              <w:t xml:space="preserve">, </w:t>
            </w:r>
            <w:r w:rsidRPr="00156978">
              <w:t>18.30-19.50</w:t>
            </w:r>
          </w:p>
        </w:tc>
        <w:tc>
          <w:tcPr>
            <w:tcW w:w="2835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332048" w:rsidRPr="004D7AB3" w:rsidRDefault="00332048" w:rsidP="00332048">
            <w:pPr>
              <w:jc w:val="center"/>
            </w:pPr>
            <w:r>
              <w:t>May 4</w:t>
            </w:r>
            <w:r w:rsidRPr="00FE6374">
              <w:rPr>
                <w:vertAlign w:val="superscript"/>
              </w:rPr>
              <w:t>th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Prof.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 xml:space="preserve">Auditorium 357,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DF21EE" w:rsidRPr="00201CC8" w:rsidTr="00BD4374">
        <w:trPr>
          <w:trHeight w:val="570"/>
        </w:trPr>
        <w:tc>
          <w:tcPr>
            <w:tcW w:w="1696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Seminars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Date and Time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Instructor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E94ADE" w:rsidRPr="00CB1183" w:rsidRDefault="00E94ADE" w:rsidP="00F86E7F">
            <w:pPr>
              <w:spacing w:line="30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B1183">
              <w:rPr>
                <w:b/>
                <w:sz w:val="26"/>
                <w:szCs w:val="26"/>
                <w:lang w:val="en-US"/>
              </w:rPr>
              <w:t>Venue</w:t>
            </w:r>
          </w:p>
        </w:tc>
      </w:tr>
      <w:tr w:rsidR="00332048" w:rsidRPr="00201CC8" w:rsidTr="00BD4374">
        <w:trPr>
          <w:trHeight w:val="432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1</w:t>
            </w:r>
            <w:r w:rsidRPr="00CB1183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2127" w:type="dxa"/>
            <w:vAlign w:val="center"/>
          </w:tcPr>
          <w:p w:rsidR="00332048" w:rsidRDefault="00332048" w:rsidP="00332048">
            <w:pPr>
              <w:jc w:val="center"/>
            </w:pPr>
            <w:r>
              <w:t>May 11</w:t>
            </w:r>
            <w:r w:rsidRPr="00FE6374">
              <w:rPr>
                <w:vertAlign w:val="superscript"/>
              </w:rPr>
              <w:t>th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3A7696" w:rsidRDefault="00332048" w:rsidP="0033204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2</w:t>
            </w:r>
            <w:r w:rsidRPr="00CB1183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2127" w:type="dxa"/>
            <w:vAlign w:val="center"/>
          </w:tcPr>
          <w:p w:rsidR="00332048" w:rsidRDefault="00332048" w:rsidP="00332048">
            <w:pPr>
              <w:jc w:val="center"/>
            </w:pPr>
            <w:r>
              <w:t>May 18</w:t>
            </w:r>
            <w:r w:rsidRPr="00FE6374">
              <w:rPr>
                <w:vertAlign w:val="superscript"/>
              </w:rPr>
              <w:t>th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3A7696" w:rsidRDefault="00332048" w:rsidP="0033204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32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3</w:t>
            </w:r>
            <w:r w:rsidRPr="00CB1183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2127" w:type="dxa"/>
            <w:vAlign w:val="center"/>
          </w:tcPr>
          <w:p w:rsidR="00332048" w:rsidRDefault="00332048" w:rsidP="00332048">
            <w:pPr>
              <w:jc w:val="center"/>
            </w:pPr>
            <w:r>
              <w:t>May 25</w:t>
            </w:r>
            <w:r w:rsidRPr="00FE6374">
              <w:rPr>
                <w:vertAlign w:val="superscript"/>
              </w:rPr>
              <w:t>th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3A7696" w:rsidRDefault="00332048" w:rsidP="0033204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201CC8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4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332048" w:rsidRDefault="00332048" w:rsidP="00332048">
            <w:pPr>
              <w:jc w:val="center"/>
            </w:pPr>
            <w:r>
              <w:t>June 1</w:t>
            </w:r>
            <w:r>
              <w:rPr>
                <w:vertAlign w:val="superscript"/>
              </w:rPr>
              <w:t>st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3A7696" w:rsidRDefault="00332048" w:rsidP="0033204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332048" w:rsidRPr="000A141C" w:rsidTr="00BD4374">
        <w:trPr>
          <w:trHeight w:val="415"/>
        </w:trPr>
        <w:tc>
          <w:tcPr>
            <w:tcW w:w="1696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5</w:t>
            </w:r>
            <w:r w:rsidRPr="00CB118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2127" w:type="dxa"/>
            <w:vAlign w:val="center"/>
          </w:tcPr>
          <w:p w:rsidR="00332048" w:rsidRDefault="00332048" w:rsidP="00332048">
            <w:pPr>
              <w:jc w:val="center"/>
            </w:pPr>
            <w:r>
              <w:t>June 8</w:t>
            </w:r>
            <w:r>
              <w:rPr>
                <w:vertAlign w:val="superscript"/>
              </w:rPr>
              <w:t>th</w:t>
            </w:r>
            <w:r>
              <w:t>, 16.50-18.10</w:t>
            </w:r>
          </w:p>
        </w:tc>
        <w:tc>
          <w:tcPr>
            <w:tcW w:w="2835" w:type="dxa"/>
            <w:vAlign w:val="center"/>
          </w:tcPr>
          <w:p w:rsidR="00332048" w:rsidRPr="003A7696" w:rsidRDefault="00332048" w:rsidP="00332048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r w:rsidRPr="003A7696">
              <w:rPr>
                <w:sz w:val="26"/>
                <w:szCs w:val="26"/>
              </w:rPr>
              <w:t>Assoc. Prof. Mykola Korobko</w:t>
            </w:r>
            <w:r w:rsidRPr="003A7696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543" w:type="dxa"/>
            <w:vAlign w:val="center"/>
          </w:tcPr>
          <w:p w:rsidR="00332048" w:rsidRPr="00CB1183" w:rsidRDefault="00332048" w:rsidP="0033204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Auditorium 35</w:t>
            </w:r>
            <w:r w:rsidRPr="00CB1183">
              <w:rPr>
                <w:sz w:val="26"/>
                <w:szCs w:val="26"/>
                <w:lang w:val="uk-UA"/>
              </w:rPr>
              <w:t>8</w:t>
            </w:r>
            <w:r w:rsidRPr="00CB1183">
              <w:rPr>
                <w:sz w:val="26"/>
                <w:szCs w:val="26"/>
              </w:rPr>
              <w:t xml:space="preserve">, </w:t>
            </w:r>
            <w:proofErr w:type="spellStart"/>
            <w:r w:rsidRPr="00CB1183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CB1183">
              <w:rPr>
                <w:sz w:val="26"/>
                <w:szCs w:val="26"/>
                <w:lang w:val="uk-UA"/>
              </w:rPr>
              <w:t xml:space="preserve"> </w:t>
            </w:r>
            <w:r w:rsidRPr="00CB1183">
              <w:rPr>
                <w:sz w:val="26"/>
                <w:szCs w:val="26"/>
              </w:rPr>
              <w:t>11</w:t>
            </w:r>
          </w:p>
        </w:tc>
      </w:tr>
      <w:tr w:rsidR="0049651D" w:rsidRPr="000A141C" w:rsidTr="00BD4374">
        <w:trPr>
          <w:trHeight w:val="415"/>
        </w:trPr>
        <w:tc>
          <w:tcPr>
            <w:tcW w:w="1696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Control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test</w:t>
            </w:r>
            <w:proofErr w:type="spellEnd"/>
          </w:p>
        </w:tc>
        <w:tc>
          <w:tcPr>
            <w:tcW w:w="2127" w:type="dxa"/>
            <w:vAlign w:val="center"/>
          </w:tcPr>
          <w:p w:rsidR="0049651D" w:rsidRPr="003A7696" w:rsidRDefault="0049651D" w:rsidP="002E2521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3A7696">
              <w:rPr>
                <w:sz w:val="26"/>
                <w:szCs w:val="26"/>
              </w:rPr>
              <w:t xml:space="preserve">June </w:t>
            </w:r>
            <w:r w:rsidRPr="003A7696">
              <w:rPr>
                <w:sz w:val="26"/>
                <w:szCs w:val="26"/>
                <w:lang w:val="en-GB"/>
              </w:rPr>
              <w:t>10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 xml:space="preserve">, </w:t>
            </w:r>
            <w:r w:rsidR="002E2521">
              <w:rPr>
                <w:sz w:val="26"/>
                <w:szCs w:val="26"/>
                <w:lang w:val="uk-UA"/>
              </w:rPr>
              <w:t>10</w:t>
            </w:r>
            <w:r w:rsidRPr="003A7696">
              <w:rPr>
                <w:sz w:val="26"/>
                <w:szCs w:val="26"/>
                <w:lang w:val="uk-UA"/>
              </w:rPr>
              <w:t>.</w:t>
            </w:r>
            <w:r w:rsidR="002E2521">
              <w:rPr>
                <w:sz w:val="26"/>
                <w:szCs w:val="26"/>
                <w:lang w:val="en-GB"/>
              </w:rPr>
              <w:t>1</w:t>
            </w:r>
            <w:r w:rsidRPr="003A7696">
              <w:rPr>
                <w:sz w:val="26"/>
                <w:szCs w:val="26"/>
                <w:lang w:val="uk-UA"/>
              </w:rPr>
              <w:t>0-</w:t>
            </w:r>
            <w:r w:rsidR="002E2521">
              <w:rPr>
                <w:sz w:val="26"/>
                <w:szCs w:val="26"/>
                <w:lang w:val="uk-UA"/>
              </w:rPr>
              <w:t>11</w:t>
            </w:r>
            <w:r w:rsidRPr="003A7696">
              <w:rPr>
                <w:sz w:val="26"/>
                <w:szCs w:val="26"/>
                <w:lang w:val="uk-UA"/>
              </w:rPr>
              <w:t>.</w:t>
            </w:r>
            <w:r w:rsidR="002E2521">
              <w:rPr>
                <w:sz w:val="26"/>
                <w:szCs w:val="26"/>
                <w:lang w:val="en-GB"/>
              </w:rPr>
              <w:t>3</w:t>
            </w:r>
            <w:r w:rsidRPr="003A7696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835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, </w:t>
            </w:r>
            <w:r w:rsidRPr="003A7696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3543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A7696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11,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 212</w:t>
            </w:r>
          </w:p>
        </w:tc>
      </w:tr>
      <w:tr w:rsidR="0049651D" w:rsidRPr="000A141C" w:rsidTr="00BD4374">
        <w:trPr>
          <w:trHeight w:val="415"/>
        </w:trPr>
        <w:tc>
          <w:tcPr>
            <w:tcW w:w="1696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Summarizing. Presentation of certificates to graduates</w:t>
            </w:r>
          </w:p>
        </w:tc>
        <w:tc>
          <w:tcPr>
            <w:tcW w:w="2127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3A7696">
              <w:rPr>
                <w:sz w:val="26"/>
                <w:szCs w:val="26"/>
              </w:rPr>
              <w:t xml:space="preserve">June </w:t>
            </w:r>
            <w:r w:rsidRPr="003A7696">
              <w:rPr>
                <w:sz w:val="26"/>
                <w:szCs w:val="26"/>
                <w:lang w:val="en-GB"/>
              </w:rPr>
              <w:t>12</w:t>
            </w:r>
            <w:r w:rsidRPr="003A7696">
              <w:rPr>
                <w:sz w:val="26"/>
                <w:szCs w:val="26"/>
                <w:vertAlign w:val="superscript"/>
              </w:rPr>
              <w:t>th</w:t>
            </w:r>
            <w:r w:rsidRPr="003A7696">
              <w:rPr>
                <w:sz w:val="26"/>
                <w:szCs w:val="26"/>
              </w:rPr>
              <w:t xml:space="preserve">, </w:t>
            </w:r>
            <w:r w:rsidRPr="003A7696">
              <w:rPr>
                <w:sz w:val="26"/>
                <w:szCs w:val="26"/>
                <w:lang w:val="en-US"/>
              </w:rPr>
              <w:t>15</w:t>
            </w:r>
            <w:r w:rsidRPr="003A7696">
              <w:rPr>
                <w:sz w:val="26"/>
                <w:szCs w:val="26"/>
              </w:rPr>
              <w:t>.</w:t>
            </w:r>
            <w:r w:rsidRPr="003A7696">
              <w:rPr>
                <w:sz w:val="26"/>
                <w:szCs w:val="26"/>
                <w:lang w:val="en-US"/>
              </w:rPr>
              <w:t>10-16.30</w:t>
            </w:r>
          </w:p>
        </w:tc>
        <w:tc>
          <w:tcPr>
            <w:tcW w:w="2835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 xml:space="preserve">Prof. Gennadii </w:t>
            </w:r>
            <w:r w:rsidRPr="003A7696">
              <w:rPr>
                <w:sz w:val="26"/>
                <w:szCs w:val="26"/>
                <w:lang w:val="en-GB"/>
              </w:rPr>
              <w:t>G</w:t>
            </w:r>
            <w:r w:rsidRPr="003A7696">
              <w:rPr>
                <w:sz w:val="26"/>
                <w:szCs w:val="26"/>
              </w:rPr>
              <w:t>olub</w:t>
            </w:r>
          </w:p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A7696">
              <w:rPr>
                <w:sz w:val="26"/>
                <w:szCs w:val="26"/>
              </w:rPr>
              <w:t>Prof. Ivan</w:t>
            </w:r>
            <w:r w:rsidRPr="003A7696">
              <w:rPr>
                <w:sz w:val="26"/>
                <w:szCs w:val="26"/>
                <w:lang w:val="en-US"/>
              </w:rPr>
              <w:t xml:space="preserve"> </w:t>
            </w:r>
            <w:r w:rsidRPr="003A7696">
              <w:rPr>
                <w:sz w:val="26"/>
                <w:szCs w:val="26"/>
                <w:lang w:val="en-GB"/>
              </w:rPr>
              <w:t>R</w:t>
            </w:r>
            <w:r w:rsidRPr="003A7696">
              <w:rPr>
                <w:sz w:val="26"/>
                <w:szCs w:val="26"/>
              </w:rPr>
              <w:t>ogovskii</w:t>
            </w:r>
          </w:p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uk-UA"/>
              </w:rPr>
            </w:pPr>
            <w:r w:rsidRPr="003A7696">
              <w:rPr>
                <w:sz w:val="26"/>
                <w:szCs w:val="26"/>
              </w:rPr>
              <w:t>Prof. Viacheslav</w:t>
            </w:r>
            <w:r w:rsidRPr="003A7696">
              <w:rPr>
                <w:sz w:val="26"/>
                <w:szCs w:val="26"/>
                <w:lang w:val="ru-RU"/>
              </w:rPr>
              <w:t xml:space="preserve"> </w:t>
            </w:r>
            <w:r w:rsidRPr="003A7696">
              <w:rPr>
                <w:sz w:val="26"/>
                <w:szCs w:val="26"/>
                <w:lang w:val="en-GB"/>
              </w:rPr>
              <w:t>B</w:t>
            </w:r>
            <w:r w:rsidRPr="003A7696">
              <w:rPr>
                <w:sz w:val="26"/>
                <w:szCs w:val="26"/>
              </w:rPr>
              <w:t>ratishko</w:t>
            </w:r>
            <w:r w:rsidRPr="003A7696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A7696">
              <w:rPr>
                <w:sz w:val="26"/>
                <w:szCs w:val="26"/>
                <w:lang w:val="uk-UA"/>
              </w:rPr>
              <w:t>Prof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3A769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A7696">
              <w:rPr>
                <w:sz w:val="26"/>
                <w:szCs w:val="26"/>
                <w:lang w:val="en-GB"/>
              </w:rPr>
              <w:t>Romasevych</w:t>
            </w:r>
            <w:proofErr w:type="spellEnd"/>
            <w:r w:rsidRPr="003A7696">
              <w:rPr>
                <w:sz w:val="26"/>
                <w:szCs w:val="26"/>
                <w:lang w:val="uk-UA"/>
              </w:rPr>
              <w:t xml:space="preserve">, </w:t>
            </w:r>
            <w:r w:rsidRPr="003A7696">
              <w:rPr>
                <w:sz w:val="26"/>
                <w:szCs w:val="26"/>
              </w:rPr>
              <w:t>Assoc. Prof. Mykola Korobko</w:t>
            </w:r>
          </w:p>
        </w:tc>
        <w:tc>
          <w:tcPr>
            <w:tcW w:w="3543" w:type="dxa"/>
            <w:vAlign w:val="center"/>
          </w:tcPr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3A7696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3A7696">
              <w:rPr>
                <w:sz w:val="26"/>
                <w:szCs w:val="26"/>
                <w:lang w:val="en-US"/>
              </w:rPr>
              <w:t xml:space="preserve">, </w:t>
            </w:r>
            <w:r w:rsidRPr="003A7696">
              <w:rPr>
                <w:sz w:val="26"/>
                <w:szCs w:val="26"/>
                <w:lang w:val="en-GB"/>
              </w:rPr>
              <w:t>building 11,</w:t>
            </w:r>
          </w:p>
          <w:p w:rsidR="0049651D" w:rsidRPr="003A7696" w:rsidRDefault="0049651D" w:rsidP="0049651D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3A7696">
              <w:rPr>
                <w:sz w:val="26"/>
                <w:szCs w:val="26"/>
                <w:lang w:val="en-GB"/>
              </w:rPr>
              <w:t>library reading room</w:t>
            </w:r>
          </w:p>
        </w:tc>
      </w:tr>
    </w:tbl>
    <w:p w:rsidR="001E1AB0" w:rsidRDefault="001E1AB0" w:rsidP="00F86E7F">
      <w:pPr>
        <w:pStyle w:val="2"/>
        <w:spacing w:line="300" w:lineRule="auto"/>
      </w:pPr>
      <w:bookmarkStart w:id="1" w:name="_Toc146531412"/>
    </w:p>
    <w:p w:rsidR="00BD4374" w:rsidRPr="00BD4374" w:rsidRDefault="00BD4374" w:rsidP="00BD4374">
      <w:pPr>
        <w:rPr>
          <w:lang w:val="en-US"/>
        </w:rPr>
      </w:pPr>
      <w:bookmarkStart w:id="2" w:name="_GoBack"/>
      <w:bookmarkEnd w:id="2"/>
    </w:p>
    <w:p w:rsidR="00DB018C" w:rsidRDefault="00DB018C" w:rsidP="00F86E7F">
      <w:pPr>
        <w:pStyle w:val="2"/>
        <w:spacing w:line="300" w:lineRule="auto"/>
      </w:pPr>
      <w:r>
        <w:lastRenderedPageBreak/>
        <w:t>Contact Details of Instructor</w:t>
      </w:r>
      <w:bookmarkEnd w:id="1"/>
      <w:r>
        <w:t>s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B018C" w:rsidRPr="00F86E7F" w:rsidTr="00DF21EE">
        <w:trPr>
          <w:trHeight w:val="350"/>
        </w:trPr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3400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3401" w:type="dxa"/>
            <w:shd w:val="clear" w:color="auto" w:fill="92D050"/>
          </w:tcPr>
          <w:p w:rsidR="00DB018C" w:rsidRPr="00F86E7F" w:rsidRDefault="00DB018C" w:rsidP="00F86E7F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F86E7F">
              <w:rPr>
                <w:b/>
                <w:sz w:val="26"/>
                <w:szCs w:val="26"/>
              </w:rPr>
              <w:t>Telephone number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CB1183">
              <w:rPr>
                <w:sz w:val="26"/>
                <w:szCs w:val="26"/>
                <w:lang w:val="en-GB"/>
              </w:rPr>
              <w:t>Yurii</w:t>
            </w:r>
            <w:proofErr w:type="spellEnd"/>
            <w:r w:rsidRPr="00CB118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B1183">
              <w:rPr>
                <w:sz w:val="26"/>
                <w:szCs w:val="26"/>
                <w:lang w:val="en-GB"/>
              </w:rPr>
              <w:t>Romasevych</w:t>
            </w:r>
            <w:proofErr w:type="spellEnd"/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romasevych@nubip.edu.ua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+380681023164</w:t>
            </w:r>
          </w:p>
        </w:tc>
      </w:tr>
      <w:tr w:rsidR="009042B8" w:rsidRPr="00AB5965" w:rsidTr="008128D1">
        <w:trPr>
          <w:trHeight w:val="468"/>
        </w:trPr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Mykola Korobko</w:t>
            </w:r>
          </w:p>
        </w:tc>
        <w:tc>
          <w:tcPr>
            <w:tcW w:w="3400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</w:rPr>
            </w:pPr>
            <w:r w:rsidRPr="00CB1183">
              <w:rPr>
                <w:sz w:val="26"/>
                <w:szCs w:val="26"/>
              </w:rPr>
              <w:t>korobko_mm@nubip.edu.ua</w:t>
            </w:r>
          </w:p>
        </w:tc>
        <w:tc>
          <w:tcPr>
            <w:tcW w:w="3401" w:type="dxa"/>
            <w:vAlign w:val="center"/>
          </w:tcPr>
          <w:p w:rsidR="009042B8" w:rsidRPr="00CB1183" w:rsidRDefault="009042B8" w:rsidP="009042B8">
            <w:pPr>
              <w:jc w:val="center"/>
              <w:rPr>
                <w:sz w:val="26"/>
                <w:szCs w:val="26"/>
                <w:lang w:val="uk-UA"/>
              </w:rPr>
            </w:pPr>
            <w:r w:rsidRPr="00CB1183">
              <w:rPr>
                <w:sz w:val="26"/>
                <w:szCs w:val="26"/>
                <w:lang w:val="uk-UA"/>
              </w:rPr>
              <w:t>+380672339828</w:t>
            </w:r>
          </w:p>
        </w:tc>
      </w:tr>
      <w:tr w:rsidR="00EE52A6" w:rsidRPr="00AB5965" w:rsidTr="008128D1">
        <w:trPr>
          <w:trHeight w:val="468"/>
        </w:trPr>
        <w:tc>
          <w:tcPr>
            <w:tcW w:w="3400" w:type="dxa"/>
            <w:vAlign w:val="center"/>
          </w:tcPr>
          <w:p w:rsidR="00EE52A6" w:rsidRPr="00EE52A6" w:rsidRDefault="00EE52A6" w:rsidP="00EE52A6">
            <w:pPr>
              <w:jc w:val="center"/>
              <w:rPr>
                <w:sz w:val="26"/>
                <w:szCs w:val="26"/>
              </w:rPr>
            </w:pPr>
            <w:proofErr w:type="spellStart"/>
            <w:r w:rsidRPr="00EE52A6">
              <w:rPr>
                <w:sz w:val="26"/>
                <w:szCs w:val="26"/>
                <w:lang w:val="en-GB"/>
              </w:rPr>
              <w:t>Ruslan</w:t>
            </w:r>
            <w:proofErr w:type="spellEnd"/>
            <w:r w:rsidRPr="00EE52A6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EE52A6">
              <w:rPr>
                <w:sz w:val="26"/>
                <w:szCs w:val="26"/>
                <w:lang w:val="en-GB"/>
              </w:rPr>
              <w:t>Kulpin</w:t>
            </w:r>
            <w:proofErr w:type="spellEnd"/>
          </w:p>
        </w:tc>
        <w:tc>
          <w:tcPr>
            <w:tcW w:w="3400" w:type="dxa"/>
            <w:vAlign w:val="center"/>
          </w:tcPr>
          <w:p w:rsidR="00EE52A6" w:rsidRPr="00EE52A6" w:rsidRDefault="00EE52A6" w:rsidP="00EE52A6">
            <w:pPr>
              <w:jc w:val="center"/>
              <w:rPr>
                <w:sz w:val="26"/>
                <w:szCs w:val="26"/>
              </w:rPr>
            </w:pPr>
            <w:r w:rsidRPr="00EE52A6">
              <w:rPr>
                <w:sz w:val="26"/>
                <w:szCs w:val="26"/>
                <w:shd w:val="clear" w:color="auto" w:fill="FFFFFF"/>
              </w:rPr>
              <w:t>ruslan.kulpin@nubip.edu.ua</w:t>
            </w:r>
          </w:p>
        </w:tc>
        <w:tc>
          <w:tcPr>
            <w:tcW w:w="3401" w:type="dxa"/>
            <w:vAlign w:val="center"/>
          </w:tcPr>
          <w:p w:rsidR="00EE52A6" w:rsidRPr="00EE52A6" w:rsidRDefault="00EE52A6" w:rsidP="00EE52A6">
            <w:pPr>
              <w:jc w:val="center"/>
              <w:rPr>
                <w:sz w:val="26"/>
                <w:szCs w:val="26"/>
                <w:lang w:val="uk-UA"/>
              </w:rPr>
            </w:pPr>
            <w:r w:rsidRPr="00EE52A6">
              <w:rPr>
                <w:sz w:val="26"/>
                <w:szCs w:val="26"/>
                <w:lang w:val="en-GB"/>
              </w:rPr>
              <w:t>+380959405860</w:t>
            </w:r>
          </w:p>
        </w:tc>
      </w:tr>
    </w:tbl>
    <w:p w:rsidR="00DB018C" w:rsidRDefault="00DB018C" w:rsidP="00F86E7F">
      <w:pPr>
        <w:spacing w:line="300" w:lineRule="auto"/>
      </w:pPr>
    </w:p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56AE5"/>
    <w:rsid w:val="000A141C"/>
    <w:rsid w:val="000B445C"/>
    <w:rsid w:val="000C43BB"/>
    <w:rsid w:val="001E1AB0"/>
    <w:rsid w:val="001E7801"/>
    <w:rsid w:val="00201CC8"/>
    <w:rsid w:val="00226298"/>
    <w:rsid w:val="002E2521"/>
    <w:rsid w:val="002F3E93"/>
    <w:rsid w:val="00332048"/>
    <w:rsid w:val="00411148"/>
    <w:rsid w:val="00493030"/>
    <w:rsid w:val="00495F2A"/>
    <w:rsid w:val="0049651D"/>
    <w:rsid w:val="00591702"/>
    <w:rsid w:val="005A6DF4"/>
    <w:rsid w:val="00710B29"/>
    <w:rsid w:val="007343E1"/>
    <w:rsid w:val="007F2888"/>
    <w:rsid w:val="009042B8"/>
    <w:rsid w:val="00993C47"/>
    <w:rsid w:val="00A5570C"/>
    <w:rsid w:val="00A65EB1"/>
    <w:rsid w:val="00AD153F"/>
    <w:rsid w:val="00B222BB"/>
    <w:rsid w:val="00BD4374"/>
    <w:rsid w:val="00C24979"/>
    <w:rsid w:val="00C558BA"/>
    <w:rsid w:val="00C56D18"/>
    <w:rsid w:val="00C73091"/>
    <w:rsid w:val="00CB07F1"/>
    <w:rsid w:val="00CB1183"/>
    <w:rsid w:val="00DB018C"/>
    <w:rsid w:val="00DF21EE"/>
    <w:rsid w:val="00E85A38"/>
    <w:rsid w:val="00E94ADE"/>
    <w:rsid w:val="00EE4C0D"/>
    <w:rsid w:val="00EE52A6"/>
    <w:rsid w:val="00F86E7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0275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Юрій</cp:lastModifiedBy>
  <cp:revision>34</cp:revision>
  <dcterms:created xsi:type="dcterms:W3CDTF">2023-11-09T13:57:00Z</dcterms:created>
  <dcterms:modified xsi:type="dcterms:W3CDTF">2026-04-06T07:00:00Z</dcterms:modified>
</cp:coreProperties>
</file>