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1F6" w:rsidRPr="007463DA" w:rsidRDefault="00586F66" w:rsidP="00586F66">
      <w:pPr>
        <w:jc w:val="center"/>
        <w:rPr>
          <w:rFonts w:ascii="Times New Roman" w:hAnsi="Times New Roman" w:cs="Times New Roman"/>
          <w:sz w:val="28"/>
          <w:szCs w:val="28"/>
          <w:lang w:val="uk-UA"/>
        </w:rPr>
      </w:pPr>
      <w:r w:rsidRPr="007463DA">
        <w:rPr>
          <w:rFonts w:ascii="Times New Roman" w:hAnsi="Times New Roman" w:cs="Times New Roman"/>
          <w:sz w:val="28"/>
          <w:szCs w:val="28"/>
          <w:lang w:val="uk-UA"/>
        </w:rPr>
        <w:t>ЛІКАРСЬКІ ЗАСОБИ ТА ОТРУЙНІ РЕЧОВИНИ</w:t>
      </w:r>
    </w:p>
    <w:p w:rsidR="00586F66" w:rsidRDefault="00586F66" w:rsidP="00586F66">
      <w:pPr>
        <w:jc w:val="center"/>
        <w:rPr>
          <w:rFonts w:ascii="Times New Roman" w:hAnsi="Times New Roman" w:cs="Times New Roman"/>
          <w:sz w:val="28"/>
          <w:szCs w:val="28"/>
          <w:lang w:val="uk-UA"/>
        </w:rPr>
      </w:pPr>
      <w:r>
        <w:rPr>
          <w:rFonts w:ascii="Times New Roman" w:hAnsi="Times New Roman" w:cs="Times New Roman"/>
          <w:sz w:val="28"/>
          <w:szCs w:val="28"/>
          <w:lang w:val="uk-UA"/>
        </w:rPr>
        <w:t>Кафедра фармакології та токсикології</w:t>
      </w:r>
    </w:p>
    <w:p w:rsidR="00586F66" w:rsidRDefault="00586F66" w:rsidP="00586F66">
      <w:pPr>
        <w:jc w:val="center"/>
        <w:rPr>
          <w:rFonts w:ascii="Times New Roman" w:hAnsi="Times New Roman" w:cs="Times New Roman"/>
          <w:sz w:val="28"/>
          <w:szCs w:val="28"/>
          <w:lang w:val="uk-UA"/>
        </w:rPr>
      </w:pPr>
      <w:r>
        <w:rPr>
          <w:rFonts w:ascii="Times New Roman" w:hAnsi="Times New Roman" w:cs="Times New Roman"/>
          <w:sz w:val="28"/>
          <w:szCs w:val="28"/>
          <w:lang w:val="uk-UA"/>
        </w:rPr>
        <w:t>Факультет ветеринарної медицини</w:t>
      </w:r>
    </w:p>
    <w:p w:rsidR="00586F66" w:rsidRDefault="00586F66" w:rsidP="00586F66">
      <w:pPr>
        <w:rPr>
          <w:rFonts w:ascii="Times New Roman" w:hAnsi="Times New Roman" w:cs="Times New Roman"/>
          <w:sz w:val="28"/>
          <w:szCs w:val="28"/>
          <w:lang w:val="uk-UA"/>
        </w:rPr>
      </w:pPr>
      <w:r w:rsidRPr="00D3023C">
        <w:rPr>
          <w:rFonts w:ascii="Times New Roman" w:hAnsi="Times New Roman" w:cs="Times New Roman"/>
          <w:b/>
          <w:sz w:val="28"/>
          <w:szCs w:val="28"/>
          <w:lang w:val="uk-UA"/>
        </w:rPr>
        <w:t>Лектор</w:t>
      </w:r>
      <w:r>
        <w:rPr>
          <w:rFonts w:ascii="Times New Roman" w:hAnsi="Times New Roman" w:cs="Times New Roman"/>
          <w:sz w:val="28"/>
          <w:szCs w:val="28"/>
          <w:lang w:val="uk-UA"/>
        </w:rPr>
        <w:t xml:space="preserve">                                                  д. </w:t>
      </w:r>
      <w:proofErr w:type="spellStart"/>
      <w:r>
        <w:rPr>
          <w:rFonts w:ascii="Times New Roman" w:hAnsi="Times New Roman" w:cs="Times New Roman"/>
          <w:sz w:val="28"/>
          <w:szCs w:val="28"/>
          <w:lang w:val="uk-UA"/>
        </w:rPr>
        <w:t>вет</w:t>
      </w:r>
      <w:proofErr w:type="spellEnd"/>
      <w:r>
        <w:rPr>
          <w:rFonts w:ascii="Times New Roman" w:hAnsi="Times New Roman" w:cs="Times New Roman"/>
          <w:sz w:val="28"/>
          <w:szCs w:val="28"/>
          <w:lang w:val="uk-UA"/>
        </w:rPr>
        <w:t xml:space="preserve">. н.,  проф. </w:t>
      </w:r>
      <w:proofErr w:type="spellStart"/>
      <w:r>
        <w:rPr>
          <w:rFonts w:ascii="Times New Roman" w:hAnsi="Times New Roman" w:cs="Times New Roman"/>
          <w:sz w:val="28"/>
          <w:szCs w:val="28"/>
          <w:lang w:val="uk-UA"/>
        </w:rPr>
        <w:t>Духницький</w:t>
      </w:r>
      <w:proofErr w:type="spellEnd"/>
      <w:r>
        <w:rPr>
          <w:rFonts w:ascii="Times New Roman" w:hAnsi="Times New Roman" w:cs="Times New Roman"/>
          <w:sz w:val="28"/>
          <w:szCs w:val="28"/>
          <w:lang w:val="uk-UA"/>
        </w:rPr>
        <w:t xml:space="preserve"> В.Б.              </w:t>
      </w:r>
    </w:p>
    <w:p w:rsidR="00586F66" w:rsidRDefault="00586F66" w:rsidP="00586F66">
      <w:pPr>
        <w:rPr>
          <w:rFonts w:ascii="Times New Roman" w:hAnsi="Times New Roman" w:cs="Times New Roman"/>
          <w:sz w:val="28"/>
          <w:szCs w:val="28"/>
          <w:lang w:val="uk-UA"/>
        </w:rPr>
      </w:pPr>
      <w:r w:rsidRPr="00D3023C">
        <w:rPr>
          <w:rFonts w:ascii="Times New Roman" w:hAnsi="Times New Roman" w:cs="Times New Roman"/>
          <w:b/>
          <w:sz w:val="28"/>
          <w:szCs w:val="28"/>
          <w:lang w:val="uk-UA"/>
        </w:rPr>
        <w:t xml:space="preserve">Семестр    </w:t>
      </w:r>
      <w:r>
        <w:rPr>
          <w:rFonts w:ascii="Times New Roman" w:hAnsi="Times New Roman" w:cs="Times New Roman"/>
          <w:sz w:val="28"/>
          <w:szCs w:val="28"/>
          <w:lang w:val="uk-UA"/>
        </w:rPr>
        <w:t xml:space="preserve">                                            </w:t>
      </w:r>
      <w:r w:rsidR="007463DA">
        <w:rPr>
          <w:rFonts w:ascii="Times New Roman" w:hAnsi="Times New Roman" w:cs="Times New Roman"/>
          <w:sz w:val="28"/>
          <w:szCs w:val="28"/>
          <w:lang w:val="uk-UA"/>
        </w:rPr>
        <w:t>ІІ</w:t>
      </w:r>
    </w:p>
    <w:p w:rsidR="00586F66" w:rsidRPr="00586F66" w:rsidRDefault="00586F66" w:rsidP="00586F66">
      <w:pPr>
        <w:rPr>
          <w:rFonts w:ascii="Times New Roman" w:hAnsi="Times New Roman" w:cs="Times New Roman"/>
          <w:sz w:val="28"/>
          <w:szCs w:val="28"/>
          <w:lang w:val="uk-UA"/>
        </w:rPr>
      </w:pPr>
      <w:proofErr w:type="spellStart"/>
      <w:r w:rsidRPr="00D3023C">
        <w:rPr>
          <w:rFonts w:ascii="Times New Roman" w:hAnsi="Times New Roman" w:cs="Times New Roman"/>
          <w:b/>
          <w:sz w:val="28"/>
          <w:szCs w:val="28"/>
          <w:lang w:val="uk-UA"/>
        </w:rPr>
        <w:t>Освітньо</w:t>
      </w:r>
      <w:proofErr w:type="spellEnd"/>
      <w:r w:rsidRPr="00D3023C">
        <w:rPr>
          <w:rFonts w:ascii="Times New Roman" w:hAnsi="Times New Roman" w:cs="Times New Roman"/>
          <w:b/>
          <w:sz w:val="28"/>
          <w:szCs w:val="28"/>
          <w:lang w:val="uk-UA"/>
        </w:rPr>
        <w:t>-науковий ступінь</w:t>
      </w:r>
      <w:r>
        <w:rPr>
          <w:rFonts w:ascii="Times New Roman" w:hAnsi="Times New Roman" w:cs="Times New Roman"/>
          <w:sz w:val="28"/>
          <w:szCs w:val="28"/>
          <w:lang w:val="uk-UA"/>
        </w:rPr>
        <w:t xml:space="preserve">                </w:t>
      </w:r>
      <w:r w:rsidR="001F7DF5">
        <w:rPr>
          <w:rFonts w:ascii="Times New Roman" w:hAnsi="Times New Roman" w:cs="Times New Roman"/>
          <w:sz w:val="28"/>
          <w:szCs w:val="28"/>
          <w:lang w:val="uk-UA"/>
        </w:rPr>
        <w:t>Р</w:t>
      </w:r>
      <w:proofErr w:type="spellStart"/>
      <w:r>
        <w:rPr>
          <w:rFonts w:ascii="Times New Roman" w:hAnsi="Times New Roman" w:cs="Times New Roman"/>
          <w:sz w:val="28"/>
          <w:szCs w:val="28"/>
          <w:lang w:val="en-US"/>
        </w:rPr>
        <w:t>hD</w:t>
      </w:r>
      <w:proofErr w:type="spellEnd"/>
      <w:r w:rsidR="00D3023C">
        <w:rPr>
          <w:rFonts w:ascii="Times New Roman" w:hAnsi="Times New Roman" w:cs="Times New Roman"/>
          <w:sz w:val="28"/>
          <w:szCs w:val="28"/>
          <w:lang w:val="uk-UA"/>
        </w:rPr>
        <w:t>,</w:t>
      </w:r>
      <w:r w:rsidRPr="00586F6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доктор філософії </w:t>
      </w:r>
    </w:p>
    <w:p w:rsidR="00586F66" w:rsidRDefault="00586F66" w:rsidP="00586F66">
      <w:pPr>
        <w:rPr>
          <w:rFonts w:ascii="Times New Roman" w:hAnsi="Times New Roman" w:cs="Times New Roman"/>
          <w:sz w:val="28"/>
          <w:szCs w:val="28"/>
          <w:lang w:val="uk-UA"/>
        </w:rPr>
      </w:pPr>
      <w:r w:rsidRPr="00D3023C">
        <w:rPr>
          <w:rFonts w:ascii="Times New Roman" w:hAnsi="Times New Roman" w:cs="Times New Roman"/>
          <w:b/>
          <w:sz w:val="28"/>
          <w:szCs w:val="28"/>
          <w:lang w:val="uk-UA"/>
        </w:rPr>
        <w:t xml:space="preserve">Кількість кредитів ЄКТС </w:t>
      </w:r>
      <w:r>
        <w:rPr>
          <w:rFonts w:ascii="Times New Roman" w:hAnsi="Times New Roman" w:cs="Times New Roman"/>
          <w:sz w:val="28"/>
          <w:szCs w:val="28"/>
          <w:lang w:val="uk-UA"/>
        </w:rPr>
        <w:t xml:space="preserve">                  5</w:t>
      </w:r>
    </w:p>
    <w:p w:rsidR="00586F66" w:rsidRDefault="00586F66" w:rsidP="00586F66">
      <w:pPr>
        <w:rPr>
          <w:rFonts w:ascii="Times New Roman" w:hAnsi="Times New Roman" w:cs="Times New Roman"/>
          <w:sz w:val="28"/>
          <w:szCs w:val="28"/>
          <w:lang w:val="uk-UA"/>
        </w:rPr>
      </w:pPr>
      <w:r w:rsidRPr="00D3023C">
        <w:rPr>
          <w:rFonts w:ascii="Times New Roman" w:hAnsi="Times New Roman" w:cs="Times New Roman"/>
          <w:b/>
          <w:sz w:val="28"/>
          <w:szCs w:val="28"/>
          <w:lang w:val="uk-UA"/>
        </w:rPr>
        <w:t xml:space="preserve">Форма контролю </w:t>
      </w:r>
      <w:r w:rsidRPr="00D3023C">
        <w:rPr>
          <w:rFonts w:ascii="Times New Roman" w:hAnsi="Times New Roman" w:cs="Times New Roman"/>
          <w:sz w:val="28"/>
          <w:szCs w:val="28"/>
          <w:lang w:val="uk-UA"/>
        </w:rPr>
        <w:t xml:space="preserve">                                </w:t>
      </w:r>
      <w:r>
        <w:rPr>
          <w:rFonts w:ascii="Times New Roman" w:hAnsi="Times New Roman" w:cs="Times New Roman"/>
          <w:sz w:val="28"/>
          <w:szCs w:val="28"/>
          <w:lang w:val="uk-UA"/>
        </w:rPr>
        <w:t>Екзамен</w:t>
      </w:r>
    </w:p>
    <w:p w:rsidR="00586F66" w:rsidRPr="007463DA" w:rsidRDefault="00586F66" w:rsidP="00586F66">
      <w:pPr>
        <w:rPr>
          <w:rFonts w:ascii="Times New Roman" w:hAnsi="Times New Roman" w:cs="Times New Roman"/>
          <w:sz w:val="28"/>
          <w:szCs w:val="28"/>
          <w:lang w:val="uk-UA"/>
        </w:rPr>
      </w:pPr>
      <w:r w:rsidRPr="00D3023C">
        <w:rPr>
          <w:rFonts w:ascii="Times New Roman" w:hAnsi="Times New Roman" w:cs="Times New Roman"/>
          <w:b/>
          <w:sz w:val="28"/>
          <w:szCs w:val="28"/>
          <w:lang w:val="uk-UA"/>
        </w:rPr>
        <w:t>Аудиторні години</w:t>
      </w:r>
      <w:r w:rsidR="007463DA">
        <w:rPr>
          <w:rFonts w:ascii="Times New Roman" w:hAnsi="Times New Roman" w:cs="Times New Roman"/>
          <w:sz w:val="28"/>
          <w:szCs w:val="28"/>
          <w:lang w:val="uk-UA"/>
        </w:rPr>
        <w:t xml:space="preserve">                        </w:t>
      </w:r>
      <w:r w:rsidR="007463DA" w:rsidRPr="007463DA">
        <w:rPr>
          <w:rFonts w:ascii="Times New Roman" w:hAnsi="Times New Roman" w:cs="Times New Roman"/>
          <w:sz w:val="28"/>
          <w:szCs w:val="28"/>
          <w:lang w:val="uk-UA"/>
        </w:rPr>
        <w:t>50 (20 годин лекційні, 30 годин лабораторні)</w:t>
      </w:r>
    </w:p>
    <w:p w:rsidR="00586F66" w:rsidRDefault="00586F66" w:rsidP="00586F66">
      <w:pPr>
        <w:jc w:val="center"/>
        <w:rPr>
          <w:rFonts w:ascii="Times New Roman" w:hAnsi="Times New Roman" w:cs="Times New Roman"/>
          <w:sz w:val="28"/>
          <w:szCs w:val="28"/>
          <w:lang w:val="uk-UA"/>
        </w:rPr>
      </w:pPr>
      <w:r>
        <w:rPr>
          <w:rFonts w:ascii="Times New Roman" w:hAnsi="Times New Roman" w:cs="Times New Roman"/>
          <w:sz w:val="28"/>
          <w:szCs w:val="28"/>
          <w:lang w:val="uk-UA"/>
        </w:rPr>
        <w:t>Загальний опис дисципліни</w:t>
      </w:r>
    </w:p>
    <w:p w:rsidR="00633572" w:rsidRDefault="00424C35" w:rsidP="007463DA">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Комплексна дисципліна, програмою якої передбачено вивчення лікарських засобів, що володіють високою фармакологічною активністю та мають широке застосування у практиці ветеринарної медицини. Основна увага під час вивчення лікарських засобів акцентована на взаємозв'язок між фізико-хімічними властивостями</w:t>
      </w:r>
      <w:r w:rsidR="002D79BD">
        <w:rPr>
          <w:rFonts w:ascii="Times New Roman" w:hAnsi="Times New Roman" w:cs="Times New Roman"/>
          <w:sz w:val="28"/>
          <w:szCs w:val="28"/>
          <w:lang w:val="uk-UA"/>
        </w:rPr>
        <w:t xml:space="preserve">, хімічною будовою речовини та її здатністю взаємодіяти з різними біологічними компонентами клітин організму тварини (рецепторами, клітинними мембранами, медіаторами, ензимами, активними групами ензимів, амінокислотами, білками і т.д.), що визначається як </w:t>
      </w:r>
      <w:proofErr w:type="spellStart"/>
      <w:r w:rsidR="002D79BD">
        <w:rPr>
          <w:rFonts w:ascii="Times New Roman" w:hAnsi="Times New Roman" w:cs="Times New Roman"/>
          <w:sz w:val="28"/>
          <w:szCs w:val="28"/>
          <w:lang w:val="uk-UA"/>
        </w:rPr>
        <w:t>фармакодинаміка</w:t>
      </w:r>
      <w:proofErr w:type="spellEnd"/>
      <w:r w:rsidR="00633572">
        <w:rPr>
          <w:rFonts w:ascii="Times New Roman" w:hAnsi="Times New Roman" w:cs="Times New Roman"/>
          <w:sz w:val="28"/>
          <w:szCs w:val="28"/>
          <w:lang w:val="uk-UA"/>
        </w:rPr>
        <w:t>, а також на вивчення метаболізму, розподілу, накопичення, шляхів виділення лікарських засобів з організму, що визначається як фармакокінетика.</w:t>
      </w:r>
    </w:p>
    <w:p w:rsidR="004957D4" w:rsidRPr="007463DA" w:rsidRDefault="00633572" w:rsidP="007463DA">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660B44">
        <w:rPr>
          <w:rFonts w:ascii="Times New Roman" w:hAnsi="Times New Roman" w:cs="Times New Roman"/>
          <w:sz w:val="28"/>
          <w:szCs w:val="28"/>
          <w:lang w:val="uk-UA"/>
        </w:rPr>
        <w:t xml:space="preserve">Вивчення отруйних речовин ставить за мету набуття глибоких знань у питаннях забруднення довкілля </w:t>
      </w:r>
      <w:proofErr w:type="spellStart"/>
      <w:r w:rsidR="00660B44">
        <w:rPr>
          <w:rFonts w:ascii="Times New Roman" w:hAnsi="Times New Roman" w:cs="Times New Roman"/>
          <w:sz w:val="28"/>
          <w:szCs w:val="28"/>
          <w:lang w:val="uk-UA"/>
        </w:rPr>
        <w:t>ксенобіотиками</w:t>
      </w:r>
      <w:proofErr w:type="spellEnd"/>
      <w:r w:rsidR="00660B44">
        <w:rPr>
          <w:rFonts w:ascii="Times New Roman" w:hAnsi="Times New Roman" w:cs="Times New Roman"/>
          <w:sz w:val="28"/>
          <w:szCs w:val="28"/>
          <w:lang w:val="uk-UA"/>
        </w:rPr>
        <w:t>, їх вплив</w:t>
      </w:r>
      <w:r w:rsidR="00FF64CA">
        <w:rPr>
          <w:rFonts w:ascii="Times New Roman" w:hAnsi="Times New Roman" w:cs="Times New Roman"/>
          <w:sz w:val="28"/>
          <w:szCs w:val="28"/>
          <w:lang w:val="uk-UA"/>
        </w:rPr>
        <w:t>у</w:t>
      </w:r>
      <w:r w:rsidR="00660B44">
        <w:rPr>
          <w:rFonts w:ascii="Times New Roman" w:hAnsi="Times New Roman" w:cs="Times New Roman"/>
          <w:sz w:val="28"/>
          <w:szCs w:val="28"/>
          <w:lang w:val="uk-UA"/>
        </w:rPr>
        <w:t xml:space="preserve"> на живі організми і, в першу чергу, на організм домашніх</w:t>
      </w:r>
      <w:r w:rsidR="00FF64CA">
        <w:rPr>
          <w:rFonts w:ascii="Times New Roman" w:hAnsi="Times New Roman" w:cs="Times New Roman"/>
          <w:sz w:val="28"/>
          <w:szCs w:val="28"/>
          <w:lang w:val="uk-UA"/>
        </w:rPr>
        <w:t>,</w:t>
      </w:r>
      <w:r w:rsidR="00660B44">
        <w:rPr>
          <w:rFonts w:ascii="Times New Roman" w:hAnsi="Times New Roman" w:cs="Times New Roman"/>
          <w:sz w:val="28"/>
          <w:szCs w:val="28"/>
          <w:lang w:val="uk-UA"/>
        </w:rPr>
        <w:t xml:space="preserve"> продуктивних тварин</w:t>
      </w:r>
      <w:r w:rsidR="00FF64CA">
        <w:rPr>
          <w:rFonts w:ascii="Times New Roman" w:hAnsi="Times New Roman" w:cs="Times New Roman"/>
          <w:sz w:val="28"/>
          <w:szCs w:val="28"/>
          <w:lang w:val="uk-UA"/>
        </w:rPr>
        <w:t>, риб, бджіл та ін.,  заходи профілактики та засоби лікування отруєних тварин, методи виділення отрут з об</w:t>
      </w:r>
      <w:r w:rsidR="00FF64CA" w:rsidRPr="00FF64CA">
        <w:rPr>
          <w:rFonts w:ascii="Times New Roman" w:hAnsi="Times New Roman" w:cs="Times New Roman"/>
          <w:sz w:val="28"/>
          <w:szCs w:val="28"/>
          <w:lang w:val="uk-UA"/>
        </w:rPr>
        <w:t>’</w:t>
      </w:r>
      <w:r w:rsidR="00FF64CA">
        <w:rPr>
          <w:rFonts w:ascii="Times New Roman" w:hAnsi="Times New Roman" w:cs="Times New Roman"/>
          <w:sz w:val="28"/>
          <w:szCs w:val="28"/>
          <w:lang w:val="uk-UA"/>
        </w:rPr>
        <w:t>єктів дослідження, методи їх виявлення та кількісного визначення, правила ветеринарно-санітарної експертизи</w:t>
      </w:r>
      <w:r w:rsidR="00E920EC">
        <w:rPr>
          <w:rFonts w:ascii="Times New Roman" w:hAnsi="Times New Roman" w:cs="Times New Roman"/>
          <w:sz w:val="28"/>
          <w:szCs w:val="28"/>
          <w:lang w:val="uk-UA"/>
        </w:rPr>
        <w:t xml:space="preserve"> продуктів тваринництва, харчових продуктів та кормів у разі виявлення отруйних речовин.</w:t>
      </w:r>
    </w:p>
    <w:p w:rsidR="00586F66" w:rsidRPr="007463DA" w:rsidRDefault="00D3023C" w:rsidP="00D3023C">
      <w:pPr>
        <w:jc w:val="center"/>
        <w:rPr>
          <w:rFonts w:ascii="Times New Roman" w:hAnsi="Times New Roman" w:cs="Times New Roman"/>
          <w:b/>
          <w:sz w:val="28"/>
          <w:szCs w:val="28"/>
          <w:lang w:val="uk-UA"/>
        </w:rPr>
      </w:pPr>
      <w:bookmarkStart w:id="0" w:name="_GoBack"/>
      <w:bookmarkEnd w:id="0"/>
      <w:r w:rsidRPr="007463DA">
        <w:rPr>
          <w:rFonts w:ascii="Times New Roman" w:hAnsi="Times New Roman" w:cs="Times New Roman"/>
          <w:b/>
          <w:sz w:val="28"/>
          <w:szCs w:val="28"/>
          <w:lang w:val="uk-UA"/>
        </w:rPr>
        <w:t>Теми лекцій</w:t>
      </w:r>
    </w:p>
    <w:p w:rsidR="000A7FDD" w:rsidRPr="007463DA" w:rsidRDefault="000A7FDD" w:rsidP="007463DA">
      <w:pPr>
        <w:spacing w:after="0" w:line="240" w:lineRule="auto"/>
        <w:ind w:firstLine="709"/>
        <w:jc w:val="both"/>
        <w:rPr>
          <w:rFonts w:ascii="Times New Roman" w:hAnsi="Times New Roman"/>
          <w:sz w:val="28"/>
          <w:szCs w:val="28"/>
        </w:rPr>
      </w:pPr>
      <w:r w:rsidRPr="007463DA">
        <w:rPr>
          <w:rFonts w:ascii="Times New Roman" w:hAnsi="Times New Roman"/>
          <w:b/>
          <w:sz w:val="28"/>
          <w:szCs w:val="28"/>
          <w:lang w:val="uk-UA"/>
        </w:rPr>
        <w:t>Тема 1. Фармакокінетика.</w:t>
      </w:r>
      <w:r w:rsidRPr="007463DA">
        <w:rPr>
          <w:rFonts w:ascii="Times New Roman" w:hAnsi="Times New Roman"/>
          <w:sz w:val="28"/>
          <w:szCs w:val="28"/>
          <w:lang w:val="uk-UA"/>
        </w:rPr>
        <w:t xml:space="preserve"> Шляхи введення лікарських засобів в організм Основні закономірності проникнення лікарських речовин через біологічні мембрани. Розподіл лікарських речовин в організмі тварин. </w:t>
      </w:r>
      <w:r w:rsidRPr="007463DA">
        <w:rPr>
          <w:rFonts w:ascii="Times New Roman" w:hAnsi="Times New Roman"/>
          <w:sz w:val="28"/>
          <w:szCs w:val="28"/>
          <w:lang w:val="uk-UA"/>
        </w:rPr>
        <w:lastRenderedPageBreak/>
        <w:t>Метаболізм лікарських речовин в організмі тварин. Елімінація ліків з організму.</w:t>
      </w:r>
    </w:p>
    <w:p w:rsidR="000A7FDD" w:rsidRPr="007463DA" w:rsidRDefault="000A7FDD" w:rsidP="007463DA">
      <w:pPr>
        <w:spacing w:after="0" w:line="240" w:lineRule="auto"/>
        <w:ind w:firstLine="709"/>
        <w:jc w:val="both"/>
        <w:rPr>
          <w:rFonts w:ascii="Times New Roman" w:hAnsi="Times New Roman"/>
          <w:sz w:val="28"/>
          <w:szCs w:val="28"/>
        </w:rPr>
      </w:pPr>
      <w:r w:rsidRPr="007463DA">
        <w:rPr>
          <w:rFonts w:ascii="Times New Roman" w:hAnsi="Times New Roman"/>
          <w:b/>
          <w:sz w:val="28"/>
          <w:szCs w:val="28"/>
          <w:lang w:val="uk-UA"/>
        </w:rPr>
        <w:t xml:space="preserve">Тема 2. </w:t>
      </w:r>
      <w:proofErr w:type="spellStart"/>
      <w:r w:rsidRPr="007463DA">
        <w:rPr>
          <w:rFonts w:ascii="Times New Roman" w:hAnsi="Times New Roman"/>
          <w:b/>
          <w:sz w:val="28"/>
          <w:szCs w:val="28"/>
          <w:lang w:val="uk-UA"/>
        </w:rPr>
        <w:t>Фармакодинаміка</w:t>
      </w:r>
      <w:proofErr w:type="spellEnd"/>
      <w:r w:rsidRPr="007463DA">
        <w:rPr>
          <w:rFonts w:ascii="Times New Roman" w:hAnsi="Times New Roman"/>
          <w:b/>
          <w:sz w:val="28"/>
          <w:szCs w:val="28"/>
          <w:lang w:val="uk-UA"/>
        </w:rPr>
        <w:t>.</w:t>
      </w:r>
      <w:r w:rsidRPr="007463DA">
        <w:rPr>
          <w:rFonts w:ascii="Times New Roman" w:hAnsi="Times New Roman"/>
          <w:sz w:val="28"/>
          <w:szCs w:val="28"/>
          <w:lang w:val="uk-UA"/>
        </w:rPr>
        <w:t xml:space="preserve"> Види дії ліків на організм. Механізм дії ліків. Дозування ліків. Фактори, що впливають на дію лікарських засобів. Роль генетичних, видових та вікових особливостей організму в дії лікарських засобів. </w:t>
      </w:r>
      <w:proofErr w:type="spellStart"/>
      <w:r w:rsidRPr="007463DA">
        <w:rPr>
          <w:rFonts w:ascii="Times New Roman" w:hAnsi="Times New Roman"/>
          <w:sz w:val="28"/>
          <w:szCs w:val="28"/>
          <w:lang w:val="uk-UA"/>
        </w:rPr>
        <w:t>Фармаогенетичні</w:t>
      </w:r>
      <w:proofErr w:type="spellEnd"/>
      <w:r w:rsidRPr="007463DA">
        <w:rPr>
          <w:rFonts w:ascii="Times New Roman" w:hAnsi="Times New Roman"/>
          <w:sz w:val="28"/>
          <w:szCs w:val="28"/>
          <w:lang w:val="uk-UA"/>
        </w:rPr>
        <w:t xml:space="preserve"> підходи до прогнозування терапевтичної ефективності та токсичності лікарських препаратів. Вплив індукторів та інгібіторів </w:t>
      </w:r>
      <w:proofErr w:type="spellStart"/>
      <w:r w:rsidRPr="007463DA">
        <w:rPr>
          <w:rFonts w:ascii="Times New Roman" w:hAnsi="Times New Roman"/>
          <w:sz w:val="28"/>
          <w:szCs w:val="28"/>
          <w:lang w:val="uk-UA"/>
        </w:rPr>
        <w:t>мікросомального</w:t>
      </w:r>
      <w:proofErr w:type="spellEnd"/>
      <w:r w:rsidRPr="007463DA">
        <w:rPr>
          <w:rFonts w:ascii="Times New Roman" w:hAnsi="Times New Roman"/>
          <w:sz w:val="28"/>
          <w:szCs w:val="28"/>
          <w:lang w:val="uk-UA"/>
        </w:rPr>
        <w:t xml:space="preserve"> окиснення на дію лікарських засобів. Негативна дія ліків на організм. Взаємодія лікарських засобів</w:t>
      </w:r>
      <w:r w:rsidR="0024496B" w:rsidRPr="007463DA">
        <w:rPr>
          <w:rFonts w:ascii="Times New Roman" w:hAnsi="Times New Roman"/>
          <w:sz w:val="28"/>
          <w:szCs w:val="28"/>
        </w:rPr>
        <w:t>.</w:t>
      </w:r>
    </w:p>
    <w:p w:rsidR="0024496B" w:rsidRPr="007463DA" w:rsidRDefault="0024496B" w:rsidP="007463DA">
      <w:pPr>
        <w:spacing w:after="0" w:line="240" w:lineRule="auto"/>
        <w:ind w:firstLine="709"/>
        <w:jc w:val="both"/>
        <w:rPr>
          <w:rFonts w:ascii="Times New Roman" w:hAnsi="Times New Roman"/>
          <w:sz w:val="28"/>
          <w:szCs w:val="28"/>
          <w:lang w:val="uk-UA"/>
        </w:rPr>
      </w:pPr>
      <w:r w:rsidRPr="007463DA">
        <w:rPr>
          <w:rFonts w:ascii="Times New Roman" w:hAnsi="Times New Roman"/>
          <w:b/>
          <w:sz w:val="28"/>
          <w:szCs w:val="28"/>
          <w:lang w:val="uk-UA"/>
        </w:rPr>
        <w:t>Тема 3. Засоби, що діють на центральну і периферичну нервову систему.</w:t>
      </w:r>
      <w:r w:rsidRPr="007463DA">
        <w:rPr>
          <w:rFonts w:ascii="Times New Roman" w:hAnsi="Times New Roman"/>
          <w:sz w:val="28"/>
          <w:szCs w:val="28"/>
          <w:lang w:val="uk-UA"/>
        </w:rPr>
        <w:t xml:space="preserve"> Анатомо-фізіологічні особливості центральної та периферичної нервової системи тварин. Лікарські засоби, що впливають на центральну нервову систему. Засоби, що збуджують центральну нервову систему. Засоби, що пригнічують центральну нервову систему. Психотропні засоби. Лікарські засоби, що впливають на периферичну нервову систему. Засоби, які діють переважно в ділянці аферентних нервових закінчень. Лікарські засоби, які впливають на еферентну іннервацію</w:t>
      </w:r>
      <w:r w:rsidR="00C07BDA" w:rsidRPr="007463DA">
        <w:rPr>
          <w:rFonts w:ascii="Times New Roman" w:hAnsi="Times New Roman"/>
          <w:sz w:val="28"/>
          <w:szCs w:val="28"/>
          <w:lang w:val="uk-UA"/>
        </w:rPr>
        <w:t>.</w:t>
      </w:r>
    </w:p>
    <w:p w:rsidR="00C07BDA" w:rsidRPr="007463DA" w:rsidRDefault="00C07BDA" w:rsidP="007463DA">
      <w:pPr>
        <w:spacing w:after="0" w:line="240" w:lineRule="auto"/>
        <w:ind w:firstLine="709"/>
        <w:jc w:val="both"/>
        <w:rPr>
          <w:rFonts w:ascii="Times New Roman" w:hAnsi="Times New Roman"/>
          <w:sz w:val="28"/>
          <w:szCs w:val="28"/>
        </w:rPr>
      </w:pPr>
      <w:r w:rsidRPr="007463DA">
        <w:rPr>
          <w:rFonts w:ascii="Times New Roman" w:hAnsi="Times New Roman"/>
          <w:b/>
          <w:sz w:val="28"/>
          <w:szCs w:val="28"/>
          <w:lang w:val="uk-UA"/>
        </w:rPr>
        <w:t>Тема 4. Лікарські засоби, що регулюють функції виконавчих органів і систем.</w:t>
      </w:r>
      <w:r w:rsidRPr="007463DA">
        <w:rPr>
          <w:rFonts w:ascii="Times New Roman" w:hAnsi="Times New Roman"/>
          <w:sz w:val="28"/>
          <w:szCs w:val="28"/>
          <w:lang w:val="uk-UA"/>
        </w:rPr>
        <w:t xml:space="preserve"> Речовини, що впливають на серцево-судинну систему. Засоби, що впливають на функцію органів травлення. Засоби, що впливають на функцію печінки. Сечогінні засоби. Засоби, що впливають на тонус і скоротливу здатність матки. Засоби, що впливають на систему згортання крові. Засоби, що впливають на імунні процеси.</w:t>
      </w:r>
    </w:p>
    <w:p w:rsidR="00505663" w:rsidRPr="007463DA" w:rsidRDefault="00505663" w:rsidP="007463DA">
      <w:pPr>
        <w:spacing w:after="0" w:line="240" w:lineRule="auto"/>
        <w:ind w:firstLine="709"/>
        <w:jc w:val="both"/>
        <w:rPr>
          <w:rFonts w:ascii="Times New Roman" w:hAnsi="Times New Roman"/>
          <w:sz w:val="28"/>
          <w:szCs w:val="28"/>
          <w:lang w:val="uk-UA"/>
        </w:rPr>
      </w:pPr>
      <w:r w:rsidRPr="007463DA">
        <w:rPr>
          <w:rFonts w:ascii="Times New Roman" w:hAnsi="Times New Roman"/>
          <w:b/>
          <w:sz w:val="28"/>
          <w:szCs w:val="28"/>
          <w:lang w:val="uk-UA"/>
        </w:rPr>
        <w:t xml:space="preserve">Тема </w:t>
      </w:r>
      <w:r w:rsidRPr="007463DA">
        <w:rPr>
          <w:rFonts w:ascii="Times New Roman" w:hAnsi="Times New Roman"/>
          <w:b/>
          <w:sz w:val="28"/>
          <w:szCs w:val="28"/>
        </w:rPr>
        <w:t>5</w:t>
      </w:r>
      <w:r w:rsidRPr="007463DA">
        <w:rPr>
          <w:rFonts w:ascii="Times New Roman" w:hAnsi="Times New Roman"/>
          <w:b/>
          <w:sz w:val="28"/>
          <w:szCs w:val="28"/>
          <w:lang w:val="uk-UA"/>
        </w:rPr>
        <w:t xml:space="preserve">. Протимікробні засоби. Засоби, що застосовуються для хіміотерапії. </w:t>
      </w:r>
      <w:r w:rsidRPr="007463DA">
        <w:rPr>
          <w:rFonts w:ascii="Times New Roman" w:hAnsi="Times New Roman"/>
          <w:sz w:val="28"/>
          <w:szCs w:val="28"/>
          <w:lang w:val="uk-UA"/>
        </w:rPr>
        <w:t xml:space="preserve">Лікарські барвники. Похідні </w:t>
      </w:r>
      <w:proofErr w:type="spellStart"/>
      <w:r w:rsidRPr="007463DA">
        <w:rPr>
          <w:rFonts w:ascii="Times New Roman" w:hAnsi="Times New Roman"/>
          <w:sz w:val="28"/>
          <w:szCs w:val="28"/>
          <w:lang w:val="uk-UA"/>
        </w:rPr>
        <w:t>нітрофурану</w:t>
      </w:r>
      <w:proofErr w:type="spellEnd"/>
      <w:r w:rsidRPr="007463DA">
        <w:rPr>
          <w:rFonts w:ascii="Times New Roman" w:hAnsi="Times New Roman"/>
          <w:sz w:val="28"/>
          <w:szCs w:val="28"/>
          <w:lang w:val="uk-UA"/>
        </w:rPr>
        <w:t xml:space="preserve">, 8-оксихіноліну, </w:t>
      </w:r>
      <w:proofErr w:type="spellStart"/>
      <w:r w:rsidRPr="007463DA">
        <w:rPr>
          <w:rFonts w:ascii="Times New Roman" w:hAnsi="Times New Roman"/>
          <w:sz w:val="28"/>
          <w:szCs w:val="28"/>
          <w:lang w:val="uk-UA"/>
        </w:rPr>
        <w:t>хінолону</w:t>
      </w:r>
      <w:proofErr w:type="spellEnd"/>
      <w:r w:rsidRPr="007463DA">
        <w:rPr>
          <w:rFonts w:ascii="Times New Roman" w:hAnsi="Times New Roman"/>
          <w:sz w:val="28"/>
          <w:szCs w:val="28"/>
          <w:lang w:val="uk-UA"/>
        </w:rPr>
        <w:t>. Сульфаніламідні препарати. Антибіотики.</w:t>
      </w:r>
    </w:p>
    <w:p w:rsidR="00505663" w:rsidRPr="007463DA" w:rsidRDefault="00505663" w:rsidP="007463DA">
      <w:pPr>
        <w:spacing w:after="0" w:line="240" w:lineRule="auto"/>
        <w:ind w:firstLine="709"/>
        <w:jc w:val="both"/>
        <w:rPr>
          <w:rFonts w:ascii="Times New Roman" w:hAnsi="Times New Roman"/>
          <w:sz w:val="28"/>
          <w:szCs w:val="28"/>
          <w:lang w:val="uk-UA"/>
        </w:rPr>
      </w:pPr>
      <w:r w:rsidRPr="007463DA">
        <w:rPr>
          <w:rFonts w:ascii="Times New Roman" w:hAnsi="Times New Roman"/>
          <w:b/>
          <w:sz w:val="28"/>
          <w:szCs w:val="28"/>
          <w:lang w:val="uk-UA"/>
        </w:rPr>
        <w:t xml:space="preserve">Тема 6. Антисептичні та дезінфекційні засоби. </w:t>
      </w:r>
      <w:r w:rsidRPr="007463DA">
        <w:rPr>
          <w:rFonts w:ascii="Times New Roman" w:hAnsi="Times New Roman"/>
          <w:sz w:val="28"/>
          <w:szCs w:val="28"/>
          <w:lang w:val="uk-UA"/>
        </w:rPr>
        <w:t xml:space="preserve">Окисники, галогени та </w:t>
      </w:r>
      <w:proofErr w:type="spellStart"/>
      <w:r w:rsidRPr="007463DA">
        <w:rPr>
          <w:rFonts w:ascii="Times New Roman" w:hAnsi="Times New Roman"/>
          <w:sz w:val="28"/>
          <w:szCs w:val="28"/>
          <w:lang w:val="uk-UA"/>
        </w:rPr>
        <w:t>галогеновмісні</w:t>
      </w:r>
      <w:proofErr w:type="spellEnd"/>
      <w:r w:rsidRPr="007463DA">
        <w:rPr>
          <w:rFonts w:ascii="Times New Roman" w:hAnsi="Times New Roman"/>
          <w:sz w:val="28"/>
          <w:szCs w:val="28"/>
          <w:lang w:val="uk-UA"/>
        </w:rPr>
        <w:t xml:space="preserve"> засоби. Препарати йоду. Кислоти, луги. Феноли, крезоли та їх похідні. Детергенти та мила. Четвертинні амонієві сполуки.</w:t>
      </w:r>
    </w:p>
    <w:p w:rsidR="000C4274" w:rsidRPr="007463DA" w:rsidRDefault="000C4274" w:rsidP="007463DA">
      <w:pPr>
        <w:spacing w:after="0" w:line="240" w:lineRule="auto"/>
        <w:ind w:firstLine="709"/>
        <w:jc w:val="both"/>
        <w:rPr>
          <w:rFonts w:ascii="Times New Roman" w:hAnsi="Times New Roman"/>
          <w:sz w:val="28"/>
          <w:szCs w:val="28"/>
        </w:rPr>
      </w:pPr>
      <w:r w:rsidRPr="007463DA">
        <w:rPr>
          <w:rFonts w:ascii="Times New Roman" w:hAnsi="Times New Roman"/>
          <w:b/>
          <w:sz w:val="28"/>
          <w:szCs w:val="28"/>
          <w:lang w:val="uk-UA"/>
        </w:rPr>
        <w:t xml:space="preserve">Тема 7. Інсектицидні, </w:t>
      </w:r>
      <w:proofErr w:type="spellStart"/>
      <w:r w:rsidRPr="007463DA">
        <w:rPr>
          <w:rFonts w:ascii="Times New Roman" w:hAnsi="Times New Roman"/>
          <w:b/>
          <w:sz w:val="28"/>
          <w:szCs w:val="28"/>
          <w:lang w:val="uk-UA"/>
        </w:rPr>
        <w:t>акарицидні</w:t>
      </w:r>
      <w:proofErr w:type="spellEnd"/>
      <w:r w:rsidRPr="007463DA">
        <w:rPr>
          <w:rFonts w:ascii="Times New Roman" w:hAnsi="Times New Roman"/>
          <w:b/>
          <w:sz w:val="28"/>
          <w:szCs w:val="28"/>
          <w:lang w:val="uk-UA"/>
        </w:rPr>
        <w:t xml:space="preserve"> та  </w:t>
      </w:r>
      <w:proofErr w:type="spellStart"/>
      <w:r w:rsidRPr="007463DA">
        <w:rPr>
          <w:rFonts w:ascii="Times New Roman" w:hAnsi="Times New Roman"/>
          <w:b/>
          <w:sz w:val="28"/>
          <w:szCs w:val="28"/>
          <w:lang w:val="uk-UA"/>
        </w:rPr>
        <w:t>антигельмінтні</w:t>
      </w:r>
      <w:proofErr w:type="spellEnd"/>
      <w:r w:rsidRPr="007463DA">
        <w:rPr>
          <w:rFonts w:ascii="Times New Roman" w:hAnsi="Times New Roman"/>
          <w:b/>
          <w:sz w:val="28"/>
          <w:szCs w:val="28"/>
          <w:lang w:val="uk-UA"/>
        </w:rPr>
        <w:t xml:space="preserve"> засоби. </w:t>
      </w:r>
      <w:r w:rsidRPr="007463DA">
        <w:rPr>
          <w:rFonts w:ascii="Times New Roman" w:hAnsi="Times New Roman"/>
          <w:sz w:val="28"/>
          <w:szCs w:val="28"/>
          <w:lang w:val="uk-UA"/>
        </w:rPr>
        <w:t xml:space="preserve">Похідні фосфорорганічних сполук. </w:t>
      </w:r>
      <w:proofErr w:type="spellStart"/>
      <w:r w:rsidRPr="007463DA">
        <w:rPr>
          <w:rFonts w:ascii="Times New Roman" w:hAnsi="Times New Roman"/>
          <w:sz w:val="28"/>
          <w:szCs w:val="28"/>
          <w:lang w:val="uk-UA"/>
        </w:rPr>
        <w:t>Карбамати</w:t>
      </w:r>
      <w:proofErr w:type="spellEnd"/>
      <w:r w:rsidRPr="007463DA">
        <w:rPr>
          <w:rFonts w:ascii="Times New Roman" w:hAnsi="Times New Roman"/>
          <w:sz w:val="28"/>
          <w:szCs w:val="28"/>
          <w:lang w:val="uk-UA"/>
        </w:rPr>
        <w:t xml:space="preserve">. Синтетичні </w:t>
      </w:r>
      <w:proofErr w:type="spellStart"/>
      <w:r w:rsidRPr="007463DA">
        <w:rPr>
          <w:rFonts w:ascii="Times New Roman" w:hAnsi="Times New Roman"/>
          <w:sz w:val="28"/>
          <w:szCs w:val="28"/>
          <w:lang w:val="uk-UA"/>
        </w:rPr>
        <w:t>піретроїди</w:t>
      </w:r>
      <w:proofErr w:type="spellEnd"/>
      <w:r w:rsidRPr="007463DA">
        <w:rPr>
          <w:rFonts w:ascii="Times New Roman" w:hAnsi="Times New Roman"/>
          <w:sz w:val="28"/>
          <w:szCs w:val="28"/>
          <w:lang w:val="uk-UA"/>
        </w:rPr>
        <w:t xml:space="preserve">. </w:t>
      </w:r>
      <w:proofErr w:type="spellStart"/>
      <w:r w:rsidRPr="007463DA">
        <w:rPr>
          <w:rFonts w:ascii="Times New Roman" w:hAnsi="Times New Roman"/>
          <w:sz w:val="28"/>
          <w:szCs w:val="28"/>
          <w:lang w:val="uk-UA"/>
        </w:rPr>
        <w:t>Неонікотиноїди</w:t>
      </w:r>
      <w:proofErr w:type="spellEnd"/>
      <w:r w:rsidRPr="007463DA">
        <w:rPr>
          <w:rFonts w:ascii="Times New Roman" w:hAnsi="Times New Roman"/>
          <w:sz w:val="28"/>
          <w:szCs w:val="28"/>
          <w:lang w:val="uk-UA"/>
        </w:rPr>
        <w:t xml:space="preserve">. Препарати </w:t>
      </w:r>
      <w:proofErr w:type="spellStart"/>
      <w:r w:rsidRPr="007463DA">
        <w:rPr>
          <w:rFonts w:ascii="Times New Roman" w:hAnsi="Times New Roman"/>
          <w:sz w:val="28"/>
          <w:szCs w:val="28"/>
          <w:lang w:val="uk-UA"/>
        </w:rPr>
        <w:t>Сульфуру</w:t>
      </w:r>
      <w:proofErr w:type="spellEnd"/>
      <w:r w:rsidRPr="007463DA">
        <w:rPr>
          <w:rFonts w:ascii="Times New Roman" w:hAnsi="Times New Roman"/>
          <w:sz w:val="28"/>
          <w:szCs w:val="28"/>
        </w:rPr>
        <w:t>.</w:t>
      </w:r>
    </w:p>
    <w:p w:rsidR="00C52124" w:rsidRPr="007463DA" w:rsidRDefault="00C52124" w:rsidP="007463DA">
      <w:pPr>
        <w:spacing w:after="0" w:line="240" w:lineRule="auto"/>
        <w:ind w:firstLine="709"/>
        <w:jc w:val="both"/>
        <w:rPr>
          <w:rFonts w:ascii="Times New Roman" w:hAnsi="Times New Roman"/>
          <w:sz w:val="28"/>
          <w:szCs w:val="28"/>
        </w:rPr>
      </w:pPr>
      <w:r w:rsidRPr="007463DA">
        <w:rPr>
          <w:rFonts w:ascii="Times New Roman" w:hAnsi="Times New Roman"/>
          <w:b/>
          <w:sz w:val="28"/>
          <w:szCs w:val="28"/>
          <w:lang w:val="uk-UA"/>
        </w:rPr>
        <w:t xml:space="preserve">Тема </w:t>
      </w:r>
      <w:r w:rsidRPr="007463DA">
        <w:rPr>
          <w:rFonts w:ascii="Times New Roman" w:hAnsi="Times New Roman"/>
          <w:b/>
          <w:sz w:val="28"/>
          <w:szCs w:val="28"/>
        </w:rPr>
        <w:t>8</w:t>
      </w:r>
      <w:r w:rsidRPr="007463DA">
        <w:rPr>
          <w:rFonts w:ascii="Times New Roman" w:hAnsi="Times New Roman"/>
          <w:b/>
          <w:sz w:val="28"/>
          <w:szCs w:val="28"/>
          <w:lang w:val="uk-UA"/>
        </w:rPr>
        <w:t xml:space="preserve">. Отрути та їх класифікація. </w:t>
      </w:r>
      <w:r w:rsidRPr="007463DA">
        <w:rPr>
          <w:rFonts w:ascii="Times New Roman" w:hAnsi="Times New Roman"/>
          <w:sz w:val="28"/>
          <w:szCs w:val="28"/>
          <w:lang w:val="uk-UA"/>
        </w:rPr>
        <w:t>Шляхи надходження отрут в організм та їх всмоктування в кров. Метаболізм токсичних речовин в організмі тварин. Накопичення токсичних речовин в організм. Елімінація токсичних речовин та фактори, що впливають на неї. Загальні принципи діагностики отруєнь тварин та їх профілактика</w:t>
      </w:r>
      <w:r w:rsidRPr="007463DA">
        <w:rPr>
          <w:rFonts w:ascii="Times New Roman" w:hAnsi="Times New Roman"/>
          <w:sz w:val="28"/>
          <w:szCs w:val="28"/>
        </w:rPr>
        <w:t>.</w:t>
      </w:r>
    </w:p>
    <w:p w:rsidR="00084E33" w:rsidRPr="007463DA" w:rsidRDefault="00084E33" w:rsidP="007463DA">
      <w:pPr>
        <w:spacing w:after="0" w:line="240" w:lineRule="auto"/>
        <w:ind w:firstLine="709"/>
        <w:jc w:val="both"/>
        <w:rPr>
          <w:rFonts w:ascii="Times New Roman" w:hAnsi="Times New Roman"/>
          <w:sz w:val="28"/>
          <w:szCs w:val="28"/>
        </w:rPr>
      </w:pPr>
      <w:r w:rsidRPr="007463DA">
        <w:rPr>
          <w:rFonts w:ascii="Times New Roman" w:hAnsi="Times New Roman"/>
          <w:b/>
          <w:sz w:val="28"/>
          <w:szCs w:val="28"/>
          <w:lang w:val="uk-UA"/>
        </w:rPr>
        <w:t xml:space="preserve">Тема </w:t>
      </w:r>
      <w:r w:rsidRPr="007463DA">
        <w:rPr>
          <w:rFonts w:ascii="Times New Roman" w:hAnsi="Times New Roman"/>
          <w:b/>
          <w:sz w:val="28"/>
          <w:szCs w:val="28"/>
        </w:rPr>
        <w:t>9</w:t>
      </w:r>
      <w:r w:rsidRPr="007463DA">
        <w:rPr>
          <w:rFonts w:ascii="Times New Roman" w:hAnsi="Times New Roman"/>
          <w:b/>
          <w:sz w:val="28"/>
          <w:szCs w:val="28"/>
          <w:lang w:val="uk-UA"/>
        </w:rPr>
        <w:t xml:space="preserve">. Токсикологічна характеристика сполук важких металів. </w:t>
      </w:r>
      <w:r w:rsidRPr="007463DA">
        <w:rPr>
          <w:rFonts w:ascii="Times New Roman" w:hAnsi="Times New Roman"/>
          <w:sz w:val="28"/>
          <w:szCs w:val="28"/>
          <w:lang w:val="uk-UA"/>
        </w:rPr>
        <w:t xml:space="preserve">Токсикологічне значення </w:t>
      </w:r>
      <w:proofErr w:type="spellStart"/>
      <w:r w:rsidRPr="007463DA">
        <w:rPr>
          <w:rFonts w:ascii="Times New Roman" w:hAnsi="Times New Roman"/>
          <w:sz w:val="28"/>
          <w:szCs w:val="28"/>
          <w:lang w:val="uk-UA"/>
        </w:rPr>
        <w:t>сполук</w:t>
      </w:r>
      <w:proofErr w:type="spellEnd"/>
      <w:r w:rsidRPr="007463DA">
        <w:rPr>
          <w:rFonts w:ascii="Times New Roman" w:hAnsi="Times New Roman"/>
          <w:sz w:val="28"/>
          <w:szCs w:val="28"/>
          <w:lang w:val="uk-UA"/>
        </w:rPr>
        <w:t xml:space="preserve"> Меркурію, </w:t>
      </w:r>
      <w:proofErr w:type="spellStart"/>
      <w:r w:rsidRPr="007463DA">
        <w:rPr>
          <w:rFonts w:ascii="Times New Roman" w:hAnsi="Times New Roman"/>
          <w:sz w:val="28"/>
          <w:szCs w:val="28"/>
          <w:lang w:val="uk-UA"/>
        </w:rPr>
        <w:t>Плюмбуму</w:t>
      </w:r>
      <w:proofErr w:type="spellEnd"/>
      <w:r w:rsidRPr="007463DA">
        <w:rPr>
          <w:rFonts w:ascii="Times New Roman" w:hAnsi="Times New Roman"/>
          <w:sz w:val="28"/>
          <w:szCs w:val="28"/>
          <w:lang w:val="uk-UA"/>
        </w:rPr>
        <w:t xml:space="preserve">, </w:t>
      </w:r>
      <w:proofErr w:type="spellStart"/>
      <w:r w:rsidRPr="007463DA">
        <w:rPr>
          <w:rFonts w:ascii="Times New Roman" w:hAnsi="Times New Roman"/>
          <w:sz w:val="28"/>
          <w:szCs w:val="28"/>
          <w:lang w:val="uk-UA"/>
        </w:rPr>
        <w:t>Купруму</w:t>
      </w:r>
      <w:proofErr w:type="spellEnd"/>
      <w:r w:rsidRPr="007463DA">
        <w:rPr>
          <w:rFonts w:ascii="Times New Roman" w:hAnsi="Times New Roman"/>
          <w:sz w:val="28"/>
          <w:szCs w:val="28"/>
          <w:lang w:val="uk-UA"/>
        </w:rPr>
        <w:t>, Кадмію, Арсену</w:t>
      </w:r>
      <w:r w:rsidRPr="007463DA">
        <w:rPr>
          <w:rFonts w:ascii="Times New Roman" w:hAnsi="Times New Roman"/>
          <w:sz w:val="28"/>
          <w:szCs w:val="28"/>
        </w:rPr>
        <w:t>.</w:t>
      </w:r>
    </w:p>
    <w:p w:rsidR="006D10A8" w:rsidRPr="007463DA" w:rsidRDefault="006D10A8" w:rsidP="007463DA">
      <w:pPr>
        <w:spacing w:after="0" w:line="240" w:lineRule="auto"/>
        <w:ind w:firstLine="709"/>
        <w:jc w:val="both"/>
        <w:rPr>
          <w:rFonts w:ascii="Times New Roman" w:hAnsi="Times New Roman"/>
          <w:sz w:val="28"/>
          <w:szCs w:val="28"/>
          <w:lang w:val="uk-UA"/>
        </w:rPr>
      </w:pPr>
      <w:r w:rsidRPr="007463DA">
        <w:rPr>
          <w:rFonts w:ascii="Times New Roman" w:hAnsi="Times New Roman"/>
          <w:b/>
          <w:sz w:val="28"/>
          <w:szCs w:val="28"/>
          <w:lang w:val="uk-UA"/>
        </w:rPr>
        <w:t>Тема 1</w:t>
      </w:r>
      <w:r w:rsidRPr="007463DA">
        <w:rPr>
          <w:rFonts w:ascii="Times New Roman" w:hAnsi="Times New Roman"/>
          <w:b/>
          <w:sz w:val="28"/>
          <w:szCs w:val="28"/>
        </w:rPr>
        <w:t>0</w:t>
      </w:r>
      <w:r w:rsidRPr="007463DA">
        <w:rPr>
          <w:rFonts w:ascii="Times New Roman" w:hAnsi="Times New Roman"/>
          <w:b/>
          <w:sz w:val="28"/>
          <w:szCs w:val="28"/>
          <w:lang w:val="uk-UA"/>
        </w:rPr>
        <w:t xml:space="preserve">. </w:t>
      </w:r>
      <w:proofErr w:type="spellStart"/>
      <w:r w:rsidRPr="007463DA">
        <w:rPr>
          <w:rFonts w:ascii="Times New Roman" w:hAnsi="Times New Roman"/>
          <w:b/>
          <w:sz w:val="28"/>
          <w:szCs w:val="28"/>
          <w:lang w:val="uk-UA"/>
        </w:rPr>
        <w:t>Мікоксикози</w:t>
      </w:r>
      <w:proofErr w:type="spellEnd"/>
      <w:r w:rsidRPr="007463DA">
        <w:rPr>
          <w:rFonts w:ascii="Times New Roman" w:hAnsi="Times New Roman"/>
          <w:b/>
          <w:sz w:val="28"/>
          <w:szCs w:val="28"/>
          <w:lang w:val="uk-UA"/>
        </w:rPr>
        <w:t xml:space="preserve"> тварин. </w:t>
      </w:r>
      <w:proofErr w:type="spellStart"/>
      <w:r w:rsidRPr="007463DA">
        <w:rPr>
          <w:rFonts w:ascii="Times New Roman" w:hAnsi="Times New Roman"/>
          <w:sz w:val="28"/>
          <w:szCs w:val="28"/>
          <w:lang w:val="uk-UA"/>
        </w:rPr>
        <w:t>Мікотоксини</w:t>
      </w:r>
      <w:proofErr w:type="spellEnd"/>
      <w:r w:rsidRPr="007463DA">
        <w:rPr>
          <w:rFonts w:ascii="Times New Roman" w:hAnsi="Times New Roman"/>
          <w:sz w:val="28"/>
          <w:szCs w:val="28"/>
          <w:lang w:val="uk-UA"/>
        </w:rPr>
        <w:t xml:space="preserve"> та їх поширення у природі. Фактори, що сприяють </w:t>
      </w:r>
      <w:proofErr w:type="spellStart"/>
      <w:r w:rsidRPr="007463DA">
        <w:rPr>
          <w:rFonts w:ascii="Times New Roman" w:hAnsi="Times New Roman"/>
          <w:sz w:val="28"/>
          <w:szCs w:val="28"/>
          <w:lang w:val="uk-UA"/>
        </w:rPr>
        <w:t>токсиноутворенню</w:t>
      </w:r>
      <w:proofErr w:type="spellEnd"/>
      <w:r w:rsidRPr="007463DA">
        <w:rPr>
          <w:rFonts w:ascii="Times New Roman" w:hAnsi="Times New Roman"/>
          <w:sz w:val="28"/>
          <w:szCs w:val="28"/>
          <w:lang w:val="uk-UA"/>
        </w:rPr>
        <w:t xml:space="preserve"> мікроскопічних грибів. Біологічна дія </w:t>
      </w:r>
      <w:proofErr w:type="spellStart"/>
      <w:r w:rsidRPr="007463DA">
        <w:rPr>
          <w:rFonts w:ascii="Times New Roman" w:hAnsi="Times New Roman"/>
          <w:sz w:val="28"/>
          <w:szCs w:val="28"/>
          <w:lang w:val="uk-UA"/>
        </w:rPr>
        <w:t>мікотоксинів</w:t>
      </w:r>
      <w:proofErr w:type="spellEnd"/>
      <w:r w:rsidRPr="007463DA">
        <w:rPr>
          <w:rFonts w:ascii="Times New Roman" w:hAnsi="Times New Roman"/>
          <w:sz w:val="28"/>
          <w:szCs w:val="28"/>
          <w:lang w:val="uk-UA"/>
        </w:rPr>
        <w:t xml:space="preserve"> на організм тварин. Метаболізм </w:t>
      </w:r>
      <w:proofErr w:type="spellStart"/>
      <w:r w:rsidRPr="007463DA">
        <w:rPr>
          <w:rFonts w:ascii="Times New Roman" w:hAnsi="Times New Roman"/>
          <w:sz w:val="28"/>
          <w:szCs w:val="28"/>
          <w:lang w:val="uk-UA"/>
        </w:rPr>
        <w:t>мікотоксинів</w:t>
      </w:r>
      <w:proofErr w:type="spellEnd"/>
      <w:r w:rsidRPr="007463DA">
        <w:rPr>
          <w:rFonts w:ascii="Times New Roman" w:hAnsi="Times New Roman"/>
          <w:sz w:val="28"/>
          <w:szCs w:val="28"/>
          <w:lang w:val="uk-UA"/>
        </w:rPr>
        <w:t xml:space="preserve"> в організмі тварин. Характеристика отруєнь тварин </w:t>
      </w:r>
      <w:proofErr w:type="spellStart"/>
      <w:r w:rsidRPr="007463DA">
        <w:rPr>
          <w:rFonts w:ascii="Times New Roman" w:hAnsi="Times New Roman"/>
          <w:sz w:val="28"/>
          <w:szCs w:val="28"/>
          <w:lang w:val="uk-UA"/>
        </w:rPr>
        <w:t>мікотоксинами</w:t>
      </w:r>
      <w:proofErr w:type="spellEnd"/>
      <w:r w:rsidRPr="007463DA">
        <w:rPr>
          <w:rFonts w:ascii="Times New Roman" w:hAnsi="Times New Roman"/>
          <w:sz w:val="28"/>
          <w:szCs w:val="28"/>
          <w:lang w:val="uk-UA"/>
        </w:rPr>
        <w:t xml:space="preserve">, продукуються грибами роду </w:t>
      </w:r>
      <w:r w:rsidRPr="007463DA">
        <w:rPr>
          <w:rFonts w:ascii="Times New Roman" w:hAnsi="Times New Roman"/>
          <w:sz w:val="28"/>
          <w:szCs w:val="28"/>
          <w:lang w:val="en-US"/>
        </w:rPr>
        <w:t>Aspergillus</w:t>
      </w:r>
      <w:r w:rsidRPr="007463DA">
        <w:rPr>
          <w:rFonts w:ascii="Times New Roman" w:hAnsi="Times New Roman"/>
          <w:sz w:val="28"/>
          <w:szCs w:val="28"/>
          <w:lang w:val="uk-UA"/>
        </w:rPr>
        <w:t xml:space="preserve"> та </w:t>
      </w:r>
      <w:r w:rsidRPr="007463DA">
        <w:rPr>
          <w:rFonts w:ascii="Times New Roman" w:hAnsi="Times New Roman"/>
          <w:sz w:val="28"/>
          <w:szCs w:val="28"/>
          <w:lang w:val="en-US"/>
        </w:rPr>
        <w:t>Penicillium</w:t>
      </w:r>
      <w:r w:rsidRPr="007463DA">
        <w:rPr>
          <w:rFonts w:ascii="Times New Roman" w:hAnsi="Times New Roman"/>
          <w:sz w:val="28"/>
          <w:szCs w:val="28"/>
          <w:lang w:val="uk-UA"/>
        </w:rPr>
        <w:t xml:space="preserve"> (</w:t>
      </w:r>
      <w:proofErr w:type="spellStart"/>
      <w:r w:rsidRPr="007463DA">
        <w:rPr>
          <w:rFonts w:ascii="Times New Roman" w:hAnsi="Times New Roman"/>
          <w:sz w:val="28"/>
          <w:szCs w:val="28"/>
          <w:lang w:val="uk-UA"/>
        </w:rPr>
        <w:t>афлатоксикоз</w:t>
      </w:r>
      <w:proofErr w:type="spellEnd"/>
      <w:r w:rsidRPr="007463DA">
        <w:rPr>
          <w:rFonts w:ascii="Times New Roman" w:hAnsi="Times New Roman"/>
          <w:sz w:val="28"/>
          <w:szCs w:val="28"/>
          <w:lang w:val="uk-UA"/>
        </w:rPr>
        <w:t xml:space="preserve">, </w:t>
      </w:r>
      <w:proofErr w:type="spellStart"/>
      <w:r w:rsidRPr="007463DA">
        <w:rPr>
          <w:rFonts w:ascii="Times New Roman" w:hAnsi="Times New Roman"/>
          <w:sz w:val="28"/>
          <w:szCs w:val="28"/>
          <w:lang w:val="uk-UA"/>
        </w:rPr>
        <w:lastRenderedPageBreak/>
        <w:t>охратоксикоз</w:t>
      </w:r>
      <w:proofErr w:type="spellEnd"/>
      <w:r w:rsidRPr="007463DA">
        <w:rPr>
          <w:rFonts w:ascii="Times New Roman" w:hAnsi="Times New Roman"/>
          <w:sz w:val="28"/>
          <w:szCs w:val="28"/>
          <w:lang w:val="uk-UA"/>
        </w:rPr>
        <w:t xml:space="preserve">, </w:t>
      </w:r>
      <w:proofErr w:type="spellStart"/>
      <w:r w:rsidRPr="007463DA">
        <w:rPr>
          <w:rFonts w:ascii="Times New Roman" w:hAnsi="Times New Roman"/>
          <w:sz w:val="28"/>
          <w:szCs w:val="28"/>
          <w:lang w:val="uk-UA"/>
        </w:rPr>
        <w:t>треморгенний</w:t>
      </w:r>
      <w:proofErr w:type="spellEnd"/>
      <w:r w:rsidRPr="007463DA">
        <w:rPr>
          <w:rFonts w:ascii="Times New Roman" w:hAnsi="Times New Roman"/>
          <w:sz w:val="28"/>
          <w:szCs w:val="28"/>
          <w:lang w:val="uk-UA"/>
        </w:rPr>
        <w:t xml:space="preserve"> токсикоз, </w:t>
      </w:r>
      <w:proofErr w:type="spellStart"/>
      <w:r w:rsidRPr="007463DA">
        <w:rPr>
          <w:rFonts w:ascii="Times New Roman" w:hAnsi="Times New Roman"/>
          <w:sz w:val="28"/>
          <w:szCs w:val="28"/>
          <w:lang w:val="uk-UA"/>
        </w:rPr>
        <w:t>патулінотоксикоз</w:t>
      </w:r>
      <w:proofErr w:type="spellEnd"/>
      <w:r w:rsidRPr="007463DA">
        <w:rPr>
          <w:rFonts w:ascii="Times New Roman" w:hAnsi="Times New Roman"/>
          <w:sz w:val="28"/>
          <w:szCs w:val="28"/>
          <w:lang w:val="uk-UA"/>
        </w:rPr>
        <w:t xml:space="preserve">, </w:t>
      </w:r>
      <w:proofErr w:type="spellStart"/>
      <w:r w:rsidRPr="007463DA">
        <w:rPr>
          <w:rFonts w:ascii="Times New Roman" w:hAnsi="Times New Roman"/>
          <w:sz w:val="28"/>
          <w:szCs w:val="28"/>
          <w:lang w:val="uk-UA"/>
        </w:rPr>
        <w:t>пеніцилотоксикоз</w:t>
      </w:r>
      <w:proofErr w:type="spellEnd"/>
      <w:r w:rsidRPr="007463DA">
        <w:rPr>
          <w:rFonts w:ascii="Times New Roman" w:hAnsi="Times New Roman"/>
          <w:sz w:val="28"/>
          <w:szCs w:val="28"/>
          <w:lang w:val="uk-UA"/>
        </w:rPr>
        <w:t xml:space="preserve"> та ін.) Характеристика отруєнь тварин </w:t>
      </w:r>
      <w:proofErr w:type="spellStart"/>
      <w:r w:rsidRPr="007463DA">
        <w:rPr>
          <w:rFonts w:ascii="Times New Roman" w:hAnsi="Times New Roman"/>
          <w:sz w:val="28"/>
          <w:szCs w:val="28"/>
          <w:lang w:val="uk-UA"/>
        </w:rPr>
        <w:t>мікотоксинами</w:t>
      </w:r>
      <w:proofErr w:type="spellEnd"/>
      <w:r w:rsidRPr="007463DA">
        <w:rPr>
          <w:rFonts w:ascii="Times New Roman" w:hAnsi="Times New Roman"/>
          <w:sz w:val="28"/>
          <w:szCs w:val="28"/>
          <w:lang w:val="uk-UA"/>
        </w:rPr>
        <w:t xml:space="preserve">, що продукуються грибами роду </w:t>
      </w:r>
      <w:r w:rsidRPr="007463DA">
        <w:rPr>
          <w:rFonts w:ascii="Times New Roman" w:hAnsi="Times New Roman"/>
          <w:sz w:val="28"/>
          <w:szCs w:val="28"/>
          <w:lang w:val="en-US"/>
        </w:rPr>
        <w:t>Fusarium</w:t>
      </w:r>
      <w:r w:rsidRPr="007463DA">
        <w:rPr>
          <w:rFonts w:ascii="Times New Roman" w:hAnsi="Times New Roman"/>
          <w:sz w:val="28"/>
          <w:szCs w:val="28"/>
          <w:lang w:val="uk-UA"/>
        </w:rPr>
        <w:t xml:space="preserve"> (Т-2 токсикоз, </w:t>
      </w:r>
      <w:proofErr w:type="spellStart"/>
      <w:r w:rsidRPr="007463DA">
        <w:rPr>
          <w:rFonts w:ascii="Times New Roman" w:hAnsi="Times New Roman"/>
          <w:sz w:val="28"/>
          <w:szCs w:val="28"/>
          <w:lang w:val="uk-UA"/>
        </w:rPr>
        <w:t>вомітоксикоз</w:t>
      </w:r>
      <w:proofErr w:type="spellEnd"/>
      <w:r w:rsidRPr="007463DA">
        <w:rPr>
          <w:rFonts w:ascii="Times New Roman" w:hAnsi="Times New Roman"/>
          <w:sz w:val="28"/>
          <w:szCs w:val="28"/>
          <w:lang w:val="uk-UA"/>
        </w:rPr>
        <w:t xml:space="preserve">, </w:t>
      </w:r>
      <w:proofErr w:type="spellStart"/>
      <w:r w:rsidRPr="007463DA">
        <w:rPr>
          <w:rFonts w:ascii="Times New Roman" w:hAnsi="Times New Roman"/>
          <w:sz w:val="28"/>
          <w:szCs w:val="28"/>
          <w:lang w:val="uk-UA"/>
        </w:rPr>
        <w:t>фумонізинотоксикоз</w:t>
      </w:r>
      <w:proofErr w:type="spellEnd"/>
      <w:r w:rsidRPr="007463DA">
        <w:rPr>
          <w:rFonts w:ascii="Times New Roman" w:hAnsi="Times New Roman"/>
          <w:sz w:val="28"/>
          <w:szCs w:val="28"/>
          <w:lang w:val="uk-UA"/>
        </w:rPr>
        <w:t xml:space="preserve">, </w:t>
      </w:r>
      <w:proofErr w:type="spellStart"/>
      <w:r w:rsidRPr="007463DA">
        <w:rPr>
          <w:rFonts w:ascii="Times New Roman" w:hAnsi="Times New Roman"/>
          <w:sz w:val="28"/>
          <w:szCs w:val="28"/>
          <w:lang w:val="uk-UA"/>
        </w:rPr>
        <w:t>моліформінотоксикоз</w:t>
      </w:r>
      <w:proofErr w:type="spellEnd"/>
      <w:r w:rsidRPr="007463DA">
        <w:rPr>
          <w:rFonts w:ascii="Times New Roman" w:hAnsi="Times New Roman"/>
          <w:sz w:val="28"/>
          <w:szCs w:val="28"/>
          <w:lang w:val="uk-UA"/>
        </w:rPr>
        <w:t xml:space="preserve">, отруєння </w:t>
      </w:r>
      <w:proofErr w:type="spellStart"/>
      <w:r w:rsidRPr="007463DA">
        <w:rPr>
          <w:rFonts w:ascii="Times New Roman" w:hAnsi="Times New Roman"/>
          <w:sz w:val="28"/>
          <w:szCs w:val="28"/>
          <w:lang w:val="uk-UA"/>
        </w:rPr>
        <w:t>зеараленоном</w:t>
      </w:r>
      <w:proofErr w:type="spellEnd"/>
      <w:r w:rsidRPr="007463DA">
        <w:rPr>
          <w:rFonts w:ascii="Times New Roman" w:hAnsi="Times New Roman"/>
          <w:sz w:val="28"/>
          <w:szCs w:val="28"/>
          <w:lang w:val="uk-UA"/>
        </w:rPr>
        <w:t xml:space="preserve">). Інші </w:t>
      </w:r>
      <w:proofErr w:type="spellStart"/>
      <w:r w:rsidRPr="007463DA">
        <w:rPr>
          <w:rFonts w:ascii="Times New Roman" w:hAnsi="Times New Roman"/>
          <w:sz w:val="28"/>
          <w:szCs w:val="28"/>
          <w:lang w:val="uk-UA"/>
        </w:rPr>
        <w:t>мікотоксикози</w:t>
      </w:r>
      <w:proofErr w:type="spellEnd"/>
      <w:r w:rsidRPr="007463DA">
        <w:rPr>
          <w:rFonts w:ascii="Times New Roman" w:hAnsi="Times New Roman"/>
          <w:sz w:val="28"/>
          <w:szCs w:val="28"/>
          <w:lang w:val="uk-UA"/>
        </w:rPr>
        <w:t xml:space="preserve"> – </w:t>
      </w:r>
      <w:proofErr w:type="spellStart"/>
      <w:r w:rsidRPr="007463DA">
        <w:rPr>
          <w:rFonts w:ascii="Times New Roman" w:hAnsi="Times New Roman"/>
          <w:sz w:val="28"/>
          <w:szCs w:val="28"/>
          <w:lang w:val="uk-UA"/>
        </w:rPr>
        <w:t>стахіботріотоксикоз</w:t>
      </w:r>
      <w:proofErr w:type="spellEnd"/>
      <w:r w:rsidRPr="007463DA">
        <w:rPr>
          <w:rFonts w:ascii="Times New Roman" w:hAnsi="Times New Roman"/>
          <w:sz w:val="28"/>
          <w:szCs w:val="28"/>
          <w:lang w:val="uk-UA"/>
        </w:rPr>
        <w:t xml:space="preserve">, </w:t>
      </w:r>
      <w:proofErr w:type="spellStart"/>
      <w:r w:rsidRPr="007463DA">
        <w:rPr>
          <w:rFonts w:ascii="Times New Roman" w:hAnsi="Times New Roman"/>
          <w:sz w:val="28"/>
          <w:szCs w:val="28"/>
          <w:lang w:val="uk-UA"/>
        </w:rPr>
        <w:t>дендродохіотоксикоз</w:t>
      </w:r>
      <w:proofErr w:type="spellEnd"/>
      <w:r w:rsidRPr="007463DA">
        <w:rPr>
          <w:rFonts w:ascii="Times New Roman" w:hAnsi="Times New Roman"/>
          <w:sz w:val="28"/>
          <w:szCs w:val="28"/>
          <w:lang w:val="uk-UA"/>
        </w:rPr>
        <w:t xml:space="preserve">, </w:t>
      </w:r>
      <w:proofErr w:type="spellStart"/>
      <w:r w:rsidRPr="007463DA">
        <w:rPr>
          <w:rFonts w:ascii="Times New Roman" w:hAnsi="Times New Roman"/>
          <w:sz w:val="28"/>
          <w:szCs w:val="28"/>
          <w:lang w:val="uk-UA"/>
        </w:rPr>
        <w:t>клавіцепстоксикоз</w:t>
      </w:r>
      <w:proofErr w:type="spellEnd"/>
      <w:r w:rsidRPr="007463DA">
        <w:rPr>
          <w:rFonts w:ascii="Times New Roman" w:hAnsi="Times New Roman"/>
          <w:sz w:val="28"/>
          <w:szCs w:val="28"/>
          <w:lang w:val="uk-UA"/>
        </w:rPr>
        <w:t xml:space="preserve">, </w:t>
      </w:r>
      <w:proofErr w:type="spellStart"/>
      <w:r w:rsidRPr="007463DA">
        <w:rPr>
          <w:rFonts w:ascii="Times New Roman" w:hAnsi="Times New Roman"/>
          <w:sz w:val="28"/>
          <w:szCs w:val="28"/>
          <w:lang w:val="uk-UA"/>
        </w:rPr>
        <w:t>пітомікотоксикоз</w:t>
      </w:r>
      <w:proofErr w:type="spellEnd"/>
      <w:r w:rsidRPr="007463DA">
        <w:rPr>
          <w:rFonts w:ascii="Times New Roman" w:hAnsi="Times New Roman"/>
          <w:sz w:val="28"/>
          <w:szCs w:val="28"/>
          <w:lang w:val="uk-UA"/>
        </w:rPr>
        <w:t>, люпином та ін.</w:t>
      </w:r>
    </w:p>
    <w:p w:rsidR="004957D4" w:rsidRPr="007463DA" w:rsidRDefault="004957D4" w:rsidP="007463DA">
      <w:pPr>
        <w:spacing w:after="0" w:line="240" w:lineRule="auto"/>
        <w:jc w:val="both"/>
        <w:rPr>
          <w:rFonts w:ascii="Times New Roman" w:hAnsi="Times New Roman"/>
          <w:sz w:val="28"/>
          <w:szCs w:val="28"/>
          <w:lang w:val="uk-UA"/>
        </w:rPr>
      </w:pPr>
    </w:p>
    <w:p w:rsidR="00DE179A" w:rsidRPr="007463DA" w:rsidRDefault="00DE179A" w:rsidP="007463DA">
      <w:pPr>
        <w:spacing w:after="0" w:line="240" w:lineRule="auto"/>
        <w:jc w:val="center"/>
        <w:rPr>
          <w:rFonts w:ascii="Times New Roman" w:hAnsi="Times New Roman"/>
          <w:b/>
          <w:sz w:val="28"/>
          <w:szCs w:val="28"/>
          <w:lang w:val="uk-UA"/>
        </w:rPr>
      </w:pPr>
      <w:r w:rsidRPr="007463DA">
        <w:rPr>
          <w:rFonts w:ascii="Times New Roman" w:hAnsi="Times New Roman"/>
          <w:b/>
          <w:sz w:val="28"/>
          <w:szCs w:val="28"/>
          <w:lang w:val="uk-UA"/>
        </w:rPr>
        <w:t>Теми лабораторних занять</w:t>
      </w:r>
    </w:p>
    <w:p w:rsidR="00BA7C1A" w:rsidRPr="007463DA" w:rsidRDefault="00BA7C1A" w:rsidP="007463DA">
      <w:pPr>
        <w:spacing w:after="0" w:line="240" w:lineRule="auto"/>
        <w:ind w:firstLine="709"/>
        <w:jc w:val="both"/>
        <w:rPr>
          <w:rFonts w:ascii="Times New Roman" w:hAnsi="Times New Roman"/>
          <w:sz w:val="28"/>
          <w:szCs w:val="28"/>
          <w:lang w:val="uk-UA"/>
        </w:rPr>
      </w:pPr>
      <w:r w:rsidRPr="007463DA">
        <w:rPr>
          <w:rFonts w:ascii="Times New Roman" w:hAnsi="Times New Roman"/>
          <w:b/>
          <w:sz w:val="28"/>
          <w:szCs w:val="28"/>
          <w:lang w:val="uk-UA"/>
        </w:rPr>
        <w:t xml:space="preserve">Тема 1. Засоби для наркозу та місцевої анестезії. </w:t>
      </w:r>
      <w:proofErr w:type="spellStart"/>
      <w:r w:rsidRPr="007463DA">
        <w:rPr>
          <w:rFonts w:ascii="Times New Roman" w:hAnsi="Times New Roman"/>
          <w:b/>
          <w:sz w:val="28"/>
          <w:szCs w:val="28"/>
          <w:lang w:val="uk-UA"/>
        </w:rPr>
        <w:t>Холінергічні</w:t>
      </w:r>
      <w:proofErr w:type="spellEnd"/>
      <w:r w:rsidRPr="007463DA">
        <w:rPr>
          <w:rFonts w:ascii="Times New Roman" w:hAnsi="Times New Roman"/>
          <w:b/>
          <w:sz w:val="28"/>
          <w:szCs w:val="28"/>
          <w:lang w:val="uk-UA"/>
        </w:rPr>
        <w:t xml:space="preserve"> засоби. </w:t>
      </w:r>
      <w:r w:rsidRPr="007463DA">
        <w:rPr>
          <w:rFonts w:ascii="Times New Roman" w:hAnsi="Times New Roman"/>
          <w:sz w:val="28"/>
          <w:szCs w:val="28"/>
          <w:lang w:val="uk-UA"/>
        </w:rPr>
        <w:t xml:space="preserve">Порівняльна характеристика засобів для інгаляційного та неінгаляційного наркозу. Наркоз </w:t>
      </w:r>
      <w:proofErr w:type="spellStart"/>
      <w:r w:rsidRPr="007463DA">
        <w:rPr>
          <w:rFonts w:ascii="Times New Roman" w:hAnsi="Times New Roman"/>
          <w:sz w:val="28"/>
          <w:szCs w:val="28"/>
          <w:lang w:val="uk-UA"/>
        </w:rPr>
        <w:t>кроля</w:t>
      </w:r>
      <w:proofErr w:type="spellEnd"/>
      <w:r w:rsidRPr="007463DA">
        <w:rPr>
          <w:rFonts w:ascii="Times New Roman" w:hAnsi="Times New Roman"/>
          <w:sz w:val="28"/>
          <w:szCs w:val="28"/>
          <w:lang w:val="uk-UA"/>
        </w:rPr>
        <w:t xml:space="preserve"> ефіром та </w:t>
      </w:r>
      <w:proofErr w:type="spellStart"/>
      <w:r w:rsidRPr="007463DA">
        <w:rPr>
          <w:rFonts w:ascii="Times New Roman" w:hAnsi="Times New Roman"/>
          <w:sz w:val="28"/>
          <w:szCs w:val="28"/>
          <w:lang w:val="uk-UA"/>
        </w:rPr>
        <w:t>тіопенталом</w:t>
      </w:r>
      <w:proofErr w:type="spellEnd"/>
      <w:r w:rsidRPr="007463DA">
        <w:rPr>
          <w:rFonts w:ascii="Times New Roman" w:hAnsi="Times New Roman"/>
          <w:sz w:val="28"/>
          <w:szCs w:val="28"/>
          <w:lang w:val="uk-UA"/>
        </w:rPr>
        <w:t xml:space="preserve"> натрію. Дослідження наркозної дії </w:t>
      </w:r>
      <w:proofErr w:type="spellStart"/>
      <w:r w:rsidRPr="007463DA">
        <w:rPr>
          <w:rFonts w:ascii="Times New Roman" w:hAnsi="Times New Roman"/>
          <w:sz w:val="28"/>
          <w:szCs w:val="28"/>
          <w:lang w:val="uk-UA"/>
        </w:rPr>
        <w:t>кетаміну</w:t>
      </w:r>
      <w:proofErr w:type="spellEnd"/>
      <w:r w:rsidRPr="007463DA">
        <w:rPr>
          <w:rFonts w:ascii="Times New Roman" w:hAnsi="Times New Roman"/>
          <w:sz w:val="28"/>
          <w:szCs w:val="28"/>
          <w:lang w:val="uk-UA"/>
        </w:rPr>
        <w:t xml:space="preserve"> </w:t>
      </w:r>
      <w:proofErr w:type="spellStart"/>
      <w:r w:rsidRPr="007463DA">
        <w:rPr>
          <w:rFonts w:ascii="Times New Roman" w:hAnsi="Times New Roman"/>
          <w:sz w:val="28"/>
          <w:szCs w:val="28"/>
          <w:lang w:val="uk-UA"/>
        </w:rPr>
        <w:t>гідрохлориду</w:t>
      </w:r>
      <w:proofErr w:type="spellEnd"/>
      <w:r w:rsidRPr="007463DA">
        <w:rPr>
          <w:rFonts w:ascii="Times New Roman" w:hAnsi="Times New Roman"/>
          <w:sz w:val="28"/>
          <w:szCs w:val="28"/>
          <w:lang w:val="uk-UA"/>
        </w:rPr>
        <w:t xml:space="preserve">. Дослідження засобів для місцевої анестезії. Фізико-хімічні властивості </w:t>
      </w:r>
      <w:proofErr w:type="spellStart"/>
      <w:r w:rsidRPr="007463DA">
        <w:rPr>
          <w:rFonts w:ascii="Times New Roman" w:hAnsi="Times New Roman"/>
          <w:sz w:val="28"/>
          <w:szCs w:val="28"/>
          <w:lang w:val="uk-UA"/>
        </w:rPr>
        <w:t>місцевоанестезуючих</w:t>
      </w:r>
      <w:proofErr w:type="spellEnd"/>
      <w:r w:rsidRPr="007463DA">
        <w:rPr>
          <w:rFonts w:ascii="Times New Roman" w:hAnsi="Times New Roman"/>
          <w:sz w:val="28"/>
          <w:szCs w:val="28"/>
          <w:lang w:val="uk-UA"/>
        </w:rPr>
        <w:t xml:space="preserve"> засобів. </w:t>
      </w:r>
      <w:proofErr w:type="spellStart"/>
      <w:r w:rsidRPr="007463DA">
        <w:rPr>
          <w:rFonts w:ascii="Times New Roman" w:hAnsi="Times New Roman"/>
          <w:sz w:val="28"/>
          <w:szCs w:val="28"/>
          <w:lang w:val="uk-UA"/>
        </w:rPr>
        <w:t>Проведеня</w:t>
      </w:r>
      <w:proofErr w:type="spellEnd"/>
      <w:r w:rsidRPr="007463DA">
        <w:rPr>
          <w:rFonts w:ascii="Times New Roman" w:hAnsi="Times New Roman"/>
          <w:sz w:val="28"/>
          <w:szCs w:val="28"/>
          <w:lang w:val="uk-UA"/>
        </w:rPr>
        <w:t xml:space="preserve"> поверхневої, інфільтраційної та спинномозкової анестезії в умовах клініки.</w:t>
      </w:r>
    </w:p>
    <w:p w:rsidR="00BA7C1A" w:rsidRPr="007463DA" w:rsidRDefault="00BA7C1A" w:rsidP="007463DA">
      <w:pPr>
        <w:spacing w:after="0" w:line="240" w:lineRule="auto"/>
        <w:ind w:firstLine="709"/>
        <w:jc w:val="both"/>
        <w:rPr>
          <w:rFonts w:ascii="Times New Roman" w:hAnsi="Times New Roman"/>
          <w:sz w:val="28"/>
          <w:szCs w:val="28"/>
          <w:lang w:val="uk-UA"/>
        </w:rPr>
      </w:pPr>
      <w:r w:rsidRPr="007463DA">
        <w:rPr>
          <w:rFonts w:ascii="Times New Roman" w:hAnsi="Times New Roman"/>
          <w:sz w:val="28"/>
          <w:szCs w:val="28"/>
          <w:lang w:val="uk-UA"/>
        </w:rPr>
        <w:t xml:space="preserve">Фармакологічний аналіз впливу </w:t>
      </w:r>
      <w:proofErr w:type="spellStart"/>
      <w:r w:rsidRPr="007463DA">
        <w:rPr>
          <w:rFonts w:ascii="Times New Roman" w:hAnsi="Times New Roman"/>
          <w:sz w:val="28"/>
          <w:szCs w:val="28"/>
          <w:lang w:val="uk-UA"/>
        </w:rPr>
        <w:t>холінергічних</w:t>
      </w:r>
      <w:proofErr w:type="spellEnd"/>
      <w:r w:rsidRPr="007463DA">
        <w:rPr>
          <w:rFonts w:ascii="Times New Roman" w:hAnsi="Times New Roman"/>
          <w:sz w:val="28"/>
          <w:szCs w:val="28"/>
          <w:lang w:val="uk-UA"/>
        </w:rPr>
        <w:t xml:space="preserve"> речовин. Порівняльна характеристика фармакологічної дії </w:t>
      </w:r>
      <w:proofErr w:type="spellStart"/>
      <w:r w:rsidRPr="007463DA">
        <w:rPr>
          <w:rFonts w:ascii="Times New Roman" w:hAnsi="Times New Roman"/>
          <w:sz w:val="28"/>
          <w:szCs w:val="28"/>
          <w:lang w:val="uk-UA"/>
        </w:rPr>
        <w:t>холіноміметиків</w:t>
      </w:r>
      <w:proofErr w:type="spellEnd"/>
      <w:r w:rsidRPr="007463DA">
        <w:rPr>
          <w:rFonts w:ascii="Times New Roman" w:hAnsi="Times New Roman"/>
          <w:sz w:val="28"/>
          <w:szCs w:val="28"/>
          <w:lang w:val="uk-UA"/>
        </w:rPr>
        <w:t xml:space="preserve"> та </w:t>
      </w:r>
      <w:proofErr w:type="spellStart"/>
      <w:r w:rsidRPr="007463DA">
        <w:rPr>
          <w:rFonts w:ascii="Times New Roman" w:hAnsi="Times New Roman"/>
          <w:sz w:val="28"/>
          <w:szCs w:val="28"/>
          <w:lang w:val="uk-UA"/>
        </w:rPr>
        <w:t>холінолітиків</w:t>
      </w:r>
      <w:proofErr w:type="spellEnd"/>
      <w:r w:rsidRPr="007463DA">
        <w:rPr>
          <w:rFonts w:ascii="Times New Roman" w:hAnsi="Times New Roman"/>
          <w:sz w:val="28"/>
          <w:szCs w:val="28"/>
          <w:lang w:val="uk-UA"/>
        </w:rPr>
        <w:t xml:space="preserve"> та </w:t>
      </w:r>
      <w:proofErr w:type="spellStart"/>
      <w:r w:rsidRPr="007463DA">
        <w:rPr>
          <w:rFonts w:ascii="Times New Roman" w:hAnsi="Times New Roman"/>
          <w:sz w:val="28"/>
          <w:szCs w:val="28"/>
          <w:lang w:val="uk-UA"/>
        </w:rPr>
        <w:t>антихолінестеразних</w:t>
      </w:r>
      <w:proofErr w:type="spellEnd"/>
      <w:r w:rsidRPr="007463DA">
        <w:rPr>
          <w:rFonts w:ascii="Times New Roman" w:hAnsi="Times New Roman"/>
          <w:sz w:val="28"/>
          <w:szCs w:val="28"/>
          <w:lang w:val="uk-UA"/>
        </w:rPr>
        <w:t xml:space="preserve"> речовин. Експериментальне дослідження атропіну, </w:t>
      </w:r>
      <w:proofErr w:type="spellStart"/>
      <w:r w:rsidRPr="007463DA">
        <w:rPr>
          <w:rFonts w:ascii="Times New Roman" w:hAnsi="Times New Roman"/>
          <w:sz w:val="28"/>
          <w:szCs w:val="28"/>
          <w:lang w:val="uk-UA"/>
        </w:rPr>
        <w:t>фізостигміну</w:t>
      </w:r>
      <w:proofErr w:type="spellEnd"/>
      <w:r w:rsidRPr="007463DA">
        <w:rPr>
          <w:rFonts w:ascii="Times New Roman" w:hAnsi="Times New Roman"/>
          <w:sz w:val="28"/>
          <w:szCs w:val="28"/>
          <w:lang w:val="uk-UA"/>
        </w:rPr>
        <w:t xml:space="preserve"> та </w:t>
      </w:r>
      <w:proofErr w:type="spellStart"/>
      <w:r w:rsidRPr="007463DA">
        <w:rPr>
          <w:rFonts w:ascii="Times New Roman" w:hAnsi="Times New Roman"/>
          <w:sz w:val="28"/>
          <w:szCs w:val="28"/>
          <w:lang w:val="uk-UA"/>
        </w:rPr>
        <w:t>міорелаксантів</w:t>
      </w:r>
      <w:proofErr w:type="spellEnd"/>
      <w:r w:rsidRPr="007463DA">
        <w:rPr>
          <w:rFonts w:ascii="Times New Roman" w:hAnsi="Times New Roman"/>
          <w:sz w:val="28"/>
          <w:szCs w:val="28"/>
          <w:lang w:val="uk-UA"/>
        </w:rPr>
        <w:t>.</w:t>
      </w:r>
    </w:p>
    <w:p w:rsidR="000F73A7" w:rsidRPr="007463DA" w:rsidRDefault="000F73A7" w:rsidP="007463DA">
      <w:pPr>
        <w:spacing w:after="0" w:line="240" w:lineRule="auto"/>
        <w:ind w:firstLine="709"/>
        <w:jc w:val="both"/>
        <w:rPr>
          <w:rFonts w:ascii="Times New Roman" w:hAnsi="Times New Roman"/>
          <w:sz w:val="28"/>
          <w:szCs w:val="28"/>
          <w:lang w:val="uk-UA"/>
        </w:rPr>
      </w:pPr>
      <w:r w:rsidRPr="007463DA">
        <w:rPr>
          <w:rFonts w:ascii="Times New Roman" w:hAnsi="Times New Roman"/>
          <w:b/>
          <w:sz w:val="28"/>
          <w:szCs w:val="28"/>
          <w:lang w:val="uk-UA"/>
        </w:rPr>
        <w:t xml:space="preserve">Тема 2. </w:t>
      </w:r>
      <w:r w:rsidR="001127DF" w:rsidRPr="007463DA">
        <w:rPr>
          <w:rFonts w:ascii="Times New Roman" w:hAnsi="Times New Roman"/>
          <w:b/>
          <w:sz w:val="28"/>
          <w:szCs w:val="28"/>
          <w:lang w:val="uk-UA"/>
        </w:rPr>
        <w:t xml:space="preserve">Засоби, що діють на кров. Діуретичні засоби. </w:t>
      </w:r>
      <w:r w:rsidRPr="007463DA">
        <w:rPr>
          <w:rFonts w:ascii="Times New Roman" w:hAnsi="Times New Roman"/>
          <w:sz w:val="28"/>
          <w:szCs w:val="28"/>
          <w:lang w:val="uk-UA"/>
        </w:rPr>
        <w:t>Фармакологічний аналіз речовин, що діють на кров. Порівняльна характеристика фармакологічної дії коагулянтів та антикоагулянтів в умовах і</w:t>
      </w:r>
      <w:r w:rsidRPr="007463DA">
        <w:rPr>
          <w:rFonts w:ascii="Times New Roman" w:hAnsi="Times New Roman"/>
          <w:sz w:val="28"/>
          <w:szCs w:val="28"/>
          <w:lang w:val="en-US"/>
        </w:rPr>
        <w:t>n</w:t>
      </w:r>
      <w:r w:rsidRPr="007463DA">
        <w:rPr>
          <w:rFonts w:ascii="Times New Roman" w:hAnsi="Times New Roman"/>
          <w:sz w:val="28"/>
          <w:szCs w:val="28"/>
          <w:lang w:val="uk-UA"/>
        </w:rPr>
        <w:t xml:space="preserve"> </w:t>
      </w:r>
      <w:r w:rsidRPr="007463DA">
        <w:rPr>
          <w:rFonts w:ascii="Times New Roman" w:hAnsi="Times New Roman"/>
          <w:sz w:val="28"/>
          <w:szCs w:val="28"/>
          <w:lang w:val="en-US"/>
        </w:rPr>
        <w:t>vitro</w:t>
      </w:r>
      <w:r w:rsidRPr="007463DA">
        <w:rPr>
          <w:rFonts w:ascii="Times New Roman" w:hAnsi="Times New Roman"/>
          <w:sz w:val="28"/>
          <w:szCs w:val="28"/>
          <w:lang w:val="uk-UA"/>
        </w:rPr>
        <w:t>. Характеристика діуретичних засобів за механізмом дії. Застосування діуретичного засобу собаці за серцевої недостатності</w:t>
      </w:r>
      <w:r w:rsidR="001127DF" w:rsidRPr="007463DA">
        <w:rPr>
          <w:rFonts w:ascii="Times New Roman" w:hAnsi="Times New Roman"/>
          <w:sz w:val="28"/>
          <w:szCs w:val="28"/>
          <w:lang w:val="uk-UA"/>
        </w:rPr>
        <w:t>.</w:t>
      </w:r>
    </w:p>
    <w:p w:rsidR="001127DF" w:rsidRPr="007463DA" w:rsidRDefault="001127DF" w:rsidP="007463DA">
      <w:pPr>
        <w:spacing w:after="0" w:line="240" w:lineRule="auto"/>
        <w:ind w:firstLine="709"/>
        <w:jc w:val="both"/>
        <w:rPr>
          <w:rFonts w:ascii="Times New Roman" w:hAnsi="Times New Roman"/>
          <w:sz w:val="28"/>
          <w:szCs w:val="28"/>
          <w:lang w:val="uk-UA"/>
        </w:rPr>
      </w:pPr>
      <w:r w:rsidRPr="007463DA">
        <w:rPr>
          <w:rFonts w:ascii="Times New Roman" w:hAnsi="Times New Roman"/>
          <w:b/>
          <w:sz w:val="28"/>
          <w:szCs w:val="28"/>
          <w:lang w:val="uk-UA"/>
        </w:rPr>
        <w:t xml:space="preserve">Тема 3. Засоби, що регулюють фізіологічні функції та обмін речовин. </w:t>
      </w:r>
      <w:r w:rsidRPr="007463DA">
        <w:rPr>
          <w:rFonts w:ascii="Times New Roman" w:hAnsi="Times New Roman"/>
          <w:sz w:val="28"/>
          <w:szCs w:val="28"/>
          <w:lang w:val="uk-UA"/>
        </w:rPr>
        <w:t xml:space="preserve">Фармакологічний аналіз </w:t>
      </w:r>
      <w:proofErr w:type="spellStart"/>
      <w:r w:rsidRPr="007463DA">
        <w:rPr>
          <w:rFonts w:ascii="Times New Roman" w:hAnsi="Times New Roman"/>
          <w:sz w:val="28"/>
          <w:szCs w:val="28"/>
          <w:lang w:val="uk-UA"/>
        </w:rPr>
        <w:t>глюкокортикоїдів</w:t>
      </w:r>
      <w:proofErr w:type="spellEnd"/>
      <w:r w:rsidRPr="007463DA">
        <w:rPr>
          <w:rFonts w:ascii="Times New Roman" w:hAnsi="Times New Roman"/>
          <w:sz w:val="28"/>
          <w:szCs w:val="28"/>
          <w:lang w:val="uk-UA"/>
        </w:rPr>
        <w:t xml:space="preserve"> природного та синтетичного походження. Порівняльна характеристика практичного застосування </w:t>
      </w:r>
      <w:proofErr w:type="spellStart"/>
      <w:r w:rsidRPr="007463DA">
        <w:rPr>
          <w:rFonts w:ascii="Times New Roman" w:hAnsi="Times New Roman"/>
          <w:sz w:val="28"/>
          <w:szCs w:val="28"/>
          <w:lang w:val="uk-UA"/>
        </w:rPr>
        <w:t>естрогенних</w:t>
      </w:r>
      <w:proofErr w:type="spellEnd"/>
      <w:r w:rsidRPr="007463DA">
        <w:rPr>
          <w:rFonts w:ascii="Times New Roman" w:hAnsi="Times New Roman"/>
          <w:sz w:val="28"/>
          <w:szCs w:val="28"/>
          <w:lang w:val="uk-UA"/>
        </w:rPr>
        <w:t xml:space="preserve"> та </w:t>
      </w:r>
      <w:proofErr w:type="spellStart"/>
      <w:r w:rsidRPr="007463DA">
        <w:rPr>
          <w:rFonts w:ascii="Times New Roman" w:hAnsi="Times New Roman"/>
          <w:sz w:val="28"/>
          <w:szCs w:val="28"/>
          <w:lang w:val="uk-UA"/>
        </w:rPr>
        <w:t>гестагенних</w:t>
      </w:r>
      <w:proofErr w:type="spellEnd"/>
      <w:r w:rsidRPr="007463DA">
        <w:rPr>
          <w:rFonts w:ascii="Times New Roman" w:hAnsi="Times New Roman"/>
          <w:sz w:val="28"/>
          <w:szCs w:val="28"/>
          <w:lang w:val="uk-UA"/>
        </w:rPr>
        <w:t xml:space="preserve"> препаратів. Порівняльна характеристика біологічного значення Натрію, Калію, Кальцію та Магнію. Практичне значення солей кальцію та магнію.</w:t>
      </w:r>
    </w:p>
    <w:p w:rsidR="001127DF" w:rsidRPr="007463DA" w:rsidRDefault="001127DF" w:rsidP="007463DA">
      <w:pPr>
        <w:spacing w:after="0" w:line="240" w:lineRule="auto"/>
        <w:ind w:firstLine="709"/>
        <w:jc w:val="both"/>
        <w:rPr>
          <w:rFonts w:ascii="Times New Roman" w:hAnsi="Times New Roman"/>
          <w:sz w:val="28"/>
          <w:szCs w:val="28"/>
          <w:lang w:val="uk-UA"/>
        </w:rPr>
      </w:pPr>
      <w:r w:rsidRPr="007463DA">
        <w:rPr>
          <w:rFonts w:ascii="Times New Roman" w:hAnsi="Times New Roman"/>
          <w:b/>
          <w:sz w:val="28"/>
          <w:szCs w:val="28"/>
          <w:lang w:val="uk-UA"/>
        </w:rPr>
        <w:t>Тема 4.</w:t>
      </w:r>
      <w:r w:rsidRPr="007463DA">
        <w:rPr>
          <w:rFonts w:ascii="Times New Roman" w:hAnsi="Times New Roman"/>
          <w:sz w:val="28"/>
          <w:szCs w:val="28"/>
          <w:lang w:val="uk-UA"/>
        </w:rPr>
        <w:t xml:space="preserve"> </w:t>
      </w:r>
      <w:r w:rsidRPr="007463DA">
        <w:rPr>
          <w:rFonts w:ascii="Times New Roman" w:hAnsi="Times New Roman"/>
          <w:b/>
          <w:sz w:val="28"/>
          <w:szCs w:val="28"/>
          <w:lang w:val="uk-UA"/>
        </w:rPr>
        <w:t>Хіміотерапевтичні засоби.</w:t>
      </w:r>
      <w:r w:rsidRPr="007463DA">
        <w:rPr>
          <w:rFonts w:ascii="Times New Roman" w:hAnsi="Times New Roman"/>
          <w:sz w:val="28"/>
          <w:szCs w:val="28"/>
          <w:lang w:val="uk-UA"/>
        </w:rPr>
        <w:t xml:space="preserve"> Сульфаніламіди та </w:t>
      </w:r>
      <w:proofErr w:type="spellStart"/>
      <w:r w:rsidRPr="007463DA">
        <w:rPr>
          <w:rFonts w:ascii="Times New Roman" w:hAnsi="Times New Roman"/>
          <w:sz w:val="28"/>
          <w:szCs w:val="28"/>
          <w:lang w:val="uk-UA"/>
        </w:rPr>
        <w:t>нітрофурани</w:t>
      </w:r>
      <w:proofErr w:type="spellEnd"/>
      <w:r w:rsidRPr="007463DA">
        <w:rPr>
          <w:rFonts w:ascii="Times New Roman" w:hAnsi="Times New Roman"/>
          <w:sz w:val="28"/>
          <w:szCs w:val="28"/>
          <w:lang w:val="uk-UA"/>
        </w:rPr>
        <w:t xml:space="preserve">. Аналіз раціонального застосування антибіотиків та сульфаніламідних препаратів. </w:t>
      </w:r>
      <w:proofErr w:type="spellStart"/>
      <w:r w:rsidRPr="007463DA">
        <w:rPr>
          <w:rFonts w:ascii="Times New Roman" w:hAnsi="Times New Roman"/>
          <w:sz w:val="28"/>
          <w:szCs w:val="28"/>
          <w:lang w:val="uk-UA"/>
        </w:rPr>
        <w:t>Антибіотикорезистентність</w:t>
      </w:r>
      <w:proofErr w:type="spellEnd"/>
      <w:r w:rsidRPr="007463DA">
        <w:rPr>
          <w:rFonts w:ascii="Times New Roman" w:hAnsi="Times New Roman"/>
          <w:sz w:val="28"/>
          <w:szCs w:val="28"/>
          <w:lang w:val="uk-UA"/>
        </w:rPr>
        <w:t xml:space="preserve"> у мікроорганізмів та шляхи її практичного подолання.</w:t>
      </w:r>
    </w:p>
    <w:p w:rsidR="00D83A9E" w:rsidRPr="007463DA" w:rsidRDefault="00D83A9E" w:rsidP="007463DA">
      <w:pPr>
        <w:spacing w:after="0" w:line="240" w:lineRule="auto"/>
        <w:ind w:firstLine="709"/>
        <w:jc w:val="both"/>
        <w:rPr>
          <w:rFonts w:ascii="Times New Roman" w:hAnsi="Times New Roman"/>
          <w:sz w:val="28"/>
          <w:szCs w:val="28"/>
          <w:lang w:val="uk-UA"/>
        </w:rPr>
      </w:pPr>
      <w:r w:rsidRPr="007463DA">
        <w:rPr>
          <w:rFonts w:ascii="Times New Roman" w:hAnsi="Times New Roman"/>
          <w:b/>
          <w:sz w:val="28"/>
          <w:szCs w:val="28"/>
          <w:lang w:val="uk-UA"/>
        </w:rPr>
        <w:t>Тема 5.</w:t>
      </w:r>
      <w:r w:rsidRPr="007463DA">
        <w:rPr>
          <w:rFonts w:ascii="Times New Roman" w:hAnsi="Times New Roman"/>
          <w:sz w:val="28"/>
          <w:szCs w:val="28"/>
          <w:lang w:val="uk-UA"/>
        </w:rPr>
        <w:t xml:space="preserve"> </w:t>
      </w:r>
      <w:r w:rsidRPr="007463DA">
        <w:rPr>
          <w:rFonts w:ascii="Times New Roman" w:hAnsi="Times New Roman"/>
          <w:b/>
          <w:sz w:val="28"/>
          <w:szCs w:val="28"/>
          <w:lang w:val="uk-UA"/>
        </w:rPr>
        <w:t>Фармакологічний аналіз антисептичних та дезінфікуючих речовин.</w:t>
      </w:r>
      <w:r w:rsidRPr="007463DA">
        <w:rPr>
          <w:rFonts w:ascii="Times New Roman" w:hAnsi="Times New Roman"/>
          <w:sz w:val="28"/>
          <w:szCs w:val="28"/>
          <w:lang w:val="uk-UA"/>
        </w:rPr>
        <w:t xml:space="preserve"> Порівняльна характеристика місцевої дії кислот, лугів та формальдегіду. Похідні фенолу, їх фармакологічна характеристика та токсичні властивості. Дослідження на лабораторних тваринах та собаках</w:t>
      </w:r>
    </w:p>
    <w:p w:rsidR="00782EF0" w:rsidRPr="007463DA" w:rsidRDefault="00782EF0" w:rsidP="007463DA">
      <w:pPr>
        <w:spacing w:after="0" w:line="240" w:lineRule="auto"/>
        <w:ind w:firstLine="709"/>
        <w:jc w:val="both"/>
        <w:rPr>
          <w:rFonts w:ascii="Times New Roman" w:hAnsi="Times New Roman"/>
          <w:sz w:val="28"/>
          <w:szCs w:val="28"/>
          <w:lang w:val="uk-UA"/>
        </w:rPr>
      </w:pPr>
      <w:r w:rsidRPr="007463DA">
        <w:rPr>
          <w:rFonts w:ascii="Times New Roman" w:hAnsi="Times New Roman"/>
          <w:b/>
          <w:sz w:val="28"/>
          <w:szCs w:val="28"/>
          <w:lang w:val="uk-UA"/>
        </w:rPr>
        <w:t>Тема 6.</w:t>
      </w:r>
      <w:r w:rsidRPr="007463DA">
        <w:rPr>
          <w:rFonts w:ascii="Times New Roman" w:hAnsi="Times New Roman"/>
          <w:sz w:val="28"/>
          <w:szCs w:val="28"/>
          <w:lang w:val="uk-UA"/>
        </w:rPr>
        <w:t xml:space="preserve"> </w:t>
      </w:r>
      <w:r w:rsidRPr="007463DA">
        <w:rPr>
          <w:rFonts w:ascii="Times New Roman" w:hAnsi="Times New Roman"/>
          <w:b/>
          <w:sz w:val="28"/>
          <w:szCs w:val="28"/>
          <w:lang w:val="uk-UA"/>
        </w:rPr>
        <w:t>Методи виділення отруйних речовин із об’єктів дослідження.</w:t>
      </w:r>
      <w:r w:rsidRPr="007463DA">
        <w:rPr>
          <w:rFonts w:ascii="Times New Roman" w:hAnsi="Times New Roman"/>
          <w:sz w:val="28"/>
          <w:szCs w:val="28"/>
          <w:lang w:val="uk-UA"/>
        </w:rPr>
        <w:t xml:space="preserve"> Методи виділення отруйних речовин з біологічного матеріалу та кормів – відгін з водяною парою, методи сухого та вологого </w:t>
      </w:r>
      <w:proofErr w:type="spellStart"/>
      <w:r w:rsidRPr="007463DA">
        <w:rPr>
          <w:rFonts w:ascii="Times New Roman" w:hAnsi="Times New Roman"/>
          <w:sz w:val="28"/>
          <w:szCs w:val="28"/>
          <w:lang w:val="uk-UA"/>
        </w:rPr>
        <w:t>озолення</w:t>
      </w:r>
      <w:proofErr w:type="spellEnd"/>
      <w:r w:rsidRPr="007463DA">
        <w:rPr>
          <w:rFonts w:ascii="Times New Roman" w:hAnsi="Times New Roman"/>
          <w:sz w:val="28"/>
          <w:szCs w:val="28"/>
          <w:lang w:val="uk-UA"/>
        </w:rPr>
        <w:t xml:space="preserve"> (мінералізації). Проведення мінералізації.</w:t>
      </w:r>
    </w:p>
    <w:p w:rsidR="00782EF0" w:rsidRPr="007463DA" w:rsidRDefault="00782EF0" w:rsidP="007463DA">
      <w:pPr>
        <w:spacing w:after="0" w:line="240" w:lineRule="auto"/>
        <w:ind w:firstLine="709"/>
        <w:jc w:val="both"/>
        <w:rPr>
          <w:rFonts w:ascii="Times New Roman" w:hAnsi="Times New Roman"/>
          <w:sz w:val="28"/>
          <w:szCs w:val="28"/>
          <w:lang w:val="uk-UA"/>
        </w:rPr>
      </w:pPr>
      <w:r w:rsidRPr="007463DA">
        <w:rPr>
          <w:rFonts w:ascii="Times New Roman" w:hAnsi="Times New Roman"/>
          <w:b/>
          <w:sz w:val="28"/>
          <w:szCs w:val="28"/>
          <w:lang w:val="uk-UA"/>
        </w:rPr>
        <w:t>Тема 7. Токсикологічна характеристика та методи аналізу пестицидів.</w:t>
      </w:r>
      <w:r w:rsidRPr="007463DA">
        <w:rPr>
          <w:rFonts w:ascii="Times New Roman" w:hAnsi="Times New Roman"/>
          <w:sz w:val="28"/>
          <w:szCs w:val="28"/>
          <w:lang w:val="uk-UA"/>
        </w:rPr>
        <w:t xml:space="preserve"> Токсикологічні властивості ХОС, ФОС, </w:t>
      </w:r>
      <w:proofErr w:type="spellStart"/>
      <w:r w:rsidRPr="007463DA">
        <w:rPr>
          <w:rFonts w:ascii="Times New Roman" w:hAnsi="Times New Roman"/>
          <w:sz w:val="28"/>
          <w:szCs w:val="28"/>
          <w:lang w:val="uk-UA"/>
        </w:rPr>
        <w:t>карбаматних</w:t>
      </w:r>
      <w:proofErr w:type="spellEnd"/>
      <w:r w:rsidRPr="007463DA">
        <w:rPr>
          <w:rFonts w:ascii="Times New Roman" w:hAnsi="Times New Roman"/>
          <w:sz w:val="28"/>
          <w:szCs w:val="28"/>
          <w:lang w:val="uk-UA"/>
        </w:rPr>
        <w:t xml:space="preserve"> </w:t>
      </w:r>
      <w:r w:rsidRPr="007463DA">
        <w:rPr>
          <w:rFonts w:ascii="Times New Roman" w:hAnsi="Times New Roman"/>
          <w:sz w:val="28"/>
          <w:szCs w:val="28"/>
          <w:lang w:val="uk-UA"/>
        </w:rPr>
        <w:lastRenderedPageBreak/>
        <w:t xml:space="preserve">пестицидів, синтетичних </w:t>
      </w:r>
      <w:proofErr w:type="spellStart"/>
      <w:r w:rsidRPr="007463DA">
        <w:rPr>
          <w:rFonts w:ascii="Times New Roman" w:hAnsi="Times New Roman"/>
          <w:sz w:val="28"/>
          <w:szCs w:val="28"/>
          <w:lang w:val="uk-UA"/>
        </w:rPr>
        <w:t>піретроїдів</w:t>
      </w:r>
      <w:proofErr w:type="spellEnd"/>
      <w:r w:rsidRPr="007463DA">
        <w:rPr>
          <w:rFonts w:ascii="Times New Roman" w:hAnsi="Times New Roman"/>
          <w:sz w:val="28"/>
          <w:szCs w:val="28"/>
          <w:lang w:val="uk-UA"/>
        </w:rPr>
        <w:t xml:space="preserve"> та </w:t>
      </w:r>
      <w:proofErr w:type="spellStart"/>
      <w:r w:rsidRPr="007463DA">
        <w:rPr>
          <w:rFonts w:ascii="Times New Roman" w:hAnsi="Times New Roman"/>
          <w:sz w:val="28"/>
          <w:szCs w:val="28"/>
          <w:lang w:val="uk-UA"/>
        </w:rPr>
        <w:t>неонікотиноїдів</w:t>
      </w:r>
      <w:proofErr w:type="spellEnd"/>
      <w:r w:rsidRPr="007463DA">
        <w:rPr>
          <w:rFonts w:ascii="Times New Roman" w:hAnsi="Times New Roman"/>
          <w:sz w:val="28"/>
          <w:szCs w:val="28"/>
          <w:lang w:val="uk-UA"/>
        </w:rPr>
        <w:t xml:space="preserve"> та їх порівняльний аналіз</w:t>
      </w:r>
    </w:p>
    <w:p w:rsidR="00782EF0" w:rsidRPr="007463DA" w:rsidRDefault="00782EF0" w:rsidP="007463DA">
      <w:pPr>
        <w:spacing w:after="0" w:line="240" w:lineRule="auto"/>
        <w:ind w:firstLine="709"/>
        <w:jc w:val="both"/>
        <w:rPr>
          <w:rFonts w:ascii="Times New Roman" w:hAnsi="Times New Roman"/>
          <w:sz w:val="28"/>
          <w:szCs w:val="28"/>
          <w:lang w:val="uk-UA"/>
        </w:rPr>
      </w:pPr>
      <w:r w:rsidRPr="007463DA">
        <w:rPr>
          <w:rFonts w:ascii="Times New Roman" w:hAnsi="Times New Roman"/>
          <w:b/>
          <w:sz w:val="28"/>
          <w:szCs w:val="28"/>
          <w:lang w:val="uk-UA"/>
        </w:rPr>
        <w:t>Тема 8. Токсикологічна характеристика та методи</w:t>
      </w:r>
      <w:r w:rsidRPr="007463DA">
        <w:rPr>
          <w:rFonts w:ascii="Times New Roman" w:hAnsi="Times New Roman"/>
          <w:sz w:val="28"/>
          <w:szCs w:val="28"/>
          <w:lang w:val="uk-UA"/>
        </w:rPr>
        <w:t xml:space="preserve"> </w:t>
      </w:r>
      <w:r w:rsidRPr="007463DA">
        <w:rPr>
          <w:rFonts w:ascii="Times New Roman" w:hAnsi="Times New Roman"/>
          <w:b/>
          <w:sz w:val="28"/>
          <w:szCs w:val="28"/>
          <w:lang w:val="uk-UA"/>
        </w:rPr>
        <w:t>аналізу рослинних отрут</w:t>
      </w:r>
      <w:r w:rsidRPr="007463DA">
        <w:rPr>
          <w:rFonts w:ascii="Times New Roman" w:hAnsi="Times New Roman"/>
          <w:sz w:val="28"/>
          <w:szCs w:val="28"/>
          <w:lang w:val="uk-UA"/>
        </w:rPr>
        <w:t>.</w:t>
      </w:r>
      <w:r w:rsidR="00A135B6" w:rsidRPr="007463DA">
        <w:rPr>
          <w:rFonts w:ascii="Times New Roman" w:hAnsi="Times New Roman"/>
          <w:sz w:val="28"/>
          <w:szCs w:val="28"/>
          <w:lang w:val="uk-UA"/>
        </w:rPr>
        <w:t xml:space="preserve"> Методи аналізу рослинних отрут. Постановка реакцій якісного виявлення рослинних отрут.</w:t>
      </w:r>
    </w:p>
    <w:p w:rsidR="00BA7C1A" w:rsidRPr="007463DA" w:rsidRDefault="00A135B6" w:rsidP="007463DA">
      <w:pPr>
        <w:spacing w:after="0" w:line="240" w:lineRule="auto"/>
        <w:ind w:firstLine="709"/>
        <w:jc w:val="both"/>
        <w:rPr>
          <w:rFonts w:ascii="Times New Roman" w:hAnsi="Times New Roman"/>
          <w:sz w:val="28"/>
          <w:szCs w:val="28"/>
        </w:rPr>
      </w:pPr>
      <w:r w:rsidRPr="007463DA">
        <w:rPr>
          <w:rFonts w:ascii="Times New Roman" w:hAnsi="Times New Roman"/>
          <w:b/>
          <w:sz w:val="28"/>
          <w:szCs w:val="28"/>
          <w:lang w:val="uk-UA"/>
        </w:rPr>
        <w:t xml:space="preserve">Тема 9. Методи аналізу </w:t>
      </w:r>
      <w:proofErr w:type="spellStart"/>
      <w:r w:rsidRPr="007463DA">
        <w:rPr>
          <w:rFonts w:ascii="Times New Roman" w:hAnsi="Times New Roman"/>
          <w:b/>
          <w:sz w:val="28"/>
          <w:szCs w:val="28"/>
          <w:lang w:val="uk-UA"/>
        </w:rPr>
        <w:t>мікотоксинів</w:t>
      </w:r>
      <w:proofErr w:type="spellEnd"/>
      <w:r w:rsidRPr="007463DA">
        <w:rPr>
          <w:rFonts w:ascii="Times New Roman" w:hAnsi="Times New Roman"/>
          <w:b/>
          <w:sz w:val="28"/>
          <w:szCs w:val="28"/>
          <w:lang w:val="uk-UA"/>
        </w:rPr>
        <w:t>.</w:t>
      </w:r>
      <w:r w:rsidRPr="007463DA">
        <w:rPr>
          <w:rFonts w:ascii="Times New Roman" w:hAnsi="Times New Roman"/>
          <w:sz w:val="28"/>
          <w:szCs w:val="28"/>
          <w:lang w:val="uk-UA"/>
        </w:rPr>
        <w:t xml:space="preserve"> Біологічні та фізико-хімічні методи </w:t>
      </w:r>
      <w:proofErr w:type="spellStart"/>
      <w:r w:rsidRPr="007463DA">
        <w:rPr>
          <w:rFonts w:ascii="Times New Roman" w:hAnsi="Times New Roman"/>
          <w:sz w:val="28"/>
          <w:szCs w:val="28"/>
          <w:lang w:val="uk-UA"/>
        </w:rPr>
        <w:t>біотестування</w:t>
      </w:r>
      <w:proofErr w:type="spellEnd"/>
      <w:r w:rsidRPr="007463DA">
        <w:rPr>
          <w:rFonts w:ascii="Times New Roman" w:hAnsi="Times New Roman"/>
          <w:sz w:val="28"/>
          <w:szCs w:val="28"/>
          <w:lang w:val="uk-UA"/>
        </w:rPr>
        <w:t xml:space="preserve"> </w:t>
      </w:r>
      <w:proofErr w:type="spellStart"/>
      <w:r w:rsidRPr="007463DA">
        <w:rPr>
          <w:rFonts w:ascii="Times New Roman" w:hAnsi="Times New Roman"/>
          <w:sz w:val="28"/>
          <w:szCs w:val="28"/>
          <w:lang w:val="uk-UA"/>
        </w:rPr>
        <w:t>мікотоксинів</w:t>
      </w:r>
      <w:proofErr w:type="spellEnd"/>
      <w:r w:rsidRPr="007463DA">
        <w:rPr>
          <w:rFonts w:ascii="Times New Roman" w:hAnsi="Times New Roman"/>
          <w:sz w:val="28"/>
          <w:szCs w:val="28"/>
          <w:lang w:val="uk-UA"/>
        </w:rPr>
        <w:t xml:space="preserve"> у кормах. Застосування біологічних об’єктів (</w:t>
      </w:r>
      <w:proofErr w:type="spellStart"/>
      <w:r w:rsidRPr="007463DA">
        <w:rPr>
          <w:rFonts w:ascii="Times New Roman" w:hAnsi="Times New Roman"/>
          <w:sz w:val="28"/>
          <w:szCs w:val="28"/>
          <w:lang w:val="uk-UA"/>
        </w:rPr>
        <w:t>парамеції</w:t>
      </w:r>
      <w:proofErr w:type="spellEnd"/>
      <w:r w:rsidRPr="007463DA">
        <w:rPr>
          <w:rFonts w:ascii="Times New Roman" w:hAnsi="Times New Roman"/>
          <w:sz w:val="28"/>
          <w:szCs w:val="28"/>
          <w:lang w:val="uk-UA"/>
        </w:rPr>
        <w:t xml:space="preserve">, спермії, дафнії) для </w:t>
      </w:r>
      <w:proofErr w:type="spellStart"/>
      <w:r w:rsidRPr="007463DA">
        <w:rPr>
          <w:rFonts w:ascii="Times New Roman" w:hAnsi="Times New Roman"/>
          <w:sz w:val="28"/>
          <w:szCs w:val="28"/>
          <w:lang w:val="uk-UA"/>
        </w:rPr>
        <w:t>біотестування</w:t>
      </w:r>
      <w:proofErr w:type="spellEnd"/>
      <w:r w:rsidRPr="007463DA">
        <w:rPr>
          <w:rFonts w:ascii="Times New Roman" w:hAnsi="Times New Roman"/>
          <w:sz w:val="28"/>
          <w:szCs w:val="28"/>
          <w:lang w:val="uk-UA"/>
        </w:rPr>
        <w:t xml:space="preserve"> </w:t>
      </w:r>
      <w:proofErr w:type="spellStart"/>
      <w:r w:rsidRPr="007463DA">
        <w:rPr>
          <w:rFonts w:ascii="Times New Roman" w:hAnsi="Times New Roman"/>
          <w:sz w:val="28"/>
          <w:szCs w:val="28"/>
          <w:lang w:val="uk-UA"/>
        </w:rPr>
        <w:t>мікотоксинів</w:t>
      </w:r>
      <w:proofErr w:type="spellEnd"/>
      <w:r w:rsidRPr="007463DA">
        <w:rPr>
          <w:rFonts w:ascii="Times New Roman" w:hAnsi="Times New Roman"/>
          <w:sz w:val="28"/>
          <w:szCs w:val="28"/>
          <w:lang w:val="uk-UA"/>
        </w:rPr>
        <w:t xml:space="preserve">. Хроматографічні методи визначення </w:t>
      </w:r>
      <w:proofErr w:type="spellStart"/>
      <w:r w:rsidRPr="007463DA">
        <w:rPr>
          <w:rFonts w:ascii="Times New Roman" w:hAnsi="Times New Roman"/>
          <w:sz w:val="28"/>
          <w:szCs w:val="28"/>
          <w:lang w:val="uk-UA"/>
        </w:rPr>
        <w:t>мікотоксинів</w:t>
      </w:r>
      <w:proofErr w:type="spellEnd"/>
      <w:r w:rsidRPr="007463DA">
        <w:rPr>
          <w:rFonts w:ascii="Times New Roman" w:hAnsi="Times New Roman"/>
          <w:sz w:val="28"/>
          <w:szCs w:val="28"/>
          <w:lang w:val="uk-UA"/>
        </w:rPr>
        <w:t xml:space="preserve">. </w:t>
      </w:r>
      <w:proofErr w:type="spellStart"/>
      <w:r w:rsidRPr="007463DA">
        <w:rPr>
          <w:rFonts w:ascii="Times New Roman" w:hAnsi="Times New Roman"/>
          <w:sz w:val="28"/>
          <w:szCs w:val="28"/>
          <w:lang w:val="uk-UA"/>
        </w:rPr>
        <w:t>Імуноферментний</w:t>
      </w:r>
      <w:proofErr w:type="spellEnd"/>
      <w:r w:rsidRPr="007463DA">
        <w:rPr>
          <w:rFonts w:ascii="Times New Roman" w:hAnsi="Times New Roman"/>
          <w:sz w:val="28"/>
          <w:szCs w:val="28"/>
          <w:lang w:val="uk-UA"/>
        </w:rPr>
        <w:t xml:space="preserve"> метод визначення </w:t>
      </w:r>
      <w:proofErr w:type="spellStart"/>
      <w:r w:rsidRPr="007463DA">
        <w:rPr>
          <w:rFonts w:ascii="Times New Roman" w:hAnsi="Times New Roman"/>
          <w:sz w:val="28"/>
          <w:szCs w:val="28"/>
          <w:lang w:val="uk-UA"/>
        </w:rPr>
        <w:t>мікотоксинів</w:t>
      </w:r>
      <w:proofErr w:type="spellEnd"/>
      <w:r w:rsidRPr="007463DA">
        <w:rPr>
          <w:rFonts w:ascii="Times New Roman" w:hAnsi="Times New Roman"/>
          <w:sz w:val="28"/>
          <w:szCs w:val="28"/>
          <w:lang w:val="uk-UA"/>
        </w:rPr>
        <w:t>.</w:t>
      </w:r>
    </w:p>
    <w:p w:rsidR="004957D4" w:rsidRPr="001F7DF5" w:rsidRDefault="004957D4" w:rsidP="00BA7C1A">
      <w:pPr>
        <w:jc w:val="both"/>
        <w:rPr>
          <w:rFonts w:ascii="Times New Roman" w:hAnsi="Times New Roman"/>
          <w:b/>
          <w:sz w:val="24"/>
          <w:szCs w:val="24"/>
        </w:rPr>
      </w:pPr>
    </w:p>
    <w:p w:rsidR="00F671E0" w:rsidRPr="007463DA" w:rsidRDefault="00F671E0" w:rsidP="00F671E0">
      <w:pPr>
        <w:ind w:firstLine="709"/>
        <w:jc w:val="center"/>
        <w:rPr>
          <w:rFonts w:ascii="Times New Roman" w:hAnsi="Times New Roman"/>
          <w:b/>
          <w:sz w:val="28"/>
          <w:szCs w:val="28"/>
          <w:lang w:val="uk-UA"/>
        </w:rPr>
      </w:pPr>
      <w:r w:rsidRPr="007463DA">
        <w:rPr>
          <w:rFonts w:ascii="Times New Roman" w:hAnsi="Times New Roman"/>
          <w:b/>
          <w:sz w:val="28"/>
          <w:szCs w:val="28"/>
          <w:lang w:val="uk-UA"/>
        </w:rPr>
        <w:t>Список рекомендованої літератури</w:t>
      </w:r>
    </w:p>
    <w:p w:rsidR="00F671E0" w:rsidRPr="007463DA" w:rsidRDefault="00F671E0" w:rsidP="00F671E0">
      <w:pPr>
        <w:ind w:firstLine="709"/>
        <w:jc w:val="center"/>
        <w:rPr>
          <w:rFonts w:ascii="Times New Roman" w:hAnsi="Times New Roman"/>
          <w:b/>
          <w:sz w:val="28"/>
          <w:szCs w:val="28"/>
        </w:rPr>
      </w:pPr>
      <w:r w:rsidRPr="007463DA">
        <w:rPr>
          <w:rFonts w:ascii="Times New Roman" w:hAnsi="Times New Roman"/>
          <w:b/>
          <w:sz w:val="28"/>
          <w:szCs w:val="28"/>
          <w:lang w:val="uk-UA"/>
        </w:rPr>
        <w:t>Основна</w:t>
      </w:r>
    </w:p>
    <w:p w:rsidR="00F671E0" w:rsidRPr="007463DA" w:rsidRDefault="00F671E0" w:rsidP="00F671E0">
      <w:pPr>
        <w:spacing w:after="0" w:line="240" w:lineRule="auto"/>
        <w:ind w:firstLine="709"/>
        <w:jc w:val="both"/>
        <w:rPr>
          <w:rFonts w:ascii="Times New Roman" w:hAnsi="Times New Roman"/>
          <w:sz w:val="28"/>
          <w:szCs w:val="28"/>
          <w:lang w:val="uk-UA"/>
        </w:rPr>
      </w:pPr>
      <w:r w:rsidRPr="007463DA">
        <w:rPr>
          <w:rFonts w:ascii="Times New Roman" w:hAnsi="Times New Roman"/>
          <w:sz w:val="28"/>
          <w:szCs w:val="28"/>
        </w:rPr>
        <w:t>1</w:t>
      </w:r>
      <w:r w:rsidRPr="007463DA">
        <w:rPr>
          <w:rFonts w:ascii="Times New Roman" w:hAnsi="Times New Roman"/>
          <w:sz w:val="28"/>
          <w:szCs w:val="28"/>
          <w:lang w:val="uk-UA"/>
        </w:rPr>
        <w:t xml:space="preserve">.Хмельницький Г.О., </w:t>
      </w:r>
      <w:proofErr w:type="spellStart"/>
      <w:r w:rsidRPr="007463DA">
        <w:rPr>
          <w:rFonts w:ascii="Times New Roman" w:hAnsi="Times New Roman"/>
          <w:sz w:val="28"/>
          <w:szCs w:val="28"/>
          <w:lang w:val="uk-UA"/>
        </w:rPr>
        <w:t>Духницький</w:t>
      </w:r>
      <w:proofErr w:type="spellEnd"/>
      <w:r w:rsidRPr="007463DA">
        <w:rPr>
          <w:rFonts w:ascii="Times New Roman" w:hAnsi="Times New Roman"/>
          <w:sz w:val="28"/>
          <w:szCs w:val="28"/>
          <w:lang w:val="uk-UA"/>
        </w:rPr>
        <w:t xml:space="preserve"> В.Б. Ветеринарна фармакологія. К.:ЦП </w:t>
      </w:r>
      <w:r w:rsidRPr="007463DA">
        <w:rPr>
          <w:rFonts w:ascii="Times New Roman" w:hAnsi="Times New Roman"/>
          <w:sz w:val="28"/>
          <w:szCs w:val="28"/>
        </w:rPr>
        <w:t>“</w:t>
      </w:r>
      <w:proofErr w:type="spellStart"/>
      <w:r w:rsidRPr="007463DA">
        <w:rPr>
          <w:rFonts w:ascii="Times New Roman" w:hAnsi="Times New Roman"/>
          <w:sz w:val="28"/>
          <w:szCs w:val="28"/>
          <w:lang w:val="uk-UA"/>
        </w:rPr>
        <w:t>Компринт</w:t>
      </w:r>
      <w:proofErr w:type="spellEnd"/>
      <w:r w:rsidRPr="007463DA">
        <w:rPr>
          <w:rFonts w:ascii="Times New Roman" w:hAnsi="Times New Roman"/>
          <w:sz w:val="28"/>
          <w:szCs w:val="28"/>
        </w:rPr>
        <w:t>”</w:t>
      </w:r>
      <w:r w:rsidRPr="007463DA">
        <w:rPr>
          <w:rFonts w:ascii="Times New Roman" w:hAnsi="Times New Roman"/>
          <w:sz w:val="28"/>
          <w:szCs w:val="28"/>
          <w:lang w:val="uk-UA"/>
        </w:rPr>
        <w:t>, 2017. – 571 с.</w:t>
      </w:r>
    </w:p>
    <w:p w:rsidR="00F671E0" w:rsidRPr="007463DA" w:rsidRDefault="00F671E0" w:rsidP="00F671E0">
      <w:pPr>
        <w:spacing w:after="0" w:line="240" w:lineRule="auto"/>
        <w:ind w:firstLine="709"/>
        <w:jc w:val="both"/>
        <w:rPr>
          <w:rFonts w:ascii="Times New Roman" w:hAnsi="Times New Roman"/>
          <w:sz w:val="28"/>
          <w:szCs w:val="28"/>
        </w:rPr>
      </w:pPr>
      <w:r w:rsidRPr="007463DA">
        <w:rPr>
          <w:rFonts w:ascii="Times New Roman" w:hAnsi="Times New Roman"/>
          <w:sz w:val="28"/>
          <w:szCs w:val="28"/>
          <w:lang w:val="uk-UA"/>
        </w:rPr>
        <w:t xml:space="preserve">2.Хмельницький Г.О., Хоменко В.С., Канюка О.І. Ветеринарна фармакологія. – К.: </w:t>
      </w:r>
      <w:r w:rsidRPr="007463DA">
        <w:rPr>
          <w:rFonts w:ascii="Times New Roman" w:hAnsi="Times New Roman"/>
          <w:sz w:val="28"/>
          <w:szCs w:val="28"/>
        </w:rPr>
        <w:t xml:space="preserve">Урожай, 1994; </w:t>
      </w:r>
      <w:proofErr w:type="spellStart"/>
      <w:r w:rsidRPr="007463DA">
        <w:rPr>
          <w:rFonts w:ascii="Times New Roman" w:hAnsi="Times New Roman"/>
          <w:sz w:val="28"/>
          <w:szCs w:val="28"/>
        </w:rPr>
        <w:t>Харків</w:t>
      </w:r>
      <w:proofErr w:type="spellEnd"/>
      <w:r w:rsidRPr="007463DA">
        <w:rPr>
          <w:rFonts w:ascii="Times New Roman" w:hAnsi="Times New Roman"/>
          <w:sz w:val="28"/>
          <w:szCs w:val="28"/>
        </w:rPr>
        <w:t xml:space="preserve">: </w:t>
      </w:r>
      <w:proofErr w:type="spellStart"/>
      <w:r w:rsidRPr="007463DA">
        <w:rPr>
          <w:rFonts w:ascii="Times New Roman" w:hAnsi="Times New Roman"/>
          <w:sz w:val="28"/>
          <w:szCs w:val="28"/>
        </w:rPr>
        <w:t>Парітет</w:t>
      </w:r>
      <w:proofErr w:type="spellEnd"/>
      <w:r w:rsidRPr="007463DA">
        <w:rPr>
          <w:rFonts w:ascii="Times New Roman" w:hAnsi="Times New Roman"/>
          <w:sz w:val="28"/>
          <w:szCs w:val="28"/>
        </w:rPr>
        <w:t>, 1995 – 480 с.</w:t>
      </w:r>
    </w:p>
    <w:p w:rsidR="00F671E0" w:rsidRPr="007463DA" w:rsidRDefault="00F671E0" w:rsidP="00F671E0">
      <w:pPr>
        <w:spacing w:after="0" w:line="240" w:lineRule="auto"/>
        <w:ind w:firstLine="709"/>
        <w:jc w:val="both"/>
        <w:rPr>
          <w:rFonts w:ascii="Times New Roman" w:hAnsi="Times New Roman"/>
          <w:sz w:val="28"/>
          <w:szCs w:val="28"/>
        </w:rPr>
      </w:pPr>
      <w:r w:rsidRPr="007463DA">
        <w:rPr>
          <w:rFonts w:ascii="Times New Roman" w:hAnsi="Times New Roman"/>
          <w:sz w:val="28"/>
          <w:szCs w:val="28"/>
          <w:lang w:val="uk-UA"/>
        </w:rPr>
        <w:t>3</w:t>
      </w:r>
      <w:r w:rsidRPr="007463DA">
        <w:rPr>
          <w:rFonts w:ascii="Times New Roman" w:hAnsi="Times New Roman"/>
          <w:sz w:val="28"/>
          <w:szCs w:val="28"/>
        </w:rPr>
        <w:t>.Вовк Д.М. Справочник по ветеринарной рецептуре и технологии изготовления лекарственных форм. – К.: Урожай, 1989 – 224 с.</w:t>
      </w:r>
    </w:p>
    <w:p w:rsidR="00F671E0" w:rsidRPr="007463DA" w:rsidRDefault="00F671E0" w:rsidP="00F671E0">
      <w:pPr>
        <w:spacing w:after="0" w:line="240" w:lineRule="auto"/>
        <w:ind w:firstLine="709"/>
        <w:jc w:val="both"/>
        <w:rPr>
          <w:rFonts w:ascii="Times New Roman" w:hAnsi="Times New Roman"/>
          <w:sz w:val="28"/>
          <w:szCs w:val="28"/>
        </w:rPr>
      </w:pPr>
      <w:r w:rsidRPr="007463DA">
        <w:rPr>
          <w:rFonts w:ascii="Times New Roman" w:hAnsi="Times New Roman"/>
          <w:sz w:val="28"/>
          <w:szCs w:val="28"/>
          <w:lang w:val="uk-UA"/>
        </w:rPr>
        <w:t>4</w:t>
      </w:r>
      <w:r w:rsidRPr="007463DA">
        <w:rPr>
          <w:rFonts w:ascii="Times New Roman" w:hAnsi="Times New Roman"/>
          <w:sz w:val="28"/>
          <w:szCs w:val="28"/>
        </w:rPr>
        <w:t>.</w:t>
      </w:r>
      <w:proofErr w:type="spellStart"/>
      <w:r w:rsidRPr="007463DA">
        <w:rPr>
          <w:rFonts w:ascii="Times New Roman" w:hAnsi="Times New Roman"/>
          <w:sz w:val="28"/>
          <w:szCs w:val="28"/>
        </w:rPr>
        <w:t>Пламб</w:t>
      </w:r>
      <w:proofErr w:type="spellEnd"/>
      <w:r w:rsidRPr="007463DA">
        <w:rPr>
          <w:rFonts w:ascii="Times New Roman" w:hAnsi="Times New Roman"/>
          <w:sz w:val="28"/>
          <w:szCs w:val="28"/>
        </w:rPr>
        <w:t xml:space="preserve"> Дональд К. Фармакологические препараты в ветеринарной медицине / Перев</w:t>
      </w:r>
      <w:proofErr w:type="gramStart"/>
      <w:r w:rsidRPr="007463DA">
        <w:rPr>
          <w:rFonts w:ascii="Times New Roman" w:hAnsi="Times New Roman"/>
          <w:sz w:val="28"/>
          <w:szCs w:val="28"/>
        </w:rPr>
        <w:t>.</w:t>
      </w:r>
      <w:proofErr w:type="gramEnd"/>
      <w:r w:rsidRPr="007463DA">
        <w:rPr>
          <w:rFonts w:ascii="Times New Roman" w:hAnsi="Times New Roman"/>
          <w:sz w:val="28"/>
          <w:szCs w:val="28"/>
        </w:rPr>
        <w:t xml:space="preserve"> </w:t>
      </w:r>
      <w:proofErr w:type="gramStart"/>
      <w:r w:rsidRPr="007463DA">
        <w:rPr>
          <w:rFonts w:ascii="Times New Roman" w:hAnsi="Times New Roman"/>
          <w:sz w:val="28"/>
          <w:szCs w:val="28"/>
        </w:rPr>
        <w:t>с</w:t>
      </w:r>
      <w:proofErr w:type="gramEnd"/>
      <w:r w:rsidRPr="007463DA">
        <w:rPr>
          <w:rFonts w:ascii="Times New Roman" w:hAnsi="Times New Roman"/>
          <w:sz w:val="28"/>
          <w:szCs w:val="28"/>
        </w:rPr>
        <w:t xml:space="preserve"> англ. Е.И. Осипова. – М.: Аквариум, 2002. – 856 с.</w:t>
      </w:r>
    </w:p>
    <w:p w:rsidR="00F671E0" w:rsidRPr="007463DA" w:rsidRDefault="00F671E0" w:rsidP="00F671E0">
      <w:pPr>
        <w:spacing w:after="0" w:line="240" w:lineRule="auto"/>
        <w:ind w:firstLine="709"/>
        <w:jc w:val="both"/>
        <w:rPr>
          <w:rFonts w:ascii="Times New Roman" w:hAnsi="Times New Roman"/>
          <w:sz w:val="28"/>
          <w:szCs w:val="28"/>
          <w:lang w:val="uk-UA"/>
        </w:rPr>
      </w:pPr>
      <w:r w:rsidRPr="007463DA">
        <w:rPr>
          <w:rFonts w:ascii="Times New Roman" w:hAnsi="Times New Roman"/>
          <w:sz w:val="28"/>
          <w:szCs w:val="28"/>
          <w:lang w:val="uk-UA"/>
        </w:rPr>
        <w:t>5</w:t>
      </w:r>
      <w:r w:rsidRPr="007463DA">
        <w:rPr>
          <w:rFonts w:ascii="Times New Roman" w:hAnsi="Times New Roman"/>
          <w:sz w:val="28"/>
          <w:szCs w:val="28"/>
        </w:rPr>
        <w:t>.</w:t>
      </w:r>
      <w:proofErr w:type="spellStart"/>
      <w:r w:rsidRPr="007463DA">
        <w:rPr>
          <w:rFonts w:ascii="Times New Roman" w:hAnsi="Times New Roman"/>
          <w:sz w:val="28"/>
          <w:szCs w:val="28"/>
        </w:rPr>
        <w:t>Державна</w:t>
      </w:r>
      <w:proofErr w:type="spellEnd"/>
      <w:r w:rsidRPr="007463DA">
        <w:rPr>
          <w:rFonts w:ascii="Times New Roman" w:hAnsi="Times New Roman"/>
          <w:sz w:val="28"/>
          <w:szCs w:val="28"/>
        </w:rPr>
        <w:t xml:space="preserve"> фармакопея </w:t>
      </w:r>
      <w:proofErr w:type="spellStart"/>
      <w:r w:rsidRPr="007463DA">
        <w:rPr>
          <w:rFonts w:ascii="Times New Roman" w:hAnsi="Times New Roman"/>
          <w:sz w:val="28"/>
          <w:szCs w:val="28"/>
        </w:rPr>
        <w:t>України</w:t>
      </w:r>
      <w:proofErr w:type="spellEnd"/>
      <w:r w:rsidRPr="007463DA">
        <w:rPr>
          <w:rFonts w:ascii="Times New Roman" w:hAnsi="Times New Roman"/>
          <w:sz w:val="28"/>
          <w:szCs w:val="28"/>
        </w:rPr>
        <w:t xml:space="preserve">. </w:t>
      </w:r>
      <w:proofErr w:type="gramStart"/>
      <w:r w:rsidRPr="007463DA">
        <w:rPr>
          <w:rFonts w:ascii="Times New Roman" w:hAnsi="Times New Roman"/>
          <w:sz w:val="28"/>
          <w:szCs w:val="28"/>
        </w:rPr>
        <w:t>Перше</w:t>
      </w:r>
      <w:proofErr w:type="gramEnd"/>
      <w:r w:rsidRPr="007463DA">
        <w:rPr>
          <w:rFonts w:ascii="Times New Roman" w:hAnsi="Times New Roman"/>
          <w:sz w:val="28"/>
          <w:szCs w:val="28"/>
        </w:rPr>
        <w:t xml:space="preserve"> </w:t>
      </w:r>
      <w:proofErr w:type="spellStart"/>
      <w:r w:rsidRPr="007463DA">
        <w:rPr>
          <w:rFonts w:ascii="Times New Roman" w:hAnsi="Times New Roman"/>
          <w:sz w:val="28"/>
          <w:szCs w:val="28"/>
        </w:rPr>
        <w:t>видання</w:t>
      </w:r>
      <w:proofErr w:type="spellEnd"/>
      <w:r w:rsidRPr="007463DA">
        <w:rPr>
          <w:rFonts w:ascii="Times New Roman" w:hAnsi="Times New Roman"/>
          <w:sz w:val="28"/>
          <w:szCs w:val="28"/>
        </w:rPr>
        <w:t>. – Х.: РЕРІГ, 2002.</w:t>
      </w:r>
    </w:p>
    <w:p w:rsidR="00F671E0" w:rsidRPr="007463DA" w:rsidRDefault="00F671E0" w:rsidP="00F671E0">
      <w:pPr>
        <w:spacing w:after="0" w:line="240" w:lineRule="auto"/>
        <w:ind w:firstLine="709"/>
        <w:jc w:val="both"/>
        <w:rPr>
          <w:rFonts w:ascii="Times New Roman" w:hAnsi="Times New Roman"/>
          <w:sz w:val="28"/>
          <w:szCs w:val="28"/>
        </w:rPr>
      </w:pPr>
      <w:r w:rsidRPr="007463DA">
        <w:rPr>
          <w:rFonts w:ascii="Times New Roman" w:hAnsi="Times New Roman"/>
          <w:sz w:val="28"/>
          <w:szCs w:val="28"/>
          <w:lang w:val="uk-UA"/>
        </w:rPr>
        <w:t>6</w:t>
      </w:r>
      <w:r w:rsidRPr="007463DA">
        <w:rPr>
          <w:rFonts w:ascii="Times New Roman" w:hAnsi="Times New Roman"/>
          <w:sz w:val="28"/>
          <w:szCs w:val="28"/>
        </w:rPr>
        <w:t>.</w:t>
      </w:r>
      <w:proofErr w:type="spellStart"/>
      <w:r w:rsidRPr="007463DA">
        <w:rPr>
          <w:rFonts w:ascii="Times New Roman" w:hAnsi="Times New Roman"/>
          <w:sz w:val="28"/>
          <w:szCs w:val="28"/>
        </w:rPr>
        <w:t>Довідник</w:t>
      </w:r>
      <w:proofErr w:type="spellEnd"/>
      <w:r w:rsidRPr="007463DA">
        <w:rPr>
          <w:rFonts w:ascii="Times New Roman" w:hAnsi="Times New Roman"/>
          <w:sz w:val="28"/>
          <w:szCs w:val="28"/>
        </w:rPr>
        <w:t xml:space="preserve"> </w:t>
      </w:r>
      <w:proofErr w:type="spellStart"/>
      <w:r w:rsidRPr="007463DA">
        <w:rPr>
          <w:rFonts w:ascii="Times New Roman" w:hAnsi="Times New Roman"/>
          <w:sz w:val="28"/>
          <w:szCs w:val="28"/>
        </w:rPr>
        <w:t>ветеринарних</w:t>
      </w:r>
      <w:proofErr w:type="spellEnd"/>
      <w:r w:rsidRPr="007463DA">
        <w:rPr>
          <w:rFonts w:ascii="Times New Roman" w:hAnsi="Times New Roman"/>
          <w:sz w:val="28"/>
          <w:szCs w:val="28"/>
        </w:rPr>
        <w:t xml:space="preserve"> </w:t>
      </w:r>
      <w:proofErr w:type="spellStart"/>
      <w:r w:rsidRPr="007463DA">
        <w:rPr>
          <w:rFonts w:ascii="Times New Roman" w:hAnsi="Times New Roman"/>
          <w:sz w:val="28"/>
          <w:szCs w:val="28"/>
        </w:rPr>
        <w:t>препаратів</w:t>
      </w:r>
      <w:proofErr w:type="spellEnd"/>
      <w:r w:rsidRPr="007463DA">
        <w:rPr>
          <w:rFonts w:ascii="Times New Roman" w:hAnsi="Times New Roman"/>
          <w:sz w:val="28"/>
          <w:szCs w:val="28"/>
        </w:rPr>
        <w:t xml:space="preserve">. /В.М. </w:t>
      </w:r>
      <w:proofErr w:type="spellStart"/>
      <w:r w:rsidRPr="007463DA">
        <w:rPr>
          <w:rFonts w:ascii="Times New Roman" w:hAnsi="Times New Roman"/>
          <w:sz w:val="28"/>
          <w:szCs w:val="28"/>
        </w:rPr>
        <w:t>Горжеєв</w:t>
      </w:r>
      <w:proofErr w:type="spellEnd"/>
      <w:proofErr w:type="gramStart"/>
      <w:r w:rsidRPr="007463DA">
        <w:rPr>
          <w:rFonts w:ascii="Times New Roman" w:hAnsi="Times New Roman"/>
          <w:sz w:val="28"/>
          <w:szCs w:val="28"/>
        </w:rPr>
        <w:t>, І.</w:t>
      </w:r>
      <w:proofErr w:type="gramEnd"/>
      <w:r w:rsidRPr="007463DA">
        <w:rPr>
          <w:rFonts w:ascii="Times New Roman" w:hAnsi="Times New Roman"/>
          <w:sz w:val="28"/>
          <w:szCs w:val="28"/>
        </w:rPr>
        <w:t xml:space="preserve">Я. </w:t>
      </w:r>
      <w:proofErr w:type="spellStart"/>
      <w:r w:rsidRPr="007463DA">
        <w:rPr>
          <w:rFonts w:ascii="Times New Roman" w:hAnsi="Times New Roman"/>
          <w:sz w:val="28"/>
          <w:szCs w:val="28"/>
        </w:rPr>
        <w:t>Коцюмбас</w:t>
      </w:r>
      <w:proofErr w:type="spellEnd"/>
      <w:r w:rsidRPr="007463DA">
        <w:rPr>
          <w:rFonts w:ascii="Times New Roman" w:hAnsi="Times New Roman"/>
          <w:sz w:val="28"/>
          <w:szCs w:val="28"/>
        </w:rPr>
        <w:t xml:space="preserve">, Ю.М. Косенко та </w:t>
      </w:r>
      <w:proofErr w:type="spellStart"/>
      <w:r w:rsidRPr="007463DA">
        <w:rPr>
          <w:rFonts w:ascii="Times New Roman" w:hAnsi="Times New Roman"/>
          <w:sz w:val="28"/>
          <w:szCs w:val="28"/>
        </w:rPr>
        <w:t>ін</w:t>
      </w:r>
      <w:proofErr w:type="spellEnd"/>
      <w:r w:rsidRPr="007463DA">
        <w:rPr>
          <w:rFonts w:ascii="Times New Roman" w:hAnsi="Times New Roman"/>
          <w:sz w:val="28"/>
          <w:szCs w:val="28"/>
        </w:rPr>
        <w:t xml:space="preserve">. – </w:t>
      </w:r>
      <w:proofErr w:type="spellStart"/>
      <w:r w:rsidRPr="007463DA">
        <w:rPr>
          <w:rFonts w:ascii="Times New Roman" w:hAnsi="Times New Roman"/>
          <w:sz w:val="28"/>
          <w:szCs w:val="28"/>
        </w:rPr>
        <w:t>Львів</w:t>
      </w:r>
      <w:proofErr w:type="spellEnd"/>
      <w:r w:rsidRPr="007463DA">
        <w:rPr>
          <w:rFonts w:ascii="Times New Roman" w:hAnsi="Times New Roman"/>
          <w:sz w:val="28"/>
          <w:szCs w:val="28"/>
        </w:rPr>
        <w:t xml:space="preserve">.: </w:t>
      </w:r>
      <w:proofErr w:type="spellStart"/>
      <w:r w:rsidRPr="007463DA">
        <w:rPr>
          <w:rFonts w:ascii="Times New Roman" w:hAnsi="Times New Roman"/>
          <w:sz w:val="28"/>
          <w:szCs w:val="28"/>
        </w:rPr>
        <w:t>Афіша</w:t>
      </w:r>
      <w:proofErr w:type="spellEnd"/>
      <w:r w:rsidRPr="007463DA">
        <w:rPr>
          <w:rFonts w:ascii="Times New Roman" w:hAnsi="Times New Roman"/>
          <w:sz w:val="28"/>
          <w:szCs w:val="28"/>
        </w:rPr>
        <w:t>, 2013. – 1595 с.</w:t>
      </w:r>
    </w:p>
    <w:p w:rsidR="00F671E0" w:rsidRPr="007463DA" w:rsidRDefault="00F671E0" w:rsidP="00F671E0">
      <w:pPr>
        <w:spacing w:after="0" w:line="240" w:lineRule="auto"/>
        <w:ind w:firstLine="709"/>
        <w:jc w:val="both"/>
        <w:rPr>
          <w:rFonts w:ascii="Times New Roman" w:hAnsi="Times New Roman"/>
          <w:sz w:val="28"/>
          <w:szCs w:val="28"/>
        </w:rPr>
      </w:pPr>
      <w:r w:rsidRPr="007463DA">
        <w:rPr>
          <w:rFonts w:ascii="Times New Roman" w:hAnsi="Times New Roman"/>
          <w:sz w:val="28"/>
          <w:szCs w:val="28"/>
          <w:lang w:val="uk-UA"/>
        </w:rPr>
        <w:t>7</w:t>
      </w:r>
      <w:r w:rsidRPr="007463DA">
        <w:rPr>
          <w:rFonts w:ascii="Times New Roman" w:hAnsi="Times New Roman"/>
          <w:sz w:val="28"/>
          <w:szCs w:val="28"/>
        </w:rPr>
        <w:t>.Мозгов И.Е. Фармакология. – М.: Колос, 1986 – 416 с.</w:t>
      </w:r>
    </w:p>
    <w:p w:rsidR="00F671E0" w:rsidRPr="007463DA" w:rsidRDefault="00F671E0" w:rsidP="00F671E0">
      <w:pPr>
        <w:spacing w:after="0" w:line="240" w:lineRule="auto"/>
        <w:ind w:firstLine="709"/>
        <w:jc w:val="both"/>
        <w:rPr>
          <w:rFonts w:ascii="Times New Roman" w:hAnsi="Times New Roman"/>
          <w:sz w:val="28"/>
          <w:szCs w:val="28"/>
        </w:rPr>
      </w:pPr>
      <w:r w:rsidRPr="007463DA">
        <w:rPr>
          <w:rFonts w:ascii="Times New Roman" w:hAnsi="Times New Roman"/>
          <w:sz w:val="28"/>
          <w:szCs w:val="28"/>
          <w:lang w:val="uk-UA"/>
        </w:rPr>
        <w:t>8</w:t>
      </w:r>
      <w:r w:rsidRPr="007463DA">
        <w:rPr>
          <w:rFonts w:ascii="Times New Roman" w:hAnsi="Times New Roman"/>
          <w:sz w:val="28"/>
          <w:szCs w:val="28"/>
        </w:rPr>
        <w:t>.</w:t>
      </w:r>
      <w:proofErr w:type="spellStart"/>
      <w:r w:rsidRPr="007463DA">
        <w:rPr>
          <w:rFonts w:ascii="Times New Roman" w:hAnsi="Times New Roman"/>
          <w:sz w:val="28"/>
          <w:szCs w:val="28"/>
        </w:rPr>
        <w:t>Фармакологія</w:t>
      </w:r>
      <w:proofErr w:type="spellEnd"/>
      <w:r w:rsidRPr="007463DA">
        <w:rPr>
          <w:rFonts w:ascii="Times New Roman" w:hAnsi="Times New Roman"/>
          <w:sz w:val="28"/>
          <w:szCs w:val="28"/>
        </w:rPr>
        <w:t xml:space="preserve">: </w:t>
      </w:r>
      <w:proofErr w:type="spellStart"/>
      <w:r w:rsidRPr="007463DA">
        <w:rPr>
          <w:rFonts w:ascii="Times New Roman" w:hAnsi="Times New Roman"/>
          <w:sz w:val="28"/>
          <w:szCs w:val="28"/>
        </w:rPr>
        <w:t>Підручник</w:t>
      </w:r>
      <w:proofErr w:type="spellEnd"/>
      <w:r w:rsidRPr="007463DA">
        <w:rPr>
          <w:rFonts w:ascii="Times New Roman" w:hAnsi="Times New Roman"/>
          <w:sz w:val="28"/>
          <w:szCs w:val="28"/>
        </w:rPr>
        <w:t xml:space="preserve"> / І.С. </w:t>
      </w:r>
      <w:proofErr w:type="spellStart"/>
      <w:r w:rsidRPr="007463DA">
        <w:rPr>
          <w:rFonts w:ascii="Times New Roman" w:hAnsi="Times New Roman"/>
          <w:sz w:val="28"/>
          <w:szCs w:val="28"/>
        </w:rPr>
        <w:t>Чекман</w:t>
      </w:r>
      <w:proofErr w:type="spellEnd"/>
      <w:r w:rsidRPr="007463DA">
        <w:rPr>
          <w:rFonts w:ascii="Times New Roman" w:hAnsi="Times New Roman"/>
          <w:sz w:val="28"/>
          <w:szCs w:val="28"/>
        </w:rPr>
        <w:t xml:space="preserve">, Н.О. Горчакова, Л.І. Казак та </w:t>
      </w:r>
      <w:proofErr w:type="spellStart"/>
      <w:r w:rsidRPr="007463DA">
        <w:rPr>
          <w:rFonts w:ascii="Times New Roman" w:hAnsi="Times New Roman"/>
          <w:sz w:val="28"/>
          <w:szCs w:val="28"/>
        </w:rPr>
        <w:t>ін</w:t>
      </w:r>
      <w:proofErr w:type="spellEnd"/>
      <w:r w:rsidRPr="007463DA">
        <w:rPr>
          <w:rFonts w:ascii="Times New Roman" w:hAnsi="Times New Roman"/>
          <w:sz w:val="28"/>
          <w:szCs w:val="28"/>
        </w:rPr>
        <w:t>.; За ред</w:t>
      </w:r>
      <w:proofErr w:type="gramStart"/>
      <w:r w:rsidRPr="007463DA">
        <w:rPr>
          <w:rFonts w:ascii="Times New Roman" w:hAnsi="Times New Roman"/>
          <w:sz w:val="28"/>
          <w:szCs w:val="28"/>
        </w:rPr>
        <w:t>. І.</w:t>
      </w:r>
      <w:proofErr w:type="gramEnd"/>
      <w:r w:rsidRPr="007463DA">
        <w:rPr>
          <w:rFonts w:ascii="Times New Roman" w:hAnsi="Times New Roman"/>
          <w:sz w:val="28"/>
          <w:szCs w:val="28"/>
        </w:rPr>
        <w:t xml:space="preserve">С. </w:t>
      </w:r>
      <w:proofErr w:type="spellStart"/>
      <w:r w:rsidRPr="007463DA">
        <w:rPr>
          <w:rFonts w:ascii="Times New Roman" w:hAnsi="Times New Roman"/>
          <w:sz w:val="28"/>
          <w:szCs w:val="28"/>
        </w:rPr>
        <w:t>Чекмана</w:t>
      </w:r>
      <w:proofErr w:type="spellEnd"/>
      <w:r w:rsidRPr="007463DA">
        <w:rPr>
          <w:rFonts w:ascii="Times New Roman" w:hAnsi="Times New Roman"/>
          <w:sz w:val="28"/>
          <w:szCs w:val="28"/>
        </w:rPr>
        <w:t xml:space="preserve">. – </w:t>
      </w:r>
      <w:proofErr w:type="spellStart"/>
      <w:r w:rsidRPr="007463DA">
        <w:rPr>
          <w:rFonts w:ascii="Times New Roman" w:hAnsi="Times New Roman"/>
          <w:sz w:val="28"/>
          <w:szCs w:val="28"/>
        </w:rPr>
        <w:t>Вінниця</w:t>
      </w:r>
      <w:proofErr w:type="spellEnd"/>
      <w:r w:rsidRPr="007463DA">
        <w:rPr>
          <w:rFonts w:ascii="Times New Roman" w:hAnsi="Times New Roman"/>
          <w:sz w:val="28"/>
          <w:szCs w:val="28"/>
        </w:rPr>
        <w:t>.: Нова Книга, 2011 – 783 с.</w:t>
      </w:r>
    </w:p>
    <w:p w:rsidR="00F671E0" w:rsidRPr="007463DA" w:rsidRDefault="00F671E0" w:rsidP="00F671E0">
      <w:pPr>
        <w:spacing w:after="0" w:line="240" w:lineRule="auto"/>
        <w:ind w:firstLine="709"/>
        <w:jc w:val="both"/>
        <w:rPr>
          <w:rFonts w:ascii="Times New Roman" w:hAnsi="Times New Roman"/>
          <w:sz w:val="28"/>
          <w:szCs w:val="28"/>
        </w:rPr>
      </w:pPr>
      <w:r w:rsidRPr="007463DA">
        <w:rPr>
          <w:rFonts w:ascii="Times New Roman" w:hAnsi="Times New Roman"/>
          <w:sz w:val="28"/>
          <w:szCs w:val="28"/>
          <w:lang w:val="uk-UA"/>
        </w:rPr>
        <w:t>9</w:t>
      </w:r>
      <w:r w:rsidRPr="007463DA">
        <w:rPr>
          <w:rFonts w:ascii="Times New Roman" w:hAnsi="Times New Roman"/>
          <w:sz w:val="28"/>
          <w:szCs w:val="28"/>
        </w:rPr>
        <w:t>.</w:t>
      </w:r>
      <w:proofErr w:type="spellStart"/>
      <w:r w:rsidRPr="007463DA">
        <w:rPr>
          <w:rFonts w:ascii="Times New Roman" w:hAnsi="Times New Roman"/>
          <w:sz w:val="28"/>
          <w:szCs w:val="28"/>
        </w:rPr>
        <w:t>Ветеринарна</w:t>
      </w:r>
      <w:proofErr w:type="spellEnd"/>
      <w:r w:rsidRPr="007463DA">
        <w:rPr>
          <w:rFonts w:ascii="Times New Roman" w:hAnsi="Times New Roman"/>
          <w:sz w:val="28"/>
          <w:szCs w:val="28"/>
        </w:rPr>
        <w:t xml:space="preserve"> </w:t>
      </w:r>
      <w:proofErr w:type="spellStart"/>
      <w:r w:rsidRPr="007463DA">
        <w:rPr>
          <w:rFonts w:ascii="Times New Roman" w:hAnsi="Times New Roman"/>
          <w:sz w:val="28"/>
          <w:szCs w:val="28"/>
        </w:rPr>
        <w:t>токсикологія</w:t>
      </w:r>
      <w:proofErr w:type="spellEnd"/>
      <w:r w:rsidRPr="007463DA">
        <w:rPr>
          <w:rFonts w:ascii="Times New Roman" w:hAnsi="Times New Roman"/>
          <w:sz w:val="28"/>
          <w:szCs w:val="28"/>
        </w:rPr>
        <w:t xml:space="preserve">: </w:t>
      </w:r>
      <w:proofErr w:type="spellStart"/>
      <w:r w:rsidRPr="007463DA">
        <w:rPr>
          <w:rFonts w:ascii="Times New Roman" w:hAnsi="Times New Roman"/>
          <w:sz w:val="28"/>
          <w:szCs w:val="28"/>
        </w:rPr>
        <w:t>Підручник</w:t>
      </w:r>
      <w:proofErr w:type="spellEnd"/>
      <w:r w:rsidRPr="007463DA">
        <w:rPr>
          <w:rFonts w:ascii="Times New Roman" w:hAnsi="Times New Roman"/>
          <w:sz w:val="28"/>
          <w:szCs w:val="28"/>
        </w:rPr>
        <w:t xml:space="preserve"> / Г.О. </w:t>
      </w:r>
      <w:proofErr w:type="spellStart"/>
      <w:r w:rsidRPr="007463DA">
        <w:rPr>
          <w:rFonts w:ascii="Times New Roman" w:hAnsi="Times New Roman"/>
          <w:sz w:val="28"/>
          <w:szCs w:val="28"/>
        </w:rPr>
        <w:t>Хмельницький</w:t>
      </w:r>
      <w:proofErr w:type="spellEnd"/>
      <w:r w:rsidRPr="007463DA">
        <w:rPr>
          <w:rFonts w:ascii="Times New Roman" w:hAnsi="Times New Roman"/>
          <w:sz w:val="28"/>
          <w:szCs w:val="28"/>
        </w:rPr>
        <w:t xml:space="preserve">, О.О. </w:t>
      </w:r>
      <w:proofErr w:type="spellStart"/>
      <w:r w:rsidRPr="007463DA">
        <w:rPr>
          <w:rFonts w:ascii="Times New Roman" w:hAnsi="Times New Roman"/>
          <w:sz w:val="28"/>
          <w:szCs w:val="28"/>
        </w:rPr>
        <w:t>Малинін</w:t>
      </w:r>
      <w:proofErr w:type="spellEnd"/>
      <w:r w:rsidRPr="007463DA">
        <w:rPr>
          <w:rFonts w:ascii="Times New Roman" w:hAnsi="Times New Roman"/>
          <w:sz w:val="28"/>
          <w:szCs w:val="28"/>
        </w:rPr>
        <w:t xml:space="preserve">, </w:t>
      </w:r>
      <w:proofErr w:type="spellStart"/>
      <w:r w:rsidRPr="007463DA">
        <w:rPr>
          <w:rFonts w:ascii="Times New Roman" w:hAnsi="Times New Roman"/>
          <w:sz w:val="28"/>
          <w:szCs w:val="28"/>
        </w:rPr>
        <w:t>О.Т.Куцан</w:t>
      </w:r>
      <w:proofErr w:type="spellEnd"/>
      <w:r w:rsidRPr="007463DA">
        <w:rPr>
          <w:rFonts w:ascii="Times New Roman" w:hAnsi="Times New Roman"/>
          <w:sz w:val="28"/>
          <w:szCs w:val="28"/>
        </w:rPr>
        <w:t xml:space="preserve">, В.Б. </w:t>
      </w:r>
      <w:proofErr w:type="spellStart"/>
      <w:r w:rsidRPr="007463DA">
        <w:rPr>
          <w:rFonts w:ascii="Times New Roman" w:hAnsi="Times New Roman"/>
          <w:sz w:val="28"/>
          <w:szCs w:val="28"/>
        </w:rPr>
        <w:t>Духницький</w:t>
      </w:r>
      <w:proofErr w:type="spellEnd"/>
      <w:r w:rsidRPr="007463DA">
        <w:rPr>
          <w:rFonts w:ascii="Times New Roman" w:hAnsi="Times New Roman"/>
          <w:sz w:val="28"/>
          <w:szCs w:val="28"/>
        </w:rPr>
        <w:t xml:space="preserve">. – К.: </w:t>
      </w:r>
      <w:proofErr w:type="spellStart"/>
      <w:r w:rsidRPr="007463DA">
        <w:rPr>
          <w:rFonts w:ascii="Times New Roman" w:hAnsi="Times New Roman"/>
          <w:sz w:val="28"/>
          <w:szCs w:val="28"/>
        </w:rPr>
        <w:t>Аграрна</w:t>
      </w:r>
      <w:proofErr w:type="spellEnd"/>
      <w:r w:rsidRPr="007463DA">
        <w:rPr>
          <w:rFonts w:ascii="Times New Roman" w:hAnsi="Times New Roman"/>
          <w:sz w:val="28"/>
          <w:szCs w:val="28"/>
        </w:rPr>
        <w:t xml:space="preserve"> </w:t>
      </w:r>
      <w:proofErr w:type="spellStart"/>
      <w:r w:rsidRPr="007463DA">
        <w:rPr>
          <w:rFonts w:ascii="Times New Roman" w:hAnsi="Times New Roman"/>
          <w:sz w:val="28"/>
          <w:szCs w:val="28"/>
        </w:rPr>
        <w:t>освіта</w:t>
      </w:r>
      <w:proofErr w:type="spellEnd"/>
      <w:r w:rsidRPr="007463DA">
        <w:rPr>
          <w:rFonts w:ascii="Times New Roman" w:hAnsi="Times New Roman"/>
          <w:sz w:val="28"/>
          <w:szCs w:val="28"/>
        </w:rPr>
        <w:t>, 2012. – 352 с.</w:t>
      </w:r>
    </w:p>
    <w:p w:rsidR="00F671E0" w:rsidRPr="007463DA" w:rsidRDefault="00F671E0" w:rsidP="00F671E0">
      <w:pPr>
        <w:spacing w:after="0" w:line="240" w:lineRule="auto"/>
        <w:ind w:firstLine="709"/>
        <w:jc w:val="both"/>
        <w:rPr>
          <w:rFonts w:ascii="Times New Roman" w:hAnsi="Times New Roman"/>
          <w:sz w:val="28"/>
          <w:szCs w:val="28"/>
        </w:rPr>
      </w:pPr>
      <w:r w:rsidRPr="007463DA">
        <w:rPr>
          <w:rFonts w:ascii="Times New Roman" w:hAnsi="Times New Roman"/>
          <w:sz w:val="28"/>
          <w:szCs w:val="28"/>
          <w:lang w:val="uk-UA"/>
        </w:rPr>
        <w:t>10</w:t>
      </w:r>
      <w:r w:rsidRPr="007463DA">
        <w:rPr>
          <w:rFonts w:ascii="Times New Roman" w:hAnsi="Times New Roman"/>
          <w:sz w:val="28"/>
          <w:szCs w:val="28"/>
        </w:rPr>
        <w:t>.</w:t>
      </w:r>
      <w:proofErr w:type="spellStart"/>
      <w:r w:rsidRPr="007463DA">
        <w:rPr>
          <w:rFonts w:ascii="Times New Roman" w:hAnsi="Times New Roman"/>
          <w:sz w:val="28"/>
          <w:szCs w:val="28"/>
        </w:rPr>
        <w:t>Ветеринарна</w:t>
      </w:r>
      <w:proofErr w:type="spellEnd"/>
      <w:r w:rsidRPr="007463DA">
        <w:rPr>
          <w:rFonts w:ascii="Times New Roman" w:hAnsi="Times New Roman"/>
          <w:sz w:val="28"/>
          <w:szCs w:val="28"/>
        </w:rPr>
        <w:t xml:space="preserve"> </w:t>
      </w:r>
      <w:proofErr w:type="spellStart"/>
      <w:r w:rsidRPr="007463DA">
        <w:rPr>
          <w:rFonts w:ascii="Times New Roman" w:hAnsi="Times New Roman"/>
          <w:sz w:val="28"/>
          <w:szCs w:val="28"/>
        </w:rPr>
        <w:t>мікотоксикологія</w:t>
      </w:r>
      <w:proofErr w:type="spellEnd"/>
      <w:r w:rsidRPr="007463DA">
        <w:rPr>
          <w:rFonts w:ascii="Times New Roman" w:hAnsi="Times New Roman"/>
          <w:sz w:val="28"/>
          <w:szCs w:val="28"/>
        </w:rPr>
        <w:t xml:space="preserve"> : </w:t>
      </w:r>
      <w:proofErr w:type="spellStart"/>
      <w:r w:rsidRPr="007463DA">
        <w:rPr>
          <w:rFonts w:ascii="Times New Roman" w:hAnsi="Times New Roman"/>
          <w:sz w:val="28"/>
          <w:szCs w:val="28"/>
        </w:rPr>
        <w:t>Навчальний</w:t>
      </w:r>
      <w:proofErr w:type="spellEnd"/>
      <w:r w:rsidRPr="007463DA">
        <w:rPr>
          <w:rFonts w:ascii="Times New Roman" w:hAnsi="Times New Roman"/>
          <w:sz w:val="28"/>
          <w:szCs w:val="28"/>
        </w:rPr>
        <w:t xml:space="preserve"> </w:t>
      </w:r>
      <w:proofErr w:type="spellStart"/>
      <w:r w:rsidRPr="007463DA">
        <w:rPr>
          <w:rFonts w:ascii="Times New Roman" w:hAnsi="Times New Roman"/>
          <w:sz w:val="28"/>
          <w:szCs w:val="28"/>
        </w:rPr>
        <w:t>посібник</w:t>
      </w:r>
      <w:proofErr w:type="spellEnd"/>
      <w:r w:rsidRPr="007463DA">
        <w:rPr>
          <w:rFonts w:ascii="Times New Roman" w:hAnsi="Times New Roman"/>
          <w:sz w:val="28"/>
          <w:szCs w:val="28"/>
        </w:rPr>
        <w:t xml:space="preserve"> / В.Б. </w:t>
      </w:r>
      <w:proofErr w:type="spellStart"/>
      <w:r w:rsidRPr="007463DA">
        <w:rPr>
          <w:rFonts w:ascii="Times New Roman" w:hAnsi="Times New Roman"/>
          <w:sz w:val="28"/>
          <w:szCs w:val="28"/>
        </w:rPr>
        <w:t>Духницький</w:t>
      </w:r>
      <w:proofErr w:type="spellEnd"/>
      <w:r w:rsidRPr="007463DA">
        <w:rPr>
          <w:rFonts w:ascii="Times New Roman" w:hAnsi="Times New Roman"/>
          <w:sz w:val="28"/>
          <w:szCs w:val="28"/>
        </w:rPr>
        <w:t xml:space="preserve">, Г.О. </w:t>
      </w:r>
      <w:proofErr w:type="spellStart"/>
      <w:r w:rsidRPr="007463DA">
        <w:rPr>
          <w:rFonts w:ascii="Times New Roman" w:hAnsi="Times New Roman"/>
          <w:sz w:val="28"/>
          <w:szCs w:val="28"/>
        </w:rPr>
        <w:t>Хмельницький</w:t>
      </w:r>
      <w:proofErr w:type="spellEnd"/>
      <w:r w:rsidRPr="007463DA">
        <w:rPr>
          <w:rFonts w:ascii="Times New Roman" w:hAnsi="Times New Roman"/>
          <w:sz w:val="28"/>
          <w:szCs w:val="28"/>
        </w:rPr>
        <w:t xml:space="preserve">, Г.В. Бойко, В.Д. </w:t>
      </w:r>
      <w:proofErr w:type="spellStart"/>
      <w:r w:rsidRPr="007463DA">
        <w:rPr>
          <w:rFonts w:ascii="Times New Roman" w:hAnsi="Times New Roman"/>
          <w:sz w:val="28"/>
          <w:szCs w:val="28"/>
        </w:rPr>
        <w:t>Іщенко</w:t>
      </w:r>
      <w:proofErr w:type="spellEnd"/>
      <w:r w:rsidRPr="007463DA">
        <w:rPr>
          <w:rFonts w:ascii="Times New Roman" w:hAnsi="Times New Roman"/>
          <w:sz w:val="28"/>
          <w:szCs w:val="28"/>
        </w:rPr>
        <w:t xml:space="preserve"> – К.: </w:t>
      </w:r>
      <w:proofErr w:type="gramStart"/>
      <w:r w:rsidRPr="007463DA">
        <w:rPr>
          <w:rFonts w:ascii="Times New Roman" w:hAnsi="Times New Roman"/>
          <w:sz w:val="28"/>
          <w:szCs w:val="28"/>
        </w:rPr>
        <w:t>ТОВ</w:t>
      </w:r>
      <w:proofErr w:type="gramEnd"/>
      <w:r w:rsidRPr="007463DA">
        <w:rPr>
          <w:rFonts w:ascii="Times New Roman" w:hAnsi="Times New Roman"/>
          <w:sz w:val="28"/>
          <w:szCs w:val="28"/>
        </w:rPr>
        <w:t xml:space="preserve"> “ЦП” КОМПРИНТ”, 2015. – 272 с.</w:t>
      </w:r>
    </w:p>
    <w:p w:rsidR="00F671E0" w:rsidRPr="007463DA" w:rsidRDefault="00F671E0" w:rsidP="00F671E0">
      <w:pPr>
        <w:spacing w:after="0" w:line="240" w:lineRule="auto"/>
        <w:ind w:firstLine="709"/>
        <w:jc w:val="both"/>
        <w:rPr>
          <w:rFonts w:ascii="Times New Roman" w:hAnsi="Times New Roman"/>
          <w:sz w:val="28"/>
          <w:szCs w:val="28"/>
        </w:rPr>
      </w:pPr>
      <w:r w:rsidRPr="007463DA">
        <w:rPr>
          <w:rFonts w:ascii="Times New Roman" w:hAnsi="Times New Roman"/>
          <w:sz w:val="28"/>
          <w:szCs w:val="28"/>
        </w:rPr>
        <w:t>1</w:t>
      </w:r>
      <w:r w:rsidRPr="007463DA">
        <w:rPr>
          <w:rFonts w:ascii="Times New Roman" w:hAnsi="Times New Roman"/>
          <w:sz w:val="28"/>
          <w:szCs w:val="28"/>
          <w:lang w:val="uk-UA"/>
        </w:rPr>
        <w:t>1</w:t>
      </w:r>
      <w:r w:rsidRPr="007463DA">
        <w:rPr>
          <w:rFonts w:ascii="Times New Roman" w:hAnsi="Times New Roman"/>
          <w:sz w:val="28"/>
          <w:szCs w:val="28"/>
        </w:rPr>
        <w:t xml:space="preserve">.Хмельницкий Г.А. Ветеринарная токсикология / Хмельницкий Г.А., Локтионов В.Н., Полоз Д.Д. – ВО </w:t>
      </w:r>
      <w:proofErr w:type="spellStart"/>
      <w:r w:rsidRPr="007463DA">
        <w:rPr>
          <w:rFonts w:ascii="Times New Roman" w:hAnsi="Times New Roman"/>
          <w:sz w:val="28"/>
          <w:szCs w:val="28"/>
        </w:rPr>
        <w:t>Агропромизд</w:t>
      </w:r>
      <w:proofErr w:type="spellEnd"/>
      <w:r w:rsidRPr="007463DA">
        <w:rPr>
          <w:rFonts w:ascii="Times New Roman" w:hAnsi="Times New Roman"/>
          <w:sz w:val="28"/>
          <w:szCs w:val="28"/>
        </w:rPr>
        <w:t>. 1987 – 320 с.</w:t>
      </w:r>
    </w:p>
    <w:p w:rsidR="00F671E0" w:rsidRPr="007463DA" w:rsidRDefault="00F671E0" w:rsidP="00F671E0">
      <w:pPr>
        <w:spacing w:after="0" w:line="240" w:lineRule="auto"/>
        <w:ind w:firstLine="709"/>
        <w:jc w:val="both"/>
        <w:rPr>
          <w:rFonts w:ascii="Times New Roman" w:hAnsi="Times New Roman"/>
          <w:sz w:val="28"/>
          <w:szCs w:val="28"/>
        </w:rPr>
      </w:pPr>
      <w:r w:rsidRPr="007463DA">
        <w:rPr>
          <w:rFonts w:ascii="Times New Roman" w:hAnsi="Times New Roman"/>
          <w:sz w:val="28"/>
          <w:szCs w:val="28"/>
        </w:rPr>
        <w:t>1</w:t>
      </w:r>
      <w:r w:rsidRPr="007463DA">
        <w:rPr>
          <w:rFonts w:ascii="Times New Roman" w:hAnsi="Times New Roman"/>
          <w:sz w:val="28"/>
          <w:szCs w:val="28"/>
          <w:lang w:val="uk-UA"/>
        </w:rPr>
        <w:t>2</w:t>
      </w:r>
      <w:r w:rsidRPr="007463DA">
        <w:rPr>
          <w:rFonts w:ascii="Times New Roman" w:hAnsi="Times New Roman"/>
          <w:sz w:val="28"/>
          <w:szCs w:val="28"/>
        </w:rPr>
        <w:t>.Хмельницкий Г.А. Терапия животных при отравлениях: Справочник / Г.А. Хмельницкий – К.: Урожай. 1990 – 213 с.</w:t>
      </w:r>
    </w:p>
    <w:p w:rsidR="00F671E0" w:rsidRPr="007463DA" w:rsidRDefault="00F671E0" w:rsidP="00F671E0">
      <w:pPr>
        <w:spacing w:after="0" w:line="240" w:lineRule="auto"/>
        <w:ind w:firstLine="709"/>
        <w:jc w:val="both"/>
        <w:rPr>
          <w:rFonts w:ascii="Times New Roman" w:hAnsi="Times New Roman"/>
          <w:b/>
          <w:sz w:val="28"/>
          <w:szCs w:val="28"/>
        </w:rPr>
      </w:pPr>
      <w:r w:rsidRPr="007463DA">
        <w:rPr>
          <w:rFonts w:ascii="Times New Roman" w:hAnsi="Times New Roman"/>
          <w:sz w:val="28"/>
          <w:szCs w:val="28"/>
        </w:rPr>
        <w:t>1</w:t>
      </w:r>
      <w:r w:rsidRPr="007463DA">
        <w:rPr>
          <w:rFonts w:ascii="Times New Roman" w:hAnsi="Times New Roman"/>
          <w:sz w:val="28"/>
          <w:szCs w:val="28"/>
          <w:lang w:val="uk-UA"/>
        </w:rPr>
        <w:t>3</w:t>
      </w:r>
      <w:r w:rsidRPr="007463DA">
        <w:rPr>
          <w:rFonts w:ascii="Times New Roman" w:hAnsi="Times New Roman"/>
          <w:sz w:val="28"/>
          <w:szCs w:val="28"/>
        </w:rPr>
        <w:t xml:space="preserve">.Малинин О.А. Ветеринарная токсикология. /Малинин О.А., Хмельницкий Г.А., </w:t>
      </w:r>
      <w:proofErr w:type="spellStart"/>
      <w:r w:rsidRPr="007463DA">
        <w:rPr>
          <w:rFonts w:ascii="Times New Roman" w:hAnsi="Times New Roman"/>
          <w:sz w:val="28"/>
          <w:szCs w:val="28"/>
        </w:rPr>
        <w:t>Куцан</w:t>
      </w:r>
      <w:proofErr w:type="spellEnd"/>
      <w:r w:rsidRPr="007463DA">
        <w:rPr>
          <w:rFonts w:ascii="Times New Roman" w:hAnsi="Times New Roman"/>
          <w:sz w:val="28"/>
          <w:szCs w:val="28"/>
        </w:rPr>
        <w:t xml:space="preserve"> А.Т. – Корсунь-Шевченковский</w:t>
      </w:r>
      <w:proofErr w:type="gramStart"/>
      <w:r w:rsidRPr="007463DA">
        <w:rPr>
          <w:rFonts w:ascii="Times New Roman" w:hAnsi="Times New Roman"/>
          <w:sz w:val="28"/>
          <w:szCs w:val="28"/>
        </w:rPr>
        <w:t xml:space="preserve"> :</w:t>
      </w:r>
      <w:proofErr w:type="gramEnd"/>
      <w:r w:rsidRPr="007463DA">
        <w:rPr>
          <w:rFonts w:ascii="Times New Roman" w:hAnsi="Times New Roman"/>
          <w:sz w:val="28"/>
          <w:szCs w:val="28"/>
        </w:rPr>
        <w:t xml:space="preserve"> ЧП </w:t>
      </w:r>
      <w:proofErr w:type="spellStart"/>
      <w:r w:rsidRPr="007463DA">
        <w:rPr>
          <w:rFonts w:ascii="Times New Roman" w:hAnsi="Times New Roman"/>
          <w:sz w:val="28"/>
          <w:szCs w:val="28"/>
        </w:rPr>
        <w:t>Майдаченко</w:t>
      </w:r>
      <w:proofErr w:type="spellEnd"/>
      <w:r w:rsidRPr="007463DA">
        <w:rPr>
          <w:rFonts w:ascii="Times New Roman" w:hAnsi="Times New Roman"/>
          <w:sz w:val="28"/>
          <w:szCs w:val="28"/>
        </w:rPr>
        <w:t>. 2002 – 464 с.</w:t>
      </w:r>
    </w:p>
    <w:p w:rsidR="00F671E0" w:rsidRPr="007463DA" w:rsidRDefault="00F671E0" w:rsidP="00F671E0">
      <w:pPr>
        <w:spacing w:after="0" w:line="240" w:lineRule="auto"/>
        <w:jc w:val="center"/>
        <w:rPr>
          <w:rFonts w:ascii="Times New Roman" w:hAnsi="Times New Roman"/>
          <w:b/>
          <w:sz w:val="28"/>
          <w:szCs w:val="28"/>
        </w:rPr>
      </w:pPr>
    </w:p>
    <w:p w:rsidR="00F671E0" w:rsidRPr="007463DA" w:rsidRDefault="00F671E0" w:rsidP="00F671E0">
      <w:pPr>
        <w:spacing w:after="0" w:line="240" w:lineRule="auto"/>
        <w:jc w:val="center"/>
        <w:rPr>
          <w:rFonts w:ascii="Times New Roman" w:hAnsi="Times New Roman"/>
          <w:b/>
          <w:sz w:val="28"/>
          <w:szCs w:val="28"/>
          <w:lang w:val="uk-UA"/>
        </w:rPr>
      </w:pPr>
      <w:r w:rsidRPr="007463DA">
        <w:rPr>
          <w:rFonts w:ascii="Times New Roman" w:hAnsi="Times New Roman"/>
          <w:b/>
          <w:sz w:val="28"/>
          <w:szCs w:val="28"/>
          <w:lang w:val="uk-UA"/>
        </w:rPr>
        <w:t>Допоміжна</w:t>
      </w:r>
    </w:p>
    <w:p w:rsidR="00F671E0" w:rsidRPr="007463DA" w:rsidRDefault="00F671E0" w:rsidP="00F671E0">
      <w:pPr>
        <w:spacing w:after="0" w:line="240" w:lineRule="auto"/>
        <w:jc w:val="center"/>
        <w:rPr>
          <w:rFonts w:ascii="Times New Roman" w:hAnsi="Times New Roman"/>
          <w:b/>
          <w:sz w:val="28"/>
          <w:szCs w:val="28"/>
          <w:lang w:val="uk-UA"/>
        </w:rPr>
      </w:pPr>
    </w:p>
    <w:p w:rsidR="00F671E0" w:rsidRPr="007463DA" w:rsidRDefault="00F671E0" w:rsidP="00F671E0">
      <w:pPr>
        <w:spacing w:after="0" w:line="240" w:lineRule="auto"/>
        <w:ind w:firstLine="709"/>
        <w:jc w:val="both"/>
        <w:rPr>
          <w:rFonts w:ascii="Times New Roman" w:hAnsi="Times New Roman"/>
          <w:sz w:val="28"/>
          <w:szCs w:val="28"/>
          <w:lang w:val="uk-UA"/>
        </w:rPr>
      </w:pPr>
      <w:r w:rsidRPr="007463DA">
        <w:rPr>
          <w:rFonts w:ascii="Times New Roman" w:hAnsi="Times New Roman"/>
          <w:sz w:val="28"/>
          <w:szCs w:val="28"/>
          <w:lang w:val="uk-UA"/>
        </w:rPr>
        <w:lastRenderedPageBreak/>
        <w:t xml:space="preserve">1.Доклінічні дослідження ветеринарних лікарських засобів / І.Я. </w:t>
      </w:r>
      <w:proofErr w:type="spellStart"/>
      <w:r w:rsidRPr="007463DA">
        <w:rPr>
          <w:rFonts w:ascii="Times New Roman" w:hAnsi="Times New Roman"/>
          <w:sz w:val="28"/>
          <w:szCs w:val="28"/>
          <w:lang w:val="uk-UA"/>
        </w:rPr>
        <w:t>Коцюмбас</w:t>
      </w:r>
      <w:proofErr w:type="spellEnd"/>
      <w:r w:rsidRPr="007463DA">
        <w:rPr>
          <w:rFonts w:ascii="Times New Roman" w:hAnsi="Times New Roman"/>
          <w:sz w:val="28"/>
          <w:szCs w:val="28"/>
          <w:lang w:val="uk-UA"/>
        </w:rPr>
        <w:t xml:space="preserve">, О.Г. </w:t>
      </w:r>
      <w:proofErr w:type="spellStart"/>
      <w:r w:rsidRPr="007463DA">
        <w:rPr>
          <w:rFonts w:ascii="Times New Roman" w:hAnsi="Times New Roman"/>
          <w:sz w:val="28"/>
          <w:szCs w:val="28"/>
          <w:lang w:val="uk-UA"/>
        </w:rPr>
        <w:t>Малик</w:t>
      </w:r>
      <w:proofErr w:type="spellEnd"/>
      <w:r w:rsidRPr="007463DA">
        <w:rPr>
          <w:rFonts w:ascii="Times New Roman" w:hAnsi="Times New Roman"/>
          <w:sz w:val="28"/>
          <w:szCs w:val="28"/>
          <w:lang w:val="uk-UA"/>
        </w:rPr>
        <w:t xml:space="preserve">, І.П. </w:t>
      </w:r>
      <w:proofErr w:type="spellStart"/>
      <w:r w:rsidRPr="007463DA">
        <w:rPr>
          <w:rFonts w:ascii="Times New Roman" w:hAnsi="Times New Roman"/>
          <w:sz w:val="28"/>
          <w:szCs w:val="28"/>
          <w:lang w:val="uk-UA"/>
        </w:rPr>
        <w:t>Патерега</w:t>
      </w:r>
      <w:proofErr w:type="spellEnd"/>
      <w:r w:rsidRPr="007463DA">
        <w:rPr>
          <w:rFonts w:ascii="Times New Roman" w:hAnsi="Times New Roman"/>
          <w:sz w:val="28"/>
          <w:szCs w:val="28"/>
          <w:lang w:val="uk-UA"/>
        </w:rPr>
        <w:t xml:space="preserve"> та ін.; за ред. І.Я. </w:t>
      </w:r>
      <w:proofErr w:type="spellStart"/>
      <w:r w:rsidRPr="007463DA">
        <w:rPr>
          <w:rFonts w:ascii="Times New Roman" w:hAnsi="Times New Roman"/>
          <w:sz w:val="28"/>
          <w:szCs w:val="28"/>
          <w:lang w:val="uk-UA"/>
        </w:rPr>
        <w:t>Коцюмбаса</w:t>
      </w:r>
      <w:proofErr w:type="spellEnd"/>
      <w:r w:rsidRPr="007463DA">
        <w:rPr>
          <w:rFonts w:ascii="Times New Roman" w:hAnsi="Times New Roman"/>
          <w:sz w:val="28"/>
          <w:szCs w:val="28"/>
          <w:lang w:val="uk-UA"/>
        </w:rPr>
        <w:t xml:space="preserve"> – Львів.: Тріада Плюс, 2006 – 359 с.</w:t>
      </w:r>
    </w:p>
    <w:p w:rsidR="00F671E0" w:rsidRPr="007463DA" w:rsidRDefault="00F671E0" w:rsidP="00F671E0">
      <w:pPr>
        <w:spacing w:after="0" w:line="240" w:lineRule="auto"/>
        <w:ind w:firstLine="709"/>
        <w:jc w:val="both"/>
        <w:rPr>
          <w:rFonts w:ascii="Times New Roman" w:hAnsi="Times New Roman"/>
          <w:sz w:val="28"/>
          <w:szCs w:val="28"/>
          <w:lang w:val="uk-UA"/>
        </w:rPr>
      </w:pPr>
      <w:r w:rsidRPr="007463DA">
        <w:rPr>
          <w:rFonts w:ascii="Times New Roman" w:hAnsi="Times New Roman"/>
          <w:sz w:val="28"/>
          <w:szCs w:val="28"/>
          <w:lang w:val="uk-UA"/>
        </w:rPr>
        <w:t xml:space="preserve">2.Клінічні дослідження ветеринарних препаратів та кормових добавок / І.Я </w:t>
      </w:r>
      <w:proofErr w:type="spellStart"/>
      <w:r w:rsidRPr="007463DA">
        <w:rPr>
          <w:rFonts w:ascii="Times New Roman" w:hAnsi="Times New Roman"/>
          <w:sz w:val="28"/>
          <w:szCs w:val="28"/>
          <w:lang w:val="uk-UA"/>
        </w:rPr>
        <w:t>Коцюмбас</w:t>
      </w:r>
      <w:proofErr w:type="spellEnd"/>
      <w:r w:rsidRPr="007463DA">
        <w:rPr>
          <w:rFonts w:ascii="Times New Roman" w:hAnsi="Times New Roman"/>
          <w:sz w:val="28"/>
          <w:szCs w:val="28"/>
          <w:lang w:val="uk-UA"/>
        </w:rPr>
        <w:t xml:space="preserve">, І.Ю. </w:t>
      </w:r>
      <w:proofErr w:type="spellStart"/>
      <w:r w:rsidRPr="007463DA">
        <w:rPr>
          <w:rFonts w:ascii="Times New Roman" w:hAnsi="Times New Roman"/>
          <w:sz w:val="28"/>
          <w:szCs w:val="28"/>
          <w:lang w:val="uk-UA"/>
        </w:rPr>
        <w:t>Бісюк</w:t>
      </w:r>
      <w:proofErr w:type="spellEnd"/>
      <w:r w:rsidRPr="007463DA">
        <w:rPr>
          <w:rFonts w:ascii="Times New Roman" w:hAnsi="Times New Roman"/>
          <w:sz w:val="28"/>
          <w:szCs w:val="28"/>
          <w:lang w:val="uk-UA"/>
        </w:rPr>
        <w:t xml:space="preserve">, В.М. </w:t>
      </w:r>
      <w:proofErr w:type="spellStart"/>
      <w:r w:rsidRPr="007463DA">
        <w:rPr>
          <w:rFonts w:ascii="Times New Roman" w:hAnsi="Times New Roman"/>
          <w:sz w:val="28"/>
          <w:szCs w:val="28"/>
          <w:lang w:val="uk-UA"/>
        </w:rPr>
        <w:t>Горжеєв</w:t>
      </w:r>
      <w:proofErr w:type="spellEnd"/>
      <w:r w:rsidRPr="007463DA">
        <w:rPr>
          <w:rFonts w:ascii="Times New Roman" w:hAnsi="Times New Roman"/>
          <w:sz w:val="28"/>
          <w:szCs w:val="28"/>
          <w:lang w:val="uk-UA"/>
        </w:rPr>
        <w:t xml:space="preserve"> та ін.; за ред.. І.Я. </w:t>
      </w:r>
      <w:proofErr w:type="spellStart"/>
      <w:r w:rsidRPr="007463DA">
        <w:rPr>
          <w:rFonts w:ascii="Times New Roman" w:hAnsi="Times New Roman"/>
          <w:sz w:val="28"/>
          <w:szCs w:val="28"/>
          <w:lang w:val="uk-UA"/>
        </w:rPr>
        <w:t>Коцюмбаса</w:t>
      </w:r>
      <w:proofErr w:type="spellEnd"/>
      <w:r w:rsidRPr="007463DA">
        <w:rPr>
          <w:rFonts w:ascii="Times New Roman" w:hAnsi="Times New Roman"/>
          <w:sz w:val="28"/>
          <w:szCs w:val="28"/>
          <w:lang w:val="uk-UA"/>
        </w:rPr>
        <w:t xml:space="preserve"> – Львів.: ТОВ «Видавничий дім» САМ», 2013 – 251 с.</w:t>
      </w:r>
    </w:p>
    <w:p w:rsidR="00F671E0" w:rsidRPr="007463DA" w:rsidRDefault="00F671E0" w:rsidP="00F671E0">
      <w:pPr>
        <w:spacing w:after="0" w:line="240" w:lineRule="auto"/>
        <w:ind w:firstLine="709"/>
        <w:jc w:val="both"/>
        <w:rPr>
          <w:rFonts w:ascii="Times New Roman" w:hAnsi="Times New Roman"/>
          <w:sz w:val="28"/>
          <w:szCs w:val="28"/>
          <w:lang w:val="uk-UA"/>
        </w:rPr>
      </w:pPr>
      <w:r w:rsidRPr="007463DA">
        <w:rPr>
          <w:rFonts w:ascii="Times New Roman" w:hAnsi="Times New Roman"/>
          <w:sz w:val="28"/>
          <w:szCs w:val="28"/>
          <w:lang w:val="uk-UA"/>
        </w:rPr>
        <w:t xml:space="preserve">3.Токсикологічний контроль засобів захисту тварин, кормів та кормових добавок з використанням інфузорії </w:t>
      </w:r>
      <w:r w:rsidRPr="007463DA">
        <w:rPr>
          <w:rFonts w:ascii="Times New Roman" w:hAnsi="Times New Roman"/>
          <w:sz w:val="28"/>
          <w:szCs w:val="28"/>
          <w:lang w:val="en-US"/>
        </w:rPr>
        <w:t>Paramecium</w:t>
      </w:r>
      <w:r w:rsidRPr="007463DA">
        <w:rPr>
          <w:rFonts w:ascii="Times New Roman" w:hAnsi="Times New Roman"/>
          <w:sz w:val="28"/>
          <w:szCs w:val="28"/>
          <w:lang w:val="uk-UA"/>
        </w:rPr>
        <w:t xml:space="preserve"> </w:t>
      </w:r>
      <w:proofErr w:type="spellStart"/>
      <w:r w:rsidRPr="007463DA">
        <w:rPr>
          <w:rFonts w:ascii="Times New Roman" w:hAnsi="Times New Roman"/>
          <w:sz w:val="28"/>
          <w:szCs w:val="28"/>
          <w:lang w:val="en-US"/>
        </w:rPr>
        <w:t>caudatum</w:t>
      </w:r>
      <w:proofErr w:type="spellEnd"/>
      <w:r w:rsidRPr="007463DA">
        <w:rPr>
          <w:rFonts w:ascii="Times New Roman" w:hAnsi="Times New Roman"/>
          <w:sz w:val="28"/>
          <w:szCs w:val="28"/>
          <w:lang w:val="uk-UA"/>
        </w:rPr>
        <w:t xml:space="preserve">: Методичні рекомендації / І.Я. </w:t>
      </w:r>
      <w:proofErr w:type="spellStart"/>
      <w:r w:rsidRPr="007463DA">
        <w:rPr>
          <w:rFonts w:ascii="Times New Roman" w:hAnsi="Times New Roman"/>
          <w:sz w:val="28"/>
          <w:szCs w:val="28"/>
          <w:lang w:val="uk-UA"/>
        </w:rPr>
        <w:t>Коцюмбас</w:t>
      </w:r>
      <w:proofErr w:type="spellEnd"/>
      <w:r w:rsidRPr="007463DA">
        <w:rPr>
          <w:rFonts w:ascii="Times New Roman" w:hAnsi="Times New Roman"/>
          <w:sz w:val="28"/>
          <w:szCs w:val="28"/>
          <w:lang w:val="uk-UA"/>
        </w:rPr>
        <w:t xml:space="preserve">, О.Г. </w:t>
      </w:r>
      <w:proofErr w:type="spellStart"/>
      <w:r w:rsidRPr="007463DA">
        <w:rPr>
          <w:rFonts w:ascii="Times New Roman" w:hAnsi="Times New Roman"/>
          <w:sz w:val="28"/>
          <w:szCs w:val="28"/>
          <w:lang w:val="uk-UA"/>
        </w:rPr>
        <w:t>Малик</w:t>
      </w:r>
      <w:proofErr w:type="spellEnd"/>
      <w:r w:rsidRPr="007463DA">
        <w:rPr>
          <w:rFonts w:ascii="Times New Roman" w:hAnsi="Times New Roman"/>
          <w:sz w:val="28"/>
          <w:szCs w:val="28"/>
          <w:lang w:val="uk-UA"/>
        </w:rPr>
        <w:t xml:space="preserve">, І.П. </w:t>
      </w:r>
      <w:proofErr w:type="spellStart"/>
      <w:r w:rsidRPr="007463DA">
        <w:rPr>
          <w:rFonts w:ascii="Times New Roman" w:hAnsi="Times New Roman"/>
          <w:sz w:val="28"/>
          <w:szCs w:val="28"/>
          <w:lang w:val="uk-UA"/>
        </w:rPr>
        <w:t>Патерега</w:t>
      </w:r>
      <w:proofErr w:type="spellEnd"/>
      <w:r w:rsidRPr="007463DA">
        <w:rPr>
          <w:rFonts w:ascii="Times New Roman" w:hAnsi="Times New Roman"/>
          <w:sz w:val="28"/>
          <w:szCs w:val="28"/>
          <w:lang w:val="uk-UA"/>
        </w:rPr>
        <w:t xml:space="preserve"> та ін. – Львів: Тріада Плюс, 1999. – 29 с.</w:t>
      </w:r>
    </w:p>
    <w:p w:rsidR="00F671E0" w:rsidRPr="007463DA" w:rsidRDefault="00F671E0" w:rsidP="00F671E0">
      <w:pPr>
        <w:spacing w:after="0" w:line="240" w:lineRule="auto"/>
        <w:ind w:firstLine="709"/>
        <w:jc w:val="both"/>
        <w:rPr>
          <w:rFonts w:ascii="Times New Roman" w:hAnsi="Times New Roman"/>
          <w:sz w:val="28"/>
          <w:szCs w:val="28"/>
          <w:lang w:val="uk-UA"/>
        </w:rPr>
      </w:pPr>
      <w:r w:rsidRPr="007463DA">
        <w:rPr>
          <w:rFonts w:ascii="Times New Roman" w:hAnsi="Times New Roman"/>
          <w:sz w:val="28"/>
          <w:szCs w:val="28"/>
          <w:lang w:val="uk-UA"/>
        </w:rPr>
        <w:t xml:space="preserve">4.Імунологічний контроль ветеринарних лікарських засобів / М.В. Косенко, І.Я. </w:t>
      </w:r>
      <w:proofErr w:type="spellStart"/>
      <w:r w:rsidRPr="007463DA">
        <w:rPr>
          <w:rFonts w:ascii="Times New Roman" w:hAnsi="Times New Roman"/>
          <w:sz w:val="28"/>
          <w:szCs w:val="28"/>
          <w:lang w:val="uk-UA"/>
        </w:rPr>
        <w:t>Коцюмбас</w:t>
      </w:r>
      <w:proofErr w:type="spellEnd"/>
      <w:r w:rsidRPr="007463DA">
        <w:rPr>
          <w:rFonts w:ascii="Times New Roman" w:hAnsi="Times New Roman"/>
          <w:sz w:val="28"/>
          <w:szCs w:val="28"/>
          <w:lang w:val="uk-UA"/>
        </w:rPr>
        <w:t xml:space="preserve">, О.Г. </w:t>
      </w:r>
      <w:proofErr w:type="spellStart"/>
      <w:r w:rsidRPr="007463DA">
        <w:rPr>
          <w:rFonts w:ascii="Times New Roman" w:hAnsi="Times New Roman"/>
          <w:sz w:val="28"/>
          <w:szCs w:val="28"/>
          <w:lang w:val="uk-UA"/>
        </w:rPr>
        <w:t>Малик</w:t>
      </w:r>
      <w:proofErr w:type="spellEnd"/>
      <w:r w:rsidRPr="007463DA">
        <w:rPr>
          <w:rFonts w:ascii="Times New Roman" w:hAnsi="Times New Roman"/>
          <w:sz w:val="28"/>
          <w:szCs w:val="28"/>
          <w:lang w:val="uk-UA"/>
        </w:rPr>
        <w:t xml:space="preserve"> та ін. //Методичні рекомендації .- Львів, 2002. – 37 с.</w:t>
      </w:r>
    </w:p>
    <w:p w:rsidR="00F671E0" w:rsidRPr="007463DA" w:rsidRDefault="00F671E0" w:rsidP="00F671E0">
      <w:pPr>
        <w:spacing w:after="0" w:line="240" w:lineRule="auto"/>
        <w:ind w:firstLine="709"/>
        <w:jc w:val="both"/>
        <w:rPr>
          <w:rFonts w:ascii="Times New Roman" w:hAnsi="Times New Roman"/>
          <w:sz w:val="28"/>
          <w:szCs w:val="28"/>
          <w:lang w:val="uk-UA"/>
        </w:rPr>
      </w:pPr>
      <w:r w:rsidRPr="007463DA">
        <w:rPr>
          <w:rFonts w:ascii="Times New Roman" w:hAnsi="Times New Roman"/>
          <w:sz w:val="28"/>
          <w:szCs w:val="28"/>
          <w:lang w:val="uk-UA"/>
        </w:rPr>
        <w:t xml:space="preserve">5.Методичні рекомендації з клінічних випробувань лікарських засобів в Україні. – К.: </w:t>
      </w:r>
      <w:proofErr w:type="spellStart"/>
      <w:r w:rsidRPr="007463DA">
        <w:rPr>
          <w:rFonts w:ascii="Times New Roman" w:hAnsi="Times New Roman"/>
          <w:sz w:val="28"/>
          <w:szCs w:val="28"/>
          <w:lang w:val="uk-UA"/>
        </w:rPr>
        <w:t>Моріон</w:t>
      </w:r>
      <w:proofErr w:type="spellEnd"/>
      <w:r w:rsidRPr="007463DA">
        <w:rPr>
          <w:rFonts w:ascii="Times New Roman" w:hAnsi="Times New Roman"/>
          <w:sz w:val="28"/>
          <w:szCs w:val="28"/>
          <w:lang w:val="uk-UA"/>
        </w:rPr>
        <w:t xml:space="preserve"> </w:t>
      </w:r>
      <w:proofErr w:type="spellStart"/>
      <w:r w:rsidRPr="007463DA">
        <w:rPr>
          <w:rFonts w:ascii="Times New Roman" w:hAnsi="Times New Roman"/>
          <w:sz w:val="28"/>
          <w:szCs w:val="28"/>
          <w:lang w:val="uk-UA"/>
        </w:rPr>
        <w:t>Лтд</w:t>
      </w:r>
      <w:proofErr w:type="spellEnd"/>
      <w:r w:rsidRPr="007463DA">
        <w:rPr>
          <w:rFonts w:ascii="Times New Roman" w:hAnsi="Times New Roman"/>
          <w:sz w:val="28"/>
          <w:szCs w:val="28"/>
          <w:lang w:val="uk-UA"/>
        </w:rPr>
        <w:t>, 1999. – 95 с.</w:t>
      </w:r>
    </w:p>
    <w:p w:rsidR="00F671E0" w:rsidRPr="007463DA" w:rsidRDefault="00F671E0" w:rsidP="00F671E0">
      <w:pPr>
        <w:spacing w:after="0" w:line="240" w:lineRule="auto"/>
        <w:ind w:firstLine="709"/>
        <w:jc w:val="both"/>
        <w:rPr>
          <w:rFonts w:ascii="Times New Roman" w:hAnsi="Times New Roman"/>
          <w:sz w:val="28"/>
          <w:szCs w:val="28"/>
          <w:lang w:val="uk-UA"/>
        </w:rPr>
      </w:pPr>
    </w:p>
    <w:p w:rsidR="00F671E0" w:rsidRPr="007463DA" w:rsidRDefault="00F671E0" w:rsidP="00F671E0">
      <w:pPr>
        <w:spacing w:after="0" w:line="240" w:lineRule="auto"/>
        <w:ind w:firstLine="851"/>
        <w:jc w:val="center"/>
        <w:rPr>
          <w:rFonts w:ascii="Times New Roman" w:hAnsi="Times New Roman"/>
          <w:b/>
          <w:sz w:val="28"/>
          <w:szCs w:val="28"/>
          <w:lang w:val="uk-UA"/>
        </w:rPr>
      </w:pPr>
      <w:r w:rsidRPr="007463DA">
        <w:rPr>
          <w:rFonts w:ascii="Times New Roman" w:hAnsi="Times New Roman"/>
          <w:b/>
          <w:sz w:val="28"/>
          <w:szCs w:val="28"/>
          <w:lang w:val="uk-UA"/>
        </w:rPr>
        <w:t>Інформаційні ресурси</w:t>
      </w:r>
    </w:p>
    <w:p w:rsidR="00F671E0" w:rsidRPr="007463DA" w:rsidRDefault="00F671E0" w:rsidP="00F671E0">
      <w:pPr>
        <w:spacing w:after="0" w:line="240" w:lineRule="auto"/>
        <w:ind w:firstLine="851"/>
        <w:jc w:val="center"/>
        <w:rPr>
          <w:rFonts w:ascii="Times New Roman" w:hAnsi="Times New Roman"/>
          <w:b/>
          <w:sz w:val="28"/>
          <w:szCs w:val="28"/>
          <w:lang w:val="uk-UA"/>
        </w:rPr>
      </w:pPr>
    </w:p>
    <w:p w:rsidR="00F671E0" w:rsidRPr="007463DA" w:rsidRDefault="00F671E0" w:rsidP="00F671E0">
      <w:pPr>
        <w:spacing w:after="0" w:line="240" w:lineRule="auto"/>
        <w:ind w:firstLine="851"/>
        <w:jc w:val="both"/>
        <w:rPr>
          <w:rFonts w:ascii="Times New Roman" w:hAnsi="Times New Roman"/>
          <w:sz w:val="28"/>
          <w:szCs w:val="28"/>
        </w:rPr>
      </w:pPr>
      <w:proofErr w:type="spellStart"/>
      <w:r w:rsidRPr="007463DA">
        <w:rPr>
          <w:rFonts w:ascii="Times New Roman" w:hAnsi="Times New Roman"/>
          <w:sz w:val="28"/>
          <w:szCs w:val="28"/>
          <w:lang w:val="en-US"/>
        </w:rPr>
        <w:t>htt</w:t>
      </w:r>
      <w:proofErr w:type="spellEnd"/>
      <w:r w:rsidRPr="007463DA">
        <w:rPr>
          <w:rFonts w:ascii="Times New Roman" w:hAnsi="Times New Roman"/>
          <w:sz w:val="28"/>
          <w:szCs w:val="28"/>
        </w:rPr>
        <w:t>:</w:t>
      </w:r>
      <w:r w:rsidRPr="007463DA">
        <w:rPr>
          <w:rFonts w:ascii="Times New Roman" w:hAnsi="Times New Roman"/>
          <w:sz w:val="28"/>
          <w:szCs w:val="28"/>
          <w:lang w:val="uk-UA"/>
        </w:rPr>
        <w:t>//</w:t>
      </w:r>
      <w:r w:rsidRPr="007463DA">
        <w:rPr>
          <w:rFonts w:ascii="Times New Roman" w:hAnsi="Times New Roman"/>
          <w:sz w:val="28"/>
          <w:szCs w:val="28"/>
          <w:lang w:val="en-US"/>
        </w:rPr>
        <w:t>www</w:t>
      </w:r>
      <w:r w:rsidRPr="007463DA">
        <w:rPr>
          <w:rFonts w:ascii="Times New Roman" w:hAnsi="Times New Roman"/>
          <w:sz w:val="28"/>
          <w:szCs w:val="28"/>
        </w:rPr>
        <w:t>.</w:t>
      </w:r>
      <w:r w:rsidRPr="007463DA">
        <w:rPr>
          <w:rFonts w:ascii="Times New Roman" w:hAnsi="Times New Roman"/>
          <w:sz w:val="28"/>
          <w:szCs w:val="28"/>
          <w:lang w:val="en-US"/>
        </w:rPr>
        <w:t>vet</w:t>
      </w:r>
      <w:r w:rsidRPr="007463DA">
        <w:rPr>
          <w:rFonts w:ascii="Times New Roman" w:hAnsi="Times New Roman"/>
          <w:sz w:val="28"/>
          <w:szCs w:val="28"/>
        </w:rPr>
        <w:t>.</w:t>
      </w:r>
      <w:proofErr w:type="spellStart"/>
      <w:r w:rsidRPr="007463DA">
        <w:rPr>
          <w:rFonts w:ascii="Times New Roman" w:hAnsi="Times New Roman"/>
          <w:sz w:val="28"/>
          <w:szCs w:val="28"/>
          <w:lang w:val="en-US"/>
        </w:rPr>
        <w:t>gov</w:t>
      </w:r>
      <w:proofErr w:type="spellEnd"/>
      <w:r w:rsidRPr="007463DA">
        <w:rPr>
          <w:rFonts w:ascii="Times New Roman" w:hAnsi="Times New Roman"/>
          <w:sz w:val="28"/>
          <w:szCs w:val="28"/>
        </w:rPr>
        <w:t>.</w:t>
      </w:r>
      <w:proofErr w:type="spellStart"/>
      <w:r w:rsidRPr="007463DA">
        <w:rPr>
          <w:rFonts w:ascii="Times New Roman" w:hAnsi="Times New Roman"/>
          <w:sz w:val="28"/>
          <w:szCs w:val="28"/>
          <w:lang w:val="en-US"/>
        </w:rPr>
        <w:t>ua</w:t>
      </w:r>
      <w:proofErr w:type="spellEnd"/>
    </w:p>
    <w:p w:rsidR="00F671E0" w:rsidRPr="007463DA" w:rsidRDefault="00F671E0" w:rsidP="00F671E0">
      <w:pPr>
        <w:spacing w:after="0" w:line="240" w:lineRule="auto"/>
        <w:ind w:firstLine="851"/>
        <w:jc w:val="both"/>
        <w:rPr>
          <w:rFonts w:ascii="Times New Roman" w:hAnsi="Times New Roman"/>
          <w:sz w:val="28"/>
          <w:szCs w:val="28"/>
        </w:rPr>
      </w:pPr>
      <w:proofErr w:type="spellStart"/>
      <w:r w:rsidRPr="007463DA">
        <w:rPr>
          <w:rFonts w:ascii="Times New Roman" w:hAnsi="Times New Roman"/>
          <w:sz w:val="28"/>
          <w:szCs w:val="28"/>
          <w:lang w:val="en-US"/>
        </w:rPr>
        <w:t>htt</w:t>
      </w:r>
      <w:proofErr w:type="spellEnd"/>
      <w:r w:rsidRPr="007463DA">
        <w:rPr>
          <w:rFonts w:ascii="Times New Roman" w:hAnsi="Times New Roman"/>
          <w:sz w:val="28"/>
          <w:szCs w:val="28"/>
        </w:rPr>
        <w:t>:</w:t>
      </w:r>
      <w:r w:rsidRPr="007463DA">
        <w:rPr>
          <w:rFonts w:ascii="Times New Roman" w:hAnsi="Times New Roman"/>
          <w:sz w:val="28"/>
          <w:szCs w:val="28"/>
          <w:lang w:val="uk-UA"/>
        </w:rPr>
        <w:t>//</w:t>
      </w:r>
      <w:r w:rsidRPr="007463DA">
        <w:rPr>
          <w:rFonts w:ascii="Times New Roman" w:hAnsi="Times New Roman"/>
          <w:sz w:val="28"/>
          <w:szCs w:val="28"/>
          <w:lang w:val="en-US"/>
        </w:rPr>
        <w:t>www</w:t>
      </w:r>
      <w:r w:rsidRPr="007463DA">
        <w:rPr>
          <w:rFonts w:ascii="Times New Roman" w:hAnsi="Times New Roman"/>
          <w:sz w:val="28"/>
          <w:szCs w:val="28"/>
        </w:rPr>
        <w:t>.</w:t>
      </w:r>
      <w:r w:rsidRPr="007463DA">
        <w:rPr>
          <w:rFonts w:ascii="Times New Roman" w:hAnsi="Times New Roman"/>
          <w:sz w:val="28"/>
          <w:szCs w:val="28"/>
          <w:lang w:val="en-US"/>
        </w:rPr>
        <w:t>vet</w:t>
      </w:r>
      <w:r w:rsidRPr="007463DA">
        <w:rPr>
          <w:rFonts w:ascii="Times New Roman" w:hAnsi="Times New Roman"/>
          <w:sz w:val="28"/>
          <w:szCs w:val="28"/>
        </w:rPr>
        <w:t>.</w:t>
      </w:r>
      <w:r w:rsidRPr="007463DA">
        <w:rPr>
          <w:rFonts w:ascii="Times New Roman" w:hAnsi="Times New Roman"/>
          <w:sz w:val="28"/>
          <w:szCs w:val="28"/>
          <w:lang w:val="en-US"/>
        </w:rPr>
        <w:t>in</w:t>
      </w:r>
      <w:r w:rsidRPr="007463DA">
        <w:rPr>
          <w:rFonts w:ascii="Times New Roman" w:hAnsi="Times New Roman"/>
          <w:sz w:val="28"/>
          <w:szCs w:val="28"/>
        </w:rPr>
        <w:t>,</w:t>
      </w:r>
      <w:proofErr w:type="spellStart"/>
      <w:r w:rsidRPr="007463DA">
        <w:rPr>
          <w:rFonts w:ascii="Times New Roman" w:hAnsi="Times New Roman"/>
          <w:sz w:val="28"/>
          <w:szCs w:val="28"/>
          <w:lang w:val="en-US"/>
        </w:rPr>
        <w:t>ua</w:t>
      </w:r>
      <w:proofErr w:type="spellEnd"/>
    </w:p>
    <w:p w:rsidR="00F671E0" w:rsidRPr="007463DA" w:rsidRDefault="00F671E0" w:rsidP="00F671E0">
      <w:pPr>
        <w:spacing w:after="0" w:line="240" w:lineRule="auto"/>
        <w:ind w:firstLine="851"/>
        <w:jc w:val="both"/>
        <w:rPr>
          <w:rFonts w:ascii="Times New Roman" w:hAnsi="Times New Roman"/>
          <w:sz w:val="28"/>
          <w:szCs w:val="28"/>
        </w:rPr>
      </w:pPr>
      <w:proofErr w:type="spellStart"/>
      <w:r w:rsidRPr="007463DA">
        <w:rPr>
          <w:rFonts w:ascii="Times New Roman" w:hAnsi="Times New Roman"/>
          <w:sz w:val="28"/>
          <w:szCs w:val="28"/>
          <w:lang w:val="en-US"/>
        </w:rPr>
        <w:t>htt</w:t>
      </w:r>
      <w:proofErr w:type="spellEnd"/>
      <w:r w:rsidRPr="007463DA">
        <w:rPr>
          <w:rFonts w:ascii="Times New Roman" w:hAnsi="Times New Roman"/>
          <w:sz w:val="28"/>
          <w:szCs w:val="28"/>
        </w:rPr>
        <w:t>:</w:t>
      </w:r>
      <w:r w:rsidRPr="007463DA">
        <w:rPr>
          <w:rFonts w:ascii="Times New Roman" w:hAnsi="Times New Roman"/>
          <w:sz w:val="28"/>
          <w:szCs w:val="28"/>
          <w:lang w:val="uk-UA"/>
        </w:rPr>
        <w:t>//</w:t>
      </w:r>
      <w:r w:rsidRPr="007463DA">
        <w:rPr>
          <w:rFonts w:ascii="Times New Roman" w:hAnsi="Times New Roman"/>
          <w:sz w:val="28"/>
          <w:szCs w:val="28"/>
          <w:lang w:val="en-US"/>
        </w:rPr>
        <w:t>www</w:t>
      </w:r>
      <w:r w:rsidRPr="007463DA">
        <w:rPr>
          <w:rFonts w:ascii="Times New Roman" w:hAnsi="Times New Roman"/>
          <w:sz w:val="28"/>
          <w:szCs w:val="28"/>
        </w:rPr>
        <w:t>.</w:t>
      </w:r>
      <w:proofErr w:type="spellStart"/>
      <w:r w:rsidRPr="007463DA">
        <w:rPr>
          <w:rFonts w:ascii="Times New Roman" w:hAnsi="Times New Roman"/>
          <w:sz w:val="28"/>
          <w:szCs w:val="28"/>
          <w:lang w:val="en-US"/>
        </w:rPr>
        <w:t>twirpx</w:t>
      </w:r>
      <w:proofErr w:type="spellEnd"/>
      <w:r w:rsidRPr="007463DA">
        <w:rPr>
          <w:rFonts w:ascii="Times New Roman" w:hAnsi="Times New Roman"/>
          <w:sz w:val="28"/>
          <w:szCs w:val="28"/>
        </w:rPr>
        <w:t>.</w:t>
      </w:r>
      <w:r w:rsidRPr="007463DA">
        <w:rPr>
          <w:rFonts w:ascii="Times New Roman" w:hAnsi="Times New Roman"/>
          <w:sz w:val="28"/>
          <w:szCs w:val="28"/>
          <w:lang w:val="en-US"/>
        </w:rPr>
        <w:t>com</w:t>
      </w:r>
    </w:p>
    <w:p w:rsidR="00F671E0" w:rsidRPr="007463DA" w:rsidRDefault="00F671E0" w:rsidP="00F671E0">
      <w:pPr>
        <w:spacing w:after="0" w:line="240" w:lineRule="auto"/>
        <w:ind w:firstLine="851"/>
        <w:jc w:val="both"/>
        <w:rPr>
          <w:rFonts w:ascii="Times New Roman" w:hAnsi="Times New Roman"/>
          <w:sz w:val="28"/>
          <w:szCs w:val="28"/>
        </w:rPr>
      </w:pPr>
      <w:proofErr w:type="spellStart"/>
      <w:r w:rsidRPr="007463DA">
        <w:rPr>
          <w:rFonts w:ascii="Times New Roman" w:hAnsi="Times New Roman"/>
          <w:sz w:val="28"/>
          <w:szCs w:val="28"/>
          <w:lang w:val="en-US"/>
        </w:rPr>
        <w:t>htt</w:t>
      </w:r>
      <w:proofErr w:type="spellEnd"/>
      <w:r w:rsidRPr="007463DA">
        <w:rPr>
          <w:rFonts w:ascii="Times New Roman" w:hAnsi="Times New Roman"/>
          <w:sz w:val="28"/>
          <w:szCs w:val="28"/>
        </w:rPr>
        <w:t>//</w:t>
      </w:r>
      <w:r w:rsidRPr="007463DA">
        <w:rPr>
          <w:rFonts w:ascii="Times New Roman" w:hAnsi="Times New Roman"/>
          <w:sz w:val="28"/>
          <w:szCs w:val="28"/>
          <w:lang w:val="en-US"/>
        </w:rPr>
        <w:t>www</w:t>
      </w:r>
      <w:r w:rsidRPr="007463DA">
        <w:rPr>
          <w:rFonts w:ascii="Times New Roman" w:hAnsi="Times New Roman"/>
          <w:sz w:val="28"/>
          <w:szCs w:val="28"/>
        </w:rPr>
        <w:t>.</w:t>
      </w:r>
      <w:proofErr w:type="spellStart"/>
      <w:r w:rsidRPr="007463DA">
        <w:rPr>
          <w:rFonts w:ascii="Times New Roman" w:hAnsi="Times New Roman"/>
          <w:sz w:val="28"/>
          <w:szCs w:val="28"/>
          <w:lang w:val="en-US"/>
        </w:rPr>
        <w:t>vetwiki</w:t>
      </w:r>
      <w:proofErr w:type="spellEnd"/>
      <w:r w:rsidRPr="007463DA">
        <w:rPr>
          <w:rFonts w:ascii="Times New Roman" w:hAnsi="Times New Roman"/>
          <w:sz w:val="28"/>
          <w:szCs w:val="28"/>
        </w:rPr>
        <w:t>.</w:t>
      </w:r>
      <w:r w:rsidRPr="007463DA">
        <w:rPr>
          <w:rFonts w:ascii="Times New Roman" w:hAnsi="Times New Roman"/>
          <w:sz w:val="28"/>
          <w:szCs w:val="28"/>
          <w:lang w:val="en-US"/>
        </w:rPr>
        <w:t>com</w:t>
      </w:r>
      <w:r w:rsidRPr="007463DA">
        <w:rPr>
          <w:rFonts w:ascii="Times New Roman" w:hAnsi="Times New Roman"/>
          <w:sz w:val="28"/>
          <w:szCs w:val="28"/>
        </w:rPr>
        <w:t>.</w:t>
      </w:r>
      <w:proofErr w:type="spellStart"/>
      <w:r w:rsidRPr="007463DA">
        <w:rPr>
          <w:rFonts w:ascii="Times New Roman" w:hAnsi="Times New Roman"/>
          <w:sz w:val="28"/>
          <w:szCs w:val="28"/>
          <w:lang w:val="en-US"/>
        </w:rPr>
        <w:t>ua</w:t>
      </w:r>
      <w:proofErr w:type="spellEnd"/>
    </w:p>
    <w:p w:rsidR="00F671E0" w:rsidRPr="007463DA" w:rsidRDefault="00F671E0" w:rsidP="00F671E0">
      <w:pPr>
        <w:spacing w:after="0" w:line="240" w:lineRule="auto"/>
        <w:ind w:firstLine="851"/>
        <w:jc w:val="both"/>
        <w:rPr>
          <w:rFonts w:ascii="Times New Roman" w:hAnsi="Times New Roman"/>
          <w:sz w:val="28"/>
          <w:szCs w:val="28"/>
        </w:rPr>
      </w:pPr>
      <w:proofErr w:type="spellStart"/>
      <w:r w:rsidRPr="007463DA">
        <w:rPr>
          <w:rFonts w:ascii="Times New Roman" w:hAnsi="Times New Roman"/>
          <w:sz w:val="28"/>
          <w:szCs w:val="28"/>
          <w:lang w:val="en-US"/>
        </w:rPr>
        <w:t>htt</w:t>
      </w:r>
      <w:proofErr w:type="spellEnd"/>
      <w:r w:rsidRPr="007463DA">
        <w:rPr>
          <w:rFonts w:ascii="Times New Roman" w:hAnsi="Times New Roman"/>
          <w:sz w:val="28"/>
          <w:szCs w:val="28"/>
        </w:rPr>
        <w:t>//</w:t>
      </w:r>
      <w:r w:rsidRPr="007463DA">
        <w:rPr>
          <w:rFonts w:ascii="Times New Roman" w:hAnsi="Times New Roman"/>
          <w:sz w:val="28"/>
          <w:szCs w:val="28"/>
          <w:lang w:val="en-US"/>
        </w:rPr>
        <w:t>www</w:t>
      </w:r>
      <w:r w:rsidRPr="007463DA">
        <w:rPr>
          <w:rFonts w:ascii="Times New Roman" w:hAnsi="Times New Roman"/>
          <w:sz w:val="28"/>
          <w:szCs w:val="28"/>
        </w:rPr>
        <w:t>.</w:t>
      </w:r>
      <w:proofErr w:type="spellStart"/>
      <w:r w:rsidRPr="007463DA">
        <w:rPr>
          <w:rFonts w:ascii="Times New Roman" w:hAnsi="Times New Roman"/>
          <w:sz w:val="28"/>
          <w:szCs w:val="28"/>
          <w:lang w:val="en-US"/>
        </w:rPr>
        <w:t>medved</w:t>
      </w:r>
      <w:proofErr w:type="spellEnd"/>
      <w:r w:rsidRPr="007463DA">
        <w:rPr>
          <w:rFonts w:ascii="Times New Roman" w:hAnsi="Times New Roman"/>
          <w:sz w:val="28"/>
          <w:szCs w:val="28"/>
        </w:rPr>
        <w:t>.</w:t>
      </w:r>
      <w:proofErr w:type="spellStart"/>
      <w:r w:rsidRPr="007463DA">
        <w:rPr>
          <w:rFonts w:ascii="Times New Roman" w:hAnsi="Times New Roman"/>
          <w:sz w:val="28"/>
          <w:szCs w:val="28"/>
          <w:lang w:val="en-US"/>
        </w:rPr>
        <w:t>kiev</w:t>
      </w:r>
      <w:proofErr w:type="spellEnd"/>
      <w:r w:rsidRPr="007463DA">
        <w:rPr>
          <w:rFonts w:ascii="Times New Roman" w:hAnsi="Times New Roman"/>
          <w:sz w:val="28"/>
          <w:szCs w:val="28"/>
        </w:rPr>
        <w:t>.</w:t>
      </w:r>
      <w:proofErr w:type="spellStart"/>
      <w:r w:rsidRPr="007463DA">
        <w:rPr>
          <w:rFonts w:ascii="Times New Roman" w:hAnsi="Times New Roman"/>
          <w:sz w:val="28"/>
          <w:szCs w:val="28"/>
          <w:lang w:val="en-US"/>
        </w:rPr>
        <w:t>ua</w:t>
      </w:r>
      <w:proofErr w:type="spellEnd"/>
    </w:p>
    <w:p w:rsidR="00F671E0" w:rsidRPr="007463DA" w:rsidRDefault="00F671E0" w:rsidP="00F671E0">
      <w:pPr>
        <w:spacing w:after="0" w:line="240" w:lineRule="auto"/>
        <w:ind w:firstLine="851"/>
        <w:jc w:val="both"/>
        <w:rPr>
          <w:rFonts w:ascii="Times New Roman" w:hAnsi="Times New Roman"/>
          <w:sz w:val="28"/>
          <w:szCs w:val="28"/>
          <w:lang w:val="en-US"/>
        </w:rPr>
      </w:pPr>
      <w:proofErr w:type="spellStart"/>
      <w:r w:rsidRPr="007463DA">
        <w:rPr>
          <w:rFonts w:ascii="Times New Roman" w:hAnsi="Times New Roman"/>
          <w:sz w:val="28"/>
          <w:szCs w:val="28"/>
          <w:lang w:val="en-US"/>
        </w:rPr>
        <w:t>htt</w:t>
      </w:r>
      <w:proofErr w:type="spellEnd"/>
      <w:r w:rsidRPr="007463DA">
        <w:rPr>
          <w:rFonts w:ascii="Times New Roman" w:hAnsi="Times New Roman"/>
          <w:sz w:val="28"/>
          <w:szCs w:val="28"/>
        </w:rPr>
        <w:t>://</w:t>
      </w:r>
      <w:r w:rsidRPr="007463DA">
        <w:rPr>
          <w:rFonts w:ascii="Times New Roman" w:hAnsi="Times New Roman"/>
          <w:sz w:val="28"/>
          <w:szCs w:val="28"/>
          <w:lang w:val="en-US"/>
        </w:rPr>
        <w:t>window.edu.ru</w:t>
      </w:r>
    </w:p>
    <w:p w:rsidR="00DE179A" w:rsidRPr="007463DA" w:rsidRDefault="00DE179A" w:rsidP="00F671E0">
      <w:pPr>
        <w:jc w:val="center"/>
        <w:rPr>
          <w:rFonts w:ascii="Times New Roman" w:hAnsi="Times New Roman"/>
          <w:sz w:val="28"/>
          <w:szCs w:val="28"/>
          <w:lang w:val="uk-UA"/>
        </w:rPr>
      </w:pPr>
    </w:p>
    <w:p w:rsidR="00DE179A" w:rsidRPr="007463DA" w:rsidRDefault="00DE179A" w:rsidP="00DE179A">
      <w:pPr>
        <w:jc w:val="center"/>
        <w:rPr>
          <w:rFonts w:ascii="Times New Roman" w:hAnsi="Times New Roman"/>
          <w:sz w:val="28"/>
          <w:szCs w:val="28"/>
          <w:lang w:val="uk-UA"/>
        </w:rPr>
      </w:pPr>
    </w:p>
    <w:p w:rsidR="00B211EE" w:rsidRPr="007463DA" w:rsidRDefault="00B211EE" w:rsidP="000A7FDD">
      <w:pPr>
        <w:jc w:val="both"/>
        <w:rPr>
          <w:rFonts w:ascii="Times New Roman" w:hAnsi="Times New Roman"/>
          <w:sz w:val="28"/>
          <w:szCs w:val="28"/>
          <w:lang w:val="uk-UA"/>
        </w:rPr>
      </w:pPr>
    </w:p>
    <w:p w:rsidR="004F5D68" w:rsidRPr="007463DA" w:rsidRDefault="004F5D68" w:rsidP="000A7FDD">
      <w:pPr>
        <w:jc w:val="both"/>
        <w:rPr>
          <w:rFonts w:ascii="Times New Roman" w:hAnsi="Times New Roman"/>
          <w:sz w:val="28"/>
          <w:szCs w:val="28"/>
          <w:lang w:val="uk-UA"/>
        </w:rPr>
      </w:pPr>
    </w:p>
    <w:p w:rsidR="00505663" w:rsidRPr="007463DA" w:rsidRDefault="00505663" w:rsidP="000A7FDD">
      <w:pPr>
        <w:jc w:val="both"/>
        <w:rPr>
          <w:rFonts w:ascii="Times New Roman" w:hAnsi="Times New Roman"/>
          <w:sz w:val="28"/>
          <w:szCs w:val="28"/>
          <w:lang w:val="uk-UA"/>
        </w:rPr>
      </w:pPr>
    </w:p>
    <w:p w:rsidR="0024496B" w:rsidRPr="007463DA" w:rsidRDefault="0024496B" w:rsidP="00505663">
      <w:pPr>
        <w:jc w:val="both"/>
        <w:rPr>
          <w:rFonts w:ascii="Times New Roman" w:hAnsi="Times New Roman"/>
          <w:sz w:val="28"/>
          <w:szCs w:val="28"/>
          <w:lang w:val="uk-UA"/>
        </w:rPr>
      </w:pPr>
    </w:p>
    <w:sectPr w:rsidR="0024496B" w:rsidRPr="007463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F66"/>
    <w:rsid w:val="000461F6"/>
    <w:rsid w:val="00084E33"/>
    <w:rsid w:val="000A7FDD"/>
    <w:rsid w:val="000C4274"/>
    <w:rsid w:val="000F73A7"/>
    <w:rsid w:val="001127DF"/>
    <w:rsid w:val="001F7DF5"/>
    <w:rsid w:val="0024496B"/>
    <w:rsid w:val="002D79BD"/>
    <w:rsid w:val="00424C35"/>
    <w:rsid w:val="004957D4"/>
    <w:rsid w:val="004F5D68"/>
    <w:rsid w:val="00505663"/>
    <w:rsid w:val="00586F66"/>
    <w:rsid w:val="00633572"/>
    <w:rsid w:val="00660B44"/>
    <w:rsid w:val="006D10A8"/>
    <w:rsid w:val="007463DA"/>
    <w:rsid w:val="00782EF0"/>
    <w:rsid w:val="00A135B6"/>
    <w:rsid w:val="00B211EE"/>
    <w:rsid w:val="00BA7C1A"/>
    <w:rsid w:val="00C07BDA"/>
    <w:rsid w:val="00C52124"/>
    <w:rsid w:val="00D3023C"/>
    <w:rsid w:val="00D83A9E"/>
    <w:rsid w:val="00DE179A"/>
    <w:rsid w:val="00E920EC"/>
    <w:rsid w:val="00F671E0"/>
    <w:rsid w:val="00FF64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748271">
      <w:bodyDiv w:val="1"/>
      <w:marLeft w:val="0"/>
      <w:marRight w:val="0"/>
      <w:marTop w:val="0"/>
      <w:marBottom w:val="0"/>
      <w:divBdr>
        <w:top w:val="none" w:sz="0" w:space="0" w:color="auto"/>
        <w:left w:val="none" w:sz="0" w:space="0" w:color="auto"/>
        <w:bottom w:val="none" w:sz="0" w:space="0" w:color="auto"/>
        <w:right w:val="none" w:sz="0" w:space="0" w:color="auto"/>
      </w:divBdr>
    </w:div>
    <w:div w:id="1825315552">
      <w:bodyDiv w:val="1"/>
      <w:marLeft w:val="0"/>
      <w:marRight w:val="0"/>
      <w:marTop w:val="0"/>
      <w:marBottom w:val="0"/>
      <w:divBdr>
        <w:top w:val="none" w:sz="0" w:space="0" w:color="auto"/>
        <w:left w:val="none" w:sz="0" w:space="0" w:color="auto"/>
        <w:bottom w:val="none" w:sz="0" w:space="0" w:color="auto"/>
        <w:right w:val="none" w:sz="0" w:space="0" w:color="auto"/>
      </w:divBdr>
    </w:div>
    <w:div w:id="1858277339">
      <w:bodyDiv w:val="1"/>
      <w:marLeft w:val="0"/>
      <w:marRight w:val="0"/>
      <w:marTop w:val="0"/>
      <w:marBottom w:val="0"/>
      <w:divBdr>
        <w:top w:val="none" w:sz="0" w:space="0" w:color="auto"/>
        <w:left w:val="none" w:sz="0" w:space="0" w:color="auto"/>
        <w:bottom w:val="none" w:sz="0" w:space="0" w:color="auto"/>
        <w:right w:val="none" w:sz="0" w:space="0" w:color="auto"/>
      </w:divBdr>
    </w:div>
    <w:div w:id="2085030711">
      <w:bodyDiv w:val="1"/>
      <w:marLeft w:val="0"/>
      <w:marRight w:val="0"/>
      <w:marTop w:val="0"/>
      <w:marBottom w:val="0"/>
      <w:divBdr>
        <w:top w:val="none" w:sz="0" w:space="0" w:color="auto"/>
        <w:left w:val="none" w:sz="0" w:space="0" w:color="auto"/>
        <w:bottom w:val="none" w:sz="0" w:space="0" w:color="auto"/>
        <w:right w:val="none" w:sz="0" w:space="0" w:color="auto"/>
      </w:divBdr>
    </w:div>
    <w:div w:id="21276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FF770-CE70-431E-991F-C063234D7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Pages>
  <Words>1569</Words>
  <Characters>8944</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2020-02-05T06:04:00Z</dcterms:created>
  <dcterms:modified xsi:type="dcterms:W3CDTF">2020-05-27T09:18:00Z</dcterms:modified>
</cp:coreProperties>
</file>