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D9" w:rsidRPr="00A51BD9" w:rsidRDefault="00A51BD9" w:rsidP="00A51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6061"/>
      </w:tblGrid>
      <w:tr w:rsidR="00A51BD9" w:rsidRPr="00A51BD9" w:rsidTr="00A51BD9">
        <w:tc>
          <w:tcPr>
            <w:tcW w:w="0" w:type="auto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022350" cy="1200150"/>
                  <wp:effectExtent l="0" t="0" r="6350" b="0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ru-RU"/>
              </w:rPr>
              <w:t>СИЛАБУС ДИСЦИПЛІНИ </w:t>
            </w:r>
          </w:p>
          <w:p w:rsidR="003F104F" w:rsidRPr="00A51BD9" w:rsidRDefault="003F104F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17D" w:rsidRPr="0017656B" w:rsidRDefault="00E8717D" w:rsidP="00E87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176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«ПРЕВЕНТИВНІ ТЕХНОЛОГІЇ ЗАБЕЗПЕЧЕННЯ ЗДОРОВ’</w:t>
            </w:r>
            <w:r w:rsidRPr="00176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Я </w:t>
            </w:r>
            <w:r w:rsidRPr="00176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 xml:space="preserve">КОНЕЙ» </w:t>
            </w:r>
          </w:p>
          <w:p w:rsidR="00A51BD9" w:rsidRPr="00E8717D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Ступінь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Магістр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Спеціальність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6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211 </w:t>
            </w:r>
            <w:proofErr w:type="spellStart"/>
            <w:r w:rsidRPr="00BD6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Ветеринарна</w:t>
            </w:r>
            <w:proofErr w:type="spellEnd"/>
            <w:r w:rsidRPr="00BD6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медицина</w:t>
            </w:r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Ветеринарна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медицина»</w:t>
            </w:r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225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семестр </w:t>
            </w:r>
            <w:r w:rsidR="001B0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денна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F9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кредитів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ЄКТС </w:t>
            </w:r>
            <w:r w:rsidR="00F93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A51BD9" w:rsidRPr="00A51BD9" w:rsidTr="00A51BD9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BD9" w:rsidRPr="00A51BD9" w:rsidTr="00A51BD9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BD6B20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Лектор</w:t>
            </w:r>
            <w:r w:rsidR="00A51BD9"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курсу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Default="00D6663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93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Доцент </w:t>
            </w:r>
            <w:r w:rsidR="003F1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Ткаченко </w:t>
            </w:r>
            <w:r w:rsidR="0034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В.В</w:t>
            </w:r>
          </w:p>
          <w:p w:rsid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BD9" w:rsidRPr="00A51BD9" w:rsidTr="00A51BD9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Контактна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лектора (e-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3F104F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tkachenkosm1965@gmail.com</w:t>
            </w:r>
          </w:p>
        </w:tc>
      </w:tr>
      <w:tr w:rsidR="00A51BD9" w:rsidRPr="00A51BD9" w:rsidTr="00A51BD9"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Сторінка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курсу в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983BCB" w:rsidRDefault="003F104F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BCB">
              <w:rPr>
                <w:b/>
              </w:rPr>
              <w:t>https://elearn.nubip.edu.ua/course/view.php?id=836</w:t>
            </w:r>
          </w:p>
          <w:p w:rsidR="00F93056" w:rsidRPr="00BD6B20" w:rsidRDefault="00F93056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1BD9" w:rsidRPr="00A51BD9" w:rsidRDefault="00A51BD9" w:rsidP="00A51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B20" w:rsidRDefault="00BD6B20" w:rsidP="00BD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BD6B20" w:rsidRPr="00BD6B20" w:rsidRDefault="00A51BD9" w:rsidP="00BD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  <w:r w:rsidRPr="00A51BD9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ОПИС ДИСЦИПЛІНИ</w:t>
      </w:r>
    </w:p>
    <w:p w:rsidR="00BD6B20" w:rsidRDefault="00BD6B20" w:rsidP="00BD6B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BD9" w:rsidRDefault="00A51BD9" w:rsidP="00BD6B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-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магістрантам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теоретичних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знань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практичних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навичок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методології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клініко-лабораторних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досліджень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розпізнавання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профілактики</w:t>
      </w:r>
      <w:proofErr w:type="spellEnd"/>
      <w:r w:rsidR="005066AE" w:rsidRPr="0050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66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незаразних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66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хірургічних 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хвороб </w:t>
      </w:r>
      <w:r w:rsidR="003F10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коней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66AE" w:rsidRPr="0078191A" w:rsidRDefault="005066AE" w:rsidP="00E8717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Дисципліна </w:t>
      </w:r>
      <w:r w:rsidR="00E871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E8717D" w:rsidRPr="00E8717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«</w:t>
      </w:r>
      <w:bookmarkStart w:id="0" w:name="_GoBack"/>
      <w:r w:rsidR="00E8717D" w:rsidRPr="00E8717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Превентивні технології забезпечення здоров’я коней</w:t>
      </w:r>
      <w:bookmarkEnd w:id="0"/>
      <w:r w:rsidR="00E8717D" w:rsidRPr="00E8717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» </w:t>
      </w:r>
      <w:r w:rsidRPr="0078191A">
        <w:rPr>
          <w:rFonts w:ascii="Times New Roman" w:hAnsi="Times New Roman" w:cs="Times New Roman"/>
          <w:sz w:val="24"/>
          <w:szCs w:val="24"/>
          <w:lang w:val="uk-UA"/>
        </w:rPr>
        <w:t xml:space="preserve">розрахована на поглиблення спеціальних знань у магістрантів в інтерпретації основних механізмів виникнення, розвитку і закінчення </w:t>
      </w:r>
      <w:proofErr w:type="spellStart"/>
      <w:r w:rsidRPr="0078191A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Pr="0078191A">
        <w:rPr>
          <w:rFonts w:ascii="Times New Roman" w:hAnsi="Times New Roman" w:cs="Times New Roman"/>
          <w:sz w:val="24"/>
          <w:szCs w:val="24"/>
          <w:lang w:val="uk-UA"/>
        </w:rPr>
        <w:t xml:space="preserve"> пов'язаних з порушенням експлуатації </w:t>
      </w:r>
      <w:r w:rsidR="003F104F">
        <w:rPr>
          <w:rFonts w:ascii="Times New Roman" w:hAnsi="Times New Roman" w:cs="Times New Roman"/>
          <w:sz w:val="24"/>
          <w:szCs w:val="24"/>
          <w:lang w:val="uk-UA"/>
        </w:rPr>
        <w:t>коней</w:t>
      </w:r>
      <w:r w:rsidRPr="0078191A">
        <w:rPr>
          <w:rFonts w:ascii="Times New Roman" w:hAnsi="Times New Roman" w:cs="Times New Roman"/>
          <w:sz w:val="24"/>
          <w:szCs w:val="24"/>
          <w:lang w:val="uk-UA"/>
        </w:rPr>
        <w:t xml:space="preserve"> та, необхідних для інноваційного підходу в діагностиці (в тому числі хірургічній), профілактиці та лікуванні </w:t>
      </w:r>
      <w:proofErr w:type="spellStart"/>
      <w:r w:rsidRPr="0078191A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Pr="0078191A">
        <w:rPr>
          <w:rFonts w:ascii="Times New Roman" w:hAnsi="Times New Roman" w:cs="Times New Roman"/>
          <w:sz w:val="24"/>
          <w:szCs w:val="24"/>
          <w:lang w:val="uk-UA"/>
        </w:rPr>
        <w:t xml:space="preserve"> тварин, а також в узагальненні результатів наукових досліджень </w:t>
      </w:r>
      <w:proofErr w:type="spellStart"/>
      <w:r w:rsidRPr="0078191A">
        <w:rPr>
          <w:rFonts w:ascii="Times New Roman" w:hAnsi="Times New Roman" w:cs="Times New Roman"/>
          <w:sz w:val="24"/>
          <w:szCs w:val="24"/>
          <w:lang w:val="uk-UA"/>
        </w:rPr>
        <w:t>морфофункціональних</w:t>
      </w:r>
      <w:proofErr w:type="spellEnd"/>
      <w:r w:rsidRPr="0078191A">
        <w:rPr>
          <w:rFonts w:ascii="Times New Roman" w:hAnsi="Times New Roman" w:cs="Times New Roman"/>
          <w:sz w:val="24"/>
          <w:szCs w:val="24"/>
          <w:lang w:val="uk-UA"/>
        </w:rPr>
        <w:t xml:space="preserve"> змін в організмі тварини та методів їх хірургічної корекції.</w:t>
      </w:r>
    </w:p>
    <w:p w:rsidR="00A51BD9" w:rsidRPr="00A51BD9" w:rsidRDefault="00A51BD9" w:rsidP="00BD6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Для ефективної роботи майбутнього магістра лікаря-</w:t>
      </w:r>
      <w:r w:rsidR="007819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хірурга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необхідно правильно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діагностувати різні за своєю етіологією захворювання,</w:t>
      </w:r>
      <w:r w:rsidR="0078191A" w:rsidRPr="007819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8191A"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своєчасно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призначати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патогенетично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обґрунтоване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лікування тварин, прогнозувати та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профілактувати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ці хвороби.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дисципліни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магістра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ветеринарної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медицини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зростає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уведенням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спеціалізації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практику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лікарів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ветеринарної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медицини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постійним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зростанням</w:t>
      </w:r>
      <w:proofErr w:type="spell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кількості</w:t>
      </w:r>
      <w:proofErr w:type="spellEnd"/>
      <w:proofErr w:type="gramEnd"/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10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коней</w:t>
      </w:r>
      <w:r w:rsidRPr="00A51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1BD9" w:rsidRPr="00A51BD9" w:rsidRDefault="00A51BD9" w:rsidP="00BD6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B20" w:rsidRDefault="00BD6B20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A51BD9" w:rsidRPr="00A51BD9" w:rsidRDefault="00A51BD9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D9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СТРУКТУРА КУРСУ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1929"/>
        <w:gridCol w:w="2012"/>
        <w:gridCol w:w="1648"/>
        <w:gridCol w:w="1586"/>
      </w:tblGrid>
      <w:tr w:rsidR="0097628A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Години</w:t>
            </w:r>
            <w:proofErr w:type="spellEnd"/>
          </w:p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лекції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семінарські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семестр</w:t>
            </w:r>
          </w:p>
        </w:tc>
      </w:tr>
      <w:tr w:rsidR="00A51BD9" w:rsidRPr="00A51BD9" w:rsidTr="00A51BD9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1</w:t>
            </w:r>
          </w:p>
        </w:tc>
      </w:tr>
      <w:tr w:rsidR="0097628A" w:rsidRPr="00A51BD9" w:rsidTr="009762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4F" w:rsidRDefault="003F104F" w:rsidP="00BD6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Лекція 1.</w:t>
            </w:r>
          </w:p>
          <w:p w:rsidR="00A51BD9" w:rsidRPr="00BD6B20" w:rsidRDefault="0097628A" w:rsidP="00BD6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Профілактика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травматизму коней в </w:t>
            </w: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сучасних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умовах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Класифікація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травматизму. </w:t>
            </w: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Вплив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травми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організм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тварин</w:t>
            </w:r>
            <w:proofErr w:type="spellEnd"/>
            <w:r w:rsidRPr="009762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BD6B20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51BD9" w:rsidRPr="004A3DD0" w:rsidRDefault="004A3DD0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3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BD9" w:rsidRPr="00A51BD9" w:rsidRDefault="0097628A" w:rsidP="00983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Знати </w:t>
            </w:r>
            <w:r w:rsidRPr="009762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собливості травматизму у коней,</w:t>
            </w:r>
            <w:r w:rsidRPr="009762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характеристик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9762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травматизму та його причин. Вивч</w:t>
            </w:r>
            <w:r w:rsidR="00983B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ити</w:t>
            </w:r>
            <w:r w:rsidRPr="009762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патогенн</w:t>
            </w:r>
            <w:r w:rsidR="00983B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9762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</w:t>
            </w:r>
            <w:r w:rsidR="00983B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r w:rsidRPr="009762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травми на організм коней і механізм його реакції на травму. Особлива увага приділяється вивченню профілактики травматизму залежно від його класифікації (загальна і лікувальна профілактика; диспансеризація коней; ветеринарна просвітницька робота; організація хірургічної роботи у господарствах).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F93056" w:rsidRDefault="00A51BD9" w:rsidP="00A51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Здача лабораторної роботи №1</w:t>
            </w:r>
            <w:r w:rsidR="00BD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A51BD9" w:rsidRPr="00F93056" w:rsidRDefault="00A51BD9" w:rsidP="00A51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Виконання самостійної роботи №1</w:t>
            </w:r>
            <w:r w:rsidR="00BD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="004A3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F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F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в.т.ч</w:t>
            </w:r>
            <w:proofErr w:type="spellEnd"/>
            <w:r w:rsidRPr="00F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в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F93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  <w:p w:rsidR="00A51BD9" w:rsidRPr="00F93056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BD6B20" w:rsidRDefault="0097628A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17,5</w:t>
            </w:r>
          </w:p>
        </w:tc>
      </w:tr>
      <w:tr w:rsidR="0097628A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BD6B20" w:rsidRDefault="004A3DD0" w:rsidP="00BD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Лекція 2. </w:t>
            </w:r>
            <w:proofErr w:type="spellStart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Значення</w:t>
            </w:r>
            <w:proofErr w:type="spellEnd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види</w:t>
            </w:r>
            <w:proofErr w:type="spellEnd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знеболення</w:t>
            </w:r>
            <w:proofErr w:type="spellEnd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коней, </w:t>
            </w:r>
            <w:proofErr w:type="spellStart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профілактика</w:t>
            </w:r>
            <w:proofErr w:type="spellEnd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ускладнень</w:t>
            </w:r>
            <w:proofErr w:type="spellEnd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під</w:t>
            </w:r>
            <w:proofErr w:type="spellEnd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 наркозу та </w:t>
            </w:r>
            <w:proofErr w:type="spellStart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боротьба</w:t>
            </w:r>
            <w:proofErr w:type="spellEnd"/>
            <w:r w:rsidR="00983BCB" w:rsidRPr="00983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ними.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4A3DD0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Default="00A51BD9" w:rsidP="00976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Знати </w:t>
            </w:r>
            <w:r w:rsidR="00633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новітні методи </w:t>
            </w:r>
            <w:r w:rsidR="009762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знеболювання та загальної анестезії коней.</w:t>
            </w:r>
          </w:p>
          <w:p w:rsidR="00983BCB" w:rsidRPr="00A51BD9" w:rsidRDefault="00983BCB" w:rsidP="00976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Особлива</w:t>
            </w:r>
            <w:proofErr w:type="spellEnd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увага</w:t>
            </w:r>
            <w:proofErr w:type="spellEnd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приділяється</w:t>
            </w:r>
            <w:proofErr w:type="spellEnd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профілактиці</w:t>
            </w:r>
            <w:proofErr w:type="spellEnd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ускладнень</w:t>
            </w:r>
            <w:proofErr w:type="spellEnd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наркозу та </w:t>
            </w:r>
            <w:proofErr w:type="spellStart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боротьбі</w:t>
            </w:r>
            <w:proofErr w:type="spellEnd"/>
            <w:r w:rsidRPr="0098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ними.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4A3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1BD9" w:rsidRPr="00A51BD9" w:rsidRDefault="00A51BD9" w:rsidP="004A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самостійної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BD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A3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BD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-1</w:t>
            </w:r>
            <w:r w:rsidR="004A3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в.т.ч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elearn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BD6B20" w:rsidRDefault="0097628A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17,5</w:t>
            </w:r>
          </w:p>
        </w:tc>
      </w:tr>
      <w:tr w:rsidR="0097628A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Default="004A3DD0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Лекція 3.</w:t>
            </w:r>
          </w:p>
          <w:p w:rsidR="004A3DD0" w:rsidRPr="004A3DD0" w:rsidRDefault="004A3DD0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A3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Післякастраційні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ускладнення у коней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Pr="00A51BD9" w:rsidRDefault="004A3DD0" w:rsidP="004A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Pr="0097628A" w:rsidRDefault="0097628A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Знати ускладнення, що можуть виникати після кастрації коней та вміти їх попереджати.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Pr="004A3DD0" w:rsidRDefault="004A3DD0" w:rsidP="004A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</w:t>
            </w:r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3DD0" w:rsidRPr="00A51BD9" w:rsidRDefault="004A3DD0" w:rsidP="004A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самостійної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в.т.ч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elearn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Default="0097628A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17,5</w:t>
            </w:r>
          </w:p>
        </w:tc>
      </w:tr>
      <w:tr w:rsidR="0097628A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Default="004A3DD0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Лекція 4.</w:t>
            </w:r>
          </w:p>
          <w:p w:rsidR="004A3DD0" w:rsidRPr="004A3DD0" w:rsidRDefault="004A3DD0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A3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Профілактика, діагностика та лікування ортопедичної патології у коней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Pr="00A51BD9" w:rsidRDefault="004A3DD0" w:rsidP="004A3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Pr="0097628A" w:rsidRDefault="0097628A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Знати клінічні прояви ортопедичної патології у коней, вміти діагностувати хвороби в ділянці кінцівок у коней.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Pr="004A3DD0" w:rsidRDefault="004A3DD0" w:rsidP="004A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3DD0" w:rsidRPr="00A51BD9" w:rsidRDefault="004A3DD0" w:rsidP="004A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самостійної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в.т.ч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</w:t>
            </w:r>
            <w:proofErr w:type="spellStart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elearn</w:t>
            </w:r>
            <w:proofErr w:type="spellEnd"/>
            <w:r w:rsidRPr="004A3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DD0" w:rsidRDefault="0097628A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17,5</w:t>
            </w:r>
          </w:p>
        </w:tc>
      </w:tr>
      <w:tr w:rsidR="0097628A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модуль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BD6B20" w:rsidRDefault="00BD6B20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</w:tr>
      <w:tr w:rsidR="00683CA8" w:rsidRPr="00A51BD9" w:rsidTr="00A51BD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  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97628A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Екзамен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30 </w:t>
            </w:r>
          </w:p>
        </w:tc>
      </w:tr>
      <w:tr w:rsidR="00683CA8" w:rsidRPr="00A51BD9" w:rsidTr="00A51BD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CA8" w:rsidRPr="00A51BD9" w:rsidRDefault="00683CA8" w:rsidP="0068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A51BD9" w:rsidRPr="00A51BD9" w:rsidRDefault="00A51BD9" w:rsidP="00A51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BD9" w:rsidRPr="00A51BD9" w:rsidRDefault="00A51BD9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D9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ПОЛІТИКА ОЦІНЮВАННЯ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6703"/>
      </w:tblGrid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Політика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дедлайнів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перескладання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здаються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порушенням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поважних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оцінюються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нижчу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оцінку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Перескладання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відбувається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дозволу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лектора за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поважних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 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наприклад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лікарняний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 </w:t>
            </w:r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Політика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Списування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екзаменів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заборонені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мобільних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девайсів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повинні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коректні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використану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літературу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Політика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Відвідування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занять є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обов’язковим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об’єктивних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 (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наприклад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хвороба,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міжнародне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відбуватись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індивідуально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он-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лайн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формі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погодженням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деканом факультету)</w:t>
            </w:r>
          </w:p>
        </w:tc>
      </w:tr>
    </w:tbl>
    <w:p w:rsidR="00A51BD9" w:rsidRPr="00A51BD9" w:rsidRDefault="00A51BD9" w:rsidP="00A51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BD9" w:rsidRPr="00A51BD9" w:rsidRDefault="00A51BD9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D9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ШКАЛА ОЦІНЮВАННЯ СТУДЕНТІВ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2899"/>
        <w:gridCol w:w="2991"/>
      </w:tblGrid>
      <w:tr w:rsidR="00A51BD9" w:rsidRPr="00A51BD9" w:rsidTr="00A51BD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Рейтинг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здобувача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Оцінка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національна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екзаменів</w:t>
            </w:r>
            <w:proofErr w:type="spellEnd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заліків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екзаменів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заліків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відмінно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задовільно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BD9" w:rsidRPr="00A51BD9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BD9" w:rsidRPr="00A51BD9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незадовільно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D9" w:rsidRPr="00A51BD9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</w:tbl>
    <w:p w:rsidR="00550BB8" w:rsidRDefault="00550BB8"/>
    <w:sectPr w:rsidR="0055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8"/>
    <w:rsid w:val="000B2518"/>
    <w:rsid w:val="001B01FA"/>
    <w:rsid w:val="002256E2"/>
    <w:rsid w:val="003440DF"/>
    <w:rsid w:val="003F104F"/>
    <w:rsid w:val="004A3DD0"/>
    <w:rsid w:val="005066AE"/>
    <w:rsid w:val="00550BB8"/>
    <w:rsid w:val="00633DAB"/>
    <w:rsid w:val="00683CA8"/>
    <w:rsid w:val="00685B4B"/>
    <w:rsid w:val="00704979"/>
    <w:rsid w:val="0078191A"/>
    <w:rsid w:val="009265B3"/>
    <w:rsid w:val="0097628A"/>
    <w:rsid w:val="00983BCB"/>
    <w:rsid w:val="00A51BD9"/>
    <w:rsid w:val="00BD6B20"/>
    <w:rsid w:val="00D66639"/>
    <w:rsid w:val="00E8717D"/>
    <w:rsid w:val="00F9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8FD5"/>
  <w15:chartTrackingRefBased/>
  <w15:docId w15:val="{59DD98A0-AFEE-44F2-97AD-0171945F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1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8926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5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4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7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Tarnavskyi</cp:lastModifiedBy>
  <cp:revision>2</cp:revision>
  <dcterms:created xsi:type="dcterms:W3CDTF">2023-06-13T15:26:00Z</dcterms:created>
  <dcterms:modified xsi:type="dcterms:W3CDTF">2023-06-13T15:26:00Z</dcterms:modified>
</cp:coreProperties>
</file>