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D54" w:rsidRPr="00156E50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156E50" w:rsidTr="00A96EF1">
        <w:tc>
          <w:tcPr>
            <w:tcW w:w="2978" w:type="dxa"/>
            <w:vMerge w:val="restart"/>
          </w:tcPr>
          <w:p w:rsidR="001431F8" w:rsidRPr="00156E50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EC07A1" w:rsidRPr="00BD439B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4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СИЛАБУС </w:t>
            </w:r>
            <w:r w:rsidR="00BD439B" w:rsidRPr="00BD4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НАВЧАЛЬНОЇ </w:t>
            </w:r>
            <w:r w:rsidRPr="00BD4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ДИСЦИПЛІНИ </w:t>
            </w:r>
          </w:p>
          <w:p w:rsidR="001431F8" w:rsidRPr="00156E50" w:rsidRDefault="000C10AB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«Загальна і спеціальна хірургія»</w:t>
            </w:r>
          </w:p>
        </w:tc>
      </w:tr>
      <w:tr w:rsidR="001431F8" w:rsidRPr="00156E50" w:rsidTr="00A96EF1">
        <w:tc>
          <w:tcPr>
            <w:tcW w:w="2978" w:type="dxa"/>
            <w:vMerge/>
          </w:tcPr>
          <w:p w:rsidR="001431F8" w:rsidRPr="00156E50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EC07A1" w:rsidRPr="00156E50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156E50" w:rsidRDefault="001431F8" w:rsidP="00D965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156E50"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65CB" w:rsidRPr="00BD439B">
              <w:rPr>
                <w:rFonts w:ascii="Times New Roman" w:hAnsi="Times New Roman" w:cs="Times New Roman"/>
                <w:bCs/>
                <w:sz w:val="24"/>
                <w:szCs w:val="24"/>
              </w:rPr>
              <w:t>Магістр</w:t>
            </w:r>
            <w:r w:rsidR="00156E50" w:rsidRPr="00BD43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D965CB" w:rsidRPr="00BD439B">
              <w:rPr>
                <w:rFonts w:ascii="Times New Roman" w:hAnsi="Times New Roman" w:cs="Times New Roman"/>
                <w:bCs/>
                <w:sz w:val="24"/>
                <w:szCs w:val="24"/>
              </w:rPr>
              <w:t>5 років</w:t>
            </w:r>
            <w:r w:rsidR="00156E50" w:rsidRPr="00BD439B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96EF1" w:rsidRPr="00156E50" w:rsidTr="00A96EF1">
        <w:tc>
          <w:tcPr>
            <w:tcW w:w="2978" w:type="dxa"/>
            <w:vMerge/>
          </w:tcPr>
          <w:p w:rsidR="00A96EF1" w:rsidRPr="00156E50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96EF1" w:rsidRPr="00156E50" w:rsidRDefault="00A96EF1" w:rsidP="00662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BD43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66245D" w:rsidRPr="00BD43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  <w:r w:rsidRPr="00BD43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6245D" w:rsidRPr="00BD439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Ветеринарна медицина</w:t>
            </w:r>
          </w:p>
        </w:tc>
      </w:tr>
      <w:tr w:rsidR="001431F8" w:rsidRPr="00156E50" w:rsidTr="00A96EF1">
        <w:tc>
          <w:tcPr>
            <w:tcW w:w="2978" w:type="dxa"/>
            <w:vMerge/>
          </w:tcPr>
          <w:p w:rsidR="001431F8" w:rsidRPr="00156E50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56E50" w:rsidRDefault="00412A1A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BD439B">
              <w:rPr>
                <w:rFonts w:ascii="Times New Roman" w:hAnsi="Times New Roman" w:cs="Times New Roman"/>
                <w:bCs/>
                <w:sz w:val="24"/>
                <w:szCs w:val="24"/>
              </w:rPr>
              <w:t>«Ветеринарна медицина</w:t>
            </w:r>
            <w:r w:rsidR="001431F8" w:rsidRPr="00BD439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431F8" w:rsidRPr="00156E50" w:rsidTr="00A96EF1">
        <w:tc>
          <w:tcPr>
            <w:tcW w:w="2978" w:type="dxa"/>
            <w:vMerge/>
          </w:tcPr>
          <w:p w:rsidR="001431F8" w:rsidRPr="00156E50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56E50" w:rsidRDefault="00412A1A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 </w:t>
            </w:r>
            <w:r w:rsidR="00D965C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C10AB"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1431F8"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семестр </w:t>
            </w:r>
            <w:r w:rsidR="00D965C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C10AB"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965C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20200E" w:rsidRPr="00156E50" w:rsidRDefault="00412A1A" w:rsidP="00412A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C360A1">
              <w:rPr>
                <w:rFonts w:ascii="Times New Roman" w:hAnsi="Times New Roman" w:cs="Times New Roman"/>
                <w:b/>
                <w:sz w:val="24"/>
                <w:szCs w:val="24"/>
              </w:rPr>
              <w:t>здобуття вищої освіти</w:t>
            </w:r>
            <w:r w:rsidR="00D911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439B">
              <w:rPr>
                <w:rFonts w:ascii="Times New Roman" w:hAnsi="Times New Roman" w:cs="Times New Roman"/>
                <w:bCs/>
                <w:sz w:val="24"/>
                <w:szCs w:val="24"/>
              </w:rPr>
              <w:t>денна</w:t>
            </w:r>
          </w:p>
        </w:tc>
      </w:tr>
      <w:tr w:rsidR="001431F8" w:rsidRPr="00156E50" w:rsidTr="00A96EF1">
        <w:tc>
          <w:tcPr>
            <w:tcW w:w="2978" w:type="dxa"/>
            <w:vMerge/>
          </w:tcPr>
          <w:p w:rsidR="001431F8" w:rsidRPr="00156E50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56E50" w:rsidRDefault="001431F8" w:rsidP="000C1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412A1A"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6E50"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431F8" w:rsidRPr="00156E50" w:rsidTr="00A96EF1">
        <w:tc>
          <w:tcPr>
            <w:tcW w:w="2978" w:type="dxa"/>
            <w:vMerge/>
          </w:tcPr>
          <w:p w:rsidR="001431F8" w:rsidRPr="00156E50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431F8" w:rsidRPr="00156E50" w:rsidRDefault="0020200E" w:rsidP="00412A1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</w:t>
            </w:r>
            <w:r w:rsidRPr="00DA2BF7">
              <w:rPr>
                <w:rFonts w:ascii="Times New Roman" w:hAnsi="Times New Roman" w:cs="Times New Roman"/>
                <w:b/>
                <w:sz w:val="24"/>
                <w:szCs w:val="24"/>
              </w:rPr>
              <w:t>викладання</w:t>
            </w:r>
            <w:r w:rsidR="00DA2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DA2B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2A1A" w:rsidRPr="00BD439B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українська</w:t>
            </w:r>
          </w:p>
        </w:tc>
      </w:tr>
      <w:tr w:rsidR="00A96EF1" w:rsidRPr="00156E50" w:rsidTr="00A96EF1">
        <w:tc>
          <w:tcPr>
            <w:tcW w:w="2978" w:type="dxa"/>
          </w:tcPr>
          <w:p w:rsidR="00A96EF1" w:rsidRPr="00156E50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D27159" w:rsidRPr="00D27159" w:rsidRDefault="00D27159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D439B" w:rsidRPr="00156E50" w:rsidTr="00C23BDF">
        <w:trPr>
          <w:trHeight w:val="664"/>
        </w:trPr>
        <w:tc>
          <w:tcPr>
            <w:tcW w:w="2978" w:type="dxa"/>
            <w:vAlign w:val="center"/>
          </w:tcPr>
          <w:p w:rsidR="00BD439B" w:rsidRDefault="00BD439B" w:rsidP="00BD439B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Лектор навчальної дисципліни</w:t>
            </w:r>
          </w:p>
        </w:tc>
        <w:tc>
          <w:tcPr>
            <w:tcW w:w="6911" w:type="dxa"/>
          </w:tcPr>
          <w:p w:rsidR="00BD439B" w:rsidRPr="00BD439B" w:rsidRDefault="00BD439B" w:rsidP="00BD439B">
            <w:pPr>
              <w:pStyle w:val="login-buttonuser"/>
              <w:spacing w:before="0" w:beforeAutospacing="0" w:after="0" w:afterAutospacing="0"/>
              <w:rPr>
                <w:b/>
                <w:bCs/>
                <w:color w:val="646464"/>
                <w:lang w:val="uk-UA"/>
              </w:rPr>
            </w:pPr>
            <w:r w:rsidRPr="00156E50">
              <w:rPr>
                <w:b/>
              </w:rPr>
              <w:t>Куліда М</w:t>
            </w:r>
            <w:r>
              <w:rPr>
                <w:b/>
                <w:lang w:val="uk-UA"/>
              </w:rPr>
              <w:t>арія Анатоліївна</w:t>
            </w:r>
          </w:p>
        </w:tc>
      </w:tr>
      <w:tr w:rsidR="00BD439B" w:rsidRPr="00156E50" w:rsidTr="00C23BDF">
        <w:tc>
          <w:tcPr>
            <w:tcW w:w="2978" w:type="dxa"/>
            <w:vAlign w:val="center"/>
          </w:tcPr>
          <w:p w:rsidR="00BD439B" w:rsidRDefault="00BD439B" w:rsidP="00BD439B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Контактна інформація лектора (e-mail)</w:t>
            </w:r>
          </w:p>
        </w:tc>
        <w:tc>
          <w:tcPr>
            <w:tcW w:w="6911" w:type="dxa"/>
          </w:tcPr>
          <w:p w:rsidR="00BD439B" w:rsidRPr="00156E50" w:rsidRDefault="00000000" w:rsidP="00BD439B">
            <w:pPr>
              <w:pStyle w:val="login-buttonuser"/>
              <w:spacing w:before="0" w:beforeAutospacing="0" w:after="0" w:afterAutospacing="0"/>
              <w:rPr>
                <w:b/>
                <w:bCs/>
              </w:rPr>
            </w:pPr>
            <w:hyperlink r:id="rId7" w:history="1">
              <w:r w:rsidR="00BD439B" w:rsidRPr="00156E50">
                <w:rPr>
                  <w:rStyle w:val="a6"/>
                  <w:b/>
                  <w:bCs/>
                  <w:color w:val="auto"/>
                  <w:u w:val="none"/>
                </w:rPr>
                <w:t>mkulida@ukr.net</w:t>
              </w:r>
            </w:hyperlink>
          </w:p>
          <w:p w:rsidR="00BD439B" w:rsidRPr="00156E50" w:rsidRDefault="00BD439B" w:rsidP="00BD439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BD439B" w:rsidRPr="00156E50" w:rsidTr="00C23BDF">
        <w:trPr>
          <w:trHeight w:val="349"/>
        </w:trPr>
        <w:tc>
          <w:tcPr>
            <w:tcW w:w="2978" w:type="dxa"/>
            <w:vAlign w:val="center"/>
          </w:tcPr>
          <w:p w:rsidR="00BD439B" w:rsidRDefault="00BD439B" w:rsidP="00BD439B">
            <w:pPr>
              <w:pStyle w:val="a9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URL ЕНК на навчальному порталі НУБіП України</w:t>
            </w:r>
          </w:p>
        </w:tc>
        <w:tc>
          <w:tcPr>
            <w:tcW w:w="6911" w:type="dxa"/>
          </w:tcPr>
          <w:p w:rsidR="00BD439B" w:rsidRPr="00156E50" w:rsidRDefault="00000000" w:rsidP="00BD4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BD439B" w:rsidRPr="00BD439B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http</w:t>
              </w:r>
              <w:r w:rsidR="00BD439B" w:rsidRPr="00156E5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://</w:t>
              </w:r>
              <w:r w:rsidR="00BD439B" w:rsidRPr="00BD439B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elearn</w:t>
              </w:r>
              <w:r w:rsidR="00BD439B" w:rsidRPr="00156E5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BD439B" w:rsidRPr="00BD439B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nubip</w:t>
              </w:r>
              <w:r w:rsidR="00BD439B" w:rsidRPr="00156E5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BD439B" w:rsidRPr="00BD439B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edu</w:t>
              </w:r>
              <w:r w:rsidR="00BD439B" w:rsidRPr="00156E5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BD439B" w:rsidRPr="00BD439B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ua</w:t>
              </w:r>
              <w:r w:rsidR="00BD439B" w:rsidRPr="00156E5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/</w:t>
              </w:r>
              <w:r w:rsidR="00BD439B" w:rsidRPr="00BD439B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course</w:t>
              </w:r>
              <w:r w:rsidR="00BD439B" w:rsidRPr="00156E5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/</w:t>
              </w:r>
              <w:r w:rsidR="00BD439B" w:rsidRPr="00BD439B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view</w:t>
              </w:r>
              <w:r w:rsidR="00BD439B" w:rsidRPr="00156E5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BD439B" w:rsidRPr="00BD439B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php</w:t>
              </w:r>
              <w:r w:rsidR="00BD439B" w:rsidRPr="00156E5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?</w:t>
              </w:r>
              <w:r w:rsidR="00BD439B" w:rsidRPr="00BD439B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ru-UA"/>
                </w:rPr>
                <w:t>id</w:t>
              </w:r>
              <w:r w:rsidR="00BD439B" w:rsidRPr="00156E50">
                <w:rPr>
                  <w:rStyle w:val="a6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=584</w:t>
              </w:r>
            </w:hyperlink>
          </w:p>
          <w:p w:rsidR="00BD439B" w:rsidRPr="00156E50" w:rsidRDefault="00BD439B" w:rsidP="00BD4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31F8" w:rsidRPr="00156E50" w:rsidRDefault="001431F8" w:rsidP="00332D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07A1" w:rsidRPr="00BD439B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ОПИС </w:t>
      </w:r>
      <w:r w:rsidR="00BD439B" w:rsidRPr="00BD4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НАВЧАЛЬНОЇ </w:t>
      </w:r>
      <w:r w:rsidRPr="00BD4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ДИСЦИПЛІНИ</w:t>
      </w:r>
    </w:p>
    <w:p w:rsidR="00A71D92" w:rsidRPr="00BD439B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BD439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(до 1000 друкованих знаків)</w:t>
      </w:r>
    </w:p>
    <w:p w:rsidR="00374D53" w:rsidRPr="00156E50" w:rsidRDefault="00374D53" w:rsidP="00374D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50">
        <w:rPr>
          <w:rFonts w:ascii="Times New Roman" w:hAnsi="Times New Roman" w:cs="Times New Roman"/>
          <w:sz w:val="24"/>
          <w:szCs w:val="24"/>
        </w:rPr>
        <w:t xml:space="preserve">Загальна і спеціальна хірургія поділяється на наступні розділи: загальна хірургія -  розглядає закономірності виникнення та розвитку хірургічної патології, її найбільш характерні ознаки, основні принципи лікування; спеціальна хірургія – вивчає хірургічні захворювання окремих ділянок та органів тіла тварини; офтальмологія -  вивчає анатомію, фізіологію, методи дослідження та хвороби очей; ортопедія – вивчає будову, функцію копит і копитець, профілактику і лікування захворювань </w:t>
      </w:r>
      <w:r w:rsidR="000E2ACA" w:rsidRPr="00156E50">
        <w:rPr>
          <w:rFonts w:ascii="Times New Roman" w:hAnsi="Times New Roman" w:cs="Times New Roman"/>
          <w:sz w:val="24"/>
          <w:szCs w:val="24"/>
        </w:rPr>
        <w:t>в ділянці пальця тварин.</w:t>
      </w:r>
    </w:p>
    <w:p w:rsidR="00374D53" w:rsidRPr="00156E50" w:rsidRDefault="00374D53" w:rsidP="00374D5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50">
        <w:rPr>
          <w:rFonts w:ascii="Times New Roman" w:hAnsi="Times New Roman" w:cs="Times New Roman"/>
          <w:sz w:val="24"/>
          <w:szCs w:val="24"/>
        </w:rPr>
        <w:t>Мета – засвоєння основ хірургічної патології з конкретним уявленням про причини, етіологію, патогенез, діагностику та застос</w:t>
      </w:r>
      <w:r w:rsidR="000E2ACA" w:rsidRPr="00156E50">
        <w:rPr>
          <w:rFonts w:ascii="Times New Roman" w:hAnsi="Times New Roman" w:cs="Times New Roman"/>
          <w:sz w:val="24"/>
          <w:szCs w:val="24"/>
        </w:rPr>
        <w:t>ування</w:t>
      </w:r>
      <w:r w:rsidRPr="00156E50">
        <w:rPr>
          <w:rFonts w:ascii="Times New Roman" w:hAnsi="Times New Roman" w:cs="Times New Roman"/>
          <w:sz w:val="24"/>
          <w:szCs w:val="24"/>
        </w:rPr>
        <w:t xml:space="preserve"> комплексн</w:t>
      </w:r>
      <w:r w:rsidR="000E2ACA" w:rsidRPr="00156E50">
        <w:rPr>
          <w:rFonts w:ascii="Times New Roman" w:hAnsi="Times New Roman" w:cs="Times New Roman"/>
          <w:sz w:val="24"/>
          <w:szCs w:val="24"/>
        </w:rPr>
        <w:t>ого</w:t>
      </w:r>
      <w:r w:rsidRPr="00156E50">
        <w:rPr>
          <w:rFonts w:ascii="Times New Roman" w:hAnsi="Times New Roman" w:cs="Times New Roman"/>
          <w:sz w:val="24"/>
          <w:szCs w:val="24"/>
        </w:rPr>
        <w:t xml:space="preserve"> підх</w:t>
      </w:r>
      <w:r w:rsidR="000E2ACA" w:rsidRPr="00156E50">
        <w:rPr>
          <w:rFonts w:ascii="Times New Roman" w:hAnsi="Times New Roman" w:cs="Times New Roman"/>
          <w:sz w:val="24"/>
          <w:szCs w:val="24"/>
        </w:rPr>
        <w:t>оду при</w:t>
      </w:r>
      <w:r w:rsidRPr="00156E50">
        <w:rPr>
          <w:rFonts w:ascii="Times New Roman" w:hAnsi="Times New Roman" w:cs="Times New Roman"/>
          <w:sz w:val="24"/>
          <w:szCs w:val="24"/>
        </w:rPr>
        <w:t xml:space="preserve"> проведенні лікування хірургічно хворих тварин.</w:t>
      </w:r>
    </w:p>
    <w:p w:rsidR="00F86124" w:rsidRPr="00156E50" w:rsidRDefault="00374D53" w:rsidP="00F861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50">
        <w:rPr>
          <w:rFonts w:ascii="Times New Roman" w:hAnsi="Times New Roman" w:cs="Times New Roman"/>
          <w:sz w:val="24"/>
          <w:szCs w:val="24"/>
        </w:rPr>
        <w:t>У результаті вивчення навчал</w:t>
      </w:r>
      <w:r w:rsidR="00F86124" w:rsidRPr="00156E50">
        <w:rPr>
          <w:rFonts w:ascii="Times New Roman" w:hAnsi="Times New Roman" w:cs="Times New Roman"/>
          <w:sz w:val="24"/>
          <w:szCs w:val="24"/>
        </w:rPr>
        <w:t>ьної дисципліни студент повинен з</w:t>
      </w:r>
      <w:r w:rsidRPr="00156E50">
        <w:rPr>
          <w:rFonts w:ascii="Times New Roman" w:hAnsi="Times New Roman" w:cs="Times New Roman"/>
          <w:sz w:val="24"/>
          <w:szCs w:val="24"/>
        </w:rPr>
        <w:t>нати:  клінічний прояв хірургічних захворювань</w:t>
      </w:r>
      <w:r w:rsidR="000E2ACA" w:rsidRPr="00156E50">
        <w:rPr>
          <w:rFonts w:ascii="Times New Roman" w:hAnsi="Times New Roman" w:cs="Times New Roman"/>
          <w:sz w:val="24"/>
          <w:szCs w:val="24"/>
        </w:rPr>
        <w:t>, які зустрічаються</w:t>
      </w:r>
      <w:r w:rsidRPr="00156E50">
        <w:rPr>
          <w:rFonts w:ascii="Times New Roman" w:hAnsi="Times New Roman" w:cs="Times New Roman"/>
          <w:sz w:val="24"/>
          <w:szCs w:val="24"/>
        </w:rPr>
        <w:t xml:space="preserve"> у тварин, виявляти причини їх </w:t>
      </w:r>
      <w:r w:rsidR="000E2ACA" w:rsidRPr="00156E50">
        <w:rPr>
          <w:rFonts w:ascii="Times New Roman" w:hAnsi="Times New Roman" w:cs="Times New Roman"/>
          <w:sz w:val="24"/>
          <w:szCs w:val="24"/>
        </w:rPr>
        <w:t>розвитку</w:t>
      </w:r>
      <w:r w:rsidRPr="00156E50">
        <w:rPr>
          <w:rFonts w:ascii="Times New Roman" w:hAnsi="Times New Roman" w:cs="Times New Roman"/>
          <w:sz w:val="24"/>
          <w:szCs w:val="24"/>
        </w:rPr>
        <w:t xml:space="preserve">, вміти </w:t>
      </w:r>
      <w:r w:rsidR="00156E50" w:rsidRPr="00156E50">
        <w:rPr>
          <w:rFonts w:ascii="Times New Roman" w:hAnsi="Times New Roman" w:cs="Times New Roman"/>
          <w:sz w:val="24"/>
          <w:szCs w:val="24"/>
        </w:rPr>
        <w:t>в</w:t>
      </w:r>
      <w:r w:rsidRPr="00156E50">
        <w:rPr>
          <w:rFonts w:ascii="Times New Roman" w:hAnsi="Times New Roman" w:cs="Times New Roman"/>
          <w:sz w:val="24"/>
          <w:szCs w:val="24"/>
        </w:rPr>
        <w:t>ста</w:t>
      </w:r>
      <w:r w:rsidR="000E2ACA" w:rsidRPr="00156E50">
        <w:rPr>
          <w:rFonts w:ascii="Times New Roman" w:hAnsi="Times New Roman" w:cs="Times New Roman"/>
          <w:sz w:val="24"/>
          <w:szCs w:val="24"/>
        </w:rPr>
        <w:t>новлювати</w:t>
      </w:r>
      <w:r w:rsidRPr="00156E50">
        <w:rPr>
          <w:rFonts w:ascii="Times New Roman" w:hAnsi="Times New Roman" w:cs="Times New Roman"/>
          <w:sz w:val="24"/>
          <w:szCs w:val="24"/>
        </w:rPr>
        <w:t xml:space="preserve"> точний діагноз, володіти в достатній мірі оперативними й консервативними</w:t>
      </w:r>
      <w:r w:rsidR="00F86124" w:rsidRPr="00156E50">
        <w:rPr>
          <w:rFonts w:ascii="Times New Roman" w:hAnsi="Times New Roman" w:cs="Times New Roman"/>
          <w:sz w:val="24"/>
          <w:szCs w:val="24"/>
        </w:rPr>
        <w:t xml:space="preserve"> методами лікування; в</w:t>
      </w:r>
      <w:r w:rsidRPr="00156E50">
        <w:rPr>
          <w:rFonts w:ascii="Times New Roman" w:hAnsi="Times New Roman" w:cs="Times New Roman"/>
          <w:sz w:val="24"/>
          <w:szCs w:val="24"/>
        </w:rPr>
        <w:t>міти: встановлювати правильно діагноз</w:t>
      </w:r>
      <w:r w:rsidR="000E2ACA" w:rsidRPr="00156E50">
        <w:rPr>
          <w:rFonts w:ascii="Times New Roman" w:hAnsi="Times New Roman" w:cs="Times New Roman"/>
          <w:sz w:val="24"/>
          <w:szCs w:val="24"/>
        </w:rPr>
        <w:t xml:space="preserve"> (чітко диференціювати хірургічну патологію)</w:t>
      </w:r>
      <w:r w:rsidRPr="00156E50">
        <w:rPr>
          <w:rFonts w:ascii="Times New Roman" w:hAnsi="Times New Roman" w:cs="Times New Roman"/>
          <w:sz w:val="24"/>
          <w:szCs w:val="24"/>
        </w:rPr>
        <w:t>, надавати потрібну хірургічну допомогу хворій тварині, проводити профілактичні  заходи, спрямовані на запобігання виникнення масових хірургічних захворювань, давати їм наукове і економічне обґрунтування.</w:t>
      </w:r>
    </w:p>
    <w:p w:rsidR="00D27159" w:rsidRDefault="000E2ACA" w:rsidP="00D271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  <w:lang w:val="ru-RU"/>
        </w:rPr>
      </w:pPr>
      <w:r w:rsidRPr="00156E50">
        <w:rPr>
          <w:rFonts w:ascii="Times New Roman" w:hAnsi="Times New Roman" w:cs="Times New Roman"/>
          <w:sz w:val="24"/>
          <w:szCs w:val="24"/>
        </w:rPr>
        <w:t xml:space="preserve"> </w:t>
      </w:r>
      <w:r w:rsidR="0066245D" w:rsidRPr="00156E50">
        <w:rPr>
          <w:rFonts w:ascii="Times New Roman" w:hAnsi="Times New Roman" w:cs="Times New Roman"/>
          <w:color w:val="000000"/>
          <w:sz w:val="24"/>
          <w:szCs w:val="24"/>
        </w:rPr>
        <w:t xml:space="preserve">Значення </w:t>
      </w:r>
      <w:r w:rsidRPr="00156E50">
        <w:rPr>
          <w:rFonts w:ascii="Times New Roman" w:hAnsi="Times New Roman" w:cs="Times New Roman"/>
          <w:color w:val="000000"/>
          <w:sz w:val="24"/>
          <w:szCs w:val="24"/>
        </w:rPr>
        <w:t xml:space="preserve"> даної </w:t>
      </w:r>
      <w:r w:rsidR="0066245D" w:rsidRPr="00156E50">
        <w:rPr>
          <w:rFonts w:ascii="Times New Roman" w:hAnsi="Times New Roman" w:cs="Times New Roman"/>
          <w:color w:val="000000"/>
          <w:sz w:val="24"/>
          <w:szCs w:val="24"/>
        </w:rPr>
        <w:t>дисципліни для формування магістра ветеринарної медицини зростає з постійни</w:t>
      </w:r>
      <w:r w:rsidR="00D27159" w:rsidRPr="00D27159"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 xml:space="preserve"> </w:t>
      </w:r>
    </w:p>
    <w:p w:rsidR="00BD439B" w:rsidRPr="00BD439B" w:rsidRDefault="00BD439B" w:rsidP="00D27159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D439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Компетентності </w:t>
      </w:r>
      <w:r w:rsidRPr="00BD43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навчальної дисципліни:</w:t>
      </w:r>
    </w:p>
    <w:p w:rsidR="00D27159" w:rsidRPr="009E538D" w:rsidRDefault="00D27159" w:rsidP="00D27159">
      <w:pPr>
        <w:tabs>
          <w:tab w:val="left" w:pos="40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39B">
        <w:rPr>
          <w:rFonts w:ascii="Times New Roman" w:hAnsi="Times New Roman" w:cs="Times New Roman"/>
          <w:bCs/>
          <w:i/>
          <w:sz w:val="24"/>
          <w:szCs w:val="24"/>
        </w:rPr>
        <w:t xml:space="preserve">             інтегральна компетентність</w:t>
      </w:r>
      <w:r w:rsidRPr="00BD439B">
        <w:rPr>
          <w:rFonts w:ascii="Times New Roman" w:hAnsi="Times New Roman" w:cs="Times New Roman"/>
          <w:bCs/>
          <w:sz w:val="24"/>
          <w:szCs w:val="24"/>
        </w:rPr>
        <w:t xml:space="preserve"> (ІК):</w:t>
      </w:r>
      <w:r w:rsidRPr="009E538D">
        <w:rPr>
          <w:rFonts w:ascii="Times New Roman" w:hAnsi="Times New Roman" w:cs="Times New Roman"/>
          <w:sz w:val="24"/>
          <w:szCs w:val="24"/>
        </w:rPr>
        <w:t xml:space="preserve"> Здатність розв’язувати складні задачі і проблеми у професійній діяльності в галузі ветеринарна медицина, що передбачає проведення досліджень та вивченню тих чи інших імунних реакцій в організмі тварин. </w:t>
      </w:r>
    </w:p>
    <w:p w:rsidR="00D27159" w:rsidRPr="00BD439B" w:rsidRDefault="00D27159" w:rsidP="00D271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BD439B">
        <w:rPr>
          <w:rFonts w:ascii="Times New Roman" w:hAnsi="Times New Roman" w:cs="Times New Roman"/>
          <w:bCs/>
          <w:i/>
          <w:sz w:val="24"/>
          <w:szCs w:val="24"/>
        </w:rPr>
        <w:t xml:space="preserve">загальні компетентності (ЗК): </w:t>
      </w:r>
    </w:p>
    <w:p w:rsidR="00D27159" w:rsidRPr="009E538D" w:rsidRDefault="00D2715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ЗК2. Здатність застосовувати знання у практичних ситуаціях. </w:t>
      </w:r>
    </w:p>
    <w:p w:rsidR="00D27159" w:rsidRPr="009E538D" w:rsidRDefault="00D2715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ЗК7. Здатність проведення досліджень на відповідному рівні. </w:t>
      </w:r>
    </w:p>
    <w:p w:rsidR="00D27159" w:rsidRPr="009E538D" w:rsidRDefault="00D2715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ЗК9. Здатність приймати обґрунтовані рішення. </w:t>
      </w:r>
    </w:p>
    <w:p w:rsidR="00D27159" w:rsidRPr="00BD439B" w:rsidRDefault="00BD439B" w:rsidP="00D271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439B">
        <w:rPr>
          <w:rFonts w:ascii="Times New Roman" w:hAnsi="Times New Roman" w:cs="Times New Roman"/>
          <w:bCs/>
          <w:i/>
          <w:sz w:val="24"/>
          <w:szCs w:val="24"/>
        </w:rPr>
        <w:t>спеціальні (</w:t>
      </w:r>
      <w:r w:rsidR="00D27159" w:rsidRPr="00BD439B">
        <w:rPr>
          <w:rFonts w:ascii="Times New Roman" w:hAnsi="Times New Roman" w:cs="Times New Roman"/>
          <w:bCs/>
          <w:i/>
          <w:sz w:val="24"/>
          <w:szCs w:val="24"/>
        </w:rPr>
        <w:t>фахові</w:t>
      </w:r>
      <w:r w:rsidRPr="00BD439B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="00D27159" w:rsidRPr="00BD439B">
        <w:rPr>
          <w:rFonts w:ascii="Times New Roman" w:hAnsi="Times New Roman" w:cs="Times New Roman"/>
          <w:bCs/>
          <w:i/>
          <w:sz w:val="24"/>
          <w:szCs w:val="24"/>
        </w:rPr>
        <w:t xml:space="preserve"> компетентності (</w:t>
      </w:r>
      <w:r w:rsidRPr="00BD439B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D27159" w:rsidRPr="00BD439B">
        <w:rPr>
          <w:rFonts w:ascii="Times New Roman" w:hAnsi="Times New Roman" w:cs="Times New Roman"/>
          <w:bCs/>
          <w:i/>
          <w:sz w:val="24"/>
          <w:szCs w:val="24"/>
        </w:rPr>
        <w:t xml:space="preserve">К): </w:t>
      </w:r>
    </w:p>
    <w:p w:rsidR="00D27159" w:rsidRPr="00D27159" w:rsidRDefault="004A7B4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27159" w:rsidRPr="009E538D">
        <w:rPr>
          <w:rFonts w:ascii="Times New Roman" w:hAnsi="Times New Roman" w:cs="Times New Roman"/>
          <w:sz w:val="24"/>
          <w:szCs w:val="24"/>
        </w:rPr>
        <w:t xml:space="preserve">К2.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діяльності. </w:t>
      </w:r>
    </w:p>
    <w:p w:rsidR="00D27159" w:rsidRPr="00D27159" w:rsidRDefault="004A7B4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D27159" w:rsidRPr="009E538D">
        <w:rPr>
          <w:rFonts w:ascii="Times New Roman" w:hAnsi="Times New Roman" w:cs="Times New Roman"/>
          <w:sz w:val="24"/>
          <w:szCs w:val="24"/>
        </w:rPr>
        <w:t xml:space="preserve">К7. Здатність організовувати і проводити лабораторні та спеціальні діагностичні дослідження й аналізувати їх результати. </w:t>
      </w:r>
    </w:p>
    <w:p w:rsidR="00D27159" w:rsidRPr="009E538D" w:rsidRDefault="004A7B4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27159" w:rsidRPr="009E538D">
        <w:rPr>
          <w:rFonts w:ascii="Times New Roman" w:hAnsi="Times New Roman" w:cs="Times New Roman"/>
          <w:sz w:val="24"/>
          <w:szCs w:val="24"/>
        </w:rPr>
        <w:t xml:space="preserve">К12. Здатність розробляти та реалізовувати заходи, спрямовані на захист населення від хвороб, спільних для тварин і людей. </w:t>
      </w:r>
    </w:p>
    <w:p w:rsidR="00D27159" w:rsidRPr="009E538D" w:rsidRDefault="004A7B4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D27159" w:rsidRPr="009E538D">
        <w:rPr>
          <w:rFonts w:ascii="Times New Roman" w:hAnsi="Times New Roman" w:cs="Times New Roman"/>
          <w:sz w:val="24"/>
          <w:szCs w:val="24"/>
        </w:rPr>
        <w:t xml:space="preserve">К13. Здатність розробляти стратегії профілактики хвороб різної етіології. </w:t>
      </w:r>
    </w:p>
    <w:p w:rsidR="00BD439B" w:rsidRPr="00BD439B" w:rsidRDefault="00BD439B" w:rsidP="00D2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439B">
        <w:rPr>
          <w:rStyle w:val="docdat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Програмні результати навчання </w:t>
      </w:r>
      <w:r w:rsidRPr="00BD43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навчальної дисципліни:</w:t>
      </w:r>
      <w:r w:rsidRPr="00BD43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7159" w:rsidRPr="009E538D" w:rsidRDefault="00D2715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ПРН1. Знати і грамотно використовувати термінологію ветеринарної медицини. </w:t>
      </w:r>
    </w:p>
    <w:p w:rsidR="00D27159" w:rsidRPr="009E538D" w:rsidRDefault="00D2715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>ПРН3. Визначати суть фізико-хімічних і біологічних процесів, які відбуваються в організмі тварин у нормі та за патології.</w:t>
      </w:r>
    </w:p>
    <w:p w:rsidR="00D27159" w:rsidRPr="009E538D" w:rsidRDefault="00D2715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 xml:space="preserve"> ПРН5. Установлювати зв’язок між клінічними проявами захворювання та результатами лабораторних досліджень. </w:t>
      </w:r>
    </w:p>
    <w:p w:rsidR="00D27159" w:rsidRPr="009E538D" w:rsidRDefault="00D27159" w:rsidP="00BD43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E538D">
        <w:rPr>
          <w:rFonts w:ascii="Times New Roman" w:hAnsi="Times New Roman" w:cs="Times New Roman"/>
          <w:sz w:val="24"/>
          <w:szCs w:val="24"/>
        </w:rPr>
        <w:t>ПРН10. Пропонувати та використовувати доцільні інноваційні методи і підходи вирішення проблемних ситуацій професійного походження.</w:t>
      </w:r>
    </w:p>
    <w:p w:rsidR="0066245D" w:rsidRPr="00156E50" w:rsidRDefault="0066245D" w:rsidP="00F861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50">
        <w:rPr>
          <w:rFonts w:ascii="Times New Roman" w:hAnsi="Times New Roman" w:cs="Times New Roman"/>
          <w:color w:val="000000"/>
          <w:sz w:val="24"/>
          <w:szCs w:val="24"/>
        </w:rPr>
        <w:t>м зростанням  кількості свійських</w:t>
      </w:r>
      <w:r w:rsidR="00F86124" w:rsidRPr="00156E50">
        <w:rPr>
          <w:rFonts w:ascii="Times New Roman" w:hAnsi="Times New Roman" w:cs="Times New Roman"/>
          <w:color w:val="000000"/>
          <w:sz w:val="24"/>
          <w:szCs w:val="24"/>
        </w:rPr>
        <w:t xml:space="preserve"> та дрібних тварин</w:t>
      </w:r>
      <w:r w:rsidR="00156E50" w:rsidRPr="00156E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1698" w:rsidRPr="00156E50" w:rsidRDefault="00581698" w:rsidP="00D271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07A1" w:rsidRPr="00BD439B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СТРУКТУРА </w:t>
      </w:r>
      <w:r w:rsidR="00BD439B" w:rsidRPr="00BD4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НАВЧАЛЬНОЇ ДИСЦИПЛІНИ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855"/>
        <w:gridCol w:w="1970"/>
        <w:gridCol w:w="2408"/>
        <w:gridCol w:w="1682"/>
        <w:gridCol w:w="1656"/>
      </w:tblGrid>
      <w:tr w:rsidR="008C1C1B" w:rsidRPr="00156E50" w:rsidTr="006E0E17">
        <w:tc>
          <w:tcPr>
            <w:tcW w:w="1855" w:type="dxa"/>
            <w:vAlign w:val="center"/>
          </w:tcPr>
          <w:p w:rsidR="00EC07A1" w:rsidRPr="00156E5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70" w:type="dxa"/>
            <w:vAlign w:val="center"/>
          </w:tcPr>
          <w:p w:rsidR="00EC07A1" w:rsidRPr="00156E5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EC07A1" w:rsidRPr="00156E50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6E50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 w:rsidR="00A96EF1" w:rsidRPr="00156E5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56E50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408" w:type="dxa"/>
            <w:vAlign w:val="center"/>
          </w:tcPr>
          <w:p w:rsidR="00EC07A1" w:rsidRPr="00156E50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82" w:type="dxa"/>
            <w:vAlign w:val="center"/>
          </w:tcPr>
          <w:p w:rsidR="00EC07A1" w:rsidRPr="00156E50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656" w:type="dxa"/>
            <w:vAlign w:val="center"/>
          </w:tcPr>
          <w:p w:rsidR="00EC07A1" w:rsidRPr="00156E50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156E50" w:rsidTr="006E0E17">
        <w:tc>
          <w:tcPr>
            <w:tcW w:w="9571" w:type="dxa"/>
            <w:gridSpan w:val="5"/>
          </w:tcPr>
          <w:p w:rsidR="00ED3451" w:rsidRPr="00156E50" w:rsidRDefault="00156E50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D3451"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156E50" w:rsidTr="006E0E17">
        <w:tc>
          <w:tcPr>
            <w:tcW w:w="9571" w:type="dxa"/>
            <w:gridSpan w:val="5"/>
          </w:tcPr>
          <w:p w:rsidR="00544D46" w:rsidRPr="00156E50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156E50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50" w:rsidRPr="00156E50" w:rsidRDefault="00156E50" w:rsidP="00156E50">
            <w:p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1.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Коротка історія ветеринарної медицини. Предмет загальної медицини та її зв'язок з іншими дисциплінами. Загальні відомості про хірургічні захворювання тварин, методи лікування та профілактики.</w:t>
            </w:r>
          </w:p>
        </w:tc>
        <w:tc>
          <w:tcPr>
            <w:tcW w:w="1970" w:type="dxa"/>
          </w:tcPr>
          <w:p w:rsidR="00156E50" w:rsidRPr="00156E50" w:rsidRDefault="00156E50" w:rsidP="00156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E50" w:rsidRPr="00156E50" w:rsidRDefault="00156E50" w:rsidP="006E0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E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156E50" w:rsidRPr="00156E50" w:rsidRDefault="00156E50" w:rsidP="00156E5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156E50">
              <w:rPr>
                <w:rFonts w:ascii="Times New Roman" w:hAnsi="Times New Roman" w:cs="Times New Roman"/>
                <w:szCs w:val="28"/>
              </w:rPr>
              <w:t xml:space="preserve">Розуміти значення дисципліни у формуванні магістра ветеринарної медицини. </w:t>
            </w:r>
          </w:p>
          <w:p w:rsidR="00156E50" w:rsidRPr="00156E50" w:rsidRDefault="00156E50" w:rsidP="00156E5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Cs w:val="28"/>
              </w:rPr>
              <w:t>Знати мету та завдання дисципліни.</w:t>
            </w:r>
            <w:r w:rsidRPr="00156E50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156E50" w:rsidRPr="00156E50" w:rsidRDefault="006869A8" w:rsidP="00156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</w:rPr>
              <w:t>Ознайомитися  з роботою хірургічної клініки. Розрізняти амбулаторне та стаціонарне лікування тварин. Вміти правильно оформляти та  вести супровідну документацію .</w:t>
            </w:r>
          </w:p>
        </w:tc>
        <w:tc>
          <w:tcPr>
            <w:tcW w:w="1682" w:type="dxa"/>
          </w:tcPr>
          <w:p w:rsidR="00156E50" w:rsidRPr="00156E50" w:rsidRDefault="00156E50" w:rsidP="00156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№1.</w:t>
            </w:r>
          </w:p>
          <w:p w:rsidR="00156E50" w:rsidRPr="00156E50" w:rsidRDefault="00156E50" w:rsidP="00156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6E50" w:rsidRPr="00156E50" w:rsidRDefault="00156E50" w:rsidP="00156E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156E50" w:rsidRPr="00156E50" w:rsidRDefault="006E0E17" w:rsidP="0015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56E50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E50" w:rsidRPr="00156E50" w:rsidRDefault="006869A8" w:rsidP="00156E50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2. </w:t>
            </w:r>
            <w:r w:rsidR="00156E50" w:rsidRPr="00156E50">
              <w:rPr>
                <w:rFonts w:ascii="Times New Roman" w:hAnsi="Times New Roman" w:cs="Times New Roman"/>
                <w:sz w:val="24"/>
                <w:lang w:eastAsia="zh-CN"/>
              </w:rPr>
              <w:t>Травматизм тварин (класифікація, профілактика). Вплив травми на організм. Закриті ушкодження тварин.</w:t>
            </w:r>
          </w:p>
        </w:tc>
        <w:tc>
          <w:tcPr>
            <w:tcW w:w="1970" w:type="dxa"/>
          </w:tcPr>
          <w:p w:rsidR="00156E50" w:rsidRPr="00156E50" w:rsidRDefault="00156E50" w:rsidP="006E0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E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156E50" w:rsidRPr="00156E50" w:rsidRDefault="006869A8" w:rsidP="006869A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Знати загальні відомості про травматизм тварин (класифікацію та профілактику). Розуміти вплив травми на організм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диференційну діагностику та лікування таких закритих пошкоджень як забій, струс, розтягнення, розрив, 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лімфоекстравазат та гематома.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</w:tcPr>
          <w:p w:rsidR="00156E50" w:rsidRPr="00156E50" w:rsidRDefault="00156E50" w:rsidP="00156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 №2.</w:t>
            </w:r>
          </w:p>
          <w:p w:rsidR="00156E50" w:rsidRPr="00156E50" w:rsidRDefault="00156E50" w:rsidP="00156E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№2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156E50" w:rsidRPr="00156E50" w:rsidRDefault="006E0E17" w:rsidP="00156E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>Тема 3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Рани (відкриті механічні пошкодження). Симптоми, класифікація, типи загоєння.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Знати клінічні ознаки ран, їх класифікацію. Вміти проводити хірургічну обробку ранових поверхонь, надавати першу допомогу при пораненнях та розуміти типи загоєння.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№3.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№3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4.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Кровотеча. Гостра анемія. Класифікація кровотеч та способи  їх зупинки.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Вміти надавати допомогу при гострій анемії, знати класифікацію кровотеч та способи її зупинки. Застосовувати за необхідності переливання крові, уникаючи різних ускладнень.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№4.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№4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5.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Хірургічна інфекція: види та клінічні прояви.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Проводити диференційну діагностику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х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ірургічної інфекції,  знати її види та клінічні прояви. Володіти різними способами лікування тварин з  даною патологією.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№5.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№5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6.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Змертвіння, виразки, нориці. Сторонні тіла.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проводити 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диференційну діагностику та лікування </w:t>
            </w:r>
            <w:r>
              <w:rPr>
                <w:rFonts w:ascii="Times New Roman" w:hAnsi="Times New Roman" w:cs="Times New Roman"/>
                <w:szCs w:val="28"/>
              </w:rPr>
              <w:t xml:space="preserve">захворювань змертвіння, виразок, нориць та сторонніх тіл, </w:t>
            </w:r>
            <w:r w:rsidRPr="00156E50">
              <w:rPr>
                <w:rFonts w:ascii="Times New Roman" w:hAnsi="Times New Roman" w:cs="Times New Roman"/>
                <w:szCs w:val="28"/>
              </w:rPr>
              <w:t>знати їх клінічні ознаки та причини виникнення.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№6.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№6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1</w:t>
            </w:r>
          </w:p>
        </w:tc>
        <w:tc>
          <w:tcPr>
            <w:tcW w:w="1970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869A8" w:rsidP="006E0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E0E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869A8" w:rsidRPr="00156E50" w:rsidTr="006E0E17">
        <w:tc>
          <w:tcPr>
            <w:tcW w:w="9571" w:type="dxa"/>
            <w:gridSpan w:val="5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>Тема 7.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Хвороби кровоносних та лімфатичних судин. Пошкодження периферичних нервів.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Знати та диференціювати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хвороби кровоносних та лімфатичних судин, а також пошкодження периферичних нервів. Вміти 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проводити необхідне лікування.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 №7.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№7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color w:val="FF0000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>Тема 8.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Хвороби шкіри (симптоми, діагностика та лікування). Хвороби м’язів (міозити, міопатози та атрофії).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проводити </w:t>
            </w:r>
            <w:r w:rsidRPr="00156E50">
              <w:rPr>
                <w:rFonts w:ascii="Times New Roman" w:hAnsi="Times New Roman" w:cs="Times New Roman"/>
                <w:szCs w:val="28"/>
              </w:rPr>
              <w:t>диференційну діагностику та лікування дерматитів, гнійничкових хвороб та екзем, знати їх клінічні ознаки та причини виникнення. Знати клінічні і лабораторні ознаки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міозитів, міопатозів та атрофій.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їх </w:t>
            </w:r>
            <w:r w:rsidRPr="00156E50">
              <w:rPr>
                <w:rFonts w:ascii="Times New Roman" w:hAnsi="Times New Roman" w:cs="Times New Roman"/>
                <w:szCs w:val="28"/>
              </w:rPr>
              <w:t>диференційну діагностику та лікування.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№8.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№8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E0E17" w:rsidP="006E0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9.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Хвороби сухожилків, сухожилкових піхов і бурс.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Default="006869A8" w:rsidP="006869A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156E50">
              <w:rPr>
                <w:rFonts w:ascii="Times New Roman" w:hAnsi="Times New Roman" w:cs="Times New Roman"/>
                <w:szCs w:val="28"/>
              </w:rPr>
              <w:t>Знати клінічні і лабораторні ознаки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хвороб сухожилків, сухожилкових піхов і бурс.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їх </w:t>
            </w:r>
            <w:r w:rsidRPr="00156E50">
              <w:rPr>
                <w:rFonts w:ascii="Times New Roman" w:hAnsi="Times New Roman" w:cs="Times New Roman"/>
                <w:szCs w:val="28"/>
              </w:rPr>
              <w:t>диференційну діагностику та лікування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№9.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№9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69A8" w:rsidRPr="00156E50" w:rsidRDefault="006E0E17" w:rsidP="006E0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10.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Хвороби кісток.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156E5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проводити </w:t>
            </w:r>
            <w:r w:rsidRPr="00156E50">
              <w:rPr>
                <w:rFonts w:ascii="Times New Roman" w:hAnsi="Times New Roman" w:cs="Times New Roman"/>
                <w:szCs w:val="28"/>
              </w:rPr>
              <w:t>диференційну діагностику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х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вороб кісток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.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 Знати клінічні і лабораторні ознаки. Вміти використовувати різні схеми лікування.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№10.</w:t>
            </w:r>
          </w:p>
          <w:p w:rsidR="006869A8" w:rsidRPr="00156E50" w:rsidRDefault="006869A8" w:rsidP="0068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№10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69A8" w:rsidRPr="00156E50" w:rsidRDefault="006E0E17" w:rsidP="006E0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11.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Хвороби суглобів.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Вміти проводити </w:t>
            </w:r>
            <w:r w:rsidRPr="00156E50">
              <w:rPr>
                <w:rFonts w:ascii="Times New Roman" w:hAnsi="Times New Roman" w:cs="Times New Roman"/>
                <w:szCs w:val="28"/>
              </w:rPr>
              <w:t>диференційну діагностику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хвороб суглобів.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 Знати клінічні і лабораторні ознаки. Вміти використовувати різні схеми лікування.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№11.</w:t>
            </w:r>
          </w:p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№11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69A8" w:rsidRPr="00156E50" w:rsidRDefault="006E0E17" w:rsidP="006E0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suppressAutoHyphens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12.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Новоутворення. Класифікація. Методи діагностики та лікування.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C71FEB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Cs w:val="28"/>
              </w:rPr>
              <w:t>Знати клінічні і лабораторні ознаки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новоутворень, їх класифікацію. Методи діагностики та лікування.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№12.</w:t>
            </w:r>
          </w:p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№12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69A8" w:rsidRPr="00156E50" w:rsidTr="006E0E17">
        <w:tc>
          <w:tcPr>
            <w:tcW w:w="1855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2</w:t>
            </w:r>
          </w:p>
        </w:tc>
        <w:tc>
          <w:tcPr>
            <w:tcW w:w="1970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6869A8" w:rsidRPr="00156E50" w:rsidTr="006E0E17">
        <w:tc>
          <w:tcPr>
            <w:tcW w:w="7915" w:type="dxa"/>
            <w:gridSpan w:val="4"/>
          </w:tcPr>
          <w:p w:rsidR="006869A8" w:rsidRPr="00156E50" w:rsidRDefault="006869A8" w:rsidP="0068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 семестр</w:t>
            </w:r>
            <w:r w:rsidR="006E0E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(+ 10 додаткових балів)</w:t>
            </w:r>
          </w:p>
        </w:tc>
        <w:tc>
          <w:tcPr>
            <w:tcW w:w="1656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69A8" w:rsidRPr="00156E50" w:rsidTr="006E0E17">
        <w:tc>
          <w:tcPr>
            <w:tcW w:w="1855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  <w:tc>
          <w:tcPr>
            <w:tcW w:w="1970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6869A8" w:rsidRPr="00156E50" w:rsidTr="006E0E17">
        <w:tc>
          <w:tcPr>
            <w:tcW w:w="9571" w:type="dxa"/>
            <w:gridSpan w:val="5"/>
          </w:tcPr>
          <w:p w:rsidR="006869A8" w:rsidRPr="00156E50" w:rsidRDefault="006869A8" w:rsidP="006869A8">
            <w:pPr>
              <w:tabs>
                <w:tab w:val="left" w:pos="1950"/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6</w:t>
            </w: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869A8" w:rsidRPr="00156E50" w:rsidTr="006E0E17">
        <w:tc>
          <w:tcPr>
            <w:tcW w:w="9571" w:type="dxa"/>
            <w:gridSpan w:val="5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Модуль 3</w:t>
            </w:r>
          </w:p>
        </w:tc>
      </w:tr>
      <w:tr w:rsidR="006869A8" w:rsidRPr="00156E50" w:rsidTr="006E0E17"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suppressAutoHyphens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13.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Офтальмологія.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ind w:firstLine="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Cs w:val="28"/>
              </w:rPr>
              <w:t>. Знати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анатомію та фізіологію органу зору у тварин.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 Вміти проводити  дослідження органу зору у різних видів тварин використовуючи різні схеми, прилади та інструментарій. Знати клінічні і лабораторні ознаки 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 xml:space="preserve"> х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вороб повік, кон’юнктиви та рогівки.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Вміти використовувати схеми диференційної діагностики і лікування 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>тварин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 за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 xml:space="preserve"> даних патологій.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 Знати клінічні і лабораторні ознаки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запалення судинного тракту та хвороб сітківки. 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Вміти використовувати схеми диференційної діагностики і лікування 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>тварин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 за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 xml:space="preserve"> даних патологій.</w:t>
            </w:r>
          </w:p>
          <w:p w:rsidR="006869A8" w:rsidRPr="00156E50" w:rsidRDefault="006869A8" w:rsidP="006869A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№13.</w:t>
            </w:r>
          </w:p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№13(в.т.ч.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69A8" w:rsidRPr="00156E50" w:rsidRDefault="00C71FEB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869A8" w:rsidRPr="00156E50" w:rsidTr="006E0E17"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suppressAutoHyphens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14.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Ортопедія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869A8" w:rsidRPr="00156E50" w:rsidRDefault="006E0E17" w:rsidP="006869A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Знати а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натомо-фізіологічну характеристику пальців у тварин та особливості  їх будови у різних видів тварин.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догляд за копитами. Знати різні види деформацій, причини їх виникнення та способи профілактики і лікування.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 Знати клінічні і лабораторні ознаки захворювань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ратиць у корів</w:t>
            </w:r>
            <w:r w:rsidRPr="00156E50">
              <w:rPr>
                <w:rFonts w:ascii="Times New Roman" w:hAnsi="Times New Roman" w:cs="Times New Roman"/>
                <w:szCs w:val="28"/>
              </w:rPr>
              <w:t>.</w:t>
            </w:r>
            <w:r w:rsidR="00C71FE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Вміти використовувати схеми диференційної діагностики і лікування 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>тварин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 за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 xml:space="preserve"> даних патологій.</w:t>
            </w:r>
            <w:r>
              <w:t xml:space="preserve"> </w:t>
            </w:r>
            <w:r w:rsidRPr="006E0E17">
              <w:rPr>
                <w:rFonts w:ascii="Times New Roman" w:hAnsi="Times New Roman" w:cs="Times New Roman"/>
                <w:bCs/>
                <w:szCs w:val="28"/>
              </w:rPr>
              <w:t xml:space="preserve">Знати клінічні   ознаки і  </w:t>
            </w:r>
            <w:r w:rsidRPr="006E0E17">
              <w:rPr>
                <w:rFonts w:ascii="Times New Roman" w:hAnsi="Times New Roman" w:cs="Times New Roman"/>
                <w:bCs/>
                <w:szCs w:val="28"/>
              </w:rPr>
              <w:lastRenderedPageBreak/>
              <w:t>особливості деформацій та захворювання копит у коней. Вміти використовувати схеми диференційної діагностики і лікування тварин за даних патологій.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 №14.</w:t>
            </w:r>
          </w:p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№14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69A8" w:rsidRPr="00156E50" w:rsidRDefault="00C71FEB" w:rsidP="006E0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869A8" w:rsidRPr="00156E50" w:rsidTr="006E0E17"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suppressAutoHyphens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15.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Хвороби в ділянці голови, шиї та холки.</w:t>
            </w:r>
          </w:p>
        </w:tc>
        <w:tc>
          <w:tcPr>
            <w:tcW w:w="1970" w:type="dxa"/>
          </w:tcPr>
          <w:p w:rsidR="006869A8" w:rsidRPr="00156E50" w:rsidRDefault="006E0E17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408" w:type="dxa"/>
          </w:tcPr>
          <w:p w:rsidR="006E0E17" w:rsidRPr="00156E50" w:rsidRDefault="006E0E17" w:rsidP="006E0E17">
            <w:pPr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szCs w:val="28"/>
              </w:rPr>
              <w:t>Знати клінічні   ознаки і  о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собливості хвороб в ділянці голови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, шиї та холки.</w:t>
            </w:r>
          </w:p>
          <w:p w:rsidR="006869A8" w:rsidRPr="00156E50" w:rsidRDefault="006E0E17" w:rsidP="006E0E1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Cs w:val="28"/>
              </w:rPr>
              <w:t xml:space="preserve">Вміти використовувати схеми диференційної діагностики і лікування 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>тварин</w:t>
            </w:r>
            <w:r w:rsidRPr="00156E50">
              <w:rPr>
                <w:rFonts w:ascii="Times New Roman" w:hAnsi="Times New Roman" w:cs="Times New Roman"/>
                <w:szCs w:val="28"/>
              </w:rPr>
              <w:t xml:space="preserve"> за</w:t>
            </w:r>
            <w:r w:rsidRPr="00156E50">
              <w:rPr>
                <w:rFonts w:ascii="Times New Roman" w:hAnsi="Times New Roman" w:cs="Times New Roman"/>
                <w:bCs/>
                <w:szCs w:val="28"/>
              </w:rPr>
              <w:t xml:space="preserve"> даних патологій.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№15.</w:t>
            </w:r>
          </w:p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№15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69A8" w:rsidRPr="00156E50" w:rsidRDefault="00C71FEB" w:rsidP="006E0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869A8" w:rsidRPr="00156E50" w:rsidTr="006E0E17">
        <w:tc>
          <w:tcPr>
            <w:tcW w:w="1855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3</w:t>
            </w:r>
          </w:p>
        </w:tc>
        <w:tc>
          <w:tcPr>
            <w:tcW w:w="1970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C71FEB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6869A8" w:rsidRPr="00156E50" w:rsidTr="006E0E17">
        <w:tc>
          <w:tcPr>
            <w:tcW w:w="7915" w:type="dxa"/>
            <w:gridSpan w:val="4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Модуль 4</w:t>
            </w:r>
          </w:p>
        </w:tc>
        <w:tc>
          <w:tcPr>
            <w:tcW w:w="1656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9A8" w:rsidRPr="00156E50" w:rsidTr="006E0E17"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suppressAutoHyphens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16.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Хвороби в</w:t>
            </w: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ділянці тулуба тварин</w:t>
            </w: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>.</w:t>
            </w:r>
          </w:p>
        </w:tc>
        <w:tc>
          <w:tcPr>
            <w:tcW w:w="1970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E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869A8" w:rsidRPr="00156E50" w:rsidRDefault="006E0E17" w:rsidP="006869A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х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вороб в ділянці грудної порожнини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. 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захворювань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 xml:space="preserve"> в ділянці черевної порожнини.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диференційну діагностику та лікування  тварин з патологіями в ділянці хребта.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№16.</w:t>
            </w:r>
          </w:p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№16.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6" w:type="dxa"/>
          </w:tcPr>
          <w:p w:rsidR="006869A8" w:rsidRPr="00156E50" w:rsidRDefault="00C71FEB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869A8" w:rsidRPr="00156E50" w:rsidTr="006E0E17"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suppressAutoHyphens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 xml:space="preserve">Тема 17. 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Хвороби в ділянці кінцівок.</w:t>
            </w:r>
          </w:p>
        </w:tc>
        <w:tc>
          <w:tcPr>
            <w:tcW w:w="1970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E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869A8" w:rsidRPr="00156E50" w:rsidRDefault="006869A8" w:rsidP="00C71FEB">
            <w:pPr>
              <w:tabs>
                <w:tab w:val="left" w:pos="284"/>
                <w:tab w:val="left" w:pos="567"/>
              </w:tabs>
              <w:ind w:firstLine="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E0E17"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Знати та розуміти: </w:t>
            </w:r>
            <w:r w:rsidR="006E0E17" w:rsidRPr="00156E50">
              <w:rPr>
                <w:rFonts w:ascii="Times New Roman" w:hAnsi="Times New Roman" w:cs="Times New Roman"/>
                <w:sz w:val="24"/>
                <w:lang w:eastAsia="zh-CN"/>
              </w:rPr>
              <w:t>статико-динамічний апарат кінцівок, класифікацію кульгавост</w:t>
            </w:r>
            <w:r w:rsidR="00C71FEB">
              <w:rPr>
                <w:rFonts w:ascii="Times New Roman" w:hAnsi="Times New Roman" w:cs="Times New Roman"/>
                <w:sz w:val="24"/>
                <w:lang w:eastAsia="zh-CN"/>
              </w:rPr>
              <w:t>і</w:t>
            </w:r>
            <w:r w:rsidR="006E0E17" w:rsidRPr="00156E50">
              <w:rPr>
                <w:rFonts w:ascii="Times New Roman" w:hAnsi="Times New Roman" w:cs="Times New Roman"/>
                <w:sz w:val="24"/>
                <w:lang w:eastAsia="zh-CN"/>
              </w:rPr>
              <w:t>. Вміти діагностувати захворювання кінцівок.</w:t>
            </w:r>
            <w:r w:rsidR="006E0E17"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диференційну діагностику та лікування тварин з захворюваннями в ділянці грудної кінцівки. Вміти </w:t>
            </w:r>
            <w:r w:rsidR="006E0E17" w:rsidRPr="00156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проводити диференційну діагностику та лікування тварин з захворюваннями в ділянці тазової кінцівки.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 №17.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№17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869A8" w:rsidRPr="00156E50" w:rsidTr="006E0E17"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suppressAutoHyphens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lang w:eastAsia="zh-CN"/>
              </w:rPr>
              <w:t>Тема 18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. Андрологія та хвороби молочної залози у тварин.</w:t>
            </w:r>
          </w:p>
        </w:tc>
        <w:tc>
          <w:tcPr>
            <w:tcW w:w="1970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E0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E0E17" w:rsidRPr="00156E50" w:rsidRDefault="006E0E17" w:rsidP="006E0E1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Вміти проводити диференційну діагностику та лікування х</w:t>
            </w: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вороб сечостатевих органів тварин.</w:t>
            </w:r>
          </w:p>
          <w:p w:rsidR="006869A8" w:rsidRPr="00156E50" w:rsidRDefault="006E0E17" w:rsidP="006E0E17">
            <w:pPr>
              <w:tabs>
                <w:tab w:val="left" w:pos="284"/>
                <w:tab w:val="left" w:pos="567"/>
              </w:tabs>
              <w:ind w:firstLine="63"/>
              <w:jc w:val="both"/>
              <w:rPr>
                <w:rFonts w:ascii="Times New Roman" w:hAnsi="Times New Roman" w:cs="Times New Roman"/>
                <w:b/>
              </w:rPr>
            </w:pPr>
            <w:r w:rsidRPr="00156E50">
              <w:rPr>
                <w:rFonts w:ascii="Times New Roman" w:hAnsi="Times New Roman" w:cs="Times New Roman"/>
                <w:sz w:val="24"/>
                <w:lang w:eastAsia="zh-CN"/>
              </w:rPr>
              <w:t>Знати причини їх виникнення.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 Вміти проводити диференційну діагностику та лікування тварин з захворюваннями в ділянці молочної залози.</w:t>
            </w: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 №18.</w:t>
            </w:r>
          </w:p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№18 (в.т.ч. в </w:t>
            </w:r>
            <w:r w:rsidRPr="00156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elearn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C71FEB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869A8" w:rsidRPr="00156E50" w:rsidTr="006E0E17">
        <w:tc>
          <w:tcPr>
            <w:tcW w:w="1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9A8" w:rsidRPr="00156E50" w:rsidRDefault="006869A8" w:rsidP="006869A8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eastAsia="zh-CN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модуль 4</w:t>
            </w:r>
          </w:p>
        </w:tc>
        <w:tc>
          <w:tcPr>
            <w:tcW w:w="1970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C71FEB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6869A8" w:rsidRPr="00156E50" w:rsidTr="006E0E17">
        <w:tc>
          <w:tcPr>
            <w:tcW w:w="7915" w:type="dxa"/>
            <w:gridSpan w:val="4"/>
          </w:tcPr>
          <w:p w:rsidR="006869A8" w:rsidRPr="00156E50" w:rsidRDefault="006869A8" w:rsidP="00686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 семестр</w:t>
            </w:r>
            <w:r w:rsidR="00C71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(+10 додаткових балів)</w:t>
            </w:r>
          </w:p>
        </w:tc>
        <w:tc>
          <w:tcPr>
            <w:tcW w:w="1656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69A8" w:rsidRPr="00156E50" w:rsidTr="006E0E17">
        <w:tc>
          <w:tcPr>
            <w:tcW w:w="1855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970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2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6869A8" w:rsidRPr="00156E50" w:rsidTr="006E0E17">
        <w:tc>
          <w:tcPr>
            <w:tcW w:w="7915" w:type="dxa"/>
            <w:gridSpan w:val="4"/>
          </w:tcPr>
          <w:p w:rsidR="006869A8" w:rsidRPr="00156E50" w:rsidRDefault="006869A8" w:rsidP="006869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656" w:type="dxa"/>
          </w:tcPr>
          <w:p w:rsidR="006869A8" w:rsidRPr="00156E50" w:rsidRDefault="006869A8" w:rsidP="00686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EC07A1" w:rsidRPr="00156E50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D92" w:rsidRPr="00156E50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933" w:rsidRPr="00156E50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156E50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30933" w:rsidRPr="00156E50" w:rsidTr="00130933">
        <w:tc>
          <w:tcPr>
            <w:tcW w:w="2660" w:type="dxa"/>
          </w:tcPr>
          <w:p w:rsidR="00130933" w:rsidRPr="00156E50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:rsidR="00130933" w:rsidRPr="00156E50" w:rsidRDefault="00544D46" w:rsidP="00544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156E50" w:rsidTr="00130933">
        <w:tc>
          <w:tcPr>
            <w:tcW w:w="2660" w:type="dxa"/>
          </w:tcPr>
          <w:p w:rsidR="00130933" w:rsidRPr="00156E50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130933" w:rsidRPr="00156E50" w:rsidRDefault="00544D46" w:rsidP="00D9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D94E89" w:rsidRPr="00156E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еферати повинні мати коректні текстові посилання на використану літературу</w:t>
            </w:r>
          </w:p>
        </w:tc>
      </w:tr>
      <w:tr w:rsidR="00130933" w:rsidRPr="00156E50" w:rsidTr="00130933">
        <w:tc>
          <w:tcPr>
            <w:tcW w:w="2660" w:type="dxa"/>
          </w:tcPr>
          <w:p w:rsidR="00130933" w:rsidRPr="00156E50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130933" w:rsidRPr="00156E50" w:rsidRDefault="00544D46" w:rsidP="00A7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156E50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30933" w:rsidRPr="00156E50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439B" w:rsidRDefault="00BD439B" w:rsidP="00BD439B">
      <w:pPr>
        <w:pStyle w:val="1563"/>
        <w:spacing w:before="0" w:beforeAutospacing="0" w:after="0" w:afterAutospacing="0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>ШКАЛА ОЦІНЮВАННЯ ЗНАНЬ ЗДОБУВАЧІВ ВИЩОЇ ОСВІТИ</w:t>
      </w:r>
    </w:p>
    <w:p w:rsidR="00BD439B" w:rsidRPr="00BD439B" w:rsidRDefault="00BD439B" w:rsidP="00BD439B">
      <w:pPr>
        <w:pStyle w:val="1563"/>
        <w:spacing w:before="0" w:beforeAutospacing="0" w:after="0" w:afterAutospacing="0"/>
        <w:jc w:val="center"/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A71D92" w:rsidRPr="00156E50" w:rsidTr="008C1C1B">
        <w:tc>
          <w:tcPr>
            <w:tcW w:w="2376" w:type="dxa"/>
            <w:vMerge w:val="restart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156E50" w:rsidTr="00A71D92">
        <w:tc>
          <w:tcPr>
            <w:tcW w:w="2376" w:type="dxa"/>
            <w:vMerge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156E50" w:rsidTr="00A71D92">
        <w:tc>
          <w:tcPr>
            <w:tcW w:w="2376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156E50" w:rsidTr="00A71D92">
        <w:tc>
          <w:tcPr>
            <w:tcW w:w="2376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156E50" w:rsidTr="00A71D92">
        <w:tc>
          <w:tcPr>
            <w:tcW w:w="2376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156E50" w:rsidTr="00A71D92">
        <w:tc>
          <w:tcPr>
            <w:tcW w:w="2376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71D92" w:rsidRPr="00156E50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 w:rsidRPr="0015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6E50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D27159" w:rsidRDefault="00D27159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  <w:lang w:val="ru-RU"/>
        </w:rPr>
      </w:pPr>
    </w:p>
    <w:p w:rsidR="00C360A1" w:rsidRDefault="00C360A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60A1" w:rsidRDefault="00C360A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360A1" w:rsidRDefault="00C360A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44D46" w:rsidRPr="00BD439B" w:rsidRDefault="00D27159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BD4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РЕКОМЕНДОВАНІ ДЖЕРЕЛА ІНФОРМАЦІЇ</w:t>
      </w:r>
    </w:p>
    <w:p w:rsidR="00C360A1" w:rsidRPr="00C360A1" w:rsidRDefault="00C360A1" w:rsidP="00C360A1">
      <w:pPr>
        <w:pStyle w:val="a8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 w:hint="cs"/>
          <w:sz w:val="28"/>
          <w:szCs w:val="28"/>
          <w:lang w:val="uk-UA"/>
        </w:rPr>
      </w:pPr>
      <w:r w:rsidRPr="00C360A1">
        <w:rPr>
          <w:rFonts w:ascii="Times New Roman" w:hAnsi="Times New Roman" w:cs="Times New Roman" w:hint="cs"/>
          <w:sz w:val="28"/>
          <w:szCs w:val="28"/>
          <w:lang w:val="uk-UA"/>
        </w:rPr>
        <w:t xml:space="preserve">Оперативна хірургія. Частина </w:t>
      </w:r>
      <w:r w:rsidRPr="00C360A1">
        <w:rPr>
          <w:rFonts w:ascii="Times New Roman" w:hAnsi="Times New Roman" w:cs="Times New Roman" w:hint="cs"/>
          <w:sz w:val="28"/>
          <w:szCs w:val="28"/>
        </w:rPr>
        <w:t>I</w:t>
      </w:r>
      <w:r w:rsidRPr="00C360A1">
        <w:rPr>
          <w:rFonts w:ascii="Times New Roman" w:hAnsi="Times New Roman" w:cs="Times New Roman" w:hint="cs"/>
          <w:sz w:val="28"/>
          <w:szCs w:val="28"/>
          <w:lang w:val="uk-UA"/>
        </w:rPr>
        <w:t>. Зєднання тканин. навчальний посібник/ Сухонос В.П., Солонін П.К., Куліда М.А., Ткаченко С.М.  Київ, Компринт, 2018, 452 с.</w:t>
      </w:r>
    </w:p>
    <w:p w:rsidR="00C360A1" w:rsidRPr="00C360A1" w:rsidRDefault="00C360A1" w:rsidP="00C360A1">
      <w:pPr>
        <w:numPr>
          <w:ilvl w:val="0"/>
          <w:numId w:val="1"/>
        </w:numPr>
        <w:suppressAutoHyphens/>
        <w:spacing w:after="0" w:line="240" w:lineRule="auto"/>
        <w:ind w:left="397" w:hanging="397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</w:rPr>
        <w:t xml:space="preserve">Оперативна хірургія з основами топографічної анатомії, анестезіологія. Частина ІІ, підручник/ Сухонос В.П., Солонін П.К., Малюк М.О., Куліда М.А., Ткаченко С.М., Ткаченко В.В., Климчук В.В., Тарнавськиій Д.В.,Шупик О.В. Київ: НУБіП України, 2022, 370 с. 2.  </w:t>
      </w:r>
    </w:p>
    <w:p w:rsidR="00C360A1" w:rsidRPr="00C360A1" w:rsidRDefault="00C360A1" w:rsidP="00C360A1">
      <w:pPr>
        <w:numPr>
          <w:ilvl w:val="0"/>
          <w:numId w:val="1"/>
        </w:numPr>
        <w:suppressAutoHyphens/>
        <w:spacing w:after="0" w:line="240" w:lineRule="auto"/>
        <w:ind w:left="397" w:hanging="397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</w:rPr>
        <w:t>Ортопедія собак і котів. Частина II. Хірургічна патологія черепа та хребта навчальний посібник/ Сухонос В.П., Малюк М.О., Куліда М.А., Ткаченко С.М., Солонін П.К.,Дорощук В.О., Ткаченко В.В. – Київ, Компринт, 2018.</w:t>
      </w:r>
    </w:p>
    <w:p w:rsidR="00C360A1" w:rsidRPr="00C360A1" w:rsidRDefault="00C360A1" w:rsidP="00C360A1">
      <w:pPr>
        <w:numPr>
          <w:ilvl w:val="0"/>
          <w:numId w:val="1"/>
        </w:numPr>
        <w:suppressAutoHyphens/>
        <w:spacing w:after="0" w:line="240" w:lineRule="auto"/>
        <w:ind w:left="397" w:hanging="397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</w:rPr>
        <w:t>Сухонос В.П., Малюк М.О., Куліда М.А., Солонін П.К.,Дорощук В.О., Ткаченко В.В. Ортопедія собак і котів. Частина ІII. Хірургічна патологія скелета кінцівок. Навчальний посібник/ Сухонос В.П., Малюк М.О., Куліда М.А., Солонін П.К.,Дорощук В.О., Ткаченко В.В., Київ, НУБіП України, 2019, 290 с.</w:t>
      </w:r>
    </w:p>
    <w:p w:rsidR="00C360A1" w:rsidRPr="00C360A1" w:rsidRDefault="00C360A1" w:rsidP="00C360A1">
      <w:pPr>
        <w:pStyle w:val="a8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 w:hint="cs"/>
          <w:sz w:val="28"/>
          <w:szCs w:val="28"/>
          <w:lang w:val="uk-UA"/>
        </w:rPr>
      </w:pPr>
      <w:r w:rsidRPr="00C360A1">
        <w:rPr>
          <w:rFonts w:ascii="Times New Roman" w:hAnsi="Times New Roman" w:cs="Times New Roman" w:hint="cs"/>
          <w:sz w:val="28"/>
          <w:szCs w:val="28"/>
          <w:lang w:val="uk-UA"/>
        </w:rPr>
        <w:t>Панько І.С., Власенко В.М., Гамота А.А., Рубленко М.В., Іздепський В.Й., Петренко О.Ф., Ільницький М.Г. Спеціальна ветеринарна хірургія.  Біла Церква, БДАУ, 2003. 416 с.</w:t>
      </w:r>
    </w:p>
    <w:p w:rsidR="00C360A1" w:rsidRPr="00C360A1" w:rsidRDefault="00C360A1" w:rsidP="00C360A1">
      <w:pPr>
        <w:rPr>
          <w:rFonts w:ascii="Times New Roman" w:hAnsi="Times New Roman" w:cs="Times New Roman" w:hint="cs"/>
          <w:i/>
          <w:iCs/>
          <w:sz w:val="28"/>
          <w:szCs w:val="28"/>
        </w:rPr>
      </w:pPr>
      <w:r w:rsidRPr="00C360A1">
        <w:rPr>
          <w:rFonts w:ascii="Times New Roman" w:hAnsi="Times New Roman" w:cs="Times New Roman" w:hint="cs"/>
          <w:b/>
          <w:i/>
          <w:iCs/>
          <w:sz w:val="28"/>
          <w:szCs w:val="28"/>
        </w:rPr>
        <w:t>Додаткові</w:t>
      </w:r>
      <w:r w:rsidRPr="00C360A1">
        <w:rPr>
          <w:rFonts w:ascii="Times New Roman" w:hAnsi="Times New Roman" w:cs="Times New Roman" w:hint="cs"/>
          <w:i/>
          <w:iCs/>
          <w:sz w:val="28"/>
          <w:szCs w:val="28"/>
        </w:rPr>
        <w:t>: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>Борисевич В.Б., Борисевич Б.В., Петренко О.Ф., Петренко О.О., Борисевич Ю.Б., Дорощук В.О. Ветеринарно-медична офтальмологія.  К.: «Арістей». 2006. 212с.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>Власенко В.М., Тихонюк Л.А., Рубленко М.В. Оперативна хірургія, анестезіологія і топографічна анатомія.  Біла Церква, 2006.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Куліда М.А., Дорощук В.О., Сухонос В.П., Солонін П.К., Литвиненко Д.Ю., Ткаченко С.М., Тарнавський Д.В., Пріліпко О.В.,  Кровотечі (етіологія, патогенез, лікування) / Методичні вказівки для студентів зі спеціальності 6.110101 - «Ветеринарна хірургія». – 26 </w:t>
      </w:r>
      <w:r w:rsidRPr="00C360A1">
        <w:rPr>
          <w:rFonts w:ascii="Times New Roman" w:hAnsi="Times New Roman" w:cs="Times New Roman" w:hint="cs"/>
          <w:sz w:val="28"/>
          <w:szCs w:val="28"/>
          <w:lang w:val="en-US" w:eastAsia="zh-CN"/>
        </w:rPr>
        <w:t>c</w:t>
      </w: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. 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>Сухонос В.П., Дорощук В.О.,Тарнавський Д.В., Ткаченко С.М., Солонін П.К., Литвиненко Д.Ю., Петренко О.О., Пріліпко О.В., Куліда М.А., Корж А.В. Дисплазії суглобів кінцівок у собак (етіологія, патогенез, лікування, профілактика) Методичні вказівки для магістрів вищих навчальних закладів ІІІ-</w:t>
      </w:r>
      <w:r w:rsidRPr="00C360A1">
        <w:rPr>
          <w:rFonts w:ascii="Times New Roman" w:hAnsi="Times New Roman" w:cs="Times New Roman" w:hint="cs"/>
          <w:sz w:val="28"/>
          <w:szCs w:val="28"/>
          <w:lang w:val="en-US" w:eastAsia="zh-CN"/>
        </w:rPr>
        <w:t>IV</w:t>
      </w: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  рівнів акредитації із спеціальності 8.110101 – «Ветеринарна медицина».- 59с. 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>Тарнавський Д.В., Ткаченко С.М., Солонін П.К., Литвиненко Д.Ю., Дорощук В.О., Сухонос В.П., Петренко О.О., Пріліпко О.В., Куліда М.А., Корж А.В. Біологія раньового процесу. Методичні вказівки для студентів зі спеціальності 6.11010101 - «Ветеринарна хірургія».- 24с.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>Тарнавський Д.В., Ткаченко С.М., Солонін П.К., Литвиненко Д.Ю., Дорощук В.О., Сухонос В.П., Петренко О.О., Пріліпко О.В., Куліда М.А., Корж А.В. Хірургічна інфекція  Методичні вказівки для студентів зі спеціальності 6.11010101 - «Ветеринарна хірургія».- 42с.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Тарнавський Д.В ., Ткаченко С.М., Солонін П.К., Литвиненко Д.Ю., Дорощук В.О., Сухонос В.П., Петренко О.О., Пріліпко О.В., Куліда М.А., Корж А.В. Ортопедія сільськогосподарських тварин. Методичні </w:t>
      </w: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lastRenderedPageBreak/>
        <w:t>вказівкиї для студентів зі спеціальності 6.11010101 - «Ветеринарна хірургія».- 38с.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Кровотечі: етіологія, патогенез, лікування (методичні вказівки з проведення лабораторних занять із студентами ОКР «Бакалавр»  спеціальності  «Ветеринарна медицина») / В.О.Дорощук, В.П.Сухонос, П.К.Солонін, </w:t>
      </w:r>
      <w:r w:rsidRPr="00C360A1">
        <w:rPr>
          <w:rFonts w:ascii="Times New Roman" w:hAnsi="Times New Roman" w:cs="Times New Roman" w:hint="cs"/>
          <w:bCs/>
          <w:sz w:val="28"/>
          <w:szCs w:val="28"/>
          <w:lang w:eastAsia="zh-CN"/>
        </w:rPr>
        <w:t>М.А.Куліда</w:t>
      </w:r>
      <w:r w:rsidRPr="00C360A1">
        <w:rPr>
          <w:rFonts w:ascii="Times New Roman" w:hAnsi="Times New Roman" w:cs="Times New Roman" w:hint="cs"/>
          <w:b/>
          <w:bCs/>
          <w:sz w:val="28"/>
          <w:szCs w:val="28"/>
          <w:lang w:eastAsia="zh-CN"/>
        </w:rPr>
        <w:t>,</w:t>
      </w: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 С.М.Ткаченко, Д.В.Тарнавський. – Вид. центр. НУБіП України, 2012. – 26 с.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Дисплазії суглобів кінцівок у собак: етіологія, патогенез, лікування, профілактика (методичні вказівки з проведення лабораторних занять із студентами ОКР «Бакалавр»  спеціальності  «Ветеринарна медицина»)  / В.О.Дорощук, В.П.Сухонос, П.К.Солонін, </w:t>
      </w:r>
      <w:r w:rsidRPr="00C360A1">
        <w:rPr>
          <w:rFonts w:ascii="Times New Roman" w:hAnsi="Times New Roman" w:cs="Times New Roman" w:hint="cs"/>
          <w:bCs/>
          <w:sz w:val="28"/>
          <w:szCs w:val="28"/>
          <w:lang w:eastAsia="zh-CN"/>
        </w:rPr>
        <w:t>М.А.Куліда</w:t>
      </w:r>
      <w:r w:rsidRPr="00C360A1">
        <w:rPr>
          <w:rFonts w:ascii="Times New Roman" w:hAnsi="Times New Roman" w:cs="Times New Roman" w:hint="cs"/>
          <w:b/>
          <w:bCs/>
          <w:sz w:val="28"/>
          <w:szCs w:val="28"/>
          <w:lang w:eastAsia="zh-CN"/>
        </w:rPr>
        <w:t>,</w:t>
      </w: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 С.М.Ткаченко, Д.В.Тарнавський. – Вид. центр. НУБіП України, 2012. –  59 с.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Біологія ранового процесу (методичні вказівки з проведення лабораторних занять із студентами ОКР «Бакалавр»  спеціальності  «Ветеринарна медицина»)  / В.О.Дорощук, В.П.Сухонос, П.К.Солонін, </w:t>
      </w:r>
      <w:r w:rsidRPr="00C360A1">
        <w:rPr>
          <w:rFonts w:ascii="Times New Roman" w:hAnsi="Times New Roman" w:cs="Times New Roman" w:hint="cs"/>
          <w:bCs/>
          <w:sz w:val="28"/>
          <w:szCs w:val="28"/>
          <w:lang w:eastAsia="zh-CN"/>
        </w:rPr>
        <w:t>М.А.Куліда</w:t>
      </w:r>
      <w:r w:rsidRPr="00C360A1">
        <w:rPr>
          <w:rFonts w:ascii="Times New Roman" w:hAnsi="Times New Roman" w:cs="Times New Roman" w:hint="cs"/>
          <w:b/>
          <w:bCs/>
          <w:sz w:val="28"/>
          <w:szCs w:val="28"/>
          <w:lang w:eastAsia="zh-CN"/>
        </w:rPr>
        <w:t>,</w:t>
      </w: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 С.М.Ткаченко, Д.В.Тарнавський. – Вид. центр. НУБіП України, 2012. –  24 с.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color w:val="000000"/>
          <w:sz w:val="28"/>
          <w:szCs w:val="28"/>
          <w:lang w:eastAsia="zh-CN"/>
        </w:rPr>
        <w:t xml:space="preserve">Хірургічна інфекція (методичні вказівки з проведення лабораторних занять із студентами ОКР «Бакалавр»  спеціальності  «Ветеринарна медицина»)  / В.О.Дорощук, В.П.Сухонос, П.К.Солонін, </w:t>
      </w:r>
      <w:r w:rsidRPr="00C360A1">
        <w:rPr>
          <w:rFonts w:ascii="Times New Roman" w:hAnsi="Times New Roman" w:cs="Times New Roman" w:hint="cs"/>
          <w:bCs/>
          <w:color w:val="000000"/>
          <w:sz w:val="28"/>
          <w:szCs w:val="28"/>
          <w:lang w:eastAsia="zh-CN"/>
        </w:rPr>
        <w:t>М.А.Куліда,</w:t>
      </w:r>
      <w:r w:rsidRPr="00C360A1">
        <w:rPr>
          <w:rFonts w:ascii="Times New Roman" w:hAnsi="Times New Roman" w:cs="Times New Roman" w:hint="cs"/>
          <w:color w:val="000000"/>
          <w:sz w:val="28"/>
          <w:szCs w:val="28"/>
          <w:lang w:eastAsia="zh-CN"/>
        </w:rPr>
        <w:t xml:space="preserve"> С.М.Ткаченко, Д.В.Тарнавський. – Вид. центр. НУБіП України, 2012. –  42 с.</w:t>
      </w:r>
    </w:p>
    <w:p w:rsidR="00C360A1" w:rsidRPr="00C360A1" w:rsidRDefault="00C360A1" w:rsidP="00C360A1">
      <w:pPr>
        <w:numPr>
          <w:ilvl w:val="0"/>
          <w:numId w:val="2"/>
        </w:numPr>
        <w:suppressAutoHyphens/>
        <w:spacing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Ортопедія сільськогосподарських тварин (методичні вказівки з проведення лабораторних занять із студентами ОКР «Бакалавр»  спеціальності  «Ветеринарна медицина»)  / В.О.Дорощук, В.П.Сухонос, П.К.Солонін, </w:t>
      </w:r>
      <w:r w:rsidRPr="00C360A1">
        <w:rPr>
          <w:rFonts w:ascii="Times New Roman" w:hAnsi="Times New Roman" w:cs="Times New Roman" w:hint="cs"/>
          <w:bCs/>
          <w:sz w:val="28"/>
          <w:szCs w:val="28"/>
          <w:lang w:eastAsia="zh-CN"/>
        </w:rPr>
        <w:t>М.А.Куліда</w:t>
      </w:r>
      <w:r w:rsidRPr="00C360A1">
        <w:rPr>
          <w:rFonts w:ascii="Times New Roman" w:hAnsi="Times New Roman" w:cs="Times New Roman" w:hint="cs"/>
          <w:b/>
          <w:bCs/>
          <w:sz w:val="28"/>
          <w:szCs w:val="28"/>
          <w:lang w:eastAsia="zh-CN"/>
        </w:rPr>
        <w:t>,</w:t>
      </w: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 С.М.Ткаченко, Д.В.Тарнавський. – Вид. центр. НУБіП України, 2012. –  38 с.</w:t>
      </w:r>
    </w:p>
    <w:p w:rsidR="00C360A1" w:rsidRPr="00C360A1" w:rsidRDefault="00C360A1" w:rsidP="00C360A1">
      <w:pPr>
        <w:keepNext/>
        <w:numPr>
          <w:ilvl w:val="0"/>
          <w:numId w:val="2"/>
        </w:numPr>
        <w:suppressAutoHyphens/>
        <w:spacing w:before="120" w:after="0" w:line="240" w:lineRule="auto"/>
        <w:ind w:left="567" w:hanging="454"/>
        <w:contextualSpacing/>
        <w:jc w:val="both"/>
        <w:rPr>
          <w:rFonts w:ascii="Times New Roman" w:hAnsi="Times New Roman" w:cs="Times New Roman" w:hint="cs"/>
          <w:b/>
          <w:sz w:val="28"/>
          <w:szCs w:val="28"/>
          <w:lang w:eastAsia="zh-CN"/>
        </w:rPr>
      </w:pP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Рекомендації до лабораторних занять з ветеринарної офтальмології. Методичні вказівки для підготовки фахівців ОКР «Бакалавр» за спеціальністю 6.110101 – «Ветеринарна медицина»  / В.О.Дорощук, В.П.Сухонос, П.К.Солонін, </w:t>
      </w:r>
      <w:r w:rsidRPr="00C360A1">
        <w:rPr>
          <w:rFonts w:ascii="Times New Roman" w:hAnsi="Times New Roman" w:cs="Times New Roman" w:hint="cs"/>
          <w:bCs/>
          <w:sz w:val="28"/>
          <w:szCs w:val="28"/>
          <w:lang w:eastAsia="zh-CN"/>
        </w:rPr>
        <w:t>М.А.Куліда</w:t>
      </w:r>
      <w:r w:rsidRPr="00C360A1">
        <w:rPr>
          <w:rFonts w:ascii="Times New Roman" w:hAnsi="Times New Roman" w:cs="Times New Roman" w:hint="cs"/>
          <w:b/>
          <w:bCs/>
          <w:sz w:val="28"/>
          <w:szCs w:val="28"/>
          <w:lang w:eastAsia="zh-CN"/>
        </w:rPr>
        <w:t>,</w:t>
      </w:r>
      <w:r w:rsidRPr="00C360A1">
        <w:rPr>
          <w:rFonts w:ascii="Times New Roman" w:hAnsi="Times New Roman" w:cs="Times New Roman" w:hint="cs"/>
          <w:sz w:val="28"/>
          <w:szCs w:val="28"/>
          <w:lang w:eastAsia="zh-CN"/>
        </w:rPr>
        <w:t xml:space="preserve"> С.М.Ткаченко, А.Г.Міластная, Д.В.Тарнавський та ін. – Вид. центр. НУБіП України, 2013. – 50 с.</w:t>
      </w:r>
    </w:p>
    <w:p w:rsidR="00D27159" w:rsidRPr="00D27159" w:rsidRDefault="00D27159" w:rsidP="00C360A1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sectPr w:rsidR="00D27159" w:rsidRPr="00D27159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EB7"/>
    <w:multiLevelType w:val="hybridMultilevel"/>
    <w:tmpl w:val="2E664B3C"/>
    <w:lvl w:ilvl="0" w:tplc="94CCC9B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310839FA"/>
    <w:multiLevelType w:val="hybridMultilevel"/>
    <w:tmpl w:val="28F0FF2A"/>
    <w:lvl w:ilvl="0" w:tplc="94CCC9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1296580">
    <w:abstractNumId w:val="0"/>
  </w:num>
  <w:num w:numId="2" w16cid:durableId="107066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AA"/>
    <w:rsid w:val="0003179E"/>
    <w:rsid w:val="00031EC8"/>
    <w:rsid w:val="000A6BF2"/>
    <w:rsid w:val="000C10AB"/>
    <w:rsid w:val="000E2ACA"/>
    <w:rsid w:val="000E5B41"/>
    <w:rsid w:val="00102050"/>
    <w:rsid w:val="00130933"/>
    <w:rsid w:val="001431F8"/>
    <w:rsid w:val="00156E50"/>
    <w:rsid w:val="001736CA"/>
    <w:rsid w:val="0020200E"/>
    <w:rsid w:val="00202B43"/>
    <w:rsid w:val="002072FD"/>
    <w:rsid w:val="00246136"/>
    <w:rsid w:val="00271AB2"/>
    <w:rsid w:val="002E5B8E"/>
    <w:rsid w:val="002F1E95"/>
    <w:rsid w:val="00332D75"/>
    <w:rsid w:val="00340170"/>
    <w:rsid w:val="00374D53"/>
    <w:rsid w:val="00412A1A"/>
    <w:rsid w:val="00497DA8"/>
    <w:rsid w:val="004A7B49"/>
    <w:rsid w:val="004C0C4C"/>
    <w:rsid w:val="00544D46"/>
    <w:rsid w:val="00581698"/>
    <w:rsid w:val="005C63FB"/>
    <w:rsid w:val="005D323C"/>
    <w:rsid w:val="00654D54"/>
    <w:rsid w:val="0066245D"/>
    <w:rsid w:val="006869A8"/>
    <w:rsid w:val="006E0E17"/>
    <w:rsid w:val="00764111"/>
    <w:rsid w:val="00834408"/>
    <w:rsid w:val="00880706"/>
    <w:rsid w:val="008927AA"/>
    <w:rsid w:val="008C1C1B"/>
    <w:rsid w:val="0090645D"/>
    <w:rsid w:val="009114F9"/>
    <w:rsid w:val="009C2BF9"/>
    <w:rsid w:val="00A4535A"/>
    <w:rsid w:val="00A71D92"/>
    <w:rsid w:val="00A96EF1"/>
    <w:rsid w:val="00AB5B5C"/>
    <w:rsid w:val="00B65891"/>
    <w:rsid w:val="00BD439B"/>
    <w:rsid w:val="00C360A1"/>
    <w:rsid w:val="00C71FEB"/>
    <w:rsid w:val="00D174FE"/>
    <w:rsid w:val="00D27159"/>
    <w:rsid w:val="00D520AD"/>
    <w:rsid w:val="00D911A5"/>
    <w:rsid w:val="00D94E89"/>
    <w:rsid w:val="00D965CB"/>
    <w:rsid w:val="00DA2BF7"/>
    <w:rsid w:val="00DD7841"/>
    <w:rsid w:val="00E94124"/>
    <w:rsid w:val="00EC07A1"/>
    <w:rsid w:val="00ED3451"/>
    <w:rsid w:val="00EE0197"/>
    <w:rsid w:val="00F41C2E"/>
    <w:rsid w:val="00F82151"/>
    <w:rsid w:val="00F8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56B4"/>
  <w15:docId w15:val="{C4DD4905-57FB-8D4D-9D62-2EA5FBD2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customStyle="1" w:styleId="login-buttonuser">
    <w:name w:val="login-button__user"/>
    <w:basedOn w:val="a"/>
    <w:rsid w:val="000C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0C10AB"/>
    <w:rPr>
      <w:color w:val="0000FF" w:themeColor="hyperlink"/>
      <w:u w:val="single"/>
    </w:rPr>
  </w:style>
  <w:style w:type="paragraph" w:styleId="a7">
    <w:name w:val="No Spacing"/>
    <w:uiPriority w:val="1"/>
    <w:qFormat/>
    <w:rsid w:val="00F8612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27159"/>
    <w:pPr>
      <w:suppressAutoHyphens/>
      <w:ind w:left="720"/>
    </w:pPr>
    <w:rPr>
      <w:rFonts w:ascii="Calibri" w:eastAsia="Times New Roman" w:hAnsi="Calibri" w:cs="Calibri"/>
      <w:lang w:val="ru-RU" w:eastAsia="zh-CN"/>
    </w:rPr>
  </w:style>
  <w:style w:type="paragraph" w:styleId="a9">
    <w:name w:val="Normal (Web)"/>
    <w:basedOn w:val="a"/>
    <w:uiPriority w:val="99"/>
    <w:semiHidden/>
    <w:unhideWhenUsed/>
    <w:rsid w:val="00BD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docdata">
    <w:name w:val="docdata"/>
    <w:aliases w:val="docy,v5,1669,baiaagaaboqcaaadvgqaaaxmbaaaaaaaaaaaaaaaaaaaaaaaaaaaaaaaaaaaaaaaaaaaaaaaaaaaaaaaaaaaaaaaaaaaaaaaaaaaaaaaaaaaaaaaaaaaaaaaaaaaaaaaaaaaaaaaaaaaaaaaaaaaaaaaaaaaaaaaaaaaaaaaaaaaaaaaaaaaaaaaaaaaaaaaaaaaaaaaaaaaaaaaaaaaaaaaaaaaaaaaaaaaaaaa"/>
    <w:basedOn w:val="a0"/>
    <w:rsid w:val="00BD439B"/>
  </w:style>
  <w:style w:type="paragraph" w:customStyle="1" w:styleId="1563">
    <w:name w:val="1563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"/>
    <w:rsid w:val="00BD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.nubip.edu.ua/course/view.php?id=584" TargetMode="External"/><Relationship Id="rId3" Type="http://schemas.openxmlformats.org/officeDocument/2006/relationships/styles" Target="styles.xml"/><Relationship Id="rId7" Type="http://schemas.openxmlformats.org/officeDocument/2006/relationships/hyperlink" Target="mailto:mkulid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D08A-F549-474D-851A-3C67B9A1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9</Pages>
  <Words>2266</Words>
  <Characters>14460</Characters>
  <Application>Microsoft Office Word</Application>
  <DocSecurity>0</DocSecurity>
  <Lines>850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Марія Куліда</cp:lastModifiedBy>
  <cp:revision>23</cp:revision>
  <dcterms:created xsi:type="dcterms:W3CDTF">2020-06-10T08:06:00Z</dcterms:created>
  <dcterms:modified xsi:type="dcterms:W3CDTF">2024-06-26T09:35:00Z</dcterms:modified>
</cp:coreProperties>
</file>