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70538" w14:textId="43FE2F37" w:rsidR="00EF0A4B" w:rsidRPr="00EF0A4B" w:rsidRDefault="00EF0A4B" w:rsidP="00CC5B40">
      <w:pPr>
        <w:spacing w:after="0"/>
        <w:jc w:val="center"/>
        <w:rPr>
          <w:b/>
          <w:sz w:val="28"/>
          <w:szCs w:val="28"/>
        </w:rPr>
      </w:pPr>
      <w:r w:rsidRPr="00EF0A4B">
        <w:rPr>
          <w:b/>
          <w:sz w:val="28"/>
          <w:szCs w:val="28"/>
        </w:rPr>
        <w:t xml:space="preserve">НАЦІОНАЛЬНИЙ УНІВЕРСИТЕТ БІОРЕСУРСІВ І </w:t>
      </w:r>
    </w:p>
    <w:p w14:paraId="377018C6" w14:textId="77777777" w:rsidR="00EF0A4B" w:rsidRPr="00EF0A4B" w:rsidRDefault="00EF0A4B" w:rsidP="00CC5B40">
      <w:pPr>
        <w:spacing w:after="0"/>
        <w:jc w:val="center"/>
        <w:rPr>
          <w:b/>
          <w:sz w:val="28"/>
          <w:szCs w:val="28"/>
        </w:rPr>
      </w:pPr>
      <w:r w:rsidRPr="00EF0A4B">
        <w:rPr>
          <w:b/>
          <w:sz w:val="28"/>
          <w:szCs w:val="28"/>
        </w:rPr>
        <w:t>ПРИРОДОКОРИСТУВАННЯ УКРАЇНИ</w:t>
      </w:r>
    </w:p>
    <w:p w14:paraId="62733F31" w14:textId="77777777" w:rsidR="00EF0A4B" w:rsidRPr="00EF0A4B" w:rsidRDefault="00EF0A4B" w:rsidP="00CC5B40">
      <w:pPr>
        <w:spacing w:after="0"/>
        <w:rPr>
          <w:sz w:val="28"/>
          <w:szCs w:val="28"/>
        </w:rPr>
      </w:pPr>
    </w:p>
    <w:p w14:paraId="01BB5FC3" w14:textId="5B0DFBF2" w:rsidR="00EF0A4B" w:rsidRDefault="00EF0A4B" w:rsidP="00CC5B40">
      <w:pPr>
        <w:pStyle w:val="1"/>
        <w:spacing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0F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Кафедра </w:t>
      </w:r>
      <w:proofErr w:type="spellStart"/>
      <w:r w:rsidRPr="00130FC0">
        <w:rPr>
          <w:rFonts w:ascii="Times New Roman" w:hAnsi="Times New Roman" w:cs="Times New Roman"/>
          <w:b w:val="0"/>
          <w:bCs w:val="0"/>
          <w:sz w:val="28"/>
          <w:szCs w:val="28"/>
        </w:rPr>
        <w:t>надійності</w:t>
      </w:r>
      <w:proofErr w:type="spellEnd"/>
      <w:r w:rsidRPr="00130F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130FC0">
        <w:rPr>
          <w:rFonts w:ascii="Times New Roman" w:hAnsi="Times New Roman" w:cs="Times New Roman"/>
          <w:b w:val="0"/>
          <w:bCs w:val="0"/>
          <w:sz w:val="28"/>
          <w:szCs w:val="28"/>
        </w:rPr>
        <w:t>техніки</w:t>
      </w:r>
      <w:proofErr w:type="spellEnd"/>
    </w:p>
    <w:p w14:paraId="7A4C1DC7" w14:textId="3E05DB50" w:rsidR="00EF0A4B" w:rsidRPr="00EF0A4B" w:rsidRDefault="00EF0A4B" w:rsidP="00CC5B40">
      <w:pPr>
        <w:spacing w:after="0"/>
        <w:rPr>
          <w:sz w:val="28"/>
          <w:szCs w:val="28"/>
        </w:rPr>
      </w:pPr>
    </w:p>
    <w:p w14:paraId="551F5979" w14:textId="77777777" w:rsidR="00EF0A4B" w:rsidRPr="00EF0A4B" w:rsidRDefault="00EF0A4B" w:rsidP="00CC5B40">
      <w:pPr>
        <w:spacing w:after="0"/>
        <w:rPr>
          <w:sz w:val="28"/>
          <w:szCs w:val="28"/>
        </w:rPr>
      </w:pPr>
    </w:p>
    <w:p w14:paraId="2EB84C4D" w14:textId="77777777" w:rsidR="00EF0A4B" w:rsidRPr="00EF0A4B" w:rsidRDefault="00EF0A4B" w:rsidP="00CC5B40">
      <w:pPr>
        <w:spacing w:after="0"/>
        <w:ind w:left="6120"/>
        <w:rPr>
          <w:b/>
          <w:sz w:val="28"/>
          <w:szCs w:val="28"/>
        </w:rPr>
      </w:pPr>
      <w:r w:rsidRPr="00EF0A4B">
        <w:rPr>
          <w:b/>
          <w:sz w:val="28"/>
          <w:szCs w:val="28"/>
        </w:rPr>
        <w:t xml:space="preserve">ЗАТВЕРДЖЕНО </w:t>
      </w:r>
    </w:p>
    <w:p w14:paraId="6F53FB8A" w14:textId="77777777" w:rsidR="00EF0A4B" w:rsidRPr="00EF0A4B" w:rsidRDefault="00EF0A4B" w:rsidP="00CC5B40">
      <w:pPr>
        <w:spacing w:after="0"/>
        <w:jc w:val="right"/>
        <w:rPr>
          <w:sz w:val="28"/>
          <w:szCs w:val="28"/>
        </w:rPr>
      </w:pPr>
      <w:r w:rsidRPr="00EF0A4B">
        <w:rPr>
          <w:sz w:val="28"/>
          <w:szCs w:val="28"/>
        </w:rPr>
        <w:t>Факультет конструювання та дизайну</w:t>
      </w:r>
    </w:p>
    <w:p w14:paraId="03E5C79C" w14:textId="1B003B32" w:rsidR="00EF0A4B" w:rsidRPr="00EF0A4B" w:rsidRDefault="00EF0A4B" w:rsidP="00CC5B40">
      <w:pPr>
        <w:spacing w:after="0"/>
        <w:jc w:val="right"/>
        <w:rPr>
          <w:sz w:val="28"/>
          <w:szCs w:val="28"/>
        </w:rPr>
      </w:pPr>
      <w:r w:rsidRPr="00EF0A4B">
        <w:rPr>
          <w:sz w:val="28"/>
          <w:szCs w:val="28"/>
        </w:rPr>
        <w:t>«</w:t>
      </w:r>
      <w:r w:rsidR="00302D00">
        <w:rPr>
          <w:sz w:val="28"/>
          <w:szCs w:val="28"/>
          <w:u w:val="single"/>
        </w:rPr>
        <w:t>9</w:t>
      </w:r>
      <w:bookmarkStart w:id="0" w:name="_GoBack"/>
      <w:bookmarkEnd w:id="0"/>
      <w:r w:rsidRPr="00EF0A4B">
        <w:rPr>
          <w:sz w:val="28"/>
          <w:szCs w:val="28"/>
        </w:rPr>
        <w:t xml:space="preserve">»   </w:t>
      </w:r>
      <w:r w:rsidRPr="009E4D3A">
        <w:rPr>
          <w:sz w:val="28"/>
          <w:szCs w:val="28"/>
          <w:u w:val="single"/>
        </w:rPr>
        <w:t>червня</w:t>
      </w:r>
      <w:r w:rsidRPr="00EF0A4B">
        <w:rPr>
          <w:sz w:val="28"/>
          <w:szCs w:val="28"/>
        </w:rPr>
        <w:t xml:space="preserve">   2025 р.</w:t>
      </w:r>
    </w:p>
    <w:p w14:paraId="2127637F" w14:textId="77777777" w:rsidR="00EF0A4B" w:rsidRPr="00EF0A4B" w:rsidRDefault="00EF0A4B" w:rsidP="00CC5B40">
      <w:pPr>
        <w:spacing w:after="0"/>
        <w:rPr>
          <w:sz w:val="28"/>
          <w:szCs w:val="28"/>
        </w:rPr>
      </w:pPr>
    </w:p>
    <w:p w14:paraId="7F20BEF9" w14:textId="77777777" w:rsidR="00EF0A4B" w:rsidRPr="00EF0A4B" w:rsidRDefault="00EF0A4B" w:rsidP="00CC5B40">
      <w:pPr>
        <w:spacing w:after="0"/>
        <w:rPr>
          <w:sz w:val="28"/>
          <w:szCs w:val="28"/>
        </w:rPr>
      </w:pPr>
    </w:p>
    <w:p w14:paraId="264B4D5F" w14:textId="77777777" w:rsidR="00EF0A4B" w:rsidRPr="00EF0A4B" w:rsidRDefault="00EF0A4B" w:rsidP="00CC5B40">
      <w:pPr>
        <w:spacing w:after="0"/>
        <w:rPr>
          <w:sz w:val="28"/>
          <w:szCs w:val="28"/>
        </w:rPr>
      </w:pPr>
    </w:p>
    <w:p w14:paraId="31E3F32E" w14:textId="77777777" w:rsidR="00EF0A4B" w:rsidRPr="00EF0A4B" w:rsidRDefault="00EF0A4B" w:rsidP="00CC5B40">
      <w:pPr>
        <w:spacing w:after="0"/>
        <w:rPr>
          <w:sz w:val="28"/>
          <w:szCs w:val="28"/>
        </w:rPr>
      </w:pPr>
    </w:p>
    <w:p w14:paraId="02B80C1F" w14:textId="77777777" w:rsidR="00EF0A4B" w:rsidRPr="00EF0A4B" w:rsidRDefault="00EF0A4B" w:rsidP="00CC5B40">
      <w:pPr>
        <w:spacing w:after="0"/>
        <w:rPr>
          <w:sz w:val="28"/>
          <w:szCs w:val="28"/>
        </w:rPr>
      </w:pPr>
    </w:p>
    <w:p w14:paraId="69B5BA6E" w14:textId="77777777" w:rsidR="00EF0A4B" w:rsidRPr="00EF0A4B" w:rsidRDefault="00EF0A4B" w:rsidP="00CC5B40">
      <w:pPr>
        <w:spacing w:after="0"/>
        <w:rPr>
          <w:sz w:val="28"/>
          <w:szCs w:val="28"/>
        </w:rPr>
      </w:pPr>
    </w:p>
    <w:p w14:paraId="7BBDFE81" w14:textId="77777777" w:rsidR="00EF0A4B" w:rsidRPr="00EF0A4B" w:rsidRDefault="00EF0A4B" w:rsidP="00CC5B40">
      <w:pPr>
        <w:spacing w:after="0"/>
        <w:rPr>
          <w:sz w:val="28"/>
          <w:szCs w:val="28"/>
        </w:rPr>
      </w:pPr>
    </w:p>
    <w:p w14:paraId="52902CDD" w14:textId="77777777" w:rsidR="007535D3" w:rsidRPr="002E3DE5" w:rsidRDefault="007535D3" w:rsidP="007535D3">
      <w:pPr>
        <w:spacing w:after="0"/>
        <w:jc w:val="right"/>
        <w:rPr>
          <w:sz w:val="28"/>
          <w:szCs w:val="28"/>
        </w:rPr>
      </w:pPr>
    </w:p>
    <w:p w14:paraId="00160117" w14:textId="77777777" w:rsidR="007535D3" w:rsidRPr="00D97AB8" w:rsidRDefault="007535D3" w:rsidP="007535D3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D97AB8">
        <w:rPr>
          <w:rFonts w:ascii="Times New Roman" w:hAnsi="Times New Roman" w:cs="Times New Roman"/>
          <w:i w:val="0"/>
          <w:iCs w:val="0"/>
        </w:rPr>
        <w:t>РОБОЧА ПРОГРАМА</w:t>
      </w:r>
      <w:r w:rsidRPr="00D97AB8">
        <w:rPr>
          <w:rFonts w:ascii="Times New Roman" w:hAnsi="Times New Roman" w:cs="Times New Roman"/>
          <w:i w:val="0"/>
          <w:iCs w:val="0"/>
          <w:lang w:val="uk-UA"/>
        </w:rPr>
        <w:t xml:space="preserve"> </w:t>
      </w:r>
    </w:p>
    <w:p w14:paraId="67348AEC" w14:textId="77777777" w:rsidR="007535D3" w:rsidRPr="00D97AB8" w:rsidRDefault="007535D3" w:rsidP="007535D3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lang w:val="uk-UA"/>
        </w:rPr>
      </w:pPr>
      <w:r w:rsidRPr="00D97AB8">
        <w:rPr>
          <w:rFonts w:ascii="Times New Roman" w:hAnsi="Times New Roman" w:cs="Times New Roman"/>
          <w:i w:val="0"/>
          <w:iCs w:val="0"/>
        </w:rPr>
        <w:t xml:space="preserve">ОК 32. </w:t>
      </w:r>
      <w:proofErr w:type="spellStart"/>
      <w:r w:rsidRPr="00D97AB8">
        <w:rPr>
          <w:rFonts w:ascii="Times New Roman" w:hAnsi="Times New Roman" w:cs="Times New Roman"/>
          <w:i w:val="0"/>
          <w:iCs w:val="0"/>
        </w:rPr>
        <w:t>Навчальна</w:t>
      </w:r>
      <w:proofErr w:type="spellEnd"/>
      <w:r w:rsidRPr="00D97AB8">
        <w:rPr>
          <w:rFonts w:ascii="Times New Roman" w:hAnsi="Times New Roman" w:cs="Times New Roman"/>
          <w:i w:val="0"/>
          <w:iCs w:val="0"/>
        </w:rPr>
        <w:t xml:space="preserve"> </w:t>
      </w:r>
      <w:proofErr w:type="spellStart"/>
      <w:r w:rsidRPr="00D97AB8">
        <w:rPr>
          <w:rFonts w:ascii="Times New Roman" w:hAnsi="Times New Roman" w:cs="Times New Roman"/>
          <w:i w:val="0"/>
          <w:iCs w:val="0"/>
        </w:rPr>
        <w:t>ознайомча</w:t>
      </w:r>
      <w:proofErr w:type="spellEnd"/>
      <w:r w:rsidRPr="00D97AB8">
        <w:rPr>
          <w:rFonts w:ascii="Times New Roman" w:hAnsi="Times New Roman" w:cs="Times New Roman"/>
          <w:i w:val="0"/>
          <w:iCs w:val="0"/>
        </w:rPr>
        <w:t xml:space="preserve"> практика</w:t>
      </w:r>
    </w:p>
    <w:p w14:paraId="6DB5D479" w14:textId="77777777" w:rsidR="00EF0A4B" w:rsidRPr="007535D3" w:rsidRDefault="00EF0A4B" w:rsidP="00CC5B40">
      <w:pPr>
        <w:spacing w:after="0"/>
        <w:rPr>
          <w:sz w:val="28"/>
          <w:szCs w:val="28"/>
          <w:lang w:val="ru-RU"/>
        </w:rPr>
      </w:pPr>
    </w:p>
    <w:p w14:paraId="20A790CD" w14:textId="77777777" w:rsidR="00EF0A4B" w:rsidRPr="00EF0A4B" w:rsidRDefault="00EF0A4B" w:rsidP="00CC5B40">
      <w:pPr>
        <w:spacing w:after="0"/>
        <w:jc w:val="center"/>
        <w:rPr>
          <w:sz w:val="28"/>
          <w:szCs w:val="28"/>
        </w:rPr>
      </w:pPr>
    </w:p>
    <w:p w14:paraId="39634F5D" w14:textId="77777777" w:rsidR="00EF0A4B" w:rsidRPr="002E3DE5" w:rsidRDefault="00EF0A4B" w:rsidP="00CC5B40">
      <w:pPr>
        <w:spacing w:after="0"/>
        <w:rPr>
          <w:sz w:val="28"/>
          <w:szCs w:val="28"/>
        </w:rPr>
      </w:pPr>
      <w:r w:rsidRPr="001A7155">
        <w:rPr>
          <w:sz w:val="28"/>
          <w:szCs w:val="28"/>
        </w:rPr>
        <w:t>Галузь знань</w:t>
      </w:r>
      <w:r>
        <w:rPr>
          <w:sz w:val="28"/>
          <w:szCs w:val="28"/>
        </w:rPr>
        <w:t>:</w:t>
      </w:r>
      <w:r w:rsidRPr="001A7155">
        <w:rPr>
          <w:sz w:val="28"/>
          <w:szCs w:val="28"/>
        </w:rPr>
        <w:t xml:space="preserve"> </w:t>
      </w:r>
      <w:r w:rsidRPr="00130FC0">
        <w:rPr>
          <w:sz w:val="28"/>
          <w:szCs w:val="28"/>
        </w:rPr>
        <w:t>G Інженерія, виробництво та будівництво</w:t>
      </w:r>
    </w:p>
    <w:p w14:paraId="31E870B6" w14:textId="77777777" w:rsidR="00EF0A4B" w:rsidRPr="00B2208C" w:rsidRDefault="00EF0A4B" w:rsidP="00CC5B40">
      <w:pPr>
        <w:spacing w:after="0"/>
        <w:rPr>
          <w:sz w:val="28"/>
          <w:szCs w:val="28"/>
        </w:rPr>
      </w:pPr>
      <w:r w:rsidRPr="002E3DE5">
        <w:rPr>
          <w:sz w:val="28"/>
          <w:szCs w:val="28"/>
        </w:rPr>
        <w:t>Спеціальність</w:t>
      </w:r>
      <w:r>
        <w:rPr>
          <w:sz w:val="28"/>
          <w:szCs w:val="28"/>
        </w:rPr>
        <w:t xml:space="preserve">: </w:t>
      </w:r>
      <w:r w:rsidRPr="00130FC0">
        <w:rPr>
          <w:sz w:val="28"/>
          <w:szCs w:val="28"/>
        </w:rPr>
        <w:t>G1</w:t>
      </w:r>
      <w:r w:rsidRPr="00B2208C">
        <w:rPr>
          <w:sz w:val="28"/>
          <w:szCs w:val="28"/>
        </w:rPr>
        <w:t>9</w:t>
      </w:r>
      <w:r w:rsidRPr="00130FC0">
        <w:rPr>
          <w:sz w:val="28"/>
          <w:szCs w:val="28"/>
        </w:rPr>
        <w:t xml:space="preserve"> </w:t>
      </w:r>
      <w:r w:rsidRPr="00B2208C">
        <w:rPr>
          <w:sz w:val="28"/>
          <w:szCs w:val="28"/>
        </w:rPr>
        <w:t>Буд</w:t>
      </w:r>
      <w:r>
        <w:rPr>
          <w:sz w:val="28"/>
          <w:szCs w:val="28"/>
        </w:rPr>
        <w:t>івництво та цивільна інженерія</w:t>
      </w:r>
    </w:p>
    <w:p w14:paraId="3D38CC5C" w14:textId="77777777" w:rsidR="00EF0A4B" w:rsidRDefault="00EF0A4B" w:rsidP="00CC5B40">
      <w:pPr>
        <w:spacing w:after="0"/>
        <w:rPr>
          <w:sz w:val="28"/>
          <w:szCs w:val="28"/>
        </w:rPr>
      </w:pPr>
      <w:r>
        <w:rPr>
          <w:sz w:val="28"/>
          <w:szCs w:val="28"/>
        </w:rPr>
        <w:t>Освітня програма: Будівництво та цивільна інженерія</w:t>
      </w:r>
    </w:p>
    <w:p w14:paraId="4704C1E2" w14:textId="77777777" w:rsidR="00EF0A4B" w:rsidRDefault="00EF0A4B" w:rsidP="00CC5B40">
      <w:pPr>
        <w:spacing w:after="0"/>
        <w:rPr>
          <w:sz w:val="28"/>
          <w:szCs w:val="28"/>
        </w:rPr>
      </w:pPr>
      <w:r w:rsidRPr="00922F33">
        <w:rPr>
          <w:sz w:val="28"/>
          <w:szCs w:val="28"/>
        </w:rPr>
        <w:t>Факультет: конструювання та дизайну</w:t>
      </w:r>
    </w:p>
    <w:p w14:paraId="2F60A9A7" w14:textId="77777777" w:rsidR="00EF0A4B" w:rsidRDefault="00EF0A4B" w:rsidP="00CC5B40">
      <w:pPr>
        <w:spacing w:after="0"/>
        <w:ind w:left="1418" w:hanging="1418"/>
        <w:rPr>
          <w:sz w:val="28"/>
          <w:szCs w:val="28"/>
        </w:rPr>
      </w:pPr>
    </w:p>
    <w:p w14:paraId="5728078A" w14:textId="1186517B" w:rsidR="00EF0A4B" w:rsidRPr="00B2208C" w:rsidRDefault="00EF0A4B" w:rsidP="00CC5B40">
      <w:pPr>
        <w:spacing w:after="0"/>
        <w:ind w:left="1418" w:hanging="1418"/>
        <w:rPr>
          <w:sz w:val="28"/>
          <w:szCs w:val="28"/>
        </w:rPr>
      </w:pPr>
      <w:r>
        <w:rPr>
          <w:sz w:val="28"/>
          <w:szCs w:val="28"/>
        </w:rPr>
        <w:t>Розробник: Ан</w:t>
      </w:r>
      <w:r w:rsidR="00D97AB8">
        <w:rPr>
          <w:sz w:val="28"/>
          <w:szCs w:val="28"/>
        </w:rPr>
        <w:t xml:space="preserve">дрій НОВИЦЬКИЙ, </w:t>
      </w:r>
      <w:proofErr w:type="spellStart"/>
      <w:r w:rsidR="00D97AB8">
        <w:rPr>
          <w:sz w:val="28"/>
          <w:szCs w:val="28"/>
        </w:rPr>
        <w:t>к.т.н</w:t>
      </w:r>
      <w:proofErr w:type="spellEnd"/>
      <w:r w:rsidR="00D97AB8">
        <w:rPr>
          <w:sz w:val="28"/>
          <w:szCs w:val="28"/>
        </w:rPr>
        <w:t xml:space="preserve">., доцент </w:t>
      </w:r>
      <w:r>
        <w:rPr>
          <w:sz w:val="28"/>
          <w:szCs w:val="28"/>
        </w:rPr>
        <w:t>кафедри надійності техніки</w:t>
      </w:r>
    </w:p>
    <w:p w14:paraId="35B622A2" w14:textId="77777777" w:rsidR="00EF0A4B" w:rsidRPr="00922F33" w:rsidRDefault="00EF0A4B" w:rsidP="00CC5B40">
      <w:pPr>
        <w:spacing w:after="0"/>
        <w:ind w:left="1418"/>
        <w:rPr>
          <w:sz w:val="28"/>
          <w:szCs w:val="28"/>
        </w:rPr>
      </w:pPr>
      <w:r>
        <w:rPr>
          <w:sz w:val="28"/>
          <w:szCs w:val="28"/>
        </w:rPr>
        <w:t>Павло ПОПИК</w:t>
      </w:r>
      <w:r w:rsidRPr="00922F33">
        <w:rPr>
          <w:sz w:val="28"/>
          <w:szCs w:val="28"/>
        </w:rPr>
        <w:t>,</w:t>
      </w:r>
      <w:r w:rsidRPr="00922F33">
        <w:t xml:space="preserve"> </w:t>
      </w:r>
      <w:proofErr w:type="spellStart"/>
      <w:r>
        <w:rPr>
          <w:sz w:val="28"/>
          <w:szCs w:val="28"/>
        </w:rPr>
        <w:t>к.т.н</w:t>
      </w:r>
      <w:proofErr w:type="spellEnd"/>
      <w:r>
        <w:rPr>
          <w:sz w:val="28"/>
          <w:szCs w:val="28"/>
        </w:rPr>
        <w:t xml:space="preserve">., доцент </w:t>
      </w:r>
      <w:r w:rsidRPr="00922F33">
        <w:rPr>
          <w:sz w:val="28"/>
          <w:szCs w:val="28"/>
        </w:rPr>
        <w:t>кафедри надійності техніки</w:t>
      </w:r>
    </w:p>
    <w:p w14:paraId="275B711A" w14:textId="77777777" w:rsidR="00EF0A4B" w:rsidRDefault="00EF0A4B" w:rsidP="00CC5B40">
      <w:pPr>
        <w:spacing w:after="0"/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Дмитро ВЕЛИКОІВАНЕНКО, асистент </w:t>
      </w:r>
      <w:r w:rsidRPr="00922F33">
        <w:rPr>
          <w:sz w:val="28"/>
          <w:szCs w:val="28"/>
        </w:rPr>
        <w:t>кафедри надійності техніки</w:t>
      </w:r>
    </w:p>
    <w:p w14:paraId="10637F4C" w14:textId="5DE28C2A" w:rsidR="00EF0A4B" w:rsidRPr="00EF0A4B" w:rsidRDefault="00EF0A4B" w:rsidP="00CC5B40">
      <w:pPr>
        <w:spacing w:after="0" w:line="288" w:lineRule="auto"/>
        <w:rPr>
          <w:sz w:val="28"/>
          <w:szCs w:val="28"/>
        </w:rPr>
      </w:pPr>
    </w:p>
    <w:p w14:paraId="54174506" w14:textId="77777777" w:rsidR="00EF0A4B" w:rsidRPr="00EF0A4B" w:rsidRDefault="00EF0A4B" w:rsidP="00CC5B40">
      <w:pPr>
        <w:spacing w:after="0"/>
        <w:rPr>
          <w:sz w:val="28"/>
          <w:szCs w:val="28"/>
        </w:rPr>
      </w:pPr>
    </w:p>
    <w:p w14:paraId="1BBFDCC9" w14:textId="77777777" w:rsidR="00EF0A4B" w:rsidRDefault="00EF0A4B" w:rsidP="00CC5B40">
      <w:pPr>
        <w:spacing w:after="0"/>
        <w:rPr>
          <w:sz w:val="28"/>
          <w:szCs w:val="28"/>
        </w:rPr>
      </w:pPr>
    </w:p>
    <w:p w14:paraId="68F08FFB" w14:textId="77777777" w:rsidR="00D97AB8" w:rsidRPr="00EF0A4B" w:rsidRDefault="00D97AB8" w:rsidP="00CC5B40">
      <w:pPr>
        <w:spacing w:after="0"/>
        <w:rPr>
          <w:sz w:val="28"/>
          <w:szCs w:val="28"/>
        </w:rPr>
      </w:pPr>
    </w:p>
    <w:p w14:paraId="1F2419D3" w14:textId="77777777" w:rsidR="00CC5B40" w:rsidRDefault="00CC5B40" w:rsidP="00CC5B40">
      <w:pPr>
        <w:spacing w:after="0"/>
        <w:jc w:val="center"/>
        <w:rPr>
          <w:sz w:val="28"/>
          <w:szCs w:val="28"/>
        </w:rPr>
      </w:pPr>
    </w:p>
    <w:p w14:paraId="4EF9279A" w14:textId="77777777" w:rsidR="00CC5B40" w:rsidRDefault="00CC5B40" w:rsidP="00CC5B40">
      <w:pPr>
        <w:spacing w:after="0"/>
        <w:jc w:val="center"/>
        <w:rPr>
          <w:sz w:val="28"/>
          <w:szCs w:val="28"/>
        </w:rPr>
      </w:pPr>
    </w:p>
    <w:p w14:paraId="288D2AF2" w14:textId="46FF6602" w:rsidR="00EF0A4B" w:rsidRDefault="00EF0A4B" w:rsidP="00CC5B40">
      <w:pPr>
        <w:spacing w:after="0"/>
        <w:jc w:val="center"/>
        <w:rPr>
          <w:sz w:val="28"/>
          <w:szCs w:val="28"/>
        </w:rPr>
      </w:pPr>
      <w:r w:rsidRPr="00EF0A4B">
        <w:rPr>
          <w:sz w:val="28"/>
          <w:szCs w:val="28"/>
        </w:rPr>
        <w:t>Київ – 2025 р.</w:t>
      </w:r>
    </w:p>
    <w:p w14:paraId="65C26915" w14:textId="77777777" w:rsidR="007535D3" w:rsidRPr="00EF0A4B" w:rsidRDefault="007535D3" w:rsidP="00CC5B40">
      <w:pPr>
        <w:spacing w:after="0"/>
        <w:jc w:val="center"/>
        <w:rPr>
          <w:sz w:val="28"/>
          <w:szCs w:val="28"/>
        </w:rPr>
      </w:pPr>
    </w:p>
    <w:p w14:paraId="16D76312" w14:textId="18363020" w:rsidR="0012176C" w:rsidRPr="00E44CFA" w:rsidRDefault="0012176C" w:rsidP="00CC5B40">
      <w:pPr>
        <w:tabs>
          <w:tab w:val="left" w:pos="4155"/>
        </w:tabs>
        <w:adjustRightInd w:val="0"/>
        <w:spacing w:after="0"/>
        <w:jc w:val="center"/>
        <w:rPr>
          <w:b/>
          <w:bCs/>
          <w:sz w:val="28"/>
          <w:szCs w:val="28"/>
          <w:lang w:eastAsia="ru-RU"/>
        </w:rPr>
      </w:pPr>
      <w:r w:rsidRPr="00E44CFA">
        <w:rPr>
          <w:b/>
          <w:bCs/>
          <w:sz w:val="28"/>
          <w:szCs w:val="28"/>
          <w:lang w:eastAsia="ru-RU"/>
        </w:rPr>
        <w:lastRenderedPageBreak/>
        <w:t>Опис навчально</w:t>
      </w:r>
      <w:r w:rsidR="007535D3">
        <w:rPr>
          <w:b/>
          <w:bCs/>
          <w:sz w:val="28"/>
          <w:szCs w:val="28"/>
          <w:lang w:eastAsia="ru-RU"/>
        </w:rPr>
        <w:t xml:space="preserve">ї </w:t>
      </w:r>
      <w:r w:rsidR="00E56D7F">
        <w:rPr>
          <w:b/>
          <w:bCs/>
          <w:sz w:val="28"/>
          <w:szCs w:val="28"/>
          <w:lang w:eastAsia="ru-RU"/>
        </w:rPr>
        <w:t>ознайомчої</w:t>
      </w:r>
      <w:r w:rsidRPr="00E44CFA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563"/>
        <w:gridCol w:w="5363"/>
      </w:tblGrid>
      <w:tr w:rsidR="0012176C" w:rsidRPr="00CB46F7" w14:paraId="23842497" w14:textId="77777777" w:rsidTr="00CB46F7">
        <w:trPr>
          <w:trHeight w:val="567"/>
        </w:trPr>
        <w:tc>
          <w:tcPr>
            <w:tcW w:w="9345" w:type="dxa"/>
            <w:gridSpan w:val="3"/>
            <w:vAlign w:val="center"/>
          </w:tcPr>
          <w:p w14:paraId="7816F363" w14:textId="6B4D836F" w:rsidR="0012176C" w:rsidRPr="00CB46F7" w:rsidRDefault="0012176C" w:rsidP="00CB46F7">
            <w:pPr>
              <w:spacing w:after="0"/>
              <w:jc w:val="center"/>
              <w:rPr>
                <w:b/>
                <w:sz w:val="28"/>
                <w:szCs w:val="24"/>
                <w:lang w:eastAsia="ru-RU"/>
              </w:rPr>
            </w:pPr>
            <w:r w:rsidRPr="00CB46F7">
              <w:rPr>
                <w:b/>
                <w:sz w:val="28"/>
                <w:szCs w:val="24"/>
                <w:lang w:eastAsia="ru-RU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12176C" w:rsidRPr="00CB46F7" w14:paraId="69DB1CAC" w14:textId="77777777" w:rsidTr="00CC5B40">
        <w:tc>
          <w:tcPr>
            <w:tcW w:w="3508" w:type="dxa"/>
          </w:tcPr>
          <w:p w14:paraId="1F7C6B08" w14:textId="77777777" w:rsidR="0012176C" w:rsidRPr="00CB46F7" w:rsidRDefault="0012176C" w:rsidP="00CC5B40">
            <w:pPr>
              <w:spacing w:after="0"/>
              <w:rPr>
                <w:sz w:val="28"/>
                <w:szCs w:val="24"/>
                <w:lang w:eastAsia="ru-RU"/>
              </w:rPr>
            </w:pPr>
            <w:r w:rsidRPr="00CB46F7">
              <w:rPr>
                <w:sz w:val="28"/>
                <w:szCs w:val="24"/>
                <w:lang w:eastAsia="ru-RU"/>
              </w:rPr>
              <w:t>Освітній ступінь</w:t>
            </w:r>
          </w:p>
        </w:tc>
        <w:tc>
          <w:tcPr>
            <w:tcW w:w="5837" w:type="dxa"/>
            <w:gridSpan w:val="2"/>
          </w:tcPr>
          <w:p w14:paraId="0322D1E6" w14:textId="446C9E4F" w:rsidR="0012176C" w:rsidRPr="00CB46F7" w:rsidRDefault="0012176C" w:rsidP="00CB46F7">
            <w:pPr>
              <w:spacing w:after="0"/>
              <w:jc w:val="center"/>
              <w:rPr>
                <w:sz w:val="28"/>
                <w:szCs w:val="24"/>
                <w:lang w:eastAsia="ru-RU"/>
              </w:rPr>
            </w:pPr>
            <w:r w:rsidRPr="00CB46F7">
              <w:rPr>
                <w:sz w:val="28"/>
                <w:szCs w:val="24"/>
                <w:lang w:eastAsia="ru-RU"/>
              </w:rPr>
              <w:t>Бакалавр</w:t>
            </w:r>
          </w:p>
        </w:tc>
      </w:tr>
      <w:tr w:rsidR="0012176C" w:rsidRPr="00CB46F7" w14:paraId="10C0D8A1" w14:textId="77777777" w:rsidTr="00CC5B40">
        <w:tc>
          <w:tcPr>
            <w:tcW w:w="3508" w:type="dxa"/>
          </w:tcPr>
          <w:p w14:paraId="15E7F491" w14:textId="77777777" w:rsidR="0012176C" w:rsidRPr="00CB46F7" w:rsidRDefault="0012176C" w:rsidP="00CC5B40">
            <w:pPr>
              <w:spacing w:after="0"/>
              <w:rPr>
                <w:sz w:val="28"/>
                <w:szCs w:val="24"/>
                <w:lang w:eastAsia="ru-RU"/>
              </w:rPr>
            </w:pPr>
            <w:r w:rsidRPr="00CB46F7">
              <w:rPr>
                <w:sz w:val="28"/>
                <w:szCs w:val="24"/>
                <w:lang w:eastAsia="ru-RU"/>
              </w:rPr>
              <w:t>Спеціальність</w:t>
            </w:r>
          </w:p>
        </w:tc>
        <w:tc>
          <w:tcPr>
            <w:tcW w:w="5837" w:type="dxa"/>
            <w:gridSpan w:val="2"/>
          </w:tcPr>
          <w:p w14:paraId="7E9E0F60" w14:textId="77777777" w:rsidR="0012176C" w:rsidRPr="00CB46F7" w:rsidRDefault="0012176C" w:rsidP="00CB46F7">
            <w:pPr>
              <w:spacing w:after="0"/>
              <w:jc w:val="center"/>
              <w:rPr>
                <w:i/>
                <w:sz w:val="28"/>
                <w:szCs w:val="24"/>
                <w:lang w:eastAsia="ru-RU"/>
              </w:rPr>
            </w:pPr>
            <w:r w:rsidRPr="00CB46F7">
              <w:rPr>
                <w:sz w:val="28"/>
                <w:szCs w:val="24"/>
                <w:lang w:eastAsia="ru-RU"/>
              </w:rPr>
              <w:t>G19 Будівництво та цивільна інженерія</w:t>
            </w:r>
          </w:p>
        </w:tc>
      </w:tr>
      <w:tr w:rsidR="0012176C" w:rsidRPr="00CB46F7" w14:paraId="12161AC7" w14:textId="77777777" w:rsidTr="00CC5B40">
        <w:tc>
          <w:tcPr>
            <w:tcW w:w="3508" w:type="dxa"/>
          </w:tcPr>
          <w:p w14:paraId="51434A9D" w14:textId="77777777" w:rsidR="0012176C" w:rsidRPr="00CB46F7" w:rsidRDefault="0012176C" w:rsidP="00CC5B40">
            <w:pPr>
              <w:spacing w:after="0"/>
              <w:rPr>
                <w:sz w:val="28"/>
                <w:szCs w:val="24"/>
                <w:lang w:eastAsia="ru-RU"/>
              </w:rPr>
            </w:pPr>
            <w:r w:rsidRPr="00CB46F7">
              <w:rPr>
                <w:sz w:val="28"/>
                <w:szCs w:val="24"/>
                <w:lang w:eastAsia="ru-RU"/>
              </w:rPr>
              <w:t>Освітня програма</w:t>
            </w:r>
          </w:p>
        </w:tc>
        <w:tc>
          <w:tcPr>
            <w:tcW w:w="5837" w:type="dxa"/>
            <w:gridSpan w:val="2"/>
          </w:tcPr>
          <w:p w14:paraId="1D9256BC" w14:textId="14CAE573" w:rsidR="0012176C" w:rsidRPr="00CB46F7" w:rsidRDefault="00E56D7F" w:rsidP="00CB46F7">
            <w:pPr>
              <w:spacing w:after="0"/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CB46F7">
              <w:rPr>
                <w:sz w:val="28"/>
                <w:szCs w:val="24"/>
                <w:lang w:eastAsia="ru-RU"/>
              </w:rPr>
              <w:t>Будівництво та цивільна інженерія</w:t>
            </w:r>
          </w:p>
        </w:tc>
      </w:tr>
      <w:tr w:rsidR="0012176C" w:rsidRPr="00CB46F7" w14:paraId="6CFE8074" w14:textId="77777777" w:rsidTr="00CB46F7">
        <w:trPr>
          <w:trHeight w:val="567"/>
        </w:trPr>
        <w:tc>
          <w:tcPr>
            <w:tcW w:w="9345" w:type="dxa"/>
            <w:gridSpan w:val="3"/>
            <w:vAlign w:val="center"/>
          </w:tcPr>
          <w:p w14:paraId="4623F86E" w14:textId="22712C99" w:rsidR="0012176C" w:rsidRPr="00CB46F7" w:rsidRDefault="0012176C" w:rsidP="00C46FB9">
            <w:pPr>
              <w:spacing w:after="0"/>
              <w:jc w:val="center"/>
              <w:rPr>
                <w:b/>
                <w:sz w:val="28"/>
                <w:szCs w:val="24"/>
                <w:lang w:eastAsia="ru-RU"/>
              </w:rPr>
            </w:pPr>
            <w:r w:rsidRPr="00CB46F7">
              <w:rPr>
                <w:b/>
                <w:sz w:val="28"/>
                <w:szCs w:val="24"/>
                <w:lang w:eastAsia="ru-RU"/>
              </w:rPr>
              <w:t>Характеристика навчально</w:t>
            </w:r>
            <w:r w:rsidR="00C46FB9">
              <w:rPr>
                <w:b/>
                <w:sz w:val="28"/>
                <w:szCs w:val="24"/>
                <w:lang w:eastAsia="ru-RU"/>
              </w:rPr>
              <w:t>-ознайомчої</w:t>
            </w:r>
            <w:r w:rsidRPr="00CB46F7">
              <w:rPr>
                <w:b/>
                <w:sz w:val="28"/>
                <w:szCs w:val="24"/>
                <w:lang w:eastAsia="ru-RU"/>
              </w:rPr>
              <w:t xml:space="preserve"> </w:t>
            </w:r>
            <w:r w:rsidR="00CB46F7" w:rsidRPr="00CB46F7">
              <w:rPr>
                <w:b/>
                <w:sz w:val="28"/>
                <w:szCs w:val="24"/>
                <w:lang w:eastAsia="ru-RU"/>
              </w:rPr>
              <w:t>практики</w:t>
            </w:r>
          </w:p>
        </w:tc>
      </w:tr>
      <w:tr w:rsidR="0012176C" w:rsidRPr="00CB46F7" w14:paraId="0E216B0B" w14:textId="77777777" w:rsidTr="00CC5B40">
        <w:tc>
          <w:tcPr>
            <w:tcW w:w="4063" w:type="dxa"/>
            <w:gridSpan w:val="2"/>
          </w:tcPr>
          <w:p w14:paraId="7A92E2F0" w14:textId="77777777" w:rsidR="0012176C" w:rsidRPr="00CB46F7" w:rsidRDefault="0012176C" w:rsidP="00CC5B40">
            <w:pPr>
              <w:spacing w:after="0"/>
              <w:rPr>
                <w:sz w:val="28"/>
                <w:szCs w:val="24"/>
                <w:lang w:eastAsia="ru-RU"/>
              </w:rPr>
            </w:pPr>
            <w:r w:rsidRPr="00CB46F7">
              <w:rPr>
                <w:sz w:val="28"/>
                <w:szCs w:val="24"/>
                <w:lang w:eastAsia="ru-RU"/>
              </w:rPr>
              <w:t>Вид</w:t>
            </w:r>
          </w:p>
        </w:tc>
        <w:tc>
          <w:tcPr>
            <w:tcW w:w="5282" w:type="dxa"/>
          </w:tcPr>
          <w:p w14:paraId="70191AAE" w14:textId="77777777" w:rsidR="0012176C" w:rsidRPr="00CB46F7" w:rsidRDefault="0012176C" w:rsidP="00CC5B40">
            <w:pPr>
              <w:spacing w:after="0"/>
              <w:jc w:val="center"/>
              <w:rPr>
                <w:sz w:val="28"/>
                <w:szCs w:val="24"/>
                <w:lang w:eastAsia="ru-RU"/>
              </w:rPr>
            </w:pPr>
            <w:r w:rsidRPr="00CB46F7">
              <w:rPr>
                <w:sz w:val="28"/>
                <w:szCs w:val="24"/>
                <w:lang w:eastAsia="ru-RU"/>
              </w:rPr>
              <w:t xml:space="preserve">Обов’язкова </w:t>
            </w:r>
          </w:p>
        </w:tc>
      </w:tr>
      <w:tr w:rsidR="0012176C" w:rsidRPr="00CB46F7" w14:paraId="20C5C931" w14:textId="77777777" w:rsidTr="00CC5B40">
        <w:tc>
          <w:tcPr>
            <w:tcW w:w="4063" w:type="dxa"/>
            <w:gridSpan w:val="2"/>
          </w:tcPr>
          <w:p w14:paraId="331432C7" w14:textId="77777777" w:rsidR="0012176C" w:rsidRPr="00CB46F7" w:rsidRDefault="0012176C" w:rsidP="00CC5B40">
            <w:pPr>
              <w:spacing w:after="0"/>
              <w:rPr>
                <w:sz w:val="28"/>
                <w:szCs w:val="24"/>
                <w:lang w:eastAsia="ru-RU"/>
              </w:rPr>
            </w:pPr>
            <w:r w:rsidRPr="00CB46F7">
              <w:rPr>
                <w:sz w:val="28"/>
                <w:szCs w:val="24"/>
                <w:lang w:eastAsia="ru-RU"/>
              </w:rPr>
              <w:t xml:space="preserve">Загальна кількість годин </w:t>
            </w:r>
          </w:p>
        </w:tc>
        <w:tc>
          <w:tcPr>
            <w:tcW w:w="5282" w:type="dxa"/>
          </w:tcPr>
          <w:p w14:paraId="28ECD576" w14:textId="77777777" w:rsidR="0012176C" w:rsidRPr="002A21BC" w:rsidRDefault="0012176C" w:rsidP="00CC5B40">
            <w:pPr>
              <w:spacing w:after="0"/>
              <w:jc w:val="center"/>
              <w:rPr>
                <w:sz w:val="28"/>
                <w:szCs w:val="24"/>
                <w:lang w:eastAsia="ru-RU"/>
              </w:rPr>
            </w:pPr>
            <w:r w:rsidRPr="002A21BC">
              <w:rPr>
                <w:sz w:val="28"/>
                <w:szCs w:val="24"/>
                <w:lang w:eastAsia="ru-RU"/>
              </w:rPr>
              <w:t>90</w:t>
            </w:r>
          </w:p>
        </w:tc>
      </w:tr>
      <w:tr w:rsidR="0012176C" w:rsidRPr="00CB46F7" w14:paraId="1D6F3C23" w14:textId="77777777" w:rsidTr="00CC5B40">
        <w:tc>
          <w:tcPr>
            <w:tcW w:w="4063" w:type="dxa"/>
            <w:gridSpan w:val="2"/>
          </w:tcPr>
          <w:p w14:paraId="5EC40E8D" w14:textId="77777777" w:rsidR="0012176C" w:rsidRPr="00CB46F7" w:rsidRDefault="0012176C" w:rsidP="00CC5B40">
            <w:pPr>
              <w:spacing w:after="0"/>
              <w:rPr>
                <w:sz w:val="28"/>
                <w:szCs w:val="24"/>
                <w:lang w:eastAsia="ru-RU"/>
              </w:rPr>
            </w:pPr>
            <w:r w:rsidRPr="00CB46F7">
              <w:rPr>
                <w:sz w:val="28"/>
                <w:szCs w:val="24"/>
                <w:lang w:eastAsia="ru-RU"/>
              </w:rPr>
              <w:t xml:space="preserve">Кількість кредитів ECTS </w:t>
            </w:r>
          </w:p>
        </w:tc>
        <w:tc>
          <w:tcPr>
            <w:tcW w:w="5282" w:type="dxa"/>
          </w:tcPr>
          <w:p w14:paraId="226F2871" w14:textId="77777777" w:rsidR="0012176C" w:rsidRPr="002A21BC" w:rsidRDefault="0012176C" w:rsidP="00CC5B40">
            <w:pPr>
              <w:spacing w:after="0"/>
              <w:jc w:val="center"/>
              <w:rPr>
                <w:sz w:val="28"/>
                <w:szCs w:val="24"/>
                <w:lang w:eastAsia="ru-RU"/>
              </w:rPr>
            </w:pPr>
            <w:r w:rsidRPr="002A21BC">
              <w:rPr>
                <w:sz w:val="28"/>
                <w:szCs w:val="24"/>
                <w:lang w:eastAsia="ru-RU"/>
              </w:rPr>
              <w:t>2</w:t>
            </w:r>
          </w:p>
        </w:tc>
      </w:tr>
      <w:tr w:rsidR="0012176C" w:rsidRPr="00CB46F7" w14:paraId="2AE527E3" w14:textId="77777777" w:rsidTr="00CC5B40">
        <w:tc>
          <w:tcPr>
            <w:tcW w:w="4063" w:type="dxa"/>
            <w:gridSpan w:val="2"/>
          </w:tcPr>
          <w:p w14:paraId="4F62D053" w14:textId="77777777" w:rsidR="0012176C" w:rsidRPr="00CB46F7" w:rsidRDefault="0012176C" w:rsidP="00CC5B40">
            <w:pPr>
              <w:spacing w:after="0"/>
              <w:rPr>
                <w:sz w:val="28"/>
                <w:szCs w:val="24"/>
                <w:lang w:eastAsia="ru-RU"/>
              </w:rPr>
            </w:pPr>
            <w:r w:rsidRPr="00CB46F7">
              <w:rPr>
                <w:sz w:val="28"/>
                <w:szCs w:val="24"/>
                <w:lang w:eastAsia="ru-RU"/>
              </w:rPr>
              <w:t>Кількість змістових модулів</w:t>
            </w:r>
          </w:p>
        </w:tc>
        <w:tc>
          <w:tcPr>
            <w:tcW w:w="5282" w:type="dxa"/>
          </w:tcPr>
          <w:p w14:paraId="1CDED02E" w14:textId="77777777" w:rsidR="0012176C" w:rsidRPr="002A21BC" w:rsidRDefault="0012176C" w:rsidP="00CC5B40">
            <w:pPr>
              <w:spacing w:after="0"/>
              <w:jc w:val="center"/>
              <w:rPr>
                <w:sz w:val="28"/>
                <w:szCs w:val="24"/>
                <w:lang w:eastAsia="ru-RU"/>
              </w:rPr>
            </w:pPr>
            <w:r w:rsidRPr="002A21BC">
              <w:rPr>
                <w:sz w:val="28"/>
                <w:szCs w:val="24"/>
                <w:lang w:eastAsia="ru-RU"/>
              </w:rPr>
              <w:t>2</w:t>
            </w:r>
          </w:p>
        </w:tc>
      </w:tr>
      <w:tr w:rsidR="0012176C" w:rsidRPr="00CB46F7" w14:paraId="066B43BB" w14:textId="77777777" w:rsidTr="00CC5B40">
        <w:tc>
          <w:tcPr>
            <w:tcW w:w="4063" w:type="dxa"/>
            <w:gridSpan w:val="2"/>
          </w:tcPr>
          <w:p w14:paraId="34380BA1" w14:textId="77777777" w:rsidR="0012176C" w:rsidRPr="00CB46F7" w:rsidRDefault="0012176C" w:rsidP="00CC5B40">
            <w:pPr>
              <w:spacing w:after="0"/>
              <w:rPr>
                <w:sz w:val="28"/>
                <w:szCs w:val="24"/>
                <w:lang w:eastAsia="ru-RU"/>
              </w:rPr>
            </w:pPr>
            <w:r w:rsidRPr="00CB46F7">
              <w:rPr>
                <w:sz w:val="28"/>
                <w:szCs w:val="24"/>
                <w:lang w:eastAsia="ru-RU"/>
              </w:rPr>
              <w:t>Курсовий проект (робота) (за наявності)</w:t>
            </w:r>
          </w:p>
        </w:tc>
        <w:tc>
          <w:tcPr>
            <w:tcW w:w="5282" w:type="dxa"/>
          </w:tcPr>
          <w:p w14:paraId="6522E2FF" w14:textId="0AABD3EF" w:rsidR="0012176C" w:rsidRPr="002A21BC" w:rsidRDefault="00CB46F7" w:rsidP="00CC5B40">
            <w:pPr>
              <w:spacing w:after="0"/>
              <w:jc w:val="center"/>
              <w:rPr>
                <w:sz w:val="28"/>
                <w:szCs w:val="24"/>
                <w:lang w:eastAsia="ru-RU"/>
              </w:rPr>
            </w:pPr>
            <w:r w:rsidRPr="002A21BC">
              <w:rPr>
                <w:sz w:val="28"/>
                <w:szCs w:val="24"/>
                <w:lang w:eastAsia="ru-RU"/>
              </w:rPr>
              <w:t>Не передбачено</w:t>
            </w:r>
          </w:p>
        </w:tc>
      </w:tr>
      <w:tr w:rsidR="0012176C" w:rsidRPr="00CB46F7" w14:paraId="4177F451" w14:textId="77777777" w:rsidTr="00CC5B40">
        <w:tc>
          <w:tcPr>
            <w:tcW w:w="4063" w:type="dxa"/>
            <w:gridSpan w:val="2"/>
          </w:tcPr>
          <w:p w14:paraId="5C121068" w14:textId="77777777" w:rsidR="0012176C" w:rsidRPr="00CB46F7" w:rsidRDefault="0012176C" w:rsidP="00CC5B40">
            <w:pPr>
              <w:spacing w:after="0"/>
              <w:rPr>
                <w:sz w:val="28"/>
                <w:szCs w:val="24"/>
                <w:lang w:eastAsia="ru-RU"/>
              </w:rPr>
            </w:pPr>
            <w:r w:rsidRPr="00CB46F7">
              <w:rPr>
                <w:sz w:val="28"/>
                <w:szCs w:val="24"/>
                <w:lang w:eastAsia="ru-RU"/>
              </w:rPr>
              <w:t>Форма контролю</w:t>
            </w:r>
          </w:p>
        </w:tc>
        <w:tc>
          <w:tcPr>
            <w:tcW w:w="5282" w:type="dxa"/>
          </w:tcPr>
          <w:p w14:paraId="3C0C5DD1" w14:textId="77777777" w:rsidR="0012176C" w:rsidRPr="002A21BC" w:rsidRDefault="0012176C" w:rsidP="00CC5B40">
            <w:pPr>
              <w:spacing w:after="0"/>
              <w:jc w:val="center"/>
              <w:rPr>
                <w:sz w:val="28"/>
                <w:szCs w:val="24"/>
                <w:lang w:eastAsia="ru-RU"/>
              </w:rPr>
            </w:pPr>
            <w:r w:rsidRPr="002A21BC">
              <w:rPr>
                <w:sz w:val="28"/>
                <w:szCs w:val="24"/>
                <w:lang w:eastAsia="ru-RU"/>
              </w:rPr>
              <w:t>Залік</w:t>
            </w:r>
          </w:p>
        </w:tc>
      </w:tr>
      <w:tr w:rsidR="00CB46F7" w:rsidRPr="00CB46F7" w14:paraId="31B691B1" w14:textId="77777777" w:rsidTr="00C46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6DC83" w14:textId="0D1CB607" w:rsidR="00CB46F7" w:rsidRPr="002A21BC" w:rsidRDefault="00CB46F7" w:rsidP="00722046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2A21BC">
              <w:rPr>
                <w:b/>
                <w:bCs/>
                <w:color w:val="000000"/>
                <w:sz w:val="28"/>
                <w:szCs w:val="28"/>
              </w:rPr>
              <w:t>Показники навчально</w:t>
            </w:r>
            <w:r w:rsidR="00C46FB9" w:rsidRPr="002A21BC">
              <w:rPr>
                <w:b/>
                <w:bCs/>
                <w:color w:val="000000"/>
                <w:sz w:val="28"/>
                <w:szCs w:val="28"/>
              </w:rPr>
              <w:t>-ознайомчої</w:t>
            </w:r>
            <w:r w:rsidRPr="002A21BC">
              <w:rPr>
                <w:b/>
                <w:bCs/>
                <w:color w:val="000000"/>
                <w:sz w:val="28"/>
                <w:szCs w:val="28"/>
              </w:rPr>
              <w:t xml:space="preserve"> практики для денної форм</w:t>
            </w:r>
            <w:r w:rsidR="00722046" w:rsidRPr="002A21BC">
              <w:rPr>
                <w:b/>
                <w:bCs/>
                <w:color w:val="000000"/>
                <w:sz w:val="28"/>
                <w:szCs w:val="28"/>
              </w:rPr>
              <w:t>и</w:t>
            </w:r>
            <w:r w:rsidRPr="002A21BC">
              <w:rPr>
                <w:b/>
                <w:bCs/>
                <w:color w:val="000000"/>
                <w:sz w:val="28"/>
                <w:szCs w:val="28"/>
              </w:rPr>
              <w:t xml:space="preserve"> навчання</w:t>
            </w:r>
          </w:p>
        </w:tc>
      </w:tr>
      <w:tr w:rsidR="00CB46F7" w:rsidRPr="00CB46F7" w14:paraId="699C4CFF" w14:textId="77777777" w:rsidTr="003C5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FEFC5" w14:textId="77777777" w:rsidR="00CB46F7" w:rsidRPr="00E84B15" w:rsidRDefault="00CB46F7" w:rsidP="003C5DBC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2272" w14:textId="77777777" w:rsidR="00CB46F7" w:rsidRPr="002A21BC" w:rsidRDefault="00CB46F7" w:rsidP="003C5DBC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2A21BC">
              <w:rPr>
                <w:color w:val="000000"/>
                <w:sz w:val="28"/>
                <w:szCs w:val="28"/>
              </w:rPr>
              <w:t>денна форма навчання</w:t>
            </w:r>
          </w:p>
        </w:tc>
      </w:tr>
      <w:tr w:rsidR="00CB46F7" w:rsidRPr="00CB46F7" w14:paraId="10F01C03" w14:textId="77777777" w:rsidTr="003C5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2CDD2" w14:textId="77777777" w:rsidR="00CB46F7" w:rsidRPr="00E84B15" w:rsidRDefault="00CB46F7" w:rsidP="003C5DBC">
            <w:pPr>
              <w:spacing w:after="0" w:line="240" w:lineRule="auto"/>
              <w:rPr>
                <w:sz w:val="28"/>
                <w:szCs w:val="24"/>
              </w:rPr>
            </w:pPr>
            <w:r w:rsidRPr="00E84B15">
              <w:rPr>
                <w:color w:val="000000"/>
                <w:sz w:val="28"/>
                <w:szCs w:val="28"/>
              </w:rPr>
              <w:t>Рік підготовки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EBC72" w14:textId="44FBCEE1" w:rsidR="00CB46F7" w:rsidRPr="002A21BC" w:rsidRDefault="00722046" w:rsidP="003C5DBC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2A21BC">
              <w:rPr>
                <w:color w:val="000000"/>
                <w:sz w:val="28"/>
                <w:szCs w:val="28"/>
              </w:rPr>
              <w:t>1</w:t>
            </w:r>
          </w:p>
        </w:tc>
      </w:tr>
      <w:tr w:rsidR="00CB46F7" w:rsidRPr="00CB46F7" w14:paraId="5C6D8751" w14:textId="77777777" w:rsidTr="003C5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F5436" w14:textId="77777777" w:rsidR="00CB46F7" w:rsidRPr="00E84B15" w:rsidRDefault="00CB46F7" w:rsidP="003C5DBC">
            <w:pPr>
              <w:spacing w:after="0" w:line="240" w:lineRule="auto"/>
              <w:rPr>
                <w:sz w:val="28"/>
                <w:szCs w:val="24"/>
              </w:rPr>
            </w:pPr>
            <w:r w:rsidRPr="00E84B15">
              <w:rPr>
                <w:color w:val="000000"/>
                <w:sz w:val="28"/>
                <w:szCs w:val="28"/>
              </w:rPr>
              <w:t>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E9380" w14:textId="28D9D95E" w:rsidR="00CB46F7" w:rsidRPr="002A21BC" w:rsidRDefault="00722046" w:rsidP="003C5DBC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2A21BC">
              <w:rPr>
                <w:color w:val="000000"/>
                <w:sz w:val="28"/>
                <w:szCs w:val="28"/>
              </w:rPr>
              <w:t>2</w:t>
            </w:r>
          </w:p>
        </w:tc>
      </w:tr>
      <w:tr w:rsidR="00CB46F7" w:rsidRPr="00CB46F7" w14:paraId="1B65A143" w14:textId="77777777" w:rsidTr="003C5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04E4" w14:textId="77777777" w:rsidR="00CB46F7" w:rsidRPr="00E84B15" w:rsidRDefault="00CB46F7" w:rsidP="003C5DBC">
            <w:pPr>
              <w:spacing w:after="0" w:line="240" w:lineRule="auto"/>
              <w:rPr>
                <w:sz w:val="28"/>
                <w:szCs w:val="24"/>
              </w:rPr>
            </w:pPr>
            <w:r w:rsidRPr="00E84B15">
              <w:rPr>
                <w:color w:val="000000"/>
                <w:sz w:val="28"/>
                <w:szCs w:val="28"/>
              </w:rPr>
              <w:t>Лекційні заняття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9032" w14:textId="77777777" w:rsidR="00CB46F7" w:rsidRPr="002A21BC" w:rsidRDefault="00CB46F7" w:rsidP="003C5DBC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2A21BC">
              <w:rPr>
                <w:color w:val="000000"/>
                <w:sz w:val="28"/>
                <w:szCs w:val="28"/>
              </w:rPr>
              <w:t>-</w:t>
            </w:r>
          </w:p>
        </w:tc>
      </w:tr>
      <w:tr w:rsidR="00CB46F7" w:rsidRPr="00CB46F7" w14:paraId="2669195F" w14:textId="77777777" w:rsidTr="003C5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4BAD" w14:textId="77777777" w:rsidR="00CB46F7" w:rsidRPr="00E84B15" w:rsidRDefault="00CB46F7" w:rsidP="003C5DBC">
            <w:pPr>
              <w:spacing w:after="0" w:line="240" w:lineRule="auto"/>
              <w:rPr>
                <w:sz w:val="28"/>
                <w:szCs w:val="24"/>
              </w:rPr>
            </w:pPr>
            <w:r w:rsidRPr="00E84B15">
              <w:rPr>
                <w:color w:val="000000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F87F" w14:textId="2241385B" w:rsidR="00CB46F7" w:rsidRPr="002A21BC" w:rsidRDefault="002A21BC" w:rsidP="003C5DBC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2A21BC">
              <w:rPr>
                <w:color w:val="000000"/>
                <w:sz w:val="28"/>
                <w:szCs w:val="28"/>
              </w:rPr>
              <w:t>6</w:t>
            </w:r>
            <w:r w:rsidR="00CB46F7" w:rsidRPr="002A21BC">
              <w:rPr>
                <w:color w:val="000000"/>
                <w:sz w:val="28"/>
                <w:szCs w:val="28"/>
              </w:rPr>
              <w:t>0</w:t>
            </w:r>
          </w:p>
        </w:tc>
      </w:tr>
      <w:tr w:rsidR="00CB46F7" w:rsidRPr="00CB46F7" w14:paraId="1D07863A" w14:textId="77777777" w:rsidTr="003C5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2775" w14:textId="77777777" w:rsidR="00CB46F7" w:rsidRPr="00E84B15" w:rsidRDefault="00CB46F7" w:rsidP="003C5DBC">
            <w:pPr>
              <w:spacing w:after="0" w:line="240" w:lineRule="auto"/>
              <w:rPr>
                <w:sz w:val="28"/>
                <w:szCs w:val="24"/>
              </w:rPr>
            </w:pPr>
            <w:r w:rsidRPr="00E84B15">
              <w:rPr>
                <w:color w:val="000000"/>
                <w:sz w:val="28"/>
                <w:szCs w:val="28"/>
              </w:rPr>
              <w:t>Лабораторні заняття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7417" w14:textId="77777777" w:rsidR="00CB46F7" w:rsidRPr="002A21BC" w:rsidRDefault="00CB46F7" w:rsidP="003C5DBC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2A21BC">
              <w:rPr>
                <w:color w:val="000000"/>
                <w:sz w:val="28"/>
                <w:szCs w:val="28"/>
              </w:rPr>
              <w:t>-</w:t>
            </w:r>
          </w:p>
        </w:tc>
      </w:tr>
      <w:tr w:rsidR="00CB46F7" w:rsidRPr="00CB46F7" w14:paraId="51D39830" w14:textId="77777777" w:rsidTr="003C5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19D0" w14:textId="77777777" w:rsidR="00CB46F7" w:rsidRPr="00E84B15" w:rsidRDefault="00CB46F7" w:rsidP="003C5DBC">
            <w:pPr>
              <w:spacing w:after="0" w:line="240" w:lineRule="auto"/>
              <w:rPr>
                <w:sz w:val="28"/>
                <w:szCs w:val="24"/>
              </w:rPr>
            </w:pPr>
            <w:r w:rsidRPr="00E84B15">
              <w:rPr>
                <w:color w:val="000000"/>
                <w:sz w:val="28"/>
                <w:szCs w:val="28"/>
              </w:rPr>
              <w:t>Самостійна робота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C29FC" w14:textId="743ED563" w:rsidR="00CB46F7" w:rsidRPr="002A21BC" w:rsidRDefault="002A21BC" w:rsidP="003C5DBC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2A21BC">
              <w:rPr>
                <w:color w:val="000000"/>
                <w:sz w:val="28"/>
                <w:szCs w:val="28"/>
              </w:rPr>
              <w:t>3</w:t>
            </w:r>
            <w:r w:rsidR="00CB46F7" w:rsidRPr="002A21BC">
              <w:rPr>
                <w:color w:val="000000"/>
                <w:sz w:val="28"/>
                <w:szCs w:val="28"/>
              </w:rPr>
              <w:t>0</w:t>
            </w:r>
          </w:p>
        </w:tc>
      </w:tr>
      <w:tr w:rsidR="00CB46F7" w:rsidRPr="00CB46F7" w14:paraId="65111E51" w14:textId="77777777" w:rsidTr="003C5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25C27" w14:textId="77777777" w:rsidR="00CB46F7" w:rsidRPr="00E84B15" w:rsidRDefault="00CB46F7" w:rsidP="003C5DBC">
            <w:pPr>
              <w:spacing w:after="0" w:line="240" w:lineRule="auto"/>
              <w:rPr>
                <w:sz w:val="28"/>
                <w:szCs w:val="24"/>
              </w:rPr>
            </w:pPr>
            <w:r w:rsidRPr="00E84B15">
              <w:rPr>
                <w:color w:val="000000"/>
                <w:sz w:val="28"/>
                <w:szCs w:val="28"/>
              </w:rPr>
              <w:t>Індивідуальні заняття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62187" w14:textId="77777777" w:rsidR="00CB46F7" w:rsidRPr="002A21BC" w:rsidRDefault="00CB46F7" w:rsidP="003C5DBC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2A21BC">
              <w:rPr>
                <w:color w:val="000000"/>
                <w:sz w:val="28"/>
                <w:szCs w:val="28"/>
              </w:rPr>
              <w:t>-</w:t>
            </w:r>
          </w:p>
        </w:tc>
      </w:tr>
      <w:tr w:rsidR="00CB46F7" w:rsidRPr="00CB46F7" w14:paraId="1E3D26AD" w14:textId="77777777" w:rsidTr="003C5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5074E" w14:textId="77777777" w:rsidR="00CB46F7" w:rsidRPr="00E84B15" w:rsidRDefault="00CB46F7" w:rsidP="003C5DBC">
            <w:pPr>
              <w:spacing w:after="0" w:line="240" w:lineRule="auto"/>
              <w:rPr>
                <w:sz w:val="28"/>
                <w:szCs w:val="24"/>
              </w:rPr>
            </w:pPr>
            <w:r w:rsidRPr="00E84B15">
              <w:rPr>
                <w:color w:val="000000"/>
                <w:sz w:val="28"/>
                <w:szCs w:val="28"/>
              </w:rPr>
              <w:t>Кількість тижневих годин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61B2C" w14:textId="77777777" w:rsidR="00CB46F7" w:rsidRPr="002A21BC" w:rsidRDefault="00CB46F7" w:rsidP="003C5DBC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2A21BC">
              <w:rPr>
                <w:color w:val="000000"/>
                <w:sz w:val="28"/>
                <w:szCs w:val="28"/>
              </w:rPr>
              <w:t>30</w:t>
            </w:r>
          </w:p>
        </w:tc>
      </w:tr>
    </w:tbl>
    <w:p w14:paraId="1927931C" w14:textId="77777777" w:rsidR="00DA0512" w:rsidRPr="00DA0512" w:rsidRDefault="00DA0512" w:rsidP="00CC5B40">
      <w:pPr>
        <w:spacing w:after="0"/>
        <w:ind w:firstLine="708"/>
        <w:jc w:val="both"/>
        <w:rPr>
          <w:sz w:val="28"/>
          <w:szCs w:val="28"/>
          <w:lang w:eastAsia="ru-RU"/>
        </w:rPr>
      </w:pPr>
    </w:p>
    <w:p w14:paraId="56AC31AA" w14:textId="37B202C9" w:rsidR="0012176C" w:rsidRPr="00E56D7F" w:rsidRDefault="0012176C" w:rsidP="00CC5B40">
      <w:pPr>
        <w:pStyle w:val="a5"/>
        <w:numPr>
          <w:ilvl w:val="0"/>
          <w:numId w:val="20"/>
        </w:numPr>
        <w:spacing w:after="0"/>
        <w:ind w:left="0" w:firstLine="709"/>
        <w:jc w:val="both"/>
        <w:rPr>
          <w:b/>
          <w:sz w:val="28"/>
          <w:szCs w:val="28"/>
          <w:lang w:eastAsia="ru-RU"/>
        </w:rPr>
      </w:pPr>
      <w:r w:rsidRPr="00E56D7F">
        <w:rPr>
          <w:b/>
          <w:sz w:val="28"/>
          <w:szCs w:val="28"/>
          <w:lang w:eastAsia="ru-RU"/>
        </w:rPr>
        <w:t>Мета, компетентності та програмні результати навчально-ознайомчої практики</w:t>
      </w:r>
    </w:p>
    <w:p w14:paraId="1C4683DC" w14:textId="6F16E9C6" w:rsidR="00E56D7F" w:rsidRPr="00E56D7F" w:rsidRDefault="00E56D7F" w:rsidP="00CC5B40">
      <w:pPr>
        <w:spacing w:after="0"/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 w:rsidRPr="00E56D7F">
        <w:rPr>
          <w:rFonts w:eastAsia="MS Mincho"/>
          <w:sz w:val="28"/>
          <w:szCs w:val="28"/>
          <w:lang w:eastAsia="ja-JP" w:bidi="he-IL"/>
        </w:rPr>
        <w:t>Метою навчальної ознайомчої практики є: оз</w:t>
      </w:r>
      <w:r>
        <w:rPr>
          <w:rFonts w:eastAsia="MS Mincho"/>
          <w:sz w:val="28"/>
          <w:szCs w:val="28"/>
          <w:lang w:eastAsia="ja-JP" w:bidi="he-IL"/>
        </w:rPr>
        <w:t xml:space="preserve">найомлення студента з основними </w:t>
      </w:r>
      <w:r w:rsidRPr="00E56D7F">
        <w:rPr>
          <w:rFonts w:eastAsia="MS Mincho"/>
          <w:sz w:val="28"/>
          <w:szCs w:val="28"/>
          <w:lang w:eastAsia="ja-JP" w:bidi="he-IL"/>
        </w:rPr>
        <w:t>напрямками майбутньої діяльності, закріпити і поглибити теоретичні знання, набути</w:t>
      </w:r>
      <w:r>
        <w:rPr>
          <w:rFonts w:eastAsia="MS Mincho"/>
          <w:sz w:val="28"/>
          <w:szCs w:val="28"/>
          <w:lang w:eastAsia="ja-JP" w:bidi="he-IL"/>
        </w:rPr>
        <w:t xml:space="preserve"> </w:t>
      </w:r>
      <w:r w:rsidRPr="00E56D7F">
        <w:rPr>
          <w:rFonts w:eastAsia="MS Mincho"/>
          <w:sz w:val="28"/>
          <w:szCs w:val="28"/>
          <w:lang w:eastAsia="ja-JP" w:bidi="he-IL"/>
        </w:rPr>
        <w:t>вміння і навики роботи на виробництві будівельної галузі, що також дасть можливість</w:t>
      </w:r>
      <w:r>
        <w:rPr>
          <w:rFonts w:eastAsia="MS Mincho"/>
          <w:sz w:val="28"/>
          <w:szCs w:val="28"/>
          <w:lang w:eastAsia="ja-JP" w:bidi="he-IL"/>
        </w:rPr>
        <w:t xml:space="preserve"> </w:t>
      </w:r>
      <w:r w:rsidRPr="00E56D7F">
        <w:rPr>
          <w:rFonts w:eastAsia="MS Mincho"/>
          <w:sz w:val="28"/>
          <w:szCs w:val="28"/>
          <w:lang w:eastAsia="ja-JP" w:bidi="he-IL"/>
        </w:rPr>
        <w:t>краще зрозуміти як проектні, і експлуатаційні та технологічні особливості в галузі.</w:t>
      </w:r>
    </w:p>
    <w:p w14:paraId="0978F281" w14:textId="31920C47" w:rsidR="0012176C" w:rsidRPr="00E84B15" w:rsidRDefault="0012176C" w:rsidP="00CC5B40">
      <w:pPr>
        <w:pStyle w:val="a5"/>
        <w:spacing w:after="0"/>
        <w:ind w:left="709"/>
        <w:jc w:val="both"/>
        <w:rPr>
          <w:rFonts w:eastAsia="MS Mincho"/>
          <w:b/>
          <w:sz w:val="28"/>
          <w:szCs w:val="28"/>
          <w:highlight w:val="red"/>
          <w:lang w:eastAsia="ja-JP" w:bidi="he-IL"/>
        </w:rPr>
      </w:pPr>
      <w:r w:rsidRPr="00E84B15">
        <w:rPr>
          <w:rFonts w:eastAsia="MS Mincho"/>
          <w:b/>
          <w:sz w:val="28"/>
          <w:szCs w:val="28"/>
          <w:lang w:eastAsia="ja-JP" w:bidi="he-IL"/>
        </w:rPr>
        <w:t xml:space="preserve">Набуття </w:t>
      </w:r>
      <w:proofErr w:type="spellStart"/>
      <w:r w:rsidRPr="00E84B15">
        <w:rPr>
          <w:rFonts w:eastAsia="MS Mincho"/>
          <w:b/>
          <w:sz w:val="28"/>
          <w:szCs w:val="28"/>
          <w:lang w:eastAsia="ja-JP" w:bidi="he-IL"/>
        </w:rPr>
        <w:t>компетентностей</w:t>
      </w:r>
      <w:proofErr w:type="spellEnd"/>
      <w:r w:rsidRPr="00E84B15">
        <w:rPr>
          <w:rFonts w:eastAsia="MS Mincho"/>
          <w:b/>
          <w:sz w:val="28"/>
          <w:szCs w:val="28"/>
          <w:lang w:eastAsia="ja-JP" w:bidi="he-IL"/>
        </w:rPr>
        <w:t>:</w:t>
      </w:r>
    </w:p>
    <w:p w14:paraId="02DA9E3C" w14:textId="17494062" w:rsidR="00655A85" w:rsidRPr="00E84B15" w:rsidRDefault="0012176C" w:rsidP="00CC5B40">
      <w:pPr>
        <w:spacing w:after="0"/>
        <w:ind w:firstLine="708"/>
        <w:jc w:val="both"/>
        <w:rPr>
          <w:rFonts w:eastAsia="MS Mincho"/>
          <w:b/>
          <w:i/>
          <w:sz w:val="28"/>
          <w:szCs w:val="28"/>
          <w:lang w:eastAsia="ja-JP" w:bidi="he-IL"/>
        </w:rPr>
      </w:pPr>
      <w:r w:rsidRPr="00E84B15">
        <w:rPr>
          <w:rFonts w:eastAsia="MS Mincho"/>
          <w:b/>
          <w:i/>
          <w:sz w:val="28"/>
          <w:szCs w:val="28"/>
          <w:lang w:eastAsia="ja-JP" w:bidi="he-IL"/>
        </w:rPr>
        <w:t>з</w:t>
      </w:r>
      <w:r w:rsidR="00655A85" w:rsidRPr="00E84B15">
        <w:rPr>
          <w:rFonts w:eastAsia="MS Mincho"/>
          <w:b/>
          <w:i/>
          <w:sz w:val="28"/>
          <w:szCs w:val="28"/>
          <w:lang w:eastAsia="ja-JP" w:bidi="he-IL"/>
        </w:rPr>
        <w:t>агальні компетентності (ЗК):</w:t>
      </w:r>
    </w:p>
    <w:p w14:paraId="45AD1C7E" w14:textId="77777777" w:rsidR="00F21C82" w:rsidRDefault="00F21C82" w:rsidP="00CC5B40">
      <w:pPr>
        <w:spacing w:after="0"/>
        <w:ind w:firstLine="708"/>
        <w:jc w:val="both"/>
        <w:rPr>
          <w:rFonts w:eastAsia="MS Mincho"/>
          <w:b/>
          <w:bCs/>
          <w:i/>
          <w:iCs/>
          <w:sz w:val="28"/>
          <w:szCs w:val="28"/>
          <w:lang w:eastAsia="ja-JP" w:bidi="he-IL"/>
        </w:rPr>
      </w:pPr>
      <w:r w:rsidRPr="00F21C82">
        <w:rPr>
          <w:rFonts w:eastAsia="MS Mincho"/>
          <w:b/>
          <w:bCs/>
          <w:i/>
          <w:iCs/>
          <w:sz w:val="28"/>
          <w:szCs w:val="28"/>
          <w:lang w:eastAsia="ja-JP" w:bidi="he-IL"/>
        </w:rPr>
        <w:t xml:space="preserve">ЗК02 – </w:t>
      </w:r>
      <w:r w:rsidRPr="00F21C82">
        <w:rPr>
          <w:rFonts w:eastAsia="MS Mincho"/>
          <w:bCs/>
          <w:iCs/>
          <w:sz w:val="28"/>
          <w:szCs w:val="28"/>
          <w:lang w:eastAsia="ja-JP" w:bidi="he-IL"/>
        </w:rPr>
        <w:t xml:space="preserve">Знання та розуміння предметної області та професійної діяльності. </w:t>
      </w:r>
    </w:p>
    <w:p w14:paraId="2134485B" w14:textId="6DC882A7" w:rsidR="00F21C82" w:rsidRDefault="00F21C82" w:rsidP="00CC5B40">
      <w:pPr>
        <w:spacing w:after="0"/>
        <w:ind w:firstLine="708"/>
        <w:jc w:val="both"/>
        <w:rPr>
          <w:rFonts w:eastAsia="MS Mincho"/>
          <w:b/>
          <w:bCs/>
          <w:i/>
          <w:iCs/>
          <w:sz w:val="28"/>
          <w:szCs w:val="28"/>
          <w:lang w:eastAsia="ja-JP" w:bidi="he-IL"/>
        </w:rPr>
      </w:pPr>
      <w:r w:rsidRPr="00F21C82">
        <w:rPr>
          <w:rFonts w:eastAsia="MS Mincho"/>
          <w:b/>
          <w:bCs/>
          <w:i/>
          <w:iCs/>
          <w:sz w:val="28"/>
          <w:szCs w:val="28"/>
          <w:lang w:eastAsia="ja-JP" w:bidi="he-IL"/>
        </w:rPr>
        <w:t xml:space="preserve">ЗК05 – </w:t>
      </w:r>
      <w:r w:rsidRPr="00F21C82">
        <w:rPr>
          <w:rFonts w:eastAsia="MS Mincho"/>
          <w:bCs/>
          <w:iCs/>
          <w:sz w:val="28"/>
          <w:szCs w:val="28"/>
          <w:lang w:eastAsia="ja-JP" w:bidi="he-IL"/>
        </w:rPr>
        <w:t>Здатність використовувати інформаційні та комунікаційні технології.</w:t>
      </w:r>
    </w:p>
    <w:p w14:paraId="43F74733" w14:textId="77777777" w:rsidR="00F21C82" w:rsidRPr="00F21C82" w:rsidRDefault="00F21C82" w:rsidP="00CC5B40">
      <w:pPr>
        <w:spacing w:after="0"/>
        <w:ind w:firstLine="708"/>
        <w:jc w:val="both"/>
        <w:rPr>
          <w:rFonts w:eastAsia="MS Mincho"/>
          <w:b/>
          <w:bCs/>
          <w:i/>
          <w:iCs/>
          <w:sz w:val="28"/>
          <w:szCs w:val="28"/>
          <w:lang w:eastAsia="ja-JP" w:bidi="he-IL"/>
        </w:rPr>
      </w:pPr>
      <w:r w:rsidRPr="00F21C82">
        <w:rPr>
          <w:rFonts w:eastAsia="MS Mincho"/>
          <w:b/>
          <w:bCs/>
          <w:i/>
          <w:iCs/>
          <w:sz w:val="28"/>
          <w:szCs w:val="28"/>
          <w:lang w:eastAsia="ja-JP" w:bidi="he-IL"/>
        </w:rPr>
        <w:lastRenderedPageBreak/>
        <w:t xml:space="preserve">ЗК06 – </w:t>
      </w:r>
      <w:r w:rsidRPr="00F21C82">
        <w:rPr>
          <w:rFonts w:eastAsia="MS Mincho"/>
          <w:bCs/>
          <w:iCs/>
          <w:sz w:val="28"/>
          <w:szCs w:val="28"/>
          <w:lang w:eastAsia="ja-JP" w:bidi="he-IL"/>
        </w:rPr>
        <w:t>Здатність до пошуку, оброблення та аналізу інформації з різних джерел.</w:t>
      </w:r>
    </w:p>
    <w:p w14:paraId="231A6FFB" w14:textId="77777777" w:rsidR="00F21C82" w:rsidRDefault="00F21C82" w:rsidP="00CC5B40">
      <w:pPr>
        <w:spacing w:after="0"/>
        <w:ind w:firstLine="708"/>
        <w:jc w:val="both"/>
        <w:rPr>
          <w:rFonts w:eastAsia="MS Mincho"/>
          <w:b/>
          <w:bCs/>
          <w:i/>
          <w:iCs/>
          <w:sz w:val="28"/>
          <w:szCs w:val="28"/>
          <w:lang w:eastAsia="ja-JP" w:bidi="he-IL"/>
        </w:rPr>
      </w:pPr>
      <w:r w:rsidRPr="00F21C82">
        <w:rPr>
          <w:rFonts w:eastAsia="MS Mincho"/>
          <w:b/>
          <w:bCs/>
          <w:i/>
          <w:iCs/>
          <w:sz w:val="28"/>
          <w:szCs w:val="28"/>
          <w:lang w:eastAsia="ja-JP" w:bidi="he-IL"/>
        </w:rPr>
        <w:t xml:space="preserve">ЗК07 – </w:t>
      </w:r>
      <w:r w:rsidRPr="00F21C82">
        <w:rPr>
          <w:rFonts w:eastAsia="MS Mincho"/>
          <w:bCs/>
          <w:iCs/>
          <w:sz w:val="28"/>
          <w:szCs w:val="28"/>
          <w:lang w:eastAsia="ja-JP" w:bidi="he-IL"/>
        </w:rPr>
        <w:t>Навички міжособистісної взаємодії.</w:t>
      </w:r>
    </w:p>
    <w:p w14:paraId="19E01000" w14:textId="3F721D42" w:rsidR="00F21C82" w:rsidRPr="00E84B15" w:rsidRDefault="0012176C" w:rsidP="00CC5B40">
      <w:pPr>
        <w:spacing w:after="0"/>
        <w:ind w:firstLine="708"/>
        <w:jc w:val="both"/>
        <w:rPr>
          <w:rFonts w:eastAsia="MS Mincho"/>
          <w:b/>
          <w:i/>
          <w:sz w:val="28"/>
          <w:szCs w:val="28"/>
          <w:lang w:eastAsia="ja-JP" w:bidi="he-IL"/>
        </w:rPr>
      </w:pPr>
      <w:r w:rsidRPr="00E84B15">
        <w:rPr>
          <w:rFonts w:eastAsia="MS Mincho"/>
          <w:b/>
          <w:i/>
          <w:sz w:val="28"/>
          <w:szCs w:val="28"/>
          <w:lang w:eastAsia="ja-JP" w:bidi="he-IL"/>
        </w:rPr>
        <w:t>с</w:t>
      </w:r>
      <w:r w:rsidR="00F21C82" w:rsidRPr="00E84B15">
        <w:rPr>
          <w:rFonts w:eastAsia="MS Mincho"/>
          <w:b/>
          <w:i/>
          <w:sz w:val="28"/>
          <w:szCs w:val="28"/>
          <w:lang w:eastAsia="ja-JP" w:bidi="he-IL"/>
        </w:rPr>
        <w:t>пеціальні, фахові компетентності (СК)</w:t>
      </w:r>
      <w:r w:rsidRPr="00E84B15">
        <w:rPr>
          <w:rFonts w:eastAsia="MS Mincho"/>
          <w:b/>
          <w:i/>
          <w:sz w:val="28"/>
          <w:szCs w:val="28"/>
          <w:lang w:eastAsia="ja-JP" w:bidi="he-IL"/>
        </w:rPr>
        <w:t>:</w:t>
      </w:r>
    </w:p>
    <w:p w14:paraId="7838B14F" w14:textId="77777777" w:rsidR="00F21C82" w:rsidRPr="00F21C82" w:rsidRDefault="00F21C82" w:rsidP="00CC5B40">
      <w:pPr>
        <w:spacing w:after="0"/>
        <w:ind w:firstLine="708"/>
        <w:jc w:val="both"/>
        <w:rPr>
          <w:rFonts w:eastAsia="MS Mincho"/>
          <w:bCs/>
          <w:iCs/>
          <w:sz w:val="28"/>
          <w:szCs w:val="28"/>
          <w:lang w:eastAsia="ja-JP" w:bidi="he-IL"/>
        </w:rPr>
      </w:pPr>
      <w:r w:rsidRPr="00F21C82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СК06</w:t>
      </w:r>
      <w:r w:rsidRPr="00F21C82">
        <w:rPr>
          <w:rFonts w:eastAsia="MS Mincho"/>
          <w:bCs/>
          <w:iCs/>
          <w:sz w:val="28"/>
          <w:szCs w:val="28"/>
          <w:lang w:eastAsia="ja-JP" w:bidi="he-IL"/>
        </w:rPr>
        <w:t xml:space="preserve"> – Здатність до інжинірингової діяльності у сфері будівництва, складання та використання технічної документації.</w:t>
      </w:r>
    </w:p>
    <w:p w14:paraId="31F7276D" w14:textId="77777777" w:rsidR="00F21C82" w:rsidRPr="00F21C82" w:rsidRDefault="00F21C82" w:rsidP="00CC5B40">
      <w:pPr>
        <w:spacing w:after="0"/>
        <w:ind w:firstLine="708"/>
        <w:jc w:val="both"/>
        <w:rPr>
          <w:rFonts w:eastAsia="MS Mincho"/>
          <w:bCs/>
          <w:iCs/>
          <w:sz w:val="28"/>
          <w:szCs w:val="28"/>
          <w:lang w:eastAsia="ja-JP" w:bidi="he-IL"/>
        </w:rPr>
      </w:pPr>
      <w:r w:rsidRPr="00F21C82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СК07</w:t>
      </w:r>
      <w:r w:rsidRPr="00F21C82">
        <w:rPr>
          <w:rFonts w:eastAsia="MS Mincho"/>
          <w:bCs/>
          <w:iCs/>
          <w:sz w:val="28"/>
          <w:szCs w:val="28"/>
          <w:lang w:eastAsia="ja-JP" w:bidi="he-IL"/>
        </w:rPr>
        <w:t xml:space="preserve"> – Спроможність нести відповідальність за вироблення та ухвалення рішень у сфері архітектури та будівництва у непередбачуваних робочих контекстах.</w:t>
      </w:r>
    </w:p>
    <w:p w14:paraId="3FED5F1E" w14:textId="4701F493" w:rsidR="00F21C82" w:rsidRDefault="00F21C82" w:rsidP="00CC5B40">
      <w:pPr>
        <w:spacing w:after="0"/>
        <w:ind w:firstLine="708"/>
        <w:jc w:val="both"/>
        <w:rPr>
          <w:rFonts w:eastAsia="MS Mincho"/>
          <w:bCs/>
          <w:iCs/>
          <w:sz w:val="28"/>
          <w:szCs w:val="28"/>
          <w:lang w:eastAsia="ja-JP" w:bidi="he-IL"/>
        </w:rPr>
      </w:pPr>
      <w:r w:rsidRPr="00F21C82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СК08</w:t>
      </w:r>
      <w:r w:rsidRPr="00F21C82">
        <w:rPr>
          <w:rFonts w:eastAsia="MS Mincho"/>
          <w:bCs/>
          <w:iCs/>
          <w:sz w:val="28"/>
          <w:szCs w:val="28"/>
          <w:lang w:eastAsia="ja-JP" w:bidi="he-IL"/>
        </w:rPr>
        <w:t xml:space="preserve"> – Усвідомлення принципів </w:t>
      </w:r>
      <w:proofErr w:type="spellStart"/>
      <w:r w:rsidRPr="00F21C82">
        <w:rPr>
          <w:rFonts w:eastAsia="MS Mincho"/>
          <w:bCs/>
          <w:iCs/>
          <w:sz w:val="28"/>
          <w:szCs w:val="28"/>
          <w:lang w:eastAsia="ja-JP" w:bidi="he-IL"/>
        </w:rPr>
        <w:t>проєктування</w:t>
      </w:r>
      <w:proofErr w:type="spellEnd"/>
      <w:r w:rsidRPr="00F21C82">
        <w:rPr>
          <w:rFonts w:eastAsia="MS Mincho"/>
          <w:bCs/>
          <w:iCs/>
          <w:sz w:val="28"/>
          <w:szCs w:val="28"/>
          <w:lang w:eastAsia="ja-JP" w:bidi="he-IL"/>
        </w:rPr>
        <w:t xml:space="preserve"> </w:t>
      </w:r>
      <w:proofErr w:type="spellStart"/>
      <w:r w:rsidRPr="00F21C82">
        <w:rPr>
          <w:rFonts w:eastAsia="MS Mincho"/>
          <w:bCs/>
          <w:iCs/>
          <w:sz w:val="28"/>
          <w:szCs w:val="28"/>
          <w:lang w:eastAsia="ja-JP" w:bidi="he-IL"/>
        </w:rPr>
        <w:t>сельбищних</w:t>
      </w:r>
      <w:proofErr w:type="spellEnd"/>
      <w:r w:rsidRPr="00F21C82">
        <w:rPr>
          <w:rFonts w:eastAsia="MS Mincho"/>
          <w:bCs/>
          <w:iCs/>
          <w:sz w:val="28"/>
          <w:szCs w:val="28"/>
          <w:lang w:eastAsia="ja-JP" w:bidi="he-IL"/>
        </w:rPr>
        <w:t xml:space="preserve"> територій.</w:t>
      </w:r>
    </w:p>
    <w:p w14:paraId="311079C7" w14:textId="3503B0C1" w:rsidR="00F21C82" w:rsidRDefault="00F21C82" w:rsidP="00CC5B40">
      <w:pPr>
        <w:spacing w:after="0"/>
        <w:ind w:firstLine="708"/>
        <w:jc w:val="both"/>
        <w:rPr>
          <w:rFonts w:eastAsia="MS Mincho"/>
          <w:bCs/>
          <w:iCs/>
          <w:sz w:val="28"/>
          <w:szCs w:val="28"/>
          <w:lang w:eastAsia="ja-JP" w:bidi="he-IL"/>
        </w:rPr>
      </w:pPr>
      <w:r w:rsidRPr="00F21C82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СК10</w:t>
      </w:r>
      <w:r w:rsidRPr="00F21C82">
        <w:rPr>
          <w:rFonts w:eastAsia="MS Mincho"/>
          <w:bCs/>
          <w:iCs/>
          <w:sz w:val="28"/>
          <w:szCs w:val="28"/>
          <w:lang w:eastAsia="ja-JP" w:bidi="he-IL"/>
        </w:rPr>
        <w:t xml:space="preserve"> – Здатність забезпечувати організацію та технологію будівельного виробництва об’єктів агропромислового, промислового, транспортного та цивільного призначення із використанням сучасних енергоефективних технологій та конструкційних матеріалів.</w:t>
      </w:r>
    </w:p>
    <w:p w14:paraId="4558A748" w14:textId="72D603E5" w:rsidR="00F21C82" w:rsidRPr="00F21C82" w:rsidRDefault="00F21C82" w:rsidP="00CC5B40">
      <w:pPr>
        <w:spacing w:after="0"/>
        <w:ind w:firstLine="708"/>
        <w:jc w:val="both"/>
        <w:rPr>
          <w:rFonts w:eastAsia="MS Mincho"/>
          <w:bCs/>
          <w:iCs/>
          <w:sz w:val="28"/>
          <w:szCs w:val="28"/>
          <w:lang w:eastAsia="ja-JP" w:bidi="he-IL"/>
        </w:rPr>
      </w:pPr>
      <w:r w:rsidRPr="00F21C82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СК12</w:t>
      </w:r>
      <w:r w:rsidRPr="00F21C82">
        <w:rPr>
          <w:rFonts w:eastAsia="MS Mincho"/>
          <w:bCs/>
          <w:iCs/>
          <w:sz w:val="28"/>
          <w:szCs w:val="28"/>
          <w:lang w:eastAsia="ja-JP" w:bidi="he-IL"/>
        </w:rPr>
        <w:t xml:space="preserve"> – Здатність здійснювати та організовувати технічну експлуатацію, обстеження, реконструкцію будівель та інженерних споруд, забезпечувати довговічність роботи, надійну та подальшу безпечну експлуатацію об’єктів та інженерних мереж агропромислової та інших галузей господарства.</w:t>
      </w:r>
    </w:p>
    <w:p w14:paraId="4BD4C6AE" w14:textId="0C53B1EE" w:rsidR="00F21C82" w:rsidRPr="00E84B15" w:rsidRDefault="0012176C" w:rsidP="00CC5B40">
      <w:pPr>
        <w:spacing w:after="0"/>
        <w:ind w:firstLine="708"/>
        <w:jc w:val="both"/>
        <w:rPr>
          <w:rFonts w:eastAsia="MS Mincho"/>
          <w:b/>
          <w:i/>
          <w:sz w:val="28"/>
          <w:szCs w:val="28"/>
          <w:lang w:eastAsia="ja-JP" w:bidi="he-IL"/>
        </w:rPr>
      </w:pPr>
      <w:r w:rsidRPr="00E84B15">
        <w:rPr>
          <w:rFonts w:eastAsia="MS Mincho"/>
          <w:b/>
          <w:i/>
          <w:sz w:val="28"/>
          <w:szCs w:val="28"/>
          <w:lang w:eastAsia="ja-JP" w:bidi="he-IL"/>
        </w:rPr>
        <w:t>п</w:t>
      </w:r>
      <w:r w:rsidR="00F21C82" w:rsidRPr="00E84B15">
        <w:rPr>
          <w:rFonts w:eastAsia="MS Mincho"/>
          <w:b/>
          <w:i/>
          <w:sz w:val="28"/>
          <w:szCs w:val="28"/>
          <w:lang w:eastAsia="ja-JP" w:bidi="he-IL"/>
        </w:rPr>
        <w:t>рограмні результати навчання (ПРН)</w:t>
      </w:r>
      <w:r w:rsidRPr="00E84B15">
        <w:rPr>
          <w:rFonts w:eastAsia="MS Mincho"/>
          <w:b/>
          <w:i/>
          <w:sz w:val="28"/>
          <w:szCs w:val="28"/>
          <w:lang w:eastAsia="ja-JP" w:bidi="he-IL"/>
        </w:rPr>
        <w:t>:</w:t>
      </w:r>
    </w:p>
    <w:p w14:paraId="2D9AEB4B" w14:textId="1F54B043" w:rsidR="00F21C82" w:rsidRPr="00F21C82" w:rsidRDefault="00F21C82" w:rsidP="00CC5B40">
      <w:pPr>
        <w:spacing w:after="0"/>
        <w:ind w:firstLine="709"/>
        <w:jc w:val="both"/>
        <w:rPr>
          <w:rFonts w:eastAsia="MS Mincho"/>
          <w:sz w:val="28"/>
          <w:szCs w:val="28"/>
          <w:lang w:eastAsia="ja-JP" w:bidi="he-IL"/>
        </w:rPr>
      </w:pPr>
      <w:r w:rsidRPr="00F21C82">
        <w:rPr>
          <w:rFonts w:eastAsia="MS Mincho"/>
          <w:b/>
          <w:i/>
          <w:sz w:val="28"/>
          <w:szCs w:val="28"/>
          <w:lang w:eastAsia="ja-JP" w:bidi="he-IL"/>
        </w:rPr>
        <w:t>ПРН02</w:t>
      </w:r>
      <w:r>
        <w:rPr>
          <w:rFonts w:eastAsia="MS Mincho"/>
          <w:sz w:val="28"/>
          <w:szCs w:val="28"/>
          <w:lang w:eastAsia="ja-JP" w:bidi="he-IL"/>
        </w:rPr>
        <w:t xml:space="preserve"> – </w:t>
      </w:r>
      <w:r w:rsidRPr="00F21C82">
        <w:rPr>
          <w:rFonts w:eastAsia="MS Mincho"/>
          <w:sz w:val="28"/>
          <w:szCs w:val="28"/>
          <w:lang w:eastAsia="ja-JP" w:bidi="he-IL"/>
        </w:rPr>
        <w:t>Брати участь у дослідженнях та розробках у сфері архітектури та будівництва.</w:t>
      </w:r>
    </w:p>
    <w:p w14:paraId="2B41793C" w14:textId="77777777" w:rsidR="00F21C82" w:rsidRPr="00F21C82" w:rsidRDefault="00F21C82" w:rsidP="00CC5B40">
      <w:pPr>
        <w:spacing w:after="0"/>
        <w:ind w:firstLine="709"/>
        <w:jc w:val="both"/>
        <w:rPr>
          <w:rFonts w:eastAsia="MS Mincho"/>
          <w:sz w:val="28"/>
          <w:szCs w:val="28"/>
          <w:lang w:eastAsia="ja-JP" w:bidi="he-IL"/>
        </w:rPr>
      </w:pPr>
      <w:r w:rsidRPr="00F21C82">
        <w:rPr>
          <w:rFonts w:eastAsia="MS Mincho"/>
          <w:b/>
          <w:i/>
          <w:sz w:val="28"/>
          <w:szCs w:val="28"/>
          <w:lang w:eastAsia="ja-JP" w:bidi="he-IL"/>
        </w:rPr>
        <w:t>ПРН04</w:t>
      </w:r>
      <w:r w:rsidRPr="00F21C82">
        <w:rPr>
          <w:rFonts w:eastAsia="MS Mincho"/>
          <w:sz w:val="28"/>
          <w:szCs w:val="28"/>
          <w:lang w:eastAsia="ja-JP" w:bidi="he-IL"/>
        </w:rPr>
        <w:t xml:space="preserve"> – </w:t>
      </w:r>
      <w:proofErr w:type="spellStart"/>
      <w:r w:rsidRPr="00F21C82">
        <w:rPr>
          <w:rFonts w:eastAsia="MS Mincho"/>
          <w:sz w:val="28"/>
          <w:szCs w:val="28"/>
          <w:lang w:eastAsia="ja-JP" w:bidi="he-IL"/>
        </w:rPr>
        <w:t>Проєктувати</w:t>
      </w:r>
      <w:proofErr w:type="spellEnd"/>
      <w:r w:rsidRPr="00F21C82">
        <w:rPr>
          <w:rFonts w:eastAsia="MS Mincho"/>
          <w:sz w:val="28"/>
          <w:szCs w:val="28"/>
          <w:lang w:eastAsia="ja-JP" w:bidi="he-IL"/>
        </w:rPr>
        <w:t xml:space="preserve"> та реалізовувати технологічні процеси будівельного виробництва, використовуючи відповідне обладнання, матеріали, інструменти та методи. </w:t>
      </w:r>
    </w:p>
    <w:p w14:paraId="09D4B63C" w14:textId="77777777" w:rsidR="00F21C82" w:rsidRPr="00F21C82" w:rsidRDefault="00F21C82" w:rsidP="00CC5B40">
      <w:pPr>
        <w:spacing w:after="0"/>
        <w:ind w:firstLine="709"/>
        <w:jc w:val="both"/>
        <w:rPr>
          <w:rFonts w:eastAsia="MS Mincho"/>
          <w:sz w:val="28"/>
          <w:szCs w:val="28"/>
          <w:lang w:eastAsia="ja-JP" w:bidi="he-IL"/>
        </w:rPr>
      </w:pPr>
      <w:r w:rsidRPr="00F21C82">
        <w:rPr>
          <w:rFonts w:eastAsia="MS Mincho"/>
          <w:b/>
          <w:i/>
          <w:sz w:val="28"/>
          <w:szCs w:val="28"/>
          <w:lang w:eastAsia="ja-JP" w:bidi="he-IL"/>
        </w:rPr>
        <w:t>ПРН07</w:t>
      </w:r>
      <w:r w:rsidRPr="00F21C82">
        <w:rPr>
          <w:rFonts w:eastAsia="MS Mincho"/>
          <w:sz w:val="28"/>
          <w:szCs w:val="28"/>
          <w:lang w:eastAsia="ja-JP" w:bidi="he-IL"/>
        </w:rPr>
        <w:t xml:space="preserve"> – Виконувати збір, інтерпретацію та застосування даних, в тому числі за рахунок пошуку, обробки та аналізу інформації з різних джерел.</w:t>
      </w:r>
    </w:p>
    <w:p w14:paraId="405FE18E" w14:textId="77777777" w:rsidR="00F21C82" w:rsidRPr="00F21C82" w:rsidRDefault="00F21C82" w:rsidP="00CC5B40">
      <w:pPr>
        <w:spacing w:after="0"/>
        <w:ind w:firstLine="709"/>
        <w:jc w:val="both"/>
        <w:rPr>
          <w:rFonts w:eastAsia="MS Mincho"/>
          <w:sz w:val="28"/>
          <w:szCs w:val="28"/>
          <w:lang w:eastAsia="ja-JP" w:bidi="he-IL"/>
        </w:rPr>
      </w:pPr>
      <w:r w:rsidRPr="00F21C82">
        <w:rPr>
          <w:rFonts w:eastAsia="MS Mincho"/>
          <w:b/>
          <w:i/>
          <w:sz w:val="28"/>
          <w:szCs w:val="28"/>
          <w:lang w:eastAsia="ja-JP" w:bidi="he-IL"/>
        </w:rPr>
        <w:t>ПРН10</w:t>
      </w:r>
      <w:r w:rsidRPr="00F21C82">
        <w:rPr>
          <w:rFonts w:eastAsia="MS Mincho"/>
          <w:sz w:val="28"/>
          <w:szCs w:val="28"/>
          <w:lang w:eastAsia="ja-JP" w:bidi="he-IL"/>
        </w:rPr>
        <w:t xml:space="preserve"> – Приймати та реалізовувати раціональні рішення з організації та управління будівельними процесами при зведенні об’єктів будівництва та їх експлуатації.</w:t>
      </w:r>
    </w:p>
    <w:p w14:paraId="395CE28C" w14:textId="77777777" w:rsidR="00F21C82" w:rsidRPr="00F21C82" w:rsidRDefault="00F21C82" w:rsidP="00CC5B40">
      <w:pPr>
        <w:spacing w:after="0"/>
        <w:ind w:firstLine="709"/>
        <w:jc w:val="both"/>
        <w:rPr>
          <w:rFonts w:eastAsia="MS Mincho"/>
          <w:sz w:val="28"/>
          <w:szCs w:val="28"/>
          <w:lang w:eastAsia="ja-JP" w:bidi="he-IL"/>
        </w:rPr>
      </w:pPr>
      <w:r w:rsidRPr="00F21C82">
        <w:rPr>
          <w:rFonts w:eastAsia="MS Mincho"/>
          <w:b/>
          <w:i/>
          <w:sz w:val="28"/>
          <w:szCs w:val="28"/>
          <w:lang w:eastAsia="ja-JP" w:bidi="he-IL"/>
        </w:rPr>
        <w:t>ПРН12</w:t>
      </w:r>
      <w:r w:rsidRPr="00F21C82">
        <w:rPr>
          <w:rFonts w:eastAsia="MS Mincho"/>
          <w:sz w:val="28"/>
          <w:szCs w:val="28"/>
          <w:lang w:eastAsia="ja-JP" w:bidi="he-IL"/>
        </w:rPr>
        <w:t xml:space="preserve"> – Мати поглиблені когнітивні та практичні уміння/навички, майстерність та </w:t>
      </w:r>
      <w:proofErr w:type="spellStart"/>
      <w:r w:rsidRPr="00F21C82">
        <w:rPr>
          <w:rFonts w:eastAsia="MS Mincho"/>
          <w:sz w:val="28"/>
          <w:szCs w:val="28"/>
          <w:lang w:eastAsia="ja-JP" w:bidi="he-IL"/>
        </w:rPr>
        <w:t>інноваційність</w:t>
      </w:r>
      <w:proofErr w:type="spellEnd"/>
      <w:r w:rsidRPr="00F21C82">
        <w:rPr>
          <w:rFonts w:eastAsia="MS Mincho"/>
          <w:sz w:val="28"/>
          <w:szCs w:val="28"/>
          <w:lang w:eastAsia="ja-JP" w:bidi="he-IL"/>
        </w:rPr>
        <w:t xml:space="preserve"> на рівні, необхідному для розв’язання складних спеціалізованих задач в галузі будівництва та цивільної інженерії. </w:t>
      </w:r>
    </w:p>
    <w:p w14:paraId="3B6BE628" w14:textId="77777777" w:rsidR="00F21C82" w:rsidRPr="00F21C82" w:rsidRDefault="00F21C82" w:rsidP="00CC5B40">
      <w:pPr>
        <w:spacing w:after="0"/>
        <w:ind w:firstLine="709"/>
        <w:jc w:val="both"/>
        <w:rPr>
          <w:rFonts w:eastAsia="MS Mincho"/>
          <w:sz w:val="28"/>
          <w:szCs w:val="28"/>
          <w:lang w:eastAsia="ja-JP" w:bidi="he-IL"/>
        </w:rPr>
      </w:pPr>
      <w:r w:rsidRPr="00F21C82">
        <w:rPr>
          <w:rFonts w:eastAsia="MS Mincho"/>
          <w:b/>
          <w:i/>
          <w:sz w:val="28"/>
          <w:szCs w:val="28"/>
          <w:lang w:eastAsia="ja-JP" w:bidi="he-IL"/>
        </w:rPr>
        <w:t>ПРН13</w:t>
      </w:r>
      <w:r w:rsidRPr="00F21C82">
        <w:rPr>
          <w:rFonts w:eastAsia="MS Mincho"/>
          <w:sz w:val="28"/>
          <w:szCs w:val="28"/>
          <w:lang w:eastAsia="ja-JP" w:bidi="he-IL"/>
        </w:rPr>
        <w:t xml:space="preserve"> – Здійснювати організацію та керівництво професійним розвитком осіб та груп у сфері архітектури та будівництва. </w:t>
      </w:r>
    </w:p>
    <w:p w14:paraId="35696971" w14:textId="77777777" w:rsidR="00F21C82" w:rsidRPr="00F21C82" w:rsidRDefault="00F21C82" w:rsidP="00CC5B40">
      <w:pPr>
        <w:spacing w:after="0"/>
        <w:ind w:firstLine="709"/>
        <w:jc w:val="both"/>
        <w:rPr>
          <w:rFonts w:eastAsia="MS Mincho"/>
          <w:sz w:val="28"/>
          <w:szCs w:val="28"/>
          <w:lang w:eastAsia="ja-JP" w:bidi="he-IL"/>
        </w:rPr>
      </w:pPr>
      <w:r w:rsidRPr="00F21C82">
        <w:rPr>
          <w:rFonts w:eastAsia="MS Mincho"/>
          <w:b/>
          <w:i/>
          <w:sz w:val="28"/>
          <w:szCs w:val="28"/>
          <w:lang w:eastAsia="ja-JP" w:bidi="he-IL"/>
        </w:rPr>
        <w:t>ПРН15</w:t>
      </w:r>
      <w:r w:rsidRPr="00F21C82">
        <w:rPr>
          <w:rFonts w:eastAsia="MS Mincho"/>
          <w:sz w:val="28"/>
          <w:szCs w:val="28"/>
          <w:lang w:eastAsia="ja-JP" w:bidi="he-IL"/>
        </w:rPr>
        <w:t xml:space="preserve"> – Демонструвати вміння працювати з приладами технічної діагностики та неруйнівного контролю, вимірювальними і геодезичними </w:t>
      </w:r>
      <w:r w:rsidRPr="00F21C82">
        <w:rPr>
          <w:rFonts w:eastAsia="MS Mincho"/>
          <w:sz w:val="28"/>
          <w:szCs w:val="28"/>
          <w:lang w:eastAsia="ja-JP" w:bidi="he-IL"/>
        </w:rPr>
        <w:lastRenderedPageBreak/>
        <w:t>щодо визначення можливості подальшої експлуатації будівельних конструкцій та/або реконструкції об’єктів у галузі будівництва.</w:t>
      </w:r>
    </w:p>
    <w:p w14:paraId="6CF471AF" w14:textId="06A9A593" w:rsidR="00080837" w:rsidRDefault="00F21C82" w:rsidP="00CC5B40">
      <w:pPr>
        <w:spacing w:after="0"/>
        <w:ind w:firstLine="709"/>
        <w:jc w:val="both"/>
        <w:rPr>
          <w:rFonts w:eastAsia="MS Mincho"/>
          <w:sz w:val="28"/>
          <w:szCs w:val="28"/>
          <w:lang w:eastAsia="ja-JP" w:bidi="he-IL"/>
        </w:rPr>
      </w:pPr>
      <w:r w:rsidRPr="00F21C82">
        <w:rPr>
          <w:rFonts w:eastAsia="MS Mincho"/>
          <w:b/>
          <w:i/>
          <w:sz w:val="28"/>
          <w:szCs w:val="28"/>
          <w:lang w:eastAsia="ja-JP" w:bidi="he-IL"/>
        </w:rPr>
        <w:t>ПРН17</w:t>
      </w:r>
      <w:r w:rsidRPr="00F21C82">
        <w:rPr>
          <w:rFonts w:eastAsia="MS Mincho"/>
          <w:sz w:val="28"/>
          <w:szCs w:val="28"/>
          <w:lang w:eastAsia="ja-JP" w:bidi="he-IL"/>
        </w:rPr>
        <w:t xml:space="preserve"> – Оволодіння навичками ефективної самостійної роботи (курсове та дипломне </w:t>
      </w:r>
      <w:proofErr w:type="spellStart"/>
      <w:r w:rsidRPr="00F21C82">
        <w:rPr>
          <w:rFonts w:eastAsia="MS Mincho"/>
          <w:sz w:val="28"/>
          <w:szCs w:val="28"/>
          <w:lang w:eastAsia="ja-JP" w:bidi="he-IL"/>
        </w:rPr>
        <w:t>проєктування</w:t>
      </w:r>
      <w:proofErr w:type="spellEnd"/>
      <w:r w:rsidRPr="00F21C82">
        <w:rPr>
          <w:rFonts w:eastAsia="MS Mincho"/>
          <w:sz w:val="28"/>
          <w:szCs w:val="28"/>
          <w:lang w:eastAsia="ja-JP" w:bidi="he-IL"/>
        </w:rPr>
        <w:t>) або у групі (лабораторні роботи, включаючи навички лідерства при їхньому виконанні); результативність роботи в умовах обмеженого часу з акцентом на професійну сумлінність і академічну доброчесність.</w:t>
      </w:r>
    </w:p>
    <w:p w14:paraId="3541A0CA" w14:textId="77777777" w:rsidR="00DA0512" w:rsidRPr="00F21C82" w:rsidRDefault="00DA0512" w:rsidP="00CC5B40">
      <w:pPr>
        <w:spacing w:after="0"/>
        <w:ind w:firstLine="709"/>
        <w:jc w:val="both"/>
        <w:rPr>
          <w:rFonts w:eastAsia="MS Mincho"/>
          <w:sz w:val="28"/>
          <w:szCs w:val="28"/>
          <w:lang w:eastAsia="ja-JP" w:bidi="he-IL"/>
        </w:rPr>
      </w:pPr>
    </w:p>
    <w:p w14:paraId="357FB091" w14:textId="47935ADF" w:rsidR="00E704A8" w:rsidRDefault="00E84B15" w:rsidP="00CC5B40">
      <w:pPr>
        <w:pStyle w:val="a5"/>
        <w:numPr>
          <w:ilvl w:val="0"/>
          <w:numId w:val="20"/>
        </w:numPr>
        <w:spacing w:after="0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704A8">
        <w:rPr>
          <w:b/>
          <w:sz w:val="28"/>
          <w:szCs w:val="28"/>
        </w:rPr>
        <w:t xml:space="preserve">труктура навчально-ознайомчої практики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6"/>
        <w:gridCol w:w="761"/>
        <w:gridCol w:w="835"/>
        <w:gridCol w:w="326"/>
        <w:gridCol w:w="436"/>
        <w:gridCol w:w="536"/>
        <w:gridCol w:w="507"/>
        <w:gridCol w:w="534"/>
      </w:tblGrid>
      <w:tr w:rsidR="0057143D" w:rsidRPr="0057143D" w14:paraId="7DF329E1" w14:textId="77777777" w:rsidTr="0057143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FB7AE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Назви змістових модулів і тем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656F7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Кількість годин</w:t>
            </w:r>
          </w:p>
        </w:tc>
      </w:tr>
      <w:tr w:rsidR="0057143D" w:rsidRPr="0057143D" w14:paraId="40BF8C20" w14:textId="77777777" w:rsidTr="0057143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A8902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6FDB2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денна форма</w:t>
            </w:r>
          </w:p>
        </w:tc>
      </w:tr>
      <w:tr w:rsidR="0057143D" w:rsidRPr="0057143D" w14:paraId="77BEC1B0" w14:textId="77777777" w:rsidTr="0057143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F8823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65864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тижні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9DE95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усього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C9CF9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у тому числі</w:t>
            </w:r>
          </w:p>
        </w:tc>
      </w:tr>
      <w:tr w:rsidR="0057143D" w:rsidRPr="0057143D" w14:paraId="10D5DE21" w14:textId="77777777" w:rsidTr="0057143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976D8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12AB1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F8344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BC609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9042F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272C4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7143D">
              <w:rPr>
                <w:color w:val="000000"/>
              </w:rPr>
              <w:t>лаб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98E11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7143D">
              <w:rPr>
                <w:color w:val="000000"/>
              </w:rPr>
              <w:t>інд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D2E2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7143D">
              <w:rPr>
                <w:color w:val="000000"/>
              </w:rPr>
              <w:t>с.р</w:t>
            </w:r>
            <w:proofErr w:type="spellEnd"/>
            <w:r w:rsidRPr="0057143D">
              <w:rPr>
                <w:color w:val="000000"/>
              </w:rPr>
              <w:t>.</w:t>
            </w:r>
          </w:p>
        </w:tc>
      </w:tr>
      <w:tr w:rsidR="0057143D" w:rsidRPr="0057143D" w14:paraId="4DA0485C" w14:textId="77777777" w:rsidTr="0057143D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74A0A" w14:textId="61C377AA" w:rsidR="0057143D" w:rsidRPr="0057143D" w:rsidRDefault="0057143D" w:rsidP="000E38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b/>
                <w:bCs/>
                <w:color w:val="000000"/>
              </w:rPr>
              <w:t xml:space="preserve">Модуль 1. </w:t>
            </w:r>
            <w:r w:rsidR="000E382F">
              <w:rPr>
                <w:b/>
                <w:bCs/>
                <w:color w:val="000000"/>
              </w:rPr>
              <w:t xml:space="preserve">Ознайомлення з технологіями та технікою </w:t>
            </w:r>
            <w:r w:rsidR="00C97C77" w:rsidRPr="00C97C77">
              <w:rPr>
                <w:b/>
                <w:bCs/>
                <w:color w:val="000000"/>
              </w:rPr>
              <w:t xml:space="preserve">у </w:t>
            </w:r>
            <w:r w:rsidR="000E382F">
              <w:rPr>
                <w:b/>
                <w:bCs/>
                <w:color w:val="000000"/>
              </w:rPr>
              <w:t>будівництві та цивільній інженерії</w:t>
            </w:r>
          </w:p>
        </w:tc>
      </w:tr>
      <w:tr w:rsidR="0057143D" w:rsidRPr="0057143D" w14:paraId="05F4CE88" w14:textId="77777777" w:rsidTr="00571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4CC76" w14:textId="36B067D8" w:rsidR="0057143D" w:rsidRPr="0057143D" w:rsidRDefault="0057143D" w:rsidP="00F46D6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7143D">
              <w:rPr>
                <w:sz w:val="24"/>
                <w:szCs w:val="24"/>
              </w:rPr>
              <w:t>Тема 1. Інструктаж з охорони праці та техніки безпеки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498F1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C39BA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F8F26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3AB4D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849C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F3422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FBF90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2</w:t>
            </w:r>
          </w:p>
        </w:tc>
      </w:tr>
      <w:tr w:rsidR="0057143D" w:rsidRPr="0057143D" w14:paraId="670B298F" w14:textId="77777777" w:rsidTr="00571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3FB5E" w14:textId="09C7F2E8" w:rsidR="00C97C77" w:rsidRPr="006A173B" w:rsidRDefault="00722046" w:rsidP="00F46D6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</w:t>
            </w:r>
            <w:r w:rsidRPr="00C97C77">
              <w:rPr>
                <w:sz w:val="24"/>
                <w:szCs w:val="24"/>
              </w:rPr>
              <w:t>. В’язання арматури: техніка, етапи виконання, призначення в конструкціях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F1551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1D243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4EB2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3F454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1297D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15442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A5C7E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2</w:t>
            </w:r>
          </w:p>
        </w:tc>
      </w:tr>
      <w:tr w:rsidR="006A173B" w:rsidRPr="0057143D" w14:paraId="44323D74" w14:textId="77777777" w:rsidTr="00571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8DEB" w14:textId="4B804B9E" w:rsidR="006A173B" w:rsidRPr="00722046" w:rsidRDefault="00722046" w:rsidP="00722046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Тема 3</w:t>
            </w:r>
            <w:r w:rsidRPr="00C97C77">
              <w:rPr>
                <w:sz w:val="24"/>
                <w:szCs w:val="24"/>
              </w:rPr>
              <w:t>. Паяння пластикових труб систем водопостачання: обладнання, методика, стандарти</w:t>
            </w:r>
            <w:r w:rsidRPr="00722046">
              <w:rPr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24AD" w14:textId="08FB81E8" w:rsidR="006A173B" w:rsidRPr="0057143D" w:rsidRDefault="00DD2BAC" w:rsidP="005714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AC14" w14:textId="77777777" w:rsidR="006A173B" w:rsidRPr="0057143D" w:rsidRDefault="006A173B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740C" w14:textId="77777777" w:rsidR="006A173B" w:rsidRPr="0057143D" w:rsidRDefault="006A173B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E911" w14:textId="33B34A31" w:rsidR="006A173B" w:rsidRPr="0057143D" w:rsidRDefault="00DD2BAC" w:rsidP="005714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22FF" w14:textId="77777777" w:rsidR="006A173B" w:rsidRPr="0057143D" w:rsidRDefault="006A173B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40D1" w14:textId="77777777" w:rsidR="006A173B" w:rsidRPr="0057143D" w:rsidRDefault="006A173B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3E5" w14:textId="00321A63" w:rsidR="006A173B" w:rsidRPr="0057143D" w:rsidRDefault="00DD2BAC" w:rsidP="005714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7143D" w:rsidRPr="0057143D" w14:paraId="20ED6871" w14:textId="77777777" w:rsidTr="003E7E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4058" w14:textId="28656F2D" w:rsidR="0057143D" w:rsidRPr="0057143D" w:rsidRDefault="003E7ED3" w:rsidP="00F46D6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</w:t>
            </w:r>
            <w:r w:rsidRPr="0057143D">
              <w:rPr>
                <w:sz w:val="24"/>
                <w:szCs w:val="24"/>
              </w:rPr>
              <w:t>. Основи цегляної кладки: види кладки, розчин, інструменти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514D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ECEF0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B077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B8EC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FA97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B7049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F7D0E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2</w:t>
            </w:r>
          </w:p>
        </w:tc>
      </w:tr>
      <w:tr w:rsidR="0057143D" w:rsidRPr="0057143D" w14:paraId="6B647FBF" w14:textId="77777777" w:rsidTr="003E7E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6F2C" w14:textId="46BEDC51" w:rsidR="0057143D" w:rsidRPr="0057143D" w:rsidRDefault="003E7ED3" w:rsidP="00F46D6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7143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ема 5</w:t>
            </w:r>
            <w:r w:rsidRPr="0057143D">
              <w:rPr>
                <w:sz w:val="24"/>
                <w:szCs w:val="24"/>
              </w:rPr>
              <w:t>. Ознайомлення з системами фільтрації в будівництві та техніці</w:t>
            </w:r>
            <w:r>
              <w:rPr>
                <w:sz w:val="24"/>
                <w:szCs w:val="24"/>
              </w:rPr>
              <w:t xml:space="preserve"> </w:t>
            </w:r>
            <w:r w:rsidRPr="00C97C7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дистанційна зустріч</w:t>
            </w:r>
            <w:r w:rsidRPr="00C97C7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 w:rsidRPr="00C97C77">
              <w:rPr>
                <w:i/>
                <w:sz w:val="24"/>
                <w:szCs w:val="24"/>
              </w:rPr>
              <w:t>Проводиться за підтримки Ради роботодавців факультету КД.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1C6B3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08117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534D0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7C0F2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ABEE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884B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25143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2</w:t>
            </w:r>
          </w:p>
        </w:tc>
      </w:tr>
      <w:tr w:rsidR="0057143D" w:rsidRPr="0057143D" w14:paraId="28B64582" w14:textId="77777777" w:rsidTr="0057143D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5A31F" w14:textId="18EC340D" w:rsidR="0057143D" w:rsidRPr="0057143D" w:rsidRDefault="003E7ED3" w:rsidP="00F46D6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6</w:t>
            </w:r>
            <w:r w:rsidRPr="00722046">
              <w:rPr>
                <w:sz w:val="24"/>
                <w:szCs w:val="24"/>
              </w:rPr>
              <w:t>. Екскурсія на об’єкти будівництва в НУБіП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A2EB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9F639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D548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DE634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1176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C688" w14:textId="77777777" w:rsidR="0057143D" w:rsidRPr="0057143D" w:rsidRDefault="0057143D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055B" w14:textId="77777777" w:rsidR="0057143D" w:rsidRPr="0057143D" w:rsidRDefault="0057143D" w:rsidP="00571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2</w:t>
            </w:r>
          </w:p>
        </w:tc>
      </w:tr>
      <w:tr w:rsidR="00C97C77" w:rsidRPr="0057143D" w14:paraId="17284F4E" w14:textId="77777777" w:rsidTr="0057143D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773B2" w14:textId="2CD7E0E9" w:rsidR="00722046" w:rsidRPr="0057143D" w:rsidRDefault="003E7ED3" w:rsidP="007220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7</w:t>
            </w:r>
            <w:r w:rsidRPr="00C97C77">
              <w:rPr>
                <w:sz w:val="24"/>
                <w:szCs w:val="24"/>
              </w:rPr>
              <w:t>. Сучасні технології консольного будівництва (</w:t>
            </w:r>
            <w:r>
              <w:rPr>
                <w:sz w:val="24"/>
                <w:szCs w:val="24"/>
              </w:rPr>
              <w:t>дистанційна зустріч</w:t>
            </w:r>
            <w:r w:rsidRPr="00C97C7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 w:rsidRPr="00C97C77">
              <w:rPr>
                <w:i/>
                <w:sz w:val="24"/>
                <w:szCs w:val="24"/>
              </w:rPr>
              <w:t>Аналіз прикладів реалізованих об'єктів, конструктивні рішення.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391F" w14:textId="086A14F7" w:rsidR="00C97C77" w:rsidRPr="0057143D" w:rsidRDefault="006A173B" w:rsidP="005714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59B8" w14:textId="77777777" w:rsidR="00C97C77" w:rsidRPr="0057143D" w:rsidRDefault="00C97C77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9A46" w14:textId="77777777" w:rsidR="00C97C77" w:rsidRPr="0057143D" w:rsidRDefault="00C97C77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32C46" w14:textId="68B2ED0B" w:rsidR="00C97C77" w:rsidRPr="0057143D" w:rsidRDefault="006A173B" w:rsidP="005714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3FCA" w14:textId="77777777" w:rsidR="00C97C77" w:rsidRPr="0057143D" w:rsidRDefault="00C97C77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9F15C" w14:textId="77777777" w:rsidR="00C97C77" w:rsidRPr="0057143D" w:rsidRDefault="00C97C77" w:rsidP="005714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D537A" w14:textId="333CAA5F" w:rsidR="00C97C77" w:rsidRPr="0057143D" w:rsidRDefault="006A173B" w:rsidP="005714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A173B" w:rsidRPr="0057143D" w14:paraId="12585216" w14:textId="77777777" w:rsidTr="0057143D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5DE8" w14:textId="0DE2DEC7" w:rsidR="006A173B" w:rsidRDefault="003E7ED3" w:rsidP="007220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8. </w:t>
            </w:r>
            <w:r w:rsidRPr="006A173B">
              <w:rPr>
                <w:sz w:val="24"/>
                <w:szCs w:val="24"/>
              </w:rPr>
              <w:t>Інноваційне обладнання на будівельному майданчику: тренди та ефективність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2F73" w14:textId="2C670CFD" w:rsidR="006A173B" w:rsidRPr="0057143D" w:rsidRDefault="006A173B" w:rsidP="006A173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2207" w14:textId="77777777" w:rsidR="006A173B" w:rsidRPr="0057143D" w:rsidRDefault="006A173B" w:rsidP="006A17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1274" w14:textId="77777777" w:rsidR="006A173B" w:rsidRPr="0057143D" w:rsidRDefault="006A173B" w:rsidP="006A17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B08E" w14:textId="5135DA50" w:rsidR="006A173B" w:rsidRPr="0057143D" w:rsidRDefault="006A173B" w:rsidP="006A173B">
            <w:pPr>
              <w:spacing w:after="0" w:line="240" w:lineRule="auto"/>
              <w:jc w:val="center"/>
              <w:rPr>
                <w:color w:val="000000"/>
              </w:rPr>
            </w:pPr>
            <w:r w:rsidRPr="0057143D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E4D9" w14:textId="77777777" w:rsidR="006A173B" w:rsidRPr="0057143D" w:rsidRDefault="006A173B" w:rsidP="006A17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80138" w14:textId="77777777" w:rsidR="006A173B" w:rsidRPr="0057143D" w:rsidRDefault="006A173B" w:rsidP="006A17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9783" w14:textId="1A05145E" w:rsidR="006A173B" w:rsidRPr="0057143D" w:rsidRDefault="006A173B" w:rsidP="006A173B">
            <w:pPr>
              <w:spacing w:after="0" w:line="240" w:lineRule="auto"/>
              <w:jc w:val="center"/>
              <w:rPr>
                <w:color w:val="000000"/>
              </w:rPr>
            </w:pPr>
            <w:r w:rsidRPr="0057143D">
              <w:rPr>
                <w:color w:val="000000"/>
              </w:rPr>
              <w:t>2</w:t>
            </w:r>
          </w:p>
        </w:tc>
      </w:tr>
      <w:tr w:rsidR="006A173B" w:rsidRPr="0057143D" w14:paraId="13B038E4" w14:textId="77777777" w:rsidTr="00571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550B5" w14:textId="77777777" w:rsidR="006A173B" w:rsidRPr="0057143D" w:rsidRDefault="006A173B" w:rsidP="006A17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b/>
                <w:bCs/>
                <w:color w:val="000000"/>
              </w:rPr>
              <w:t>Разом за модулем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630B5" w14:textId="77777777" w:rsidR="006A173B" w:rsidRPr="0057143D" w:rsidRDefault="006A173B" w:rsidP="006A17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75A76" w14:textId="0D577395" w:rsidR="006A173B" w:rsidRPr="00DD2BAC" w:rsidRDefault="00DD2BAC" w:rsidP="006A17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b/>
                <w:bCs/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61805" w14:textId="77777777" w:rsidR="006A173B" w:rsidRPr="00DD2BAC" w:rsidRDefault="006A173B" w:rsidP="006A17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41F4F" w14:textId="036AC80B" w:rsidR="006A173B" w:rsidRPr="00DD2BAC" w:rsidRDefault="00DD2BAC" w:rsidP="006A17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b/>
                <w:bCs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C29D" w14:textId="77777777" w:rsidR="006A173B" w:rsidRPr="00DD2BAC" w:rsidRDefault="006A173B" w:rsidP="006A17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3BB41" w14:textId="77777777" w:rsidR="006A173B" w:rsidRPr="00DD2BAC" w:rsidRDefault="006A173B" w:rsidP="006A17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8B9F" w14:textId="7C50DDA8" w:rsidR="006A173B" w:rsidRPr="00DD2BAC" w:rsidRDefault="00DD2BAC" w:rsidP="006A17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b/>
                <w:bCs/>
                <w:color w:val="000000"/>
              </w:rPr>
              <w:t>16</w:t>
            </w:r>
          </w:p>
        </w:tc>
      </w:tr>
      <w:tr w:rsidR="006A173B" w:rsidRPr="0057143D" w14:paraId="4A1719DB" w14:textId="77777777" w:rsidTr="0057143D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34C68" w14:textId="0912090A" w:rsidR="006A173B" w:rsidRPr="00DD2BAC" w:rsidRDefault="003E7ED3" w:rsidP="006A17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7ED3">
              <w:rPr>
                <w:b/>
                <w:bCs/>
                <w:color w:val="000000"/>
              </w:rPr>
              <w:t>Модуль 2. Оздоблювальні роботи та сучасні практики в будівництві</w:t>
            </w:r>
          </w:p>
        </w:tc>
      </w:tr>
      <w:tr w:rsidR="003E7ED3" w:rsidRPr="0057143D" w14:paraId="43DD3BFF" w14:textId="77777777" w:rsidTr="006A17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CBDC" w14:textId="481C7F93" w:rsidR="003E7ED3" w:rsidRPr="0057143D" w:rsidRDefault="003E7ED3" w:rsidP="003E7E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9</w:t>
            </w:r>
            <w:r w:rsidRPr="0057143D">
              <w:rPr>
                <w:sz w:val="24"/>
                <w:szCs w:val="24"/>
              </w:rPr>
              <w:t>. Технологія фарбування дерев’яних конструкцій: інструменти, матеріали, техніка безпеки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A6F1" w14:textId="49B689BE" w:rsidR="003E7ED3" w:rsidRPr="0057143D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344E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7C7C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8D51" w14:textId="7ACF0FB1" w:rsidR="003E7ED3" w:rsidRPr="00DD2BAC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4866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4115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D75CF" w14:textId="7499F90D" w:rsidR="003E7ED3" w:rsidRPr="00DD2BAC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color w:val="000000"/>
              </w:rPr>
              <w:t>2</w:t>
            </w:r>
          </w:p>
        </w:tc>
      </w:tr>
      <w:tr w:rsidR="003E7ED3" w:rsidRPr="0057143D" w14:paraId="442EF8E3" w14:textId="77777777" w:rsidTr="006A17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8F83" w14:textId="23E0376D" w:rsidR="003E7ED3" w:rsidRPr="0057143D" w:rsidRDefault="003E7ED3" w:rsidP="003E7E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10</w:t>
            </w:r>
            <w:r w:rsidRPr="0057143D">
              <w:rPr>
                <w:sz w:val="24"/>
                <w:szCs w:val="24"/>
              </w:rPr>
              <w:t>. Особливості фарбування металевих поверхонь: підготовка, ґрунтування, захист від корозії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6151" w14:textId="434DF452" w:rsidR="003E7ED3" w:rsidRPr="0057143D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3A45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1461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8045" w14:textId="20A2D1E5" w:rsidR="003E7ED3" w:rsidRPr="00DD2BAC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7EEE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3C36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D5F5" w14:textId="215B0B72" w:rsidR="003E7ED3" w:rsidRPr="00DD2BAC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color w:val="000000"/>
              </w:rPr>
              <w:t>2</w:t>
            </w:r>
          </w:p>
        </w:tc>
      </w:tr>
      <w:tr w:rsidR="006A173B" w:rsidRPr="0057143D" w14:paraId="5C62DC38" w14:textId="77777777" w:rsidTr="006A17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EF0FC" w14:textId="4BF82EC6" w:rsidR="006A173B" w:rsidRPr="0057143D" w:rsidRDefault="003E7ED3" w:rsidP="006A17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11</w:t>
            </w:r>
            <w:r w:rsidRPr="00C97C77">
              <w:rPr>
                <w:sz w:val="24"/>
                <w:szCs w:val="24"/>
              </w:rPr>
              <w:t>. Технологія монтажу підвісних стель: матеріали, способи кріплення, типові помилки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C931" w14:textId="337E8F03" w:rsidR="006A173B" w:rsidRPr="0057143D" w:rsidRDefault="006A173B" w:rsidP="006A17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27E2" w14:textId="77777777" w:rsidR="006A173B" w:rsidRPr="00DD2BAC" w:rsidRDefault="006A173B" w:rsidP="006A17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BCBB" w14:textId="77777777" w:rsidR="006A173B" w:rsidRPr="00DD2BAC" w:rsidRDefault="006A173B" w:rsidP="006A17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0B2E" w14:textId="19412F5F" w:rsidR="006A173B" w:rsidRPr="00DD2BAC" w:rsidRDefault="006A173B" w:rsidP="006A17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CBD9" w14:textId="77777777" w:rsidR="006A173B" w:rsidRPr="00DD2BAC" w:rsidRDefault="006A173B" w:rsidP="006A17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472F" w14:textId="77777777" w:rsidR="006A173B" w:rsidRPr="00DD2BAC" w:rsidRDefault="006A173B" w:rsidP="006A17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9996" w14:textId="74C31BB6" w:rsidR="006A173B" w:rsidRPr="00DD2BAC" w:rsidRDefault="006A173B" w:rsidP="006A17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color w:val="000000"/>
              </w:rPr>
              <w:t>2</w:t>
            </w:r>
          </w:p>
        </w:tc>
      </w:tr>
      <w:tr w:rsidR="003E7ED3" w:rsidRPr="0057143D" w14:paraId="751AF3FB" w14:textId="77777777" w:rsidTr="006A17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2A2F" w14:textId="79CB0524" w:rsidR="003E7ED3" w:rsidRPr="0057143D" w:rsidRDefault="003E7ED3" w:rsidP="003E7E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12</w:t>
            </w:r>
            <w:r w:rsidRPr="00C97C77">
              <w:rPr>
                <w:sz w:val="24"/>
                <w:szCs w:val="24"/>
              </w:rPr>
              <w:t>. Практика вкладання ламінату: технологічна послідовність, інструменти, норми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1EBF" w14:textId="0812E86B" w:rsidR="003E7ED3" w:rsidRPr="0057143D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5EC6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C685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A812" w14:textId="586B156E" w:rsidR="003E7ED3" w:rsidRPr="00DD2BAC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8684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56D5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2443" w14:textId="1F21FE85" w:rsidR="003E7ED3" w:rsidRPr="00DD2BAC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color w:val="000000"/>
              </w:rPr>
              <w:t>2</w:t>
            </w:r>
          </w:p>
        </w:tc>
      </w:tr>
      <w:tr w:rsidR="003E7ED3" w:rsidRPr="0057143D" w14:paraId="2829725D" w14:textId="77777777" w:rsidTr="006A17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D5A0" w14:textId="4C8C0029" w:rsidR="003E7ED3" w:rsidRPr="006A173B" w:rsidRDefault="003E7ED3" w:rsidP="003E7E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13</w:t>
            </w:r>
            <w:r w:rsidRPr="00C97C77">
              <w:rPr>
                <w:sz w:val="24"/>
                <w:szCs w:val="24"/>
              </w:rPr>
              <w:t>. Ознайомлення і</w:t>
            </w:r>
            <w:r>
              <w:rPr>
                <w:sz w:val="24"/>
                <w:szCs w:val="24"/>
              </w:rPr>
              <w:t xml:space="preserve">з сучасною будівельною технікою </w:t>
            </w:r>
            <w:r w:rsidRPr="00C97C7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дистанційна зустріч</w:t>
            </w:r>
            <w:r w:rsidRPr="00C97C7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 w:rsidRPr="00C97C77">
              <w:rPr>
                <w:i/>
                <w:sz w:val="24"/>
                <w:szCs w:val="24"/>
              </w:rPr>
              <w:t>Проводиться за підтримки Ради роботодавців факультету КД.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3544" w14:textId="4282C584" w:rsidR="003E7ED3" w:rsidRPr="0057143D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38E3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255E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7D3D" w14:textId="7B2B9100" w:rsidR="003E7ED3" w:rsidRPr="00DD2BAC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84AD4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6D4C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E4FC" w14:textId="29611814" w:rsidR="003E7ED3" w:rsidRPr="00DD2BAC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sz w:val="24"/>
                <w:szCs w:val="24"/>
              </w:rPr>
              <w:t>2</w:t>
            </w:r>
          </w:p>
        </w:tc>
      </w:tr>
      <w:tr w:rsidR="003E7ED3" w:rsidRPr="0057143D" w14:paraId="0E22E2AE" w14:textId="77777777" w:rsidTr="006A17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FEC8" w14:textId="754A02C5" w:rsidR="003E7ED3" w:rsidRPr="00722046" w:rsidRDefault="003E7ED3" w:rsidP="003E7ED3">
            <w:pPr>
              <w:spacing w:after="0" w:line="240" w:lineRule="auto"/>
              <w:jc w:val="both"/>
              <w:rPr>
                <w:sz w:val="24"/>
                <w:szCs w:val="24"/>
                <w:highlight w:val="red"/>
              </w:rPr>
            </w:pPr>
            <w:r w:rsidRPr="00722046">
              <w:rPr>
                <w:sz w:val="24"/>
                <w:szCs w:val="24"/>
              </w:rPr>
              <w:lastRenderedPageBreak/>
              <w:t>Тема 14. Особливості проведення косметичних ремонтів на промислових об’єктах та навчальних закладах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2550" w14:textId="2DE03471" w:rsidR="003E7ED3" w:rsidRPr="0057143D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1BB1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46E4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80C1" w14:textId="3363150E" w:rsidR="003E7ED3" w:rsidRPr="00DD2BAC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437C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19795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F710" w14:textId="0CE589EA" w:rsidR="003E7ED3" w:rsidRPr="00DD2BAC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sz w:val="24"/>
                <w:szCs w:val="24"/>
              </w:rPr>
              <w:t>2</w:t>
            </w:r>
          </w:p>
        </w:tc>
      </w:tr>
      <w:tr w:rsidR="003E7ED3" w:rsidRPr="0057143D" w14:paraId="2579367A" w14:textId="77777777" w:rsidTr="00571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3651" w14:textId="5F41CF54" w:rsidR="003E7ED3" w:rsidRPr="00C97C77" w:rsidRDefault="003E7ED3" w:rsidP="003E7E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15</w:t>
            </w:r>
            <w:r w:rsidRPr="00C97C77">
              <w:rPr>
                <w:sz w:val="24"/>
                <w:szCs w:val="24"/>
              </w:rPr>
              <w:t>. Оформлення та структура звіту з навчально-ознайомчої практики: вимоги, приклади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AD2C" w14:textId="0D48A494" w:rsidR="003E7ED3" w:rsidRPr="0057143D" w:rsidRDefault="003E7ED3" w:rsidP="003E7ED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5278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8523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4463" w14:textId="397407FC" w:rsidR="003E7ED3" w:rsidRPr="00DD2BAC" w:rsidRDefault="003E7ED3" w:rsidP="003E7ED3">
            <w:pPr>
              <w:spacing w:after="0" w:line="240" w:lineRule="auto"/>
              <w:jc w:val="center"/>
              <w:rPr>
                <w:color w:val="000000"/>
              </w:rPr>
            </w:pPr>
            <w:r w:rsidRPr="00DD2BAC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7E66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7199A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D6E0" w14:textId="5CE896E5" w:rsidR="003E7ED3" w:rsidRPr="00DD2BAC" w:rsidRDefault="003E7ED3" w:rsidP="003E7ED3">
            <w:pPr>
              <w:spacing w:after="0" w:line="240" w:lineRule="auto"/>
              <w:jc w:val="center"/>
              <w:rPr>
                <w:color w:val="000000"/>
              </w:rPr>
            </w:pPr>
            <w:r w:rsidRPr="00DD2BAC">
              <w:rPr>
                <w:color w:val="000000"/>
              </w:rPr>
              <w:t>2</w:t>
            </w:r>
          </w:p>
        </w:tc>
      </w:tr>
      <w:tr w:rsidR="003E7ED3" w:rsidRPr="0057143D" w14:paraId="2C57DC33" w14:textId="77777777" w:rsidTr="00571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512F4" w14:textId="77777777" w:rsidR="003E7ED3" w:rsidRPr="0057143D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b/>
                <w:bCs/>
                <w:color w:val="000000"/>
              </w:rPr>
              <w:t>Разом за модулем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0B30" w14:textId="77777777" w:rsidR="003E7ED3" w:rsidRPr="0057143D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ADD2B" w14:textId="3D4E8971" w:rsidR="003E7ED3" w:rsidRPr="00DD2BAC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b/>
                <w:bCs/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3A552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A0770" w14:textId="5151EF31" w:rsidR="003E7ED3" w:rsidRPr="00DD2BAC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b/>
                <w:bCs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C4CEC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FCF87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470F" w14:textId="41B0DF51" w:rsidR="003E7ED3" w:rsidRPr="00DD2BAC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b/>
                <w:bCs/>
                <w:color w:val="000000"/>
              </w:rPr>
              <w:t>14</w:t>
            </w:r>
          </w:p>
        </w:tc>
      </w:tr>
      <w:tr w:rsidR="003E7ED3" w:rsidRPr="0057143D" w14:paraId="22F9760D" w14:textId="77777777" w:rsidTr="00571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74A86" w14:textId="77777777" w:rsidR="003E7ED3" w:rsidRPr="0057143D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43D">
              <w:rPr>
                <w:b/>
                <w:bCs/>
                <w:color w:val="000000"/>
              </w:rPr>
              <w:t>Усього годин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C0C9" w14:textId="77777777" w:rsidR="003E7ED3" w:rsidRPr="0057143D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AAB26" w14:textId="59117949" w:rsidR="003E7ED3" w:rsidRPr="00DD2BAC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b/>
                <w:bCs/>
                <w:color w:val="000000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49944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86B9E" w14:textId="096A1858" w:rsidR="003E7ED3" w:rsidRPr="00DD2BAC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b/>
                <w:bCs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562CC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E0C8" w14:textId="77777777" w:rsidR="003E7ED3" w:rsidRPr="00DD2BAC" w:rsidRDefault="003E7ED3" w:rsidP="003E7E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4D19" w14:textId="34187584" w:rsidR="003E7ED3" w:rsidRPr="00DD2BAC" w:rsidRDefault="003E7ED3" w:rsidP="003E7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BAC">
              <w:rPr>
                <w:b/>
                <w:bCs/>
                <w:color w:val="000000"/>
              </w:rPr>
              <w:t>30</w:t>
            </w:r>
          </w:p>
        </w:tc>
      </w:tr>
    </w:tbl>
    <w:p w14:paraId="5E310B3E" w14:textId="77777777" w:rsidR="00F10CF9" w:rsidRDefault="00F10CF9" w:rsidP="0057143D">
      <w:pPr>
        <w:pStyle w:val="a5"/>
        <w:spacing w:after="0"/>
        <w:ind w:left="709"/>
        <w:rPr>
          <w:b/>
          <w:sz w:val="28"/>
          <w:szCs w:val="28"/>
        </w:rPr>
      </w:pPr>
    </w:p>
    <w:p w14:paraId="4D07CF30" w14:textId="1CBF8D9E" w:rsidR="00CC5B40" w:rsidRPr="00F10CF9" w:rsidRDefault="00CC5B40" w:rsidP="00CC5B40">
      <w:pPr>
        <w:pStyle w:val="a5"/>
        <w:numPr>
          <w:ilvl w:val="0"/>
          <w:numId w:val="20"/>
        </w:numPr>
        <w:spacing w:after="0"/>
        <w:ind w:left="0" w:firstLine="708"/>
        <w:rPr>
          <w:b/>
          <w:sz w:val="28"/>
          <w:szCs w:val="28"/>
        </w:rPr>
      </w:pPr>
      <w:r w:rsidRPr="00F10CF9">
        <w:rPr>
          <w:b/>
          <w:sz w:val="28"/>
          <w:szCs w:val="28"/>
        </w:rPr>
        <w:t xml:space="preserve">Теми </w:t>
      </w:r>
      <w:r w:rsidR="00E84B15" w:rsidRPr="00F10CF9">
        <w:rPr>
          <w:b/>
          <w:sz w:val="28"/>
          <w:szCs w:val="28"/>
        </w:rPr>
        <w:t xml:space="preserve">практичних </w:t>
      </w:r>
      <w:r w:rsidRPr="00F10CF9">
        <w:rPr>
          <w:b/>
          <w:sz w:val="28"/>
          <w:szCs w:val="28"/>
        </w:rPr>
        <w:t>(семінарських)</w:t>
      </w:r>
      <w:r w:rsidR="00E84B15" w:rsidRPr="00F10CF9">
        <w:rPr>
          <w:b/>
          <w:sz w:val="28"/>
          <w:szCs w:val="28"/>
        </w:rPr>
        <w:t xml:space="preserve"> занять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7"/>
        <w:gridCol w:w="6968"/>
        <w:gridCol w:w="1736"/>
      </w:tblGrid>
      <w:tr w:rsidR="00CC5B40" w:rsidRPr="00F10CF9" w14:paraId="0AABF839" w14:textId="77777777" w:rsidTr="00CC5B40">
        <w:trPr>
          <w:trHeight w:val="20"/>
        </w:trPr>
        <w:tc>
          <w:tcPr>
            <w:tcW w:w="453" w:type="pct"/>
          </w:tcPr>
          <w:p w14:paraId="420C3E72" w14:textId="77777777" w:rsidR="00CC5B40" w:rsidRPr="00F10CF9" w:rsidRDefault="00CC5B40" w:rsidP="00CC5B40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№ з/п</w:t>
            </w:r>
          </w:p>
        </w:tc>
        <w:tc>
          <w:tcPr>
            <w:tcW w:w="3640" w:type="pct"/>
          </w:tcPr>
          <w:p w14:paraId="6AC47A92" w14:textId="77777777" w:rsidR="00CC5B40" w:rsidRPr="00F10CF9" w:rsidRDefault="00CC5B40" w:rsidP="00CC5B40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Назви теми</w:t>
            </w:r>
          </w:p>
        </w:tc>
        <w:tc>
          <w:tcPr>
            <w:tcW w:w="907" w:type="pct"/>
          </w:tcPr>
          <w:p w14:paraId="0E9F271B" w14:textId="77777777" w:rsidR="00CC5B40" w:rsidRPr="00F10CF9" w:rsidRDefault="00CC5B40" w:rsidP="00CC5B40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Кількість годин</w:t>
            </w:r>
          </w:p>
        </w:tc>
      </w:tr>
      <w:tr w:rsidR="00F10CF9" w:rsidRPr="00F10CF9" w14:paraId="186E8502" w14:textId="77777777" w:rsidTr="00CC5B40">
        <w:trPr>
          <w:trHeight w:val="20"/>
        </w:trPr>
        <w:tc>
          <w:tcPr>
            <w:tcW w:w="453" w:type="pct"/>
          </w:tcPr>
          <w:p w14:paraId="025E6C24" w14:textId="77777777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1</w:t>
            </w:r>
          </w:p>
        </w:tc>
        <w:tc>
          <w:tcPr>
            <w:tcW w:w="3640" w:type="pct"/>
          </w:tcPr>
          <w:p w14:paraId="7B6754DA" w14:textId="6463837B" w:rsidR="00F10CF9" w:rsidRPr="00F10CF9" w:rsidRDefault="00F10CF9" w:rsidP="00F10CF9">
            <w:pPr>
              <w:pStyle w:val="a5"/>
              <w:ind w:left="0"/>
              <w:rPr>
                <w:sz w:val="24"/>
                <w:szCs w:val="28"/>
              </w:rPr>
            </w:pPr>
            <w:r w:rsidRPr="00F10CF9">
              <w:t>Інструктаж з охорони праці та техніки безпеки</w:t>
            </w:r>
          </w:p>
        </w:tc>
        <w:tc>
          <w:tcPr>
            <w:tcW w:w="907" w:type="pct"/>
          </w:tcPr>
          <w:p w14:paraId="462F1CBE" w14:textId="56344632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4</w:t>
            </w:r>
          </w:p>
        </w:tc>
      </w:tr>
      <w:tr w:rsidR="00F10CF9" w:rsidRPr="00F10CF9" w14:paraId="2939C862" w14:textId="77777777" w:rsidTr="00CC5B40">
        <w:trPr>
          <w:trHeight w:val="20"/>
        </w:trPr>
        <w:tc>
          <w:tcPr>
            <w:tcW w:w="453" w:type="pct"/>
          </w:tcPr>
          <w:p w14:paraId="62F16B5A" w14:textId="77777777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2</w:t>
            </w:r>
          </w:p>
        </w:tc>
        <w:tc>
          <w:tcPr>
            <w:tcW w:w="3640" w:type="pct"/>
          </w:tcPr>
          <w:p w14:paraId="62B03C6D" w14:textId="21296328" w:rsidR="00F10CF9" w:rsidRPr="00F10CF9" w:rsidRDefault="00F10CF9" w:rsidP="00F10CF9">
            <w:pPr>
              <w:pStyle w:val="a5"/>
              <w:ind w:left="0"/>
              <w:rPr>
                <w:sz w:val="24"/>
                <w:szCs w:val="28"/>
              </w:rPr>
            </w:pPr>
            <w:r w:rsidRPr="00F10CF9">
              <w:t>В’язання арматури: техніка, етапи виконання, призначення в конструкціях</w:t>
            </w:r>
          </w:p>
        </w:tc>
        <w:tc>
          <w:tcPr>
            <w:tcW w:w="907" w:type="pct"/>
          </w:tcPr>
          <w:p w14:paraId="1E0B0E8C" w14:textId="2E75C2DC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4</w:t>
            </w:r>
          </w:p>
        </w:tc>
      </w:tr>
      <w:tr w:rsidR="00F10CF9" w:rsidRPr="00F10CF9" w14:paraId="3229A0D6" w14:textId="77777777" w:rsidTr="00CC5B40">
        <w:trPr>
          <w:trHeight w:val="20"/>
        </w:trPr>
        <w:tc>
          <w:tcPr>
            <w:tcW w:w="453" w:type="pct"/>
          </w:tcPr>
          <w:p w14:paraId="28C921EF" w14:textId="0FCCC8AF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3</w:t>
            </w:r>
          </w:p>
        </w:tc>
        <w:tc>
          <w:tcPr>
            <w:tcW w:w="3640" w:type="pct"/>
          </w:tcPr>
          <w:p w14:paraId="4727887E" w14:textId="1706D234" w:rsidR="00F10CF9" w:rsidRPr="00F10CF9" w:rsidRDefault="00F10CF9" w:rsidP="00F10CF9">
            <w:pPr>
              <w:pStyle w:val="a5"/>
              <w:ind w:left="0"/>
              <w:rPr>
                <w:sz w:val="24"/>
                <w:szCs w:val="28"/>
              </w:rPr>
            </w:pPr>
            <w:r w:rsidRPr="00F10CF9">
              <w:t>Паяння пластикових труб систем водопостачання: обладнання, методика, стандарти</w:t>
            </w:r>
          </w:p>
        </w:tc>
        <w:tc>
          <w:tcPr>
            <w:tcW w:w="907" w:type="pct"/>
          </w:tcPr>
          <w:p w14:paraId="52AC2C3A" w14:textId="4CABF032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4</w:t>
            </w:r>
          </w:p>
        </w:tc>
      </w:tr>
      <w:tr w:rsidR="00F10CF9" w:rsidRPr="00F10CF9" w14:paraId="33838139" w14:textId="77777777" w:rsidTr="00CC5B40">
        <w:trPr>
          <w:trHeight w:val="20"/>
        </w:trPr>
        <w:tc>
          <w:tcPr>
            <w:tcW w:w="453" w:type="pct"/>
          </w:tcPr>
          <w:p w14:paraId="60BC35F8" w14:textId="3E3B9E6B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4</w:t>
            </w:r>
          </w:p>
        </w:tc>
        <w:tc>
          <w:tcPr>
            <w:tcW w:w="3640" w:type="pct"/>
          </w:tcPr>
          <w:p w14:paraId="2F6F5438" w14:textId="43014721" w:rsidR="00F10CF9" w:rsidRPr="00F10CF9" w:rsidRDefault="00F10CF9" w:rsidP="00F10CF9">
            <w:pPr>
              <w:pStyle w:val="a5"/>
              <w:ind w:left="0"/>
              <w:rPr>
                <w:sz w:val="24"/>
                <w:szCs w:val="28"/>
              </w:rPr>
            </w:pPr>
            <w:r w:rsidRPr="00F10CF9">
              <w:t>Основи цегляної кладки: види кладки, розчин, інструменти</w:t>
            </w:r>
          </w:p>
        </w:tc>
        <w:tc>
          <w:tcPr>
            <w:tcW w:w="907" w:type="pct"/>
          </w:tcPr>
          <w:p w14:paraId="5CFEBC1D" w14:textId="7B2A86BA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4</w:t>
            </w:r>
          </w:p>
        </w:tc>
      </w:tr>
      <w:tr w:rsidR="00F10CF9" w:rsidRPr="00F10CF9" w14:paraId="5C0CD65B" w14:textId="77777777" w:rsidTr="00CC5B40">
        <w:trPr>
          <w:trHeight w:val="20"/>
        </w:trPr>
        <w:tc>
          <w:tcPr>
            <w:tcW w:w="453" w:type="pct"/>
          </w:tcPr>
          <w:p w14:paraId="0E671319" w14:textId="1039353B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5</w:t>
            </w:r>
          </w:p>
        </w:tc>
        <w:tc>
          <w:tcPr>
            <w:tcW w:w="3640" w:type="pct"/>
          </w:tcPr>
          <w:p w14:paraId="23546254" w14:textId="1E038D07" w:rsidR="00F10CF9" w:rsidRPr="00F10CF9" w:rsidRDefault="00F10CF9" w:rsidP="00F10CF9">
            <w:pPr>
              <w:pStyle w:val="a5"/>
              <w:ind w:left="0"/>
              <w:rPr>
                <w:sz w:val="24"/>
                <w:szCs w:val="28"/>
              </w:rPr>
            </w:pPr>
            <w:r w:rsidRPr="00F10CF9">
              <w:t>Ознайомлення з системами фільтрації в будівництві та техніці (дистанційна зустріч). Проводиться за підтримки Ради роботодавців факультету КД.</w:t>
            </w:r>
          </w:p>
        </w:tc>
        <w:tc>
          <w:tcPr>
            <w:tcW w:w="907" w:type="pct"/>
          </w:tcPr>
          <w:p w14:paraId="774CE57D" w14:textId="05CC78BA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4</w:t>
            </w:r>
          </w:p>
        </w:tc>
      </w:tr>
      <w:tr w:rsidR="00F10CF9" w:rsidRPr="00F10CF9" w14:paraId="45BF9A2C" w14:textId="77777777" w:rsidTr="00CC5B40">
        <w:trPr>
          <w:trHeight w:val="20"/>
        </w:trPr>
        <w:tc>
          <w:tcPr>
            <w:tcW w:w="453" w:type="pct"/>
          </w:tcPr>
          <w:p w14:paraId="6A39296D" w14:textId="7DBBE169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6</w:t>
            </w:r>
          </w:p>
        </w:tc>
        <w:tc>
          <w:tcPr>
            <w:tcW w:w="3640" w:type="pct"/>
          </w:tcPr>
          <w:p w14:paraId="2DF731A9" w14:textId="05B113B2" w:rsidR="00F10CF9" w:rsidRPr="00F10CF9" w:rsidRDefault="00F10CF9" w:rsidP="00F10CF9">
            <w:pPr>
              <w:pStyle w:val="a5"/>
              <w:ind w:left="0"/>
              <w:rPr>
                <w:sz w:val="24"/>
                <w:szCs w:val="28"/>
              </w:rPr>
            </w:pPr>
            <w:r w:rsidRPr="00F10CF9">
              <w:t>Екскурсія на об’єкти будівництва в НУБіП України</w:t>
            </w:r>
          </w:p>
        </w:tc>
        <w:tc>
          <w:tcPr>
            <w:tcW w:w="907" w:type="pct"/>
          </w:tcPr>
          <w:p w14:paraId="7F38EBEB" w14:textId="10403517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4</w:t>
            </w:r>
          </w:p>
        </w:tc>
      </w:tr>
      <w:tr w:rsidR="00F10CF9" w:rsidRPr="00F10CF9" w14:paraId="0636CB06" w14:textId="77777777" w:rsidTr="00CC5B40">
        <w:trPr>
          <w:trHeight w:val="20"/>
        </w:trPr>
        <w:tc>
          <w:tcPr>
            <w:tcW w:w="453" w:type="pct"/>
          </w:tcPr>
          <w:p w14:paraId="4CA813B3" w14:textId="2BC37634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7</w:t>
            </w:r>
          </w:p>
        </w:tc>
        <w:tc>
          <w:tcPr>
            <w:tcW w:w="3640" w:type="pct"/>
          </w:tcPr>
          <w:p w14:paraId="670891EB" w14:textId="5EFA8128" w:rsidR="00F10CF9" w:rsidRPr="00F10CF9" w:rsidRDefault="00F10CF9" w:rsidP="00F10CF9">
            <w:pPr>
              <w:pStyle w:val="a5"/>
              <w:ind w:left="0"/>
              <w:rPr>
                <w:sz w:val="24"/>
                <w:szCs w:val="28"/>
              </w:rPr>
            </w:pPr>
            <w:r w:rsidRPr="00F10CF9">
              <w:t>Сучасні технології консольного будівництва (дистанційна зустріч). Аналіз прикладів реалізованих об'єктів, конструктивні рішення.</w:t>
            </w:r>
          </w:p>
        </w:tc>
        <w:tc>
          <w:tcPr>
            <w:tcW w:w="907" w:type="pct"/>
          </w:tcPr>
          <w:p w14:paraId="4ED2C0AF" w14:textId="3C0FA494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4</w:t>
            </w:r>
          </w:p>
        </w:tc>
      </w:tr>
      <w:tr w:rsidR="00F10CF9" w:rsidRPr="00F10CF9" w14:paraId="26754AF5" w14:textId="77777777" w:rsidTr="00CC5B40">
        <w:trPr>
          <w:trHeight w:val="20"/>
        </w:trPr>
        <w:tc>
          <w:tcPr>
            <w:tcW w:w="453" w:type="pct"/>
          </w:tcPr>
          <w:p w14:paraId="6E0B34C7" w14:textId="049A6284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8</w:t>
            </w:r>
          </w:p>
        </w:tc>
        <w:tc>
          <w:tcPr>
            <w:tcW w:w="3640" w:type="pct"/>
          </w:tcPr>
          <w:p w14:paraId="3EF4AA82" w14:textId="1F1576CC" w:rsidR="00F10CF9" w:rsidRPr="00F10CF9" w:rsidRDefault="00F10CF9" w:rsidP="00F10CF9">
            <w:pPr>
              <w:pStyle w:val="a5"/>
              <w:ind w:left="0"/>
              <w:rPr>
                <w:sz w:val="24"/>
                <w:szCs w:val="28"/>
              </w:rPr>
            </w:pPr>
            <w:r w:rsidRPr="00F10CF9">
              <w:t>Інноваційне обладнання на будівельному майданчику: тренди та ефективність</w:t>
            </w:r>
          </w:p>
        </w:tc>
        <w:tc>
          <w:tcPr>
            <w:tcW w:w="907" w:type="pct"/>
          </w:tcPr>
          <w:p w14:paraId="4B3E0C93" w14:textId="3F29911D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4</w:t>
            </w:r>
          </w:p>
        </w:tc>
      </w:tr>
      <w:tr w:rsidR="00F10CF9" w:rsidRPr="00F10CF9" w14:paraId="4135C634" w14:textId="77777777" w:rsidTr="00CC5B40">
        <w:trPr>
          <w:trHeight w:val="20"/>
        </w:trPr>
        <w:tc>
          <w:tcPr>
            <w:tcW w:w="453" w:type="pct"/>
          </w:tcPr>
          <w:p w14:paraId="056934D8" w14:textId="31C20937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9</w:t>
            </w:r>
          </w:p>
        </w:tc>
        <w:tc>
          <w:tcPr>
            <w:tcW w:w="3640" w:type="pct"/>
          </w:tcPr>
          <w:p w14:paraId="301D036F" w14:textId="4C74D4BE" w:rsidR="00F10CF9" w:rsidRPr="00F10CF9" w:rsidRDefault="00F10CF9" w:rsidP="00F10CF9">
            <w:pPr>
              <w:pStyle w:val="a5"/>
              <w:ind w:left="0"/>
              <w:rPr>
                <w:sz w:val="24"/>
                <w:szCs w:val="28"/>
              </w:rPr>
            </w:pPr>
            <w:r w:rsidRPr="00F10CF9">
              <w:t>Технологія фарбування дерев’яних конструкцій: інструменти, матеріали, техніка безпеки</w:t>
            </w:r>
          </w:p>
        </w:tc>
        <w:tc>
          <w:tcPr>
            <w:tcW w:w="907" w:type="pct"/>
          </w:tcPr>
          <w:p w14:paraId="64197F4E" w14:textId="6B944099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4</w:t>
            </w:r>
          </w:p>
        </w:tc>
      </w:tr>
      <w:tr w:rsidR="00F10CF9" w:rsidRPr="00F10CF9" w14:paraId="6ABF75B3" w14:textId="77777777" w:rsidTr="00CC5B40">
        <w:trPr>
          <w:trHeight w:val="20"/>
        </w:trPr>
        <w:tc>
          <w:tcPr>
            <w:tcW w:w="453" w:type="pct"/>
          </w:tcPr>
          <w:p w14:paraId="52C3AE19" w14:textId="540C6A34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10</w:t>
            </w:r>
          </w:p>
        </w:tc>
        <w:tc>
          <w:tcPr>
            <w:tcW w:w="3640" w:type="pct"/>
          </w:tcPr>
          <w:p w14:paraId="37FACDDF" w14:textId="5D7AE57F" w:rsidR="00F10CF9" w:rsidRPr="00F10CF9" w:rsidRDefault="00F10CF9" w:rsidP="00F10CF9">
            <w:pPr>
              <w:pStyle w:val="a5"/>
              <w:ind w:left="0"/>
              <w:rPr>
                <w:sz w:val="24"/>
                <w:szCs w:val="28"/>
              </w:rPr>
            </w:pPr>
            <w:r w:rsidRPr="00F10CF9">
              <w:t>Особливості фарбування металевих поверхонь: підготовка, ґрунтування, захист від корозії</w:t>
            </w:r>
          </w:p>
        </w:tc>
        <w:tc>
          <w:tcPr>
            <w:tcW w:w="907" w:type="pct"/>
          </w:tcPr>
          <w:p w14:paraId="2BB8C738" w14:textId="317F14C2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4</w:t>
            </w:r>
          </w:p>
        </w:tc>
      </w:tr>
      <w:tr w:rsidR="00F10CF9" w:rsidRPr="00F10CF9" w14:paraId="3E52180A" w14:textId="77777777" w:rsidTr="00CC5B40">
        <w:trPr>
          <w:trHeight w:val="20"/>
        </w:trPr>
        <w:tc>
          <w:tcPr>
            <w:tcW w:w="453" w:type="pct"/>
          </w:tcPr>
          <w:p w14:paraId="7058558B" w14:textId="111214E7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11</w:t>
            </w:r>
          </w:p>
        </w:tc>
        <w:tc>
          <w:tcPr>
            <w:tcW w:w="3640" w:type="pct"/>
          </w:tcPr>
          <w:p w14:paraId="07D6B94C" w14:textId="1749468F" w:rsidR="00F10CF9" w:rsidRPr="00F10CF9" w:rsidRDefault="00F10CF9" w:rsidP="00F10CF9">
            <w:pPr>
              <w:pStyle w:val="a5"/>
              <w:ind w:left="0"/>
              <w:rPr>
                <w:sz w:val="24"/>
                <w:szCs w:val="28"/>
              </w:rPr>
            </w:pPr>
            <w:r w:rsidRPr="00F10CF9">
              <w:t>Технологія монтажу підвісних стель: матеріали, способи кріплення, типові помилки</w:t>
            </w:r>
          </w:p>
        </w:tc>
        <w:tc>
          <w:tcPr>
            <w:tcW w:w="907" w:type="pct"/>
          </w:tcPr>
          <w:p w14:paraId="538F5F91" w14:textId="347A66DB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4</w:t>
            </w:r>
          </w:p>
        </w:tc>
      </w:tr>
      <w:tr w:rsidR="00F10CF9" w:rsidRPr="00F10CF9" w14:paraId="65268835" w14:textId="77777777" w:rsidTr="00CC5B40">
        <w:trPr>
          <w:trHeight w:val="20"/>
        </w:trPr>
        <w:tc>
          <w:tcPr>
            <w:tcW w:w="453" w:type="pct"/>
          </w:tcPr>
          <w:p w14:paraId="00EBF83F" w14:textId="2BCCA670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12</w:t>
            </w:r>
          </w:p>
        </w:tc>
        <w:tc>
          <w:tcPr>
            <w:tcW w:w="3640" w:type="pct"/>
          </w:tcPr>
          <w:p w14:paraId="779F32EB" w14:textId="61D8F434" w:rsidR="00F10CF9" w:rsidRPr="00F10CF9" w:rsidRDefault="00F10CF9" w:rsidP="00F10CF9">
            <w:pPr>
              <w:pStyle w:val="a5"/>
              <w:ind w:left="0"/>
              <w:rPr>
                <w:sz w:val="24"/>
                <w:szCs w:val="28"/>
              </w:rPr>
            </w:pPr>
            <w:r w:rsidRPr="00F10CF9">
              <w:t>Практика вкладання ламінату: технологічна послідовність, інструменти, норми</w:t>
            </w:r>
          </w:p>
        </w:tc>
        <w:tc>
          <w:tcPr>
            <w:tcW w:w="907" w:type="pct"/>
          </w:tcPr>
          <w:p w14:paraId="31715DC1" w14:textId="56C8AAB6" w:rsidR="00F10CF9" w:rsidRPr="00F10CF9" w:rsidRDefault="00F10CF9" w:rsidP="00F10CF9">
            <w:pPr>
              <w:pStyle w:val="a5"/>
              <w:ind w:left="0"/>
              <w:jc w:val="center"/>
              <w:rPr>
                <w:b/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4</w:t>
            </w:r>
          </w:p>
        </w:tc>
      </w:tr>
      <w:tr w:rsidR="00F10CF9" w:rsidRPr="00F10CF9" w14:paraId="36B4686B" w14:textId="77777777" w:rsidTr="00CC5B40">
        <w:trPr>
          <w:trHeight w:val="20"/>
        </w:trPr>
        <w:tc>
          <w:tcPr>
            <w:tcW w:w="453" w:type="pct"/>
          </w:tcPr>
          <w:p w14:paraId="1C4778B2" w14:textId="2A6A738D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13</w:t>
            </w:r>
          </w:p>
        </w:tc>
        <w:tc>
          <w:tcPr>
            <w:tcW w:w="3640" w:type="pct"/>
          </w:tcPr>
          <w:p w14:paraId="7CEDF750" w14:textId="563200A7" w:rsidR="00F10CF9" w:rsidRPr="00F10CF9" w:rsidRDefault="00F10CF9" w:rsidP="00F10CF9">
            <w:pPr>
              <w:pStyle w:val="a5"/>
              <w:ind w:left="0"/>
              <w:rPr>
                <w:sz w:val="24"/>
                <w:szCs w:val="28"/>
              </w:rPr>
            </w:pPr>
            <w:r w:rsidRPr="00F10CF9">
              <w:t>Ознайомлення із сучасною будівельною технікою (дистанційна зустріч). Проводиться за підтримки Ради роботодавців факультету КД.</w:t>
            </w:r>
          </w:p>
        </w:tc>
        <w:tc>
          <w:tcPr>
            <w:tcW w:w="907" w:type="pct"/>
          </w:tcPr>
          <w:p w14:paraId="5035B02C" w14:textId="6B49E912" w:rsidR="00F10CF9" w:rsidRPr="00F10CF9" w:rsidRDefault="00F10CF9" w:rsidP="00F10CF9">
            <w:pPr>
              <w:pStyle w:val="a5"/>
              <w:ind w:left="0"/>
              <w:jc w:val="center"/>
              <w:rPr>
                <w:b/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4</w:t>
            </w:r>
          </w:p>
        </w:tc>
      </w:tr>
      <w:tr w:rsidR="00F10CF9" w:rsidRPr="00F10CF9" w14:paraId="71162BFC" w14:textId="77777777" w:rsidTr="00CC5B40">
        <w:trPr>
          <w:trHeight w:val="20"/>
        </w:trPr>
        <w:tc>
          <w:tcPr>
            <w:tcW w:w="453" w:type="pct"/>
          </w:tcPr>
          <w:p w14:paraId="101E196F" w14:textId="30789044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14</w:t>
            </w:r>
          </w:p>
        </w:tc>
        <w:tc>
          <w:tcPr>
            <w:tcW w:w="3640" w:type="pct"/>
          </w:tcPr>
          <w:p w14:paraId="6DC2792F" w14:textId="48A0AD5C" w:rsidR="00F10CF9" w:rsidRPr="00F10CF9" w:rsidRDefault="00F10CF9" w:rsidP="00F10CF9">
            <w:pPr>
              <w:pStyle w:val="a5"/>
              <w:ind w:left="0"/>
              <w:rPr>
                <w:sz w:val="24"/>
                <w:szCs w:val="28"/>
              </w:rPr>
            </w:pPr>
            <w:r w:rsidRPr="00F10CF9">
              <w:t>Особливості проведення косметичних ремонтів на промислових об’єктах та навчальних закладах</w:t>
            </w:r>
          </w:p>
        </w:tc>
        <w:tc>
          <w:tcPr>
            <w:tcW w:w="907" w:type="pct"/>
          </w:tcPr>
          <w:p w14:paraId="58AFF350" w14:textId="0D7F5965" w:rsidR="00F10CF9" w:rsidRPr="00F10CF9" w:rsidRDefault="00F10CF9" w:rsidP="00F10CF9">
            <w:pPr>
              <w:pStyle w:val="a5"/>
              <w:ind w:left="0"/>
              <w:jc w:val="center"/>
              <w:rPr>
                <w:b/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4</w:t>
            </w:r>
          </w:p>
        </w:tc>
      </w:tr>
      <w:tr w:rsidR="00F10CF9" w:rsidRPr="00F10CF9" w14:paraId="1FE67687" w14:textId="77777777" w:rsidTr="00CC5B40">
        <w:trPr>
          <w:trHeight w:val="20"/>
        </w:trPr>
        <w:tc>
          <w:tcPr>
            <w:tcW w:w="453" w:type="pct"/>
          </w:tcPr>
          <w:p w14:paraId="6E4C28CB" w14:textId="5C65F5A7" w:rsidR="00F10CF9" w:rsidRPr="00F10CF9" w:rsidRDefault="00F10CF9" w:rsidP="00F10CF9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15</w:t>
            </w:r>
          </w:p>
        </w:tc>
        <w:tc>
          <w:tcPr>
            <w:tcW w:w="3640" w:type="pct"/>
          </w:tcPr>
          <w:p w14:paraId="7AC5EC61" w14:textId="3FDEF8AC" w:rsidR="00F10CF9" w:rsidRPr="00F10CF9" w:rsidRDefault="00F10CF9" w:rsidP="00F10CF9">
            <w:pPr>
              <w:pStyle w:val="a5"/>
              <w:ind w:left="0"/>
              <w:rPr>
                <w:sz w:val="24"/>
                <w:szCs w:val="28"/>
              </w:rPr>
            </w:pPr>
            <w:r w:rsidRPr="00F10CF9">
              <w:t>Оформлення та структура звіту з навчально-ознайомчої практики: вимоги, приклади</w:t>
            </w:r>
          </w:p>
        </w:tc>
        <w:tc>
          <w:tcPr>
            <w:tcW w:w="907" w:type="pct"/>
          </w:tcPr>
          <w:p w14:paraId="160A302A" w14:textId="699522EC" w:rsidR="00F10CF9" w:rsidRPr="00F10CF9" w:rsidRDefault="00F10CF9" w:rsidP="00F10CF9">
            <w:pPr>
              <w:pStyle w:val="a5"/>
              <w:ind w:left="0"/>
              <w:jc w:val="center"/>
              <w:rPr>
                <w:b/>
                <w:sz w:val="24"/>
                <w:szCs w:val="28"/>
              </w:rPr>
            </w:pPr>
            <w:r w:rsidRPr="00F10CF9">
              <w:rPr>
                <w:sz w:val="24"/>
                <w:szCs w:val="28"/>
              </w:rPr>
              <w:t>4</w:t>
            </w:r>
          </w:p>
        </w:tc>
      </w:tr>
      <w:tr w:rsidR="00CB46F7" w:rsidRPr="00F46D61" w14:paraId="0C6186D5" w14:textId="77777777" w:rsidTr="00CC5B40">
        <w:trPr>
          <w:trHeight w:val="20"/>
        </w:trPr>
        <w:tc>
          <w:tcPr>
            <w:tcW w:w="453" w:type="pct"/>
          </w:tcPr>
          <w:p w14:paraId="68D9D88E" w14:textId="77777777" w:rsidR="00CB46F7" w:rsidRPr="00F10CF9" w:rsidRDefault="00CB46F7" w:rsidP="00CB46F7">
            <w:pPr>
              <w:pStyle w:val="a5"/>
              <w:ind w:left="0"/>
              <w:jc w:val="center"/>
              <w:rPr>
                <w:sz w:val="24"/>
                <w:szCs w:val="28"/>
              </w:rPr>
            </w:pPr>
          </w:p>
        </w:tc>
        <w:tc>
          <w:tcPr>
            <w:tcW w:w="3640" w:type="pct"/>
          </w:tcPr>
          <w:p w14:paraId="0855B753" w14:textId="5474DD2E" w:rsidR="00CB46F7" w:rsidRPr="00F10CF9" w:rsidRDefault="00CB46F7" w:rsidP="00CB46F7">
            <w:pPr>
              <w:pStyle w:val="a5"/>
              <w:ind w:left="0"/>
              <w:rPr>
                <w:b/>
                <w:sz w:val="24"/>
                <w:szCs w:val="28"/>
              </w:rPr>
            </w:pPr>
            <w:r w:rsidRPr="00F10CF9">
              <w:rPr>
                <w:b/>
                <w:sz w:val="24"/>
                <w:szCs w:val="28"/>
              </w:rPr>
              <w:t>Усього годин</w:t>
            </w:r>
          </w:p>
        </w:tc>
        <w:tc>
          <w:tcPr>
            <w:tcW w:w="907" w:type="pct"/>
          </w:tcPr>
          <w:p w14:paraId="5B66A8AB" w14:textId="21C0773C" w:rsidR="00CB46F7" w:rsidRPr="00F46D61" w:rsidRDefault="00722046" w:rsidP="00CB46F7">
            <w:pPr>
              <w:pStyle w:val="a5"/>
              <w:ind w:left="0"/>
              <w:jc w:val="center"/>
              <w:rPr>
                <w:b/>
                <w:sz w:val="24"/>
                <w:szCs w:val="28"/>
              </w:rPr>
            </w:pPr>
            <w:r w:rsidRPr="00F10CF9">
              <w:rPr>
                <w:b/>
                <w:sz w:val="24"/>
                <w:szCs w:val="28"/>
              </w:rPr>
              <w:t>6</w:t>
            </w:r>
            <w:r w:rsidR="00CB46F7" w:rsidRPr="00F10CF9">
              <w:rPr>
                <w:b/>
                <w:sz w:val="24"/>
                <w:szCs w:val="28"/>
              </w:rPr>
              <w:t>0</w:t>
            </w:r>
          </w:p>
        </w:tc>
      </w:tr>
    </w:tbl>
    <w:p w14:paraId="5022132D" w14:textId="77777777" w:rsidR="00F807BF" w:rsidRPr="00CC5B40" w:rsidRDefault="00F807BF" w:rsidP="00CC5B40">
      <w:pPr>
        <w:pStyle w:val="a5"/>
        <w:spacing w:after="0"/>
        <w:ind w:left="1113"/>
        <w:rPr>
          <w:sz w:val="28"/>
          <w:szCs w:val="28"/>
        </w:rPr>
      </w:pPr>
    </w:p>
    <w:p w14:paraId="08D89BDE" w14:textId="7872C37D" w:rsidR="00CC5B40" w:rsidRPr="00CC5B40" w:rsidRDefault="00CC5B40" w:rsidP="00CC5B40">
      <w:pPr>
        <w:pStyle w:val="a5"/>
        <w:numPr>
          <w:ilvl w:val="0"/>
          <w:numId w:val="20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Теми самостійної</w:t>
      </w:r>
      <w:r w:rsidR="00CB46F7">
        <w:rPr>
          <w:b/>
          <w:sz w:val="28"/>
          <w:szCs w:val="28"/>
        </w:rPr>
        <w:t xml:space="preserve"> роботи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7"/>
        <w:gridCol w:w="6968"/>
        <w:gridCol w:w="1736"/>
      </w:tblGrid>
      <w:tr w:rsidR="00CC5B40" w:rsidRPr="00F46D61" w14:paraId="75904515" w14:textId="77777777" w:rsidTr="00CC5B40">
        <w:trPr>
          <w:trHeight w:val="20"/>
        </w:trPr>
        <w:tc>
          <w:tcPr>
            <w:tcW w:w="453" w:type="pct"/>
          </w:tcPr>
          <w:p w14:paraId="78E05535" w14:textId="77777777" w:rsidR="00CC5B40" w:rsidRPr="00F46D61" w:rsidRDefault="00CC5B40" w:rsidP="00CC5B40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№ з/п</w:t>
            </w:r>
          </w:p>
        </w:tc>
        <w:tc>
          <w:tcPr>
            <w:tcW w:w="3640" w:type="pct"/>
          </w:tcPr>
          <w:p w14:paraId="5131CFFC" w14:textId="77777777" w:rsidR="00CC5B40" w:rsidRPr="00F46D61" w:rsidRDefault="00CC5B40" w:rsidP="00CC5B40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Назви теми</w:t>
            </w:r>
          </w:p>
        </w:tc>
        <w:tc>
          <w:tcPr>
            <w:tcW w:w="907" w:type="pct"/>
          </w:tcPr>
          <w:p w14:paraId="7F04C897" w14:textId="77777777" w:rsidR="00CC5B40" w:rsidRPr="00F46D61" w:rsidRDefault="00CC5B40" w:rsidP="00CC5B40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Кількість годин</w:t>
            </w:r>
          </w:p>
        </w:tc>
      </w:tr>
      <w:tr w:rsidR="00CC5B40" w:rsidRPr="00F46D61" w14:paraId="4F7770AF" w14:textId="77777777" w:rsidTr="00CC5B40">
        <w:trPr>
          <w:trHeight w:val="20"/>
        </w:trPr>
        <w:tc>
          <w:tcPr>
            <w:tcW w:w="453" w:type="pct"/>
          </w:tcPr>
          <w:p w14:paraId="3AB73D20" w14:textId="77777777" w:rsidR="00CC5B40" w:rsidRPr="00F46D61" w:rsidRDefault="00CC5B40" w:rsidP="00CC5B40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1</w:t>
            </w:r>
          </w:p>
        </w:tc>
        <w:tc>
          <w:tcPr>
            <w:tcW w:w="3640" w:type="pct"/>
          </w:tcPr>
          <w:p w14:paraId="22B0D044" w14:textId="78221677" w:rsidR="00CC5B40" w:rsidRPr="00F46D61" w:rsidRDefault="00D47B22" w:rsidP="00D47B22">
            <w:pPr>
              <w:pStyle w:val="a5"/>
              <w:ind w:left="0"/>
              <w:jc w:val="both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Структура та функції будівельної організації: огляд організаційної схеми, підрозділів, основних напрямів діяльності.</w:t>
            </w:r>
          </w:p>
        </w:tc>
        <w:tc>
          <w:tcPr>
            <w:tcW w:w="907" w:type="pct"/>
          </w:tcPr>
          <w:p w14:paraId="743279CC" w14:textId="55E2881B" w:rsidR="00CC5B40" w:rsidRPr="00F46D61" w:rsidRDefault="00E84B15" w:rsidP="00E84B15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2</w:t>
            </w:r>
          </w:p>
        </w:tc>
      </w:tr>
      <w:tr w:rsidR="00CC5B40" w:rsidRPr="00F46D61" w14:paraId="5BE935C6" w14:textId="77777777" w:rsidTr="00CC5B40">
        <w:trPr>
          <w:trHeight w:val="20"/>
        </w:trPr>
        <w:tc>
          <w:tcPr>
            <w:tcW w:w="453" w:type="pct"/>
          </w:tcPr>
          <w:p w14:paraId="342AC0DE" w14:textId="77777777" w:rsidR="00CC5B40" w:rsidRPr="00F46D61" w:rsidRDefault="00CC5B40" w:rsidP="00CC5B40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2</w:t>
            </w:r>
          </w:p>
        </w:tc>
        <w:tc>
          <w:tcPr>
            <w:tcW w:w="3640" w:type="pct"/>
          </w:tcPr>
          <w:p w14:paraId="6735CF93" w14:textId="46584D8A" w:rsidR="00CC5B40" w:rsidRPr="00F46D61" w:rsidRDefault="00D47B22" w:rsidP="00D47B22">
            <w:pPr>
              <w:jc w:val="both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Класифікація будівель та споруд за призначенням і типами конструкцій.</w:t>
            </w:r>
          </w:p>
        </w:tc>
        <w:tc>
          <w:tcPr>
            <w:tcW w:w="907" w:type="pct"/>
          </w:tcPr>
          <w:p w14:paraId="16692CD2" w14:textId="6E8C500B" w:rsidR="00CC5B40" w:rsidRPr="00F46D61" w:rsidRDefault="00E84B15" w:rsidP="00E84B15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2</w:t>
            </w:r>
          </w:p>
        </w:tc>
      </w:tr>
      <w:tr w:rsidR="00E84B15" w:rsidRPr="00F46D61" w14:paraId="0AAAF3B8" w14:textId="77777777" w:rsidTr="00CC5B40">
        <w:trPr>
          <w:trHeight w:val="20"/>
        </w:trPr>
        <w:tc>
          <w:tcPr>
            <w:tcW w:w="453" w:type="pct"/>
          </w:tcPr>
          <w:p w14:paraId="1CC0E3B2" w14:textId="20550D57" w:rsidR="00E84B15" w:rsidRPr="00F46D61" w:rsidRDefault="00E84B15" w:rsidP="00E84B15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3</w:t>
            </w:r>
          </w:p>
        </w:tc>
        <w:tc>
          <w:tcPr>
            <w:tcW w:w="3640" w:type="pct"/>
          </w:tcPr>
          <w:p w14:paraId="2EEBD352" w14:textId="36280B6A" w:rsidR="00E84B15" w:rsidRPr="00F46D61" w:rsidRDefault="00D47B22" w:rsidP="00D47B22">
            <w:pPr>
              <w:jc w:val="both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Сучасні матеріали та конструкції у будівництві: переваги та перспективи використання.</w:t>
            </w:r>
          </w:p>
        </w:tc>
        <w:tc>
          <w:tcPr>
            <w:tcW w:w="907" w:type="pct"/>
          </w:tcPr>
          <w:p w14:paraId="2816B859" w14:textId="1D8A15B2" w:rsidR="00E84B15" w:rsidRPr="00F46D61" w:rsidRDefault="00E84B15" w:rsidP="00E84B15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2</w:t>
            </w:r>
          </w:p>
        </w:tc>
      </w:tr>
      <w:tr w:rsidR="00E84B15" w:rsidRPr="00F46D61" w14:paraId="0F3E28A4" w14:textId="77777777" w:rsidTr="00CC5B40">
        <w:trPr>
          <w:trHeight w:val="20"/>
        </w:trPr>
        <w:tc>
          <w:tcPr>
            <w:tcW w:w="453" w:type="pct"/>
          </w:tcPr>
          <w:p w14:paraId="3D78DCF6" w14:textId="4688ABD9" w:rsidR="00E84B15" w:rsidRPr="00F46D61" w:rsidRDefault="00E84B15" w:rsidP="00E84B15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4</w:t>
            </w:r>
          </w:p>
        </w:tc>
        <w:tc>
          <w:tcPr>
            <w:tcW w:w="3640" w:type="pct"/>
          </w:tcPr>
          <w:p w14:paraId="60C196C4" w14:textId="2AD9BB06" w:rsidR="00E84B15" w:rsidRPr="00F46D61" w:rsidRDefault="00D47B22" w:rsidP="00D47B22">
            <w:pPr>
              <w:pStyle w:val="a5"/>
              <w:ind w:left="0"/>
              <w:jc w:val="both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Використання програмного забезпечення у проектуванні будівель (</w:t>
            </w:r>
            <w:proofErr w:type="spellStart"/>
            <w:r w:rsidRPr="00F46D61">
              <w:rPr>
                <w:sz w:val="24"/>
                <w:szCs w:val="28"/>
              </w:rPr>
              <w:t>AutoCAD</w:t>
            </w:r>
            <w:proofErr w:type="spellEnd"/>
            <w:r w:rsidRPr="00F46D61">
              <w:rPr>
                <w:sz w:val="24"/>
                <w:szCs w:val="28"/>
              </w:rPr>
              <w:t xml:space="preserve">, </w:t>
            </w:r>
            <w:proofErr w:type="spellStart"/>
            <w:r w:rsidRPr="00F46D61">
              <w:rPr>
                <w:sz w:val="24"/>
                <w:szCs w:val="28"/>
              </w:rPr>
              <w:t>Revit</w:t>
            </w:r>
            <w:proofErr w:type="spellEnd"/>
            <w:r w:rsidRPr="00F46D61">
              <w:rPr>
                <w:sz w:val="24"/>
                <w:szCs w:val="28"/>
              </w:rPr>
              <w:t xml:space="preserve">, </w:t>
            </w:r>
            <w:proofErr w:type="spellStart"/>
            <w:r w:rsidRPr="00F46D61">
              <w:rPr>
                <w:sz w:val="24"/>
                <w:szCs w:val="28"/>
              </w:rPr>
              <w:t>ArchiCAD</w:t>
            </w:r>
            <w:proofErr w:type="spellEnd"/>
            <w:r w:rsidRPr="00F46D61">
              <w:rPr>
                <w:sz w:val="24"/>
                <w:szCs w:val="28"/>
              </w:rPr>
              <w:t xml:space="preserve"> та ін.).</w:t>
            </w:r>
          </w:p>
        </w:tc>
        <w:tc>
          <w:tcPr>
            <w:tcW w:w="907" w:type="pct"/>
          </w:tcPr>
          <w:p w14:paraId="7DC1CF64" w14:textId="556F1AFD" w:rsidR="00E84B15" w:rsidRPr="00F46D61" w:rsidRDefault="00E84B15" w:rsidP="00E84B15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2</w:t>
            </w:r>
          </w:p>
        </w:tc>
      </w:tr>
      <w:tr w:rsidR="00E84B15" w:rsidRPr="00F46D61" w14:paraId="5827A6F1" w14:textId="77777777" w:rsidTr="00CC5B40">
        <w:trPr>
          <w:trHeight w:val="20"/>
        </w:trPr>
        <w:tc>
          <w:tcPr>
            <w:tcW w:w="453" w:type="pct"/>
          </w:tcPr>
          <w:p w14:paraId="2DB7BEFC" w14:textId="04356BD8" w:rsidR="00E84B15" w:rsidRPr="00F46D61" w:rsidRDefault="00E84B15" w:rsidP="00E84B15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lastRenderedPageBreak/>
              <w:t>5</w:t>
            </w:r>
          </w:p>
        </w:tc>
        <w:tc>
          <w:tcPr>
            <w:tcW w:w="3640" w:type="pct"/>
          </w:tcPr>
          <w:p w14:paraId="7D26A1E2" w14:textId="133D526A" w:rsidR="00E84B15" w:rsidRPr="00F46D61" w:rsidRDefault="00D47B22" w:rsidP="00D47B22">
            <w:pPr>
              <w:pStyle w:val="a5"/>
              <w:ind w:left="0"/>
              <w:jc w:val="both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Енергоефективні технології у сучасному будівництві: приклади з практики.</w:t>
            </w:r>
          </w:p>
        </w:tc>
        <w:tc>
          <w:tcPr>
            <w:tcW w:w="907" w:type="pct"/>
          </w:tcPr>
          <w:p w14:paraId="4E1D6139" w14:textId="763E9E0D" w:rsidR="00E84B15" w:rsidRPr="00F46D61" w:rsidRDefault="00E84B15" w:rsidP="00E84B15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2</w:t>
            </w:r>
          </w:p>
        </w:tc>
      </w:tr>
      <w:tr w:rsidR="00E84B15" w:rsidRPr="00F46D61" w14:paraId="1E790419" w14:textId="77777777" w:rsidTr="00CC5B40">
        <w:trPr>
          <w:trHeight w:val="20"/>
        </w:trPr>
        <w:tc>
          <w:tcPr>
            <w:tcW w:w="453" w:type="pct"/>
          </w:tcPr>
          <w:p w14:paraId="7F6B188F" w14:textId="1076DFF0" w:rsidR="00E84B15" w:rsidRPr="00F46D61" w:rsidRDefault="00E84B15" w:rsidP="00E84B15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6</w:t>
            </w:r>
          </w:p>
        </w:tc>
        <w:tc>
          <w:tcPr>
            <w:tcW w:w="3640" w:type="pct"/>
          </w:tcPr>
          <w:p w14:paraId="4A9A24E1" w14:textId="58CC59BC" w:rsidR="00E84B15" w:rsidRPr="00F46D61" w:rsidRDefault="00D47B22" w:rsidP="00D47B22">
            <w:pPr>
              <w:pStyle w:val="a5"/>
              <w:ind w:left="0"/>
              <w:jc w:val="both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Системи контролю якості на будівельному майданчику.</w:t>
            </w:r>
          </w:p>
        </w:tc>
        <w:tc>
          <w:tcPr>
            <w:tcW w:w="907" w:type="pct"/>
          </w:tcPr>
          <w:p w14:paraId="16859A31" w14:textId="5B425A0C" w:rsidR="00E84B15" w:rsidRPr="00F46D61" w:rsidRDefault="00E84B15" w:rsidP="00E84B15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2</w:t>
            </w:r>
          </w:p>
        </w:tc>
      </w:tr>
      <w:tr w:rsidR="00E84B15" w:rsidRPr="00F46D61" w14:paraId="611B351A" w14:textId="77777777" w:rsidTr="00CC5B40">
        <w:trPr>
          <w:trHeight w:val="20"/>
        </w:trPr>
        <w:tc>
          <w:tcPr>
            <w:tcW w:w="453" w:type="pct"/>
          </w:tcPr>
          <w:p w14:paraId="7E8F353D" w14:textId="3B79C2F2" w:rsidR="00E84B15" w:rsidRPr="00F46D61" w:rsidRDefault="00E84B15" w:rsidP="00E84B15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7</w:t>
            </w:r>
          </w:p>
        </w:tc>
        <w:tc>
          <w:tcPr>
            <w:tcW w:w="3640" w:type="pct"/>
          </w:tcPr>
          <w:p w14:paraId="56FA5C38" w14:textId="1B0AF45C" w:rsidR="00E84B15" w:rsidRPr="00F46D61" w:rsidRDefault="00D47B22" w:rsidP="00D47B22">
            <w:pPr>
              <w:pStyle w:val="a5"/>
              <w:ind w:left="0"/>
              <w:jc w:val="both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Особливості організації будівництва об’єктів сільськогосподарського призначення.</w:t>
            </w:r>
          </w:p>
        </w:tc>
        <w:tc>
          <w:tcPr>
            <w:tcW w:w="907" w:type="pct"/>
          </w:tcPr>
          <w:p w14:paraId="5DB0C24F" w14:textId="7C6BEEBF" w:rsidR="00E84B15" w:rsidRPr="00F46D61" w:rsidRDefault="00E84B15" w:rsidP="00E84B15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2</w:t>
            </w:r>
          </w:p>
        </w:tc>
      </w:tr>
      <w:tr w:rsidR="00E84B15" w:rsidRPr="00F46D61" w14:paraId="772F449F" w14:textId="77777777" w:rsidTr="00CC5B40">
        <w:trPr>
          <w:trHeight w:val="20"/>
        </w:trPr>
        <w:tc>
          <w:tcPr>
            <w:tcW w:w="453" w:type="pct"/>
          </w:tcPr>
          <w:p w14:paraId="027BEE23" w14:textId="49387FB3" w:rsidR="00E84B15" w:rsidRPr="00F46D61" w:rsidRDefault="00E84B15" w:rsidP="00E84B15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8</w:t>
            </w:r>
          </w:p>
        </w:tc>
        <w:tc>
          <w:tcPr>
            <w:tcW w:w="3640" w:type="pct"/>
          </w:tcPr>
          <w:p w14:paraId="676B5C5A" w14:textId="726B586E" w:rsidR="00E84B15" w:rsidRPr="00F46D61" w:rsidRDefault="00D47B22" w:rsidP="00D47B22">
            <w:pPr>
              <w:pStyle w:val="a5"/>
              <w:ind w:left="0"/>
              <w:jc w:val="both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Інженерно-геодезичні та геологічні вишукування: цілі, методи, обладнання.</w:t>
            </w:r>
          </w:p>
        </w:tc>
        <w:tc>
          <w:tcPr>
            <w:tcW w:w="907" w:type="pct"/>
          </w:tcPr>
          <w:p w14:paraId="1CC2C5E9" w14:textId="53B30F85" w:rsidR="00E84B15" w:rsidRPr="00F46D61" w:rsidRDefault="00E84B15" w:rsidP="00E84B15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2</w:t>
            </w:r>
          </w:p>
        </w:tc>
      </w:tr>
      <w:tr w:rsidR="00E84B15" w:rsidRPr="00F46D61" w14:paraId="2C739328" w14:textId="77777777" w:rsidTr="00CC5B40">
        <w:trPr>
          <w:trHeight w:val="20"/>
        </w:trPr>
        <w:tc>
          <w:tcPr>
            <w:tcW w:w="453" w:type="pct"/>
          </w:tcPr>
          <w:p w14:paraId="21C9FCAC" w14:textId="1787E24D" w:rsidR="00E84B15" w:rsidRPr="00F46D61" w:rsidRDefault="00E84B15" w:rsidP="00E84B15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9</w:t>
            </w:r>
          </w:p>
        </w:tc>
        <w:tc>
          <w:tcPr>
            <w:tcW w:w="3640" w:type="pct"/>
          </w:tcPr>
          <w:p w14:paraId="5CEF14F2" w14:textId="584A068B" w:rsidR="00E84B15" w:rsidRPr="00F46D61" w:rsidRDefault="00D47B22" w:rsidP="00D47B22">
            <w:pPr>
              <w:pStyle w:val="a5"/>
              <w:ind w:left="0"/>
              <w:jc w:val="both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Документальне забезпечення будівельного процесу: складання технічної документації.</w:t>
            </w:r>
          </w:p>
        </w:tc>
        <w:tc>
          <w:tcPr>
            <w:tcW w:w="907" w:type="pct"/>
          </w:tcPr>
          <w:p w14:paraId="5B03662C" w14:textId="068D38FD" w:rsidR="00E84B15" w:rsidRPr="00F46D61" w:rsidRDefault="00E84B15" w:rsidP="00E84B15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2</w:t>
            </w:r>
          </w:p>
        </w:tc>
      </w:tr>
      <w:tr w:rsidR="00E84B15" w:rsidRPr="00F46D61" w14:paraId="019A852D" w14:textId="77777777" w:rsidTr="00CC5B40">
        <w:trPr>
          <w:trHeight w:val="20"/>
        </w:trPr>
        <w:tc>
          <w:tcPr>
            <w:tcW w:w="453" w:type="pct"/>
          </w:tcPr>
          <w:p w14:paraId="3D069C29" w14:textId="78396947" w:rsidR="00E84B15" w:rsidRPr="00F46D61" w:rsidRDefault="00E84B15" w:rsidP="00E84B15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10</w:t>
            </w:r>
          </w:p>
        </w:tc>
        <w:tc>
          <w:tcPr>
            <w:tcW w:w="3640" w:type="pct"/>
          </w:tcPr>
          <w:p w14:paraId="41A1AD35" w14:textId="79909CEB" w:rsidR="00E84B15" w:rsidRPr="00F46D61" w:rsidRDefault="00D47B22" w:rsidP="00D47B22">
            <w:pPr>
              <w:pStyle w:val="a5"/>
              <w:ind w:left="0"/>
              <w:jc w:val="both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 xml:space="preserve">Архітектурно-планувальні рішення в </w:t>
            </w:r>
            <w:proofErr w:type="spellStart"/>
            <w:r w:rsidRPr="00F46D61">
              <w:rPr>
                <w:sz w:val="24"/>
                <w:szCs w:val="28"/>
              </w:rPr>
              <w:t>проєктуванні</w:t>
            </w:r>
            <w:proofErr w:type="spellEnd"/>
            <w:r w:rsidRPr="00F46D61">
              <w:rPr>
                <w:sz w:val="24"/>
                <w:szCs w:val="28"/>
              </w:rPr>
              <w:t xml:space="preserve"> </w:t>
            </w:r>
            <w:proofErr w:type="spellStart"/>
            <w:r w:rsidRPr="00F46D61">
              <w:rPr>
                <w:sz w:val="24"/>
                <w:szCs w:val="28"/>
              </w:rPr>
              <w:t>сельбищних</w:t>
            </w:r>
            <w:proofErr w:type="spellEnd"/>
            <w:r w:rsidRPr="00F46D61">
              <w:rPr>
                <w:sz w:val="24"/>
                <w:szCs w:val="28"/>
              </w:rPr>
              <w:t xml:space="preserve"> територій.</w:t>
            </w:r>
          </w:p>
        </w:tc>
        <w:tc>
          <w:tcPr>
            <w:tcW w:w="907" w:type="pct"/>
          </w:tcPr>
          <w:p w14:paraId="727EB2B4" w14:textId="72CFF72E" w:rsidR="00E84B15" w:rsidRPr="00F46D61" w:rsidRDefault="00E84B15" w:rsidP="00E84B15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2</w:t>
            </w:r>
          </w:p>
        </w:tc>
      </w:tr>
      <w:tr w:rsidR="00CB46F7" w:rsidRPr="00F46D61" w14:paraId="036B4D7F" w14:textId="77777777" w:rsidTr="00CC5B40">
        <w:trPr>
          <w:trHeight w:val="20"/>
        </w:trPr>
        <w:tc>
          <w:tcPr>
            <w:tcW w:w="453" w:type="pct"/>
          </w:tcPr>
          <w:p w14:paraId="2856025F" w14:textId="0854BFC3" w:rsidR="00CB46F7" w:rsidRPr="00F46D61" w:rsidRDefault="00CB46F7" w:rsidP="00CB46F7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11</w:t>
            </w:r>
          </w:p>
        </w:tc>
        <w:tc>
          <w:tcPr>
            <w:tcW w:w="3640" w:type="pct"/>
          </w:tcPr>
          <w:p w14:paraId="06A5B23C" w14:textId="04720674" w:rsidR="00CB46F7" w:rsidRPr="00F46D61" w:rsidRDefault="00D47B22" w:rsidP="00D47B22">
            <w:pPr>
              <w:jc w:val="both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Технічна експлуатація та реконструкція будівель: методи обстеження і діагностики.</w:t>
            </w:r>
          </w:p>
        </w:tc>
        <w:tc>
          <w:tcPr>
            <w:tcW w:w="907" w:type="pct"/>
          </w:tcPr>
          <w:p w14:paraId="1DB3525C" w14:textId="75D35EC0" w:rsidR="00CB46F7" w:rsidRPr="00F46D61" w:rsidRDefault="00CB46F7" w:rsidP="00CB46F7">
            <w:pPr>
              <w:pStyle w:val="a5"/>
              <w:ind w:left="0"/>
              <w:jc w:val="center"/>
              <w:rPr>
                <w:b/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2</w:t>
            </w:r>
          </w:p>
        </w:tc>
      </w:tr>
      <w:tr w:rsidR="00CB46F7" w:rsidRPr="00F46D61" w14:paraId="7BF62E90" w14:textId="77777777" w:rsidTr="00CC5B40">
        <w:trPr>
          <w:trHeight w:val="20"/>
        </w:trPr>
        <w:tc>
          <w:tcPr>
            <w:tcW w:w="453" w:type="pct"/>
          </w:tcPr>
          <w:p w14:paraId="4AEF1C33" w14:textId="431A0C2F" w:rsidR="00CB46F7" w:rsidRPr="00F46D61" w:rsidRDefault="00CB46F7" w:rsidP="00CB46F7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12</w:t>
            </w:r>
          </w:p>
        </w:tc>
        <w:tc>
          <w:tcPr>
            <w:tcW w:w="3640" w:type="pct"/>
          </w:tcPr>
          <w:p w14:paraId="5219A0DA" w14:textId="54704ED5" w:rsidR="00CB46F7" w:rsidRPr="00F46D61" w:rsidRDefault="00D47B22" w:rsidP="00D47B22">
            <w:pPr>
              <w:pStyle w:val="a5"/>
              <w:ind w:left="0"/>
              <w:jc w:val="both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Моделювання інформації про будівлі (BIM): перспективи впровадження в Україні.</w:t>
            </w:r>
          </w:p>
        </w:tc>
        <w:tc>
          <w:tcPr>
            <w:tcW w:w="907" w:type="pct"/>
          </w:tcPr>
          <w:p w14:paraId="3C3C9A3F" w14:textId="48E6D0E7" w:rsidR="00CB46F7" w:rsidRPr="00F46D61" w:rsidRDefault="00CB46F7" w:rsidP="00CB46F7">
            <w:pPr>
              <w:pStyle w:val="a5"/>
              <w:ind w:left="0"/>
              <w:jc w:val="center"/>
              <w:rPr>
                <w:b/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2</w:t>
            </w:r>
          </w:p>
        </w:tc>
      </w:tr>
      <w:tr w:rsidR="00CB46F7" w:rsidRPr="00F46D61" w14:paraId="74FA90FE" w14:textId="77777777" w:rsidTr="00CC5B40">
        <w:trPr>
          <w:trHeight w:val="20"/>
        </w:trPr>
        <w:tc>
          <w:tcPr>
            <w:tcW w:w="453" w:type="pct"/>
          </w:tcPr>
          <w:p w14:paraId="549221B3" w14:textId="41EA95B1" w:rsidR="00CB46F7" w:rsidRPr="00F46D61" w:rsidRDefault="00CB46F7" w:rsidP="00CB46F7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13</w:t>
            </w:r>
          </w:p>
        </w:tc>
        <w:tc>
          <w:tcPr>
            <w:tcW w:w="3640" w:type="pct"/>
          </w:tcPr>
          <w:p w14:paraId="0523B02A" w14:textId="5B91DE33" w:rsidR="00CB46F7" w:rsidRPr="00F46D61" w:rsidRDefault="00D47B22" w:rsidP="00D47B22">
            <w:pPr>
              <w:pStyle w:val="a5"/>
              <w:ind w:left="0"/>
              <w:jc w:val="both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Організація роботи будівельної бригади: роль керівника, комунікація, управління ризиками.</w:t>
            </w:r>
          </w:p>
        </w:tc>
        <w:tc>
          <w:tcPr>
            <w:tcW w:w="907" w:type="pct"/>
          </w:tcPr>
          <w:p w14:paraId="4529F075" w14:textId="3950EB69" w:rsidR="00CB46F7" w:rsidRPr="00F46D61" w:rsidRDefault="00CB46F7" w:rsidP="00CB46F7">
            <w:pPr>
              <w:pStyle w:val="a5"/>
              <w:ind w:left="0"/>
              <w:jc w:val="center"/>
              <w:rPr>
                <w:b/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2</w:t>
            </w:r>
          </w:p>
        </w:tc>
      </w:tr>
      <w:tr w:rsidR="00CB46F7" w:rsidRPr="00F46D61" w14:paraId="428D2E02" w14:textId="77777777" w:rsidTr="00CC5B40">
        <w:trPr>
          <w:trHeight w:val="20"/>
        </w:trPr>
        <w:tc>
          <w:tcPr>
            <w:tcW w:w="453" w:type="pct"/>
          </w:tcPr>
          <w:p w14:paraId="31780BE7" w14:textId="6B8B425D" w:rsidR="00CB46F7" w:rsidRPr="00F46D61" w:rsidRDefault="00CB46F7" w:rsidP="00CB46F7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14</w:t>
            </w:r>
          </w:p>
        </w:tc>
        <w:tc>
          <w:tcPr>
            <w:tcW w:w="3640" w:type="pct"/>
          </w:tcPr>
          <w:p w14:paraId="656D5C28" w14:textId="2F2EFE59" w:rsidR="00CB46F7" w:rsidRPr="00F46D61" w:rsidRDefault="000E382F" w:rsidP="00D47B2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Вимоги до техніки безпеки, охорони праці та виробничої санітарії у будівництві.</w:t>
            </w:r>
          </w:p>
        </w:tc>
        <w:tc>
          <w:tcPr>
            <w:tcW w:w="907" w:type="pct"/>
          </w:tcPr>
          <w:p w14:paraId="2F75500F" w14:textId="7063E120" w:rsidR="00CB46F7" w:rsidRPr="00F46D61" w:rsidRDefault="00CB46F7" w:rsidP="00CB46F7">
            <w:pPr>
              <w:pStyle w:val="a5"/>
              <w:ind w:left="0"/>
              <w:jc w:val="center"/>
              <w:rPr>
                <w:b/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2</w:t>
            </w:r>
          </w:p>
        </w:tc>
      </w:tr>
      <w:tr w:rsidR="00CB46F7" w:rsidRPr="00F46D61" w14:paraId="571DF4A1" w14:textId="77777777" w:rsidTr="00CC5B40">
        <w:trPr>
          <w:trHeight w:val="20"/>
        </w:trPr>
        <w:tc>
          <w:tcPr>
            <w:tcW w:w="453" w:type="pct"/>
          </w:tcPr>
          <w:p w14:paraId="2104CA5C" w14:textId="6C817A63" w:rsidR="00CB46F7" w:rsidRPr="00F46D61" w:rsidRDefault="00CB46F7" w:rsidP="00CB46F7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15</w:t>
            </w:r>
          </w:p>
        </w:tc>
        <w:tc>
          <w:tcPr>
            <w:tcW w:w="3640" w:type="pct"/>
          </w:tcPr>
          <w:p w14:paraId="4FD3FD9E" w14:textId="162F68EF" w:rsidR="00CB46F7" w:rsidRPr="00F46D61" w:rsidRDefault="00D47B22" w:rsidP="00D47B22">
            <w:pPr>
              <w:pStyle w:val="a5"/>
              <w:ind w:left="0"/>
              <w:jc w:val="both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Дотримання норм академічної доброчесності та професійної етики у сфері будівництва.</w:t>
            </w:r>
          </w:p>
        </w:tc>
        <w:tc>
          <w:tcPr>
            <w:tcW w:w="907" w:type="pct"/>
          </w:tcPr>
          <w:p w14:paraId="12B57A35" w14:textId="3CF98484" w:rsidR="000E382F" w:rsidRPr="00F46D61" w:rsidRDefault="00CB46F7" w:rsidP="000E382F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F46D61">
              <w:rPr>
                <w:sz w:val="24"/>
                <w:szCs w:val="28"/>
              </w:rPr>
              <w:t>2</w:t>
            </w:r>
          </w:p>
        </w:tc>
      </w:tr>
      <w:tr w:rsidR="00CB46F7" w:rsidRPr="00F46D61" w14:paraId="437DF47C" w14:textId="77777777" w:rsidTr="00CC5B40">
        <w:trPr>
          <w:trHeight w:val="20"/>
        </w:trPr>
        <w:tc>
          <w:tcPr>
            <w:tcW w:w="453" w:type="pct"/>
          </w:tcPr>
          <w:p w14:paraId="7AB760D4" w14:textId="77777777" w:rsidR="00CB46F7" w:rsidRPr="00F46D61" w:rsidRDefault="00CB46F7" w:rsidP="00CB46F7">
            <w:pPr>
              <w:pStyle w:val="a5"/>
              <w:ind w:left="0"/>
              <w:jc w:val="center"/>
              <w:rPr>
                <w:sz w:val="24"/>
                <w:szCs w:val="28"/>
              </w:rPr>
            </w:pPr>
          </w:p>
        </w:tc>
        <w:tc>
          <w:tcPr>
            <w:tcW w:w="3640" w:type="pct"/>
          </w:tcPr>
          <w:p w14:paraId="680A8D63" w14:textId="3257900B" w:rsidR="00CB46F7" w:rsidRPr="00F46D61" w:rsidRDefault="00CB46F7" w:rsidP="00CB46F7">
            <w:pPr>
              <w:pStyle w:val="a5"/>
              <w:ind w:left="0"/>
              <w:rPr>
                <w:b/>
                <w:sz w:val="24"/>
                <w:szCs w:val="28"/>
              </w:rPr>
            </w:pPr>
            <w:r w:rsidRPr="00F46D61">
              <w:rPr>
                <w:b/>
                <w:sz w:val="24"/>
                <w:szCs w:val="28"/>
              </w:rPr>
              <w:t>Усього годин</w:t>
            </w:r>
          </w:p>
        </w:tc>
        <w:tc>
          <w:tcPr>
            <w:tcW w:w="907" w:type="pct"/>
          </w:tcPr>
          <w:p w14:paraId="77DF1037" w14:textId="47F4B7B5" w:rsidR="00CB46F7" w:rsidRPr="00F46D61" w:rsidRDefault="00D47B22" w:rsidP="00CB46F7">
            <w:pPr>
              <w:pStyle w:val="a5"/>
              <w:ind w:left="0"/>
              <w:jc w:val="center"/>
              <w:rPr>
                <w:b/>
                <w:sz w:val="24"/>
                <w:szCs w:val="28"/>
              </w:rPr>
            </w:pPr>
            <w:r w:rsidRPr="00F46D61">
              <w:rPr>
                <w:b/>
                <w:sz w:val="24"/>
                <w:szCs w:val="28"/>
              </w:rPr>
              <w:t>3</w:t>
            </w:r>
            <w:r w:rsidR="00CB46F7" w:rsidRPr="00F46D61">
              <w:rPr>
                <w:b/>
                <w:sz w:val="24"/>
                <w:szCs w:val="28"/>
              </w:rPr>
              <w:t>0</w:t>
            </w:r>
          </w:p>
        </w:tc>
      </w:tr>
    </w:tbl>
    <w:p w14:paraId="0DFD2808" w14:textId="7F136FCA" w:rsidR="00CC5B40" w:rsidRDefault="00CC5B40" w:rsidP="00CC5B40">
      <w:pPr>
        <w:spacing w:after="0"/>
        <w:ind w:firstLine="851"/>
        <w:jc w:val="both"/>
        <w:rPr>
          <w:bCs/>
          <w:sz w:val="28"/>
          <w:szCs w:val="28"/>
        </w:rPr>
      </w:pPr>
    </w:p>
    <w:p w14:paraId="27B48315" w14:textId="23B19A59" w:rsidR="00CC5B40" w:rsidRPr="00CC5B40" w:rsidRDefault="00CC5B40" w:rsidP="00CC5B40">
      <w:pPr>
        <w:pStyle w:val="a5"/>
        <w:numPr>
          <w:ilvl w:val="0"/>
          <w:numId w:val="20"/>
        </w:numPr>
        <w:spacing w:after="0"/>
        <w:jc w:val="both"/>
        <w:rPr>
          <w:b/>
          <w:bCs/>
          <w:sz w:val="28"/>
          <w:szCs w:val="28"/>
        </w:rPr>
      </w:pPr>
      <w:r w:rsidRPr="00CC5B40">
        <w:rPr>
          <w:b/>
          <w:bCs/>
          <w:sz w:val="28"/>
          <w:szCs w:val="28"/>
        </w:rPr>
        <w:t>Методи та засоби діагностики результатів навчання:</w:t>
      </w:r>
    </w:p>
    <w:p w14:paraId="7FD3E246" w14:textId="77777777" w:rsidR="00CC5B40" w:rsidRPr="00F21C82" w:rsidRDefault="00CC5B40" w:rsidP="00CC5B40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F21C82">
        <w:rPr>
          <w:sz w:val="28"/>
          <w:szCs w:val="28"/>
        </w:rPr>
        <w:t>залік;</w:t>
      </w:r>
    </w:p>
    <w:p w14:paraId="7E9C89D7" w14:textId="77777777" w:rsidR="00CC5B40" w:rsidRPr="00F21C82" w:rsidRDefault="00CC5B40" w:rsidP="00CC5B40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F21C82">
        <w:rPr>
          <w:sz w:val="28"/>
          <w:szCs w:val="28"/>
        </w:rPr>
        <w:t>проміжні тести;</w:t>
      </w:r>
    </w:p>
    <w:p w14:paraId="56610B65" w14:textId="77777777" w:rsidR="00CC5B40" w:rsidRPr="00F21C82" w:rsidRDefault="00CC5B40" w:rsidP="00CC5B40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F21C82">
        <w:rPr>
          <w:sz w:val="28"/>
          <w:szCs w:val="28"/>
        </w:rPr>
        <w:t>самостійні роботи;</w:t>
      </w:r>
    </w:p>
    <w:p w14:paraId="63FEF921" w14:textId="77777777" w:rsidR="00CC5B40" w:rsidRPr="00F21C82" w:rsidRDefault="00CC5B40" w:rsidP="00CC5B40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F21C82">
        <w:rPr>
          <w:sz w:val="28"/>
          <w:szCs w:val="28"/>
        </w:rPr>
        <w:t>захист звітів;</w:t>
      </w:r>
    </w:p>
    <w:p w14:paraId="47A86637" w14:textId="77777777" w:rsidR="00CC5B40" w:rsidRPr="00F21C82" w:rsidRDefault="00CC5B40" w:rsidP="00CC5B40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F21C82">
        <w:rPr>
          <w:sz w:val="28"/>
          <w:szCs w:val="28"/>
        </w:rPr>
        <w:t>інші види.</w:t>
      </w:r>
    </w:p>
    <w:p w14:paraId="3C1F3A2D" w14:textId="482366F6" w:rsidR="00CC5B40" w:rsidRDefault="00CC5B40" w:rsidP="00CC5B40">
      <w:pPr>
        <w:spacing w:after="0"/>
        <w:ind w:firstLine="851"/>
        <w:jc w:val="both"/>
        <w:rPr>
          <w:bCs/>
          <w:sz w:val="28"/>
          <w:szCs w:val="28"/>
        </w:rPr>
      </w:pPr>
    </w:p>
    <w:p w14:paraId="40B2691D" w14:textId="70C860EE" w:rsidR="00CC5B40" w:rsidRPr="00CC5B40" w:rsidRDefault="00CC5B40" w:rsidP="00CC5B40">
      <w:pPr>
        <w:pStyle w:val="a5"/>
        <w:numPr>
          <w:ilvl w:val="0"/>
          <w:numId w:val="20"/>
        </w:numPr>
        <w:spacing w:after="0"/>
        <w:ind w:left="0" w:firstLine="708"/>
        <w:rPr>
          <w:b/>
          <w:sz w:val="28"/>
          <w:szCs w:val="28"/>
        </w:rPr>
      </w:pPr>
      <w:r w:rsidRPr="00CC5B40">
        <w:rPr>
          <w:b/>
          <w:sz w:val="28"/>
          <w:szCs w:val="28"/>
        </w:rPr>
        <w:t>Методи навчання:</w:t>
      </w:r>
    </w:p>
    <w:p w14:paraId="2CEF7CD9" w14:textId="77777777" w:rsidR="00CB46F7" w:rsidRPr="00CB46F7" w:rsidRDefault="00CB46F7" w:rsidP="00CB46F7">
      <w:pPr>
        <w:numPr>
          <w:ilvl w:val="0"/>
          <w:numId w:val="31"/>
        </w:numPr>
        <w:spacing w:after="0" w:line="24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CB46F7">
        <w:rPr>
          <w:color w:val="000000"/>
          <w:sz w:val="28"/>
          <w:szCs w:val="28"/>
        </w:rPr>
        <w:t>метод проблемного навчання;</w:t>
      </w:r>
    </w:p>
    <w:p w14:paraId="7A956A98" w14:textId="18F5FF72" w:rsidR="00CB46F7" w:rsidRPr="00CB46F7" w:rsidRDefault="00CB46F7" w:rsidP="00CB46F7">
      <w:pPr>
        <w:numPr>
          <w:ilvl w:val="0"/>
          <w:numId w:val="31"/>
        </w:numPr>
        <w:spacing w:after="0" w:line="24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CB46F7">
        <w:rPr>
          <w:color w:val="000000"/>
          <w:sz w:val="28"/>
          <w:szCs w:val="28"/>
        </w:rPr>
        <w:t>метод практико-орієнтованого навчання (практичні заняття);</w:t>
      </w:r>
    </w:p>
    <w:p w14:paraId="000B0717" w14:textId="5EAC7449" w:rsidR="00CB46F7" w:rsidRPr="00CB46F7" w:rsidRDefault="00CB46F7" w:rsidP="003C5DBC">
      <w:pPr>
        <w:numPr>
          <w:ilvl w:val="0"/>
          <w:numId w:val="31"/>
        </w:numPr>
        <w:spacing w:after="0" w:line="24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CB46F7">
        <w:rPr>
          <w:color w:val="000000"/>
          <w:sz w:val="28"/>
          <w:szCs w:val="28"/>
        </w:rPr>
        <w:t>кейс-метод;</w:t>
      </w:r>
    </w:p>
    <w:p w14:paraId="68F3E01A" w14:textId="16F2EA16" w:rsidR="00CB46F7" w:rsidRPr="00CB46F7" w:rsidRDefault="00CB46F7" w:rsidP="003C5DBC">
      <w:pPr>
        <w:numPr>
          <w:ilvl w:val="0"/>
          <w:numId w:val="31"/>
        </w:numPr>
        <w:spacing w:after="0" w:line="24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CB46F7">
        <w:rPr>
          <w:color w:val="000000"/>
          <w:sz w:val="28"/>
          <w:szCs w:val="28"/>
        </w:rPr>
        <w:t>метод навчальних дискусій та дебатів; </w:t>
      </w:r>
    </w:p>
    <w:p w14:paraId="6EE940A0" w14:textId="77777777" w:rsidR="00CB46F7" w:rsidRPr="00CB46F7" w:rsidRDefault="00CB46F7" w:rsidP="00CB46F7">
      <w:pPr>
        <w:numPr>
          <w:ilvl w:val="0"/>
          <w:numId w:val="31"/>
        </w:numPr>
        <w:spacing w:after="0" w:line="24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CB46F7">
        <w:rPr>
          <w:color w:val="000000"/>
          <w:sz w:val="28"/>
          <w:szCs w:val="28"/>
        </w:rPr>
        <w:t>метод командної роботи, мозкового штурму</w:t>
      </w:r>
    </w:p>
    <w:p w14:paraId="28B37768" w14:textId="35120ACE" w:rsidR="00CB46F7" w:rsidRPr="00CB46F7" w:rsidRDefault="00CB46F7" w:rsidP="00CB46F7">
      <w:pPr>
        <w:numPr>
          <w:ilvl w:val="0"/>
          <w:numId w:val="31"/>
        </w:numPr>
        <w:spacing w:after="0" w:line="24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гейміфікованого навчання;</w:t>
      </w:r>
    </w:p>
    <w:p w14:paraId="177758CD" w14:textId="268DCB0D" w:rsidR="00CC5B40" w:rsidRPr="00F21C82" w:rsidRDefault="00CC5B40" w:rsidP="00CC5B40">
      <w:pPr>
        <w:pStyle w:val="a5"/>
        <w:numPr>
          <w:ilvl w:val="0"/>
          <w:numId w:val="23"/>
        </w:numPr>
        <w:spacing w:after="0"/>
        <w:ind w:left="0" w:firstLine="709"/>
        <w:jc w:val="both"/>
        <w:rPr>
          <w:sz w:val="28"/>
          <w:szCs w:val="28"/>
        </w:rPr>
      </w:pPr>
      <w:r w:rsidRPr="00F21C82">
        <w:rPr>
          <w:sz w:val="28"/>
          <w:szCs w:val="28"/>
        </w:rPr>
        <w:t>словесний метод (лекція, дискусія, співбесіда тощо);</w:t>
      </w:r>
    </w:p>
    <w:p w14:paraId="58966D17" w14:textId="77777777" w:rsidR="00CC5B40" w:rsidRPr="00F21C82" w:rsidRDefault="00CC5B40" w:rsidP="00CC5B40">
      <w:pPr>
        <w:pStyle w:val="a5"/>
        <w:numPr>
          <w:ilvl w:val="0"/>
          <w:numId w:val="23"/>
        </w:numPr>
        <w:spacing w:after="0"/>
        <w:ind w:left="0" w:firstLine="709"/>
        <w:jc w:val="both"/>
        <w:rPr>
          <w:sz w:val="28"/>
          <w:szCs w:val="28"/>
        </w:rPr>
      </w:pPr>
      <w:r w:rsidRPr="00F21C82">
        <w:rPr>
          <w:sz w:val="28"/>
          <w:szCs w:val="28"/>
        </w:rPr>
        <w:t>практичний метод (семінарські заняття);</w:t>
      </w:r>
    </w:p>
    <w:p w14:paraId="1DE3E32D" w14:textId="77777777" w:rsidR="00CC5B40" w:rsidRPr="00F21C82" w:rsidRDefault="00CC5B40" w:rsidP="00CC5B40">
      <w:pPr>
        <w:pStyle w:val="a5"/>
        <w:numPr>
          <w:ilvl w:val="0"/>
          <w:numId w:val="23"/>
        </w:numPr>
        <w:spacing w:after="0"/>
        <w:ind w:left="0" w:firstLine="709"/>
        <w:jc w:val="both"/>
        <w:rPr>
          <w:sz w:val="28"/>
          <w:szCs w:val="28"/>
        </w:rPr>
      </w:pPr>
      <w:r w:rsidRPr="00F21C82">
        <w:rPr>
          <w:sz w:val="28"/>
          <w:szCs w:val="28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4A8EE454" w14:textId="7E7B63B1" w:rsidR="00CC5B40" w:rsidRPr="00F21C82" w:rsidRDefault="00CB46F7" w:rsidP="00CC5B40">
      <w:pPr>
        <w:pStyle w:val="a5"/>
        <w:numPr>
          <w:ilvl w:val="0"/>
          <w:numId w:val="23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відео</w:t>
      </w:r>
      <w:r w:rsidRPr="00F21C82">
        <w:rPr>
          <w:sz w:val="28"/>
          <w:szCs w:val="28"/>
        </w:rPr>
        <w:t xml:space="preserve"> метод</w:t>
      </w:r>
      <w:r w:rsidR="00CC5B40" w:rsidRPr="00F21C82">
        <w:rPr>
          <w:sz w:val="28"/>
          <w:szCs w:val="28"/>
        </w:rPr>
        <w:t xml:space="preserve"> (дистанційні, мультимедійні, веб-орієнтовані);</w:t>
      </w:r>
    </w:p>
    <w:p w14:paraId="66DA4015" w14:textId="683C1AA3" w:rsidR="00CC5B40" w:rsidRPr="00F21C82" w:rsidRDefault="00CC5B40" w:rsidP="00CC5B40">
      <w:pPr>
        <w:pStyle w:val="a5"/>
        <w:numPr>
          <w:ilvl w:val="0"/>
          <w:numId w:val="23"/>
        </w:numPr>
        <w:spacing w:after="0"/>
        <w:ind w:left="0" w:firstLine="709"/>
        <w:jc w:val="both"/>
        <w:rPr>
          <w:sz w:val="28"/>
          <w:szCs w:val="28"/>
        </w:rPr>
      </w:pPr>
      <w:r w:rsidRPr="00F21C82">
        <w:rPr>
          <w:sz w:val="28"/>
          <w:szCs w:val="28"/>
        </w:rPr>
        <w:t>самост</w:t>
      </w:r>
      <w:r w:rsidR="00CB46F7">
        <w:rPr>
          <w:sz w:val="28"/>
          <w:szCs w:val="28"/>
        </w:rPr>
        <w:t>ійна робота (виконання завдань).</w:t>
      </w:r>
    </w:p>
    <w:p w14:paraId="1131D58B" w14:textId="26CD0861" w:rsidR="00CC5B40" w:rsidRDefault="00CC5B40" w:rsidP="00CC5B40">
      <w:pPr>
        <w:pStyle w:val="a5"/>
        <w:spacing w:after="0"/>
        <w:ind w:left="1113"/>
        <w:jc w:val="both"/>
        <w:rPr>
          <w:bCs/>
          <w:sz w:val="28"/>
          <w:szCs w:val="28"/>
        </w:rPr>
      </w:pPr>
    </w:p>
    <w:p w14:paraId="610D7123" w14:textId="73BA6157" w:rsidR="00CC5B40" w:rsidRPr="00536EFD" w:rsidRDefault="00536EFD" w:rsidP="001136BC">
      <w:pPr>
        <w:pStyle w:val="a5"/>
        <w:numPr>
          <w:ilvl w:val="0"/>
          <w:numId w:val="20"/>
        </w:numPr>
        <w:spacing w:after="0"/>
        <w:ind w:left="0" w:firstLine="708"/>
        <w:jc w:val="both"/>
        <w:rPr>
          <w:b/>
          <w:bCs/>
          <w:sz w:val="28"/>
          <w:szCs w:val="28"/>
        </w:rPr>
      </w:pPr>
      <w:r w:rsidRPr="00536EFD">
        <w:rPr>
          <w:b/>
          <w:bCs/>
          <w:sz w:val="28"/>
          <w:szCs w:val="28"/>
        </w:rPr>
        <w:t>Оцінювання результатів навчання</w:t>
      </w:r>
    </w:p>
    <w:p w14:paraId="0F1FEBAF" w14:textId="7368CDAD" w:rsidR="00CC5B40" w:rsidRDefault="00536EFD" w:rsidP="001136BC">
      <w:pPr>
        <w:spacing w:after="0"/>
        <w:ind w:firstLine="708"/>
        <w:jc w:val="both"/>
        <w:rPr>
          <w:bCs/>
          <w:sz w:val="28"/>
          <w:szCs w:val="28"/>
        </w:rPr>
      </w:pPr>
      <w:r w:rsidRPr="00536EFD">
        <w:rPr>
          <w:bCs/>
          <w:sz w:val="28"/>
          <w:szCs w:val="28"/>
        </w:rPr>
        <w:lastRenderedPageBreak/>
        <w:t>Оцінюють знання здобувача вищої ос</w:t>
      </w:r>
      <w:r>
        <w:rPr>
          <w:bCs/>
          <w:sz w:val="28"/>
          <w:szCs w:val="28"/>
        </w:rPr>
        <w:t xml:space="preserve">віти за 100-бальною шкалою, яку </w:t>
      </w:r>
      <w:r w:rsidRPr="00536EFD">
        <w:rPr>
          <w:bCs/>
          <w:sz w:val="28"/>
          <w:szCs w:val="28"/>
        </w:rPr>
        <w:t xml:space="preserve">переводить у національну оцінку згідно з </w:t>
      </w:r>
      <w:r>
        <w:rPr>
          <w:bCs/>
          <w:sz w:val="28"/>
          <w:szCs w:val="28"/>
        </w:rPr>
        <w:t xml:space="preserve">чинним «Положенням про екзамени </w:t>
      </w:r>
      <w:r w:rsidRPr="00536EFD">
        <w:rPr>
          <w:bCs/>
          <w:sz w:val="28"/>
          <w:szCs w:val="28"/>
        </w:rPr>
        <w:t>та заліки у НУБіП України».</w:t>
      </w:r>
    </w:p>
    <w:p w14:paraId="23DC6820" w14:textId="16A7490E" w:rsidR="00536EFD" w:rsidRDefault="00536EFD" w:rsidP="00CC5B40">
      <w:pPr>
        <w:spacing w:after="0"/>
        <w:ind w:firstLine="851"/>
        <w:jc w:val="both"/>
        <w:rPr>
          <w:bCs/>
          <w:sz w:val="28"/>
          <w:szCs w:val="28"/>
        </w:rPr>
      </w:pPr>
    </w:p>
    <w:p w14:paraId="2AAA6472" w14:textId="2DA96532" w:rsidR="00536EFD" w:rsidRDefault="00536EFD" w:rsidP="00536EFD">
      <w:pPr>
        <w:pStyle w:val="a5"/>
        <w:numPr>
          <w:ilvl w:val="1"/>
          <w:numId w:val="20"/>
        </w:numPr>
        <w:spacing w:after="0"/>
        <w:ind w:left="0" w:firstLine="0"/>
        <w:jc w:val="center"/>
        <w:rPr>
          <w:b/>
          <w:bCs/>
          <w:sz w:val="28"/>
          <w:szCs w:val="28"/>
        </w:rPr>
      </w:pPr>
      <w:r w:rsidRPr="00536EFD">
        <w:rPr>
          <w:b/>
          <w:bCs/>
          <w:sz w:val="28"/>
          <w:szCs w:val="28"/>
        </w:rPr>
        <w:t>Розподіл балів за видами навчальної діяльності</w:t>
      </w:r>
    </w:p>
    <w:p w14:paraId="569C058E" w14:textId="7AB189F5" w:rsidR="00B82957" w:rsidRDefault="00B82957" w:rsidP="00B82957">
      <w:pPr>
        <w:spacing w:after="0"/>
        <w:jc w:val="center"/>
        <w:rPr>
          <w:b/>
          <w:bCs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9"/>
        <w:gridCol w:w="4476"/>
        <w:gridCol w:w="1620"/>
      </w:tblGrid>
      <w:tr w:rsidR="00B82957" w:rsidRPr="006A173B" w14:paraId="220CAD45" w14:textId="77777777" w:rsidTr="00B82957">
        <w:trPr>
          <w:trHeight w:val="5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6220A2" w14:textId="77777777" w:rsidR="00B82957" w:rsidRPr="006A173B" w:rsidRDefault="00B82957" w:rsidP="00B82957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6A173B">
              <w:rPr>
                <w:b/>
                <w:bCs/>
                <w:color w:val="000000"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8AB1F9" w14:textId="77777777" w:rsidR="00B82957" w:rsidRPr="006A173B" w:rsidRDefault="00B82957" w:rsidP="00B82957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6A173B">
              <w:rPr>
                <w:b/>
                <w:bCs/>
                <w:color w:val="000000"/>
                <w:sz w:val="24"/>
                <w:szCs w:val="24"/>
              </w:rPr>
              <w:t>Результати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DA416B" w14:textId="77777777" w:rsidR="00B82957" w:rsidRPr="006A173B" w:rsidRDefault="00B82957" w:rsidP="00B82957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6A173B">
              <w:rPr>
                <w:b/>
                <w:bCs/>
                <w:color w:val="000000"/>
                <w:sz w:val="24"/>
                <w:szCs w:val="24"/>
              </w:rPr>
              <w:t>Оцінювання</w:t>
            </w:r>
          </w:p>
        </w:tc>
      </w:tr>
      <w:tr w:rsidR="00B82957" w:rsidRPr="006A173B" w14:paraId="09F68E2B" w14:textId="77777777" w:rsidTr="00B82957">
        <w:trPr>
          <w:trHeight w:val="31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FEC3C" w14:textId="24C381EF" w:rsidR="00B82957" w:rsidRPr="006A173B" w:rsidRDefault="00B82957" w:rsidP="00B82957">
            <w:pPr>
              <w:spacing w:after="0" w:line="240" w:lineRule="auto"/>
              <w:ind w:left="720"/>
              <w:jc w:val="center"/>
              <w:rPr>
                <w:sz w:val="24"/>
                <w:szCs w:val="24"/>
              </w:rPr>
            </w:pPr>
            <w:r w:rsidRPr="006A173B">
              <w:rPr>
                <w:b/>
                <w:bCs/>
                <w:color w:val="000000"/>
                <w:sz w:val="24"/>
                <w:szCs w:val="24"/>
              </w:rPr>
              <w:t>Модуль 1. Набуття практичних навичок у будівельній галузі</w:t>
            </w:r>
          </w:p>
        </w:tc>
      </w:tr>
      <w:tr w:rsidR="00B82957" w:rsidRPr="006A173B" w14:paraId="220C01D6" w14:textId="77777777" w:rsidTr="00B8295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F6FE17" w14:textId="534CD7B7" w:rsidR="00B82957" w:rsidRDefault="000E382F" w:rsidP="006A17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807BF">
              <w:rPr>
                <w:sz w:val="24"/>
                <w:szCs w:val="24"/>
              </w:rPr>
              <w:t>П</w:t>
            </w:r>
            <w:r w:rsidR="00E109C4" w:rsidRPr="00F807BF">
              <w:rPr>
                <w:sz w:val="24"/>
                <w:szCs w:val="24"/>
              </w:rPr>
              <w:t>рактична робота</w:t>
            </w:r>
            <w:r w:rsidRPr="00F807BF">
              <w:rPr>
                <w:sz w:val="24"/>
                <w:szCs w:val="24"/>
              </w:rPr>
              <w:t xml:space="preserve"> 1. </w:t>
            </w:r>
            <w:r w:rsidR="00E109C4" w:rsidRPr="00F807BF">
              <w:rPr>
                <w:sz w:val="24"/>
                <w:szCs w:val="24"/>
              </w:rPr>
              <w:t xml:space="preserve">Самостійна робота 1. Тема 1. </w:t>
            </w:r>
            <w:r w:rsidR="003C5DBC" w:rsidRPr="00F807BF">
              <w:rPr>
                <w:sz w:val="24"/>
                <w:szCs w:val="24"/>
              </w:rPr>
              <w:t>Інструктаж з охорони праці, техніки безпеки та правил поведінки під час практики</w:t>
            </w:r>
          </w:p>
          <w:p w14:paraId="52B8CF54" w14:textId="3353C0BC" w:rsidR="000E382F" w:rsidRPr="006A173B" w:rsidRDefault="000E382F" w:rsidP="006A173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F69CD7" w14:textId="43B54D00" w:rsidR="00B82957" w:rsidRPr="006A173B" w:rsidRDefault="003C5DBC" w:rsidP="006A17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173B">
              <w:rPr>
                <w:sz w:val="24"/>
                <w:szCs w:val="24"/>
              </w:rPr>
              <w:t xml:space="preserve">ПРН17. </w:t>
            </w:r>
            <w:r w:rsidR="00761293">
              <w:rPr>
                <w:sz w:val="24"/>
                <w:szCs w:val="24"/>
              </w:rPr>
              <w:t>Студент повинен знати і</w:t>
            </w:r>
            <w:r w:rsidRPr="006A173B">
              <w:rPr>
                <w:sz w:val="24"/>
                <w:szCs w:val="24"/>
              </w:rPr>
              <w:t xml:space="preserve"> дотримуватися норм безпеки під час виконання будівельних робіт, діяти відповідально в умовах потенційного ризику, організовувати свою роботу згідно з інструкціями.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B96FC" w14:textId="1923739F" w:rsidR="00B82957" w:rsidRPr="006A173B" w:rsidRDefault="00F807BF" w:rsidP="00B829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0D47E7" w:rsidRPr="006A173B" w14:paraId="7DA798D0" w14:textId="77777777" w:rsidTr="00B8295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8D2AC6" w14:textId="7BE9DA32" w:rsidR="000D47E7" w:rsidRPr="000E382F" w:rsidRDefault="00E109C4" w:rsidP="00E109C4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E109C4">
              <w:rPr>
                <w:sz w:val="24"/>
                <w:szCs w:val="24"/>
              </w:rPr>
              <w:t xml:space="preserve">Практична робота </w:t>
            </w:r>
            <w:r>
              <w:rPr>
                <w:sz w:val="24"/>
                <w:szCs w:val="24"/>
              </w:rPr>
              <w:t>2</w:t>
            </w:r>
            <w:r w:rsidRPr="00E109C4">
              <w:rPr>
                <w:sz w:val="24"/>
                <w:szCs w:val="24"/>
              </w:rPr>
              <w:t xml:space="preserve">. Самостійна робота </w:t>
            </w:r>
            <w:r>
              <w:rPr>
                <w:sz w:val="24"/>
                <w:szCs w:val="24"/>
              </w:rPr>
              <w:t>2</w:t>
            </w:r>
            <w:r w:rsidRPr="00E109C4">
              <w:rPr>
                <w:sz w:val="24"/>
                <w:szCs w:val="24"/>
              </w:rPr>
              <w:t xml:space="preserve">. Тема </w:t>
            </w:r>
            <w:r>
              <w:rPr>
                <w:sz w:val="24"/>
                <w:szCs w:val="24"/>
              </w:rPr>
              <w:t>2</w:t>
            </w:r>
            <w:r w:rsidRPr="00E109C4">
              <w:rPr>
                <w:sz w:val="24"/>
                <w:szCs w:val="24"/>
              </w:rPr>
              <w:t xml:space="preserve">. </w:t>
            </w:r>
            <w:r w:rsidR="000D47E7" w:rsidRPr="006A173B">
              <w:rPr>
                <w:sz w:val="24"/>
                <w:szCs w:val="24"/>
              </w:rPr>
              <w:t>В’язання арматури: техніка, схеми та роль у конструкціях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AEA8BF" w14:textId="6007ADC1" w:rsidR="000D47E7" w:rsidRPr="006A173B" w:rsidRDefault="000D47E7" w:rsidP="000D4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173B">
              <w:rPr>
                <w:sz w:val="24"/>
                <w:szCs w:val="24"/>
              </w:rPr>
              <w:t xml:space="preserve">ПРН04, ПРН15. </w:t>
            </w:r>
            <w:r>
              <w:rPr>
                <w:sz w:val="24"/>
                <w:szCs w:val="24"/>
              </w:rPr>
              <w:t xml:space="preserve">Студент повинен </w:t>
            </w:r>
            <w:r w:rsidRPr="006A173B">
              <w:rPr>
                <w:sz w:val="24"/>
                <w:szCs w:val="24"/>
              </w:rPr>
              <w:t>вміти правильно в’язати арматуру за кресленнями, дотримуватись правил техніки безпеки.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8C97C8" w14:textId="38AAFA53" w:rsidR="000D47E7" w:rsidRDefault="00F807BF" w:rsidP="000D47E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0D47E7" w:rsidRPr="006A173B" w14:paraId="68F1A0F7" w14:textId="77777777" w:rsidTr="00B8295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852877" w14:textId="0E85BE80" w:rsidR="000D47E7" w:rsidRPr="006A173B" w:rsidRDefault="00E109C4" w:rsidP="00E109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09C4">
              <w:rPr>
                <w:sz w:val="24"/>
                <w:szCs w:val="24"/>
              </w:rPr>
              <w:t xml:space="preserve">Практична робота </w:t>
            </w:r>
            <w:r>
              <w:rPr>
                <w:sz w:val="24"/>
                <w:szCs w:val="24"/>
              </w:rPr>
              <w:t>3. Самостійна робота 3. Тема 3</w:t>
            </w:r>
            <w:r w:rsidRPr="00E109C4">
              <w:rPr>
                <w:sz w:val="24"/>
                <w:szCs w:val="24"/>
              </w:rPr>
              <w:t xml:space="preserve">. </w:t>
            </w:r>
            <w:r w:rsidR="000D47E7" w:rsidRPr="006A173B">
              <w:rPr>
                <w:sz w:val="24"/>
                <w:szCs w:val="24"/>
              </w:rPr>
              <w:t>Паяння пластикових труб: матеріали, обладнання, технологія з’єднання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6E0672" w14:textId="1C60CF20" w:rsidR="000D47E7" w:rsidRPr="006A173B" w:rsidRDefault="000D47E7" w:rsidP="000D4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173B">
              <w:rPr>
                <w:sz w:val="24"/>
                <w:szCs w:val="24"/>
              </w:rPr>
              <w:t xml:space="preserve">ПРН04, ПРН15. </w:t>
            </w:r>
            <w:r>
              <w:rPr>
                <w:sz w:val="24"/>
                <w:szCs w:val="24"/>
              </w:rPr>
              <w:t xml:space="preserve">Студент повинен </w:t>
            </w:r>
            <w:r w:rsidRPr="006A173B">
              <w:rPr>
                <w:sz w:val="24"/>
                <w:szCs w:val="24"/>
              </w:rPr>
              <w:t>вміти користуватися паяльним обладнанням, монтувати елементи систем водопостачання.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F9F325" w14:textId="74955F18" w:rsidR="000D47E7" w:rsidRDefault="00F807BF" w:rsidP="000D47E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0D47E7" w:rsidRPr="006A173B" w14:paraId="5CDC9EC5" w14:textId="77777777" w:rsidTr="000D47E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AF42BD" w14:textId="40704F00" w:rsidR="000D47E7" w:rsidRPr="006A173B" w:rsidRDefault="00E109C4" w:rsidP="00E109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09C4">
              <w:rPr>
                <w:sz w:val="24"/>
                <w:szCs w:val="24"/>
              </w:rPr>
              <w:t xml:space="preserve">Практична робота </w:t>
            </w:r>
            <w:r>
              <w:rPr>
                <w:sz w:val="24"/>
                <w:szCs w:val="24"/>
              </w:rPr>
              <w:t>4</w:t>
            </w:r>
            <w:r w:rsidRPr="00E109C4">
              <w:rPr>
                <w:sz w:val="24"/>
                <w:szCs w:val="24"/>
              </w:rPr>
              <w:t xml:space="preserve">. Самостійна робота </w:t>
            </w:r>
            <w:r>
              <w:rPr>
                <w:sz w:val="24"/>
                <w:szCs w:val="24"/>
              </w:rPr>
              <w:t>4</w:t>
            </w:r>
            <w:r w:rsidRPr="00E109C4">
              <w:rPr>
                <w:sz w:val="24"/>
                <w:szCs w:val="24"/>
              </w:rPr>
              <w:t xml:space="preserve">. Тема </w:t>
            </w:r>
            <w:r>
              <w:rPr>
                <w:sz w:val="24"/>
                <w:szCs w:val="24"/>
              </w:rPr>
              <w:t xml:space="preserve">4. </w:t>
            </w:r>
            <w:r w:rsidR="000D47E7" w:rsidRPr="006A173B">
              <w:rPr>
                <w:sz w:val="24"/>
                <w:szCs w:val="24"/>
              </w:rPr>
              <w:t>Основи цегляної кладки: види, інструменти, контроль якості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017E3" w14:textId="31956FF3" w:rsidR="000D47E7" w:rsidRPr="006A173B" w:rsidRDefault="000D47E7" w:rsidP="000D4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173B">
              <w:rPr>
                <w:sz w:val="24"/>
                <w:szCs w:val="24"/>
              </w:rPr>
              <w:t>ПРН04, ПРН10. Студен</w:t>
            </w:r>
            <w:r>
              <w:rPr>
                <w:sz w:val="24"/>
                <w:szCs w:val="24"/>
              </w:rPr>
              <w:t xml:space="preserve">т повинен </w:t>
            </w:r>
            <w:r w:rsidRPr="006A173B">
              <w:rPr>
                <w:sz w:val="24"/>
                <w:szCs w:val="24"/>
              </w:rPr>
              <w:t>вміти виконувати елементарну кладку, працювати з ручним інструментом та дотримуватися вимог якості.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C14764" w14:textId="19F8E223" w:rsidR="000D47E7" w:rsidRPr="006A173B" w:rsidRDefault="00F807BF" w:rsidP="000D47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0D47E7" w:rsidRPr="006A173B" w14:paraId="241143FF" w14:textId="77777777" w:rsidTr="000D47E7">
        <w:trPr>
          <w:trHeight w:val="9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C3C46F" w14:textId="30019E14" w:rsidR="000D47E7" w:rsidRPr="006A173B" w:rsidRDefault="00E109C4" w:rsidP="00E109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09C4">
              <w:rPr>
                <w:sz w:val="24"/>
                <w:szCs w:val="24"/>
              </w:rPr>
              <w:t xml:space="preserve">Практична робота </w:t>
            </w:r>
            <w:r>
              <w:rPr>
                <w:sz w:val="24"/>
                <w:szCs w:val="24"/>
              </w:rPr>
              <w:t>5</w:t>
            </w:r>
            <w:r w:rsidRPr="00E109C4">
              <w:rPr>
                <w:sz w:val="24"/>
                <w:szCs w:val="24"/>
              </w:rPr>
              <w:t xml:space="preserve">. Самостійна робота </w:t>
            </w:r>
            <w:r>
              <w:rPr>
                <w:sz w:val="24"/>
                <w:szCs w:val="24"/>
              </w:rPr>
              <w:t>5</w:t>
            </w:r>
            <w:r w:rsidRPr="00E109C4">
              <w:rPr>
                <w:sz w:val="24"/>
                <w:szCs w:val="24"/>
              </w:rPr>
              <w:t xml:space="preserve">. Тема </w:t>
            </w:r>
            <w:r>
              <w:rPr>
                <w:sz w:val="24"/>
                <w:szCs w:val="24"/>
              </w:rPr>
              <w:t>5</w:t>
            </w:r>
            <w:r w:rsidRPr="00E109C4">
              <w:rPr>
                <w:sz w:val="24"/>
                <w:szCs w:val="24"/>
              </w:rPr>
              <w:t xml:space="preserve">. </w:t>
            </w:r>
            <w:r w:rsidR="000D47E7" w:rsidRPr="006A173B">
              <w:rPr>
                <w:sz w:val="24"/>
                <w:szCs w:val="24"/>
              </w:rPr>
              <w:t>Ознайомлення з системами фільтрації в будівництві та техніці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539A22" w14:textId="03B154C8" w:rsidR="000D47E7" w:rsidRPr="006A173B" w:rsidRDefault="000D47E7" w:rsidP="000D4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173B">
              <w:rPr>
                <w:sz w:val="24"/>
                <w:szCs w:val="24"/>
              </w:rPr>
              <w:t xml:space="preserve">ПРН02, ПРН12. </w:t>
            </w:r>
            <w:r>
              <w:rPr>
                <w:sz w:val="24"/>
                <w:szCs w:val="24"/>
              </w:rPr>
              <w:t xml:space="preserve">Студент повинен </w:t>
            </w:r>
            <w:r w:rsidRPr="006A173B">
              <w:rPr>
                <w:sz w:val="24"/>
                <w:szCs w:val="24"/>
              </w:rPr>
              <w:t>вміти аналізувати сучасні інженерні системи, розуміти їх призначення у забезпеченні сталого будівництва.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4CF2F3" w14:textId="5B63F7A7" w:rsidR="000D47E7" w:rsidRPr="006A173B" w:rsidRDefault="00F807BF" w:rsidP="000D47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0D47E7" w:rsidRPr="006A173B" w14:paraId="316AFF24" w14:textId="77777777" w:rsidTr="000D47E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6A60E2" w14:textId="2D46DD67" w:rsidR="000D47E7" w:rsidRPr="006A173B" w:rsidRDefault="00374907" w:rsidP="003749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74907">
              <w:rPr>
                <w:sz w:val="24"/>
                <w:szCs w:val="24"/>
              </w:rPr>
              <w:t xml:space="preserve">Практична робота </w:t>
            </w:r>
            <w:r>
              <w:rPr>
                <w:sz w:val="24"/>
                <w:szCs w:val="24"/>
              </w:rPr>
              <w:t>6</w:t>
            </w:r>
            <w:r w:rsidRPr="00374907">
              <w:rPr>
                <w:sz w:val="24"/>
                <w:szCs w:val="24"/>
              </w:rPr>
              <w:t xml:space="preserve">. Самостійна робота </w:t>
            </w:r>
            <w:r>
              <w:rPr>
                <w:sz w:val="24"/>
                <w:szCs w:val="24"/>
              </w:rPr>
              <w:t>6</w:t>
            </w:r>
            <w:r w:rsidRPr="00374907">
              <w:rPr>
                <w:sz w:val="24"/>
                <w:szCs w:val="24"/>
              </w:rPr>
              <w:t xml:space="preserve">. </w:t>
            </w:r>
            <w:r w:rsidR="000D47E7" w:rsidRPr="000D47E7">
              <w:rPr>
                <w:sz w:val="24"/>
                <w:szCs w:val="24"/>
              </w:rPr>
              <w:t>Тема 6. Екскурсія на об’єкти будівництва в НУБіП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139060" w14:textId="4C89BACB" w:rsidR="000D47E7" w:rsidRPr="006A173B" w:rsidRDefault="00867FB7" w:rsidP="00867F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67FB7">
              <w:rPr>
                <w:sz w:val="24"/>
                <w:szCs w:val="24"/>
              </w:rPr>
              <w:t>ПРН07, ПР</w:t>
            </w:r>
            <w:r>
              <w:rPr>
                <w:sz w:val="24"/>
                <w:szCs w:val="24"/>
              </w:rPr>
              <w:t xml:space="preserve">Н10, ПРН17. </w:t>
            </w:r>
            <w:r w:rsidRPr="00867FB7">
              <w:rPr>
                <w:sz w:val="24"/>
                <w:szCs w:val="24"/>
              </w:rPr>
              <w:t>Студент повинен вміти збирати, інтерпретувати та аналізувати інформацію, отриману під час екскурсії на реальні будівельні об’єкти; робити висновки щодо організації та технології будівельного виробництва; дотримуватись норм поведінки та безпеки на виробництві, демонструючи професійну сумлінність і відповідальність.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96774A" w14:textId="2520B2BD" w:rsidR="000D47E7" w:rsidRPr="006A173B" w:rsidRDefault="00F807BF" w:rsidP="000D47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D47E7" w:rsidRPr="006A173B" w14:paraId="5B3B9EEC" w14:textId="77777777" w:rsidTr="000D47E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CAD6D3" w14:textId="14ED7D81" w:rsidR="000D47E7" w:rsidRPr="006A173B" w:rsidRDefault="00374907" w:rsidP="003749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74907">
              <w:rPr>
                <w:sz w:val="24"/>
                <w:szCs w:val="24"/>
              </w:rPr>
              <w:t xml:space="preserve">Практична робота </w:t>
            </w:r>
            <w:r>
              <w:rPr>
                <w:sz w:val="24"/>
                <w:szCs w:val="24"/>
              </w:rPr>
              <w:t>7</w:t>
            </w:r>
            <w:r w:rsidRPr="00374907">
              <w:rPr>
                <w:sz w:val="24"/>
                <w:szCs w:val="24"/>
              </w:rPr>
              <w:t xml:space="preserve">. Самостійна робота </w:t>
            </w:r>
            <w:r>
              <w:rPr>
                <w:sz w:val="24"/>
                <w:szCs w:val="24"/>
              </w:rPr>
              <w:t>7</w:t>
            </w:r>
            <w:r w:rsidRPr="00374907">
              <w:rPr>
                <w:sz w:val="24"/>
                <w:szCs w:val="24"/>
              </w:rPr>
              <w:t xml:space="preserve">. </w:t>
            </w:r>
            <w:r w:rsidR="000D47E7" w:rsidRPr="000D47E7">
              <w:rPr>
                <w:sz w:val="24"/>
                <w:szCs w:val="24"/>
              </w:rPr>
              <w:t xml:space="preserve">Тема 7. Сучасні технології консольного будівництва (дистанційна зустріч). Аналіз прикладів реалізованих об'єктів, конструктивні </w:t>
            </w:r>
            <w:r w:rsidR="000D47E7" w:rsidRPr="000D47E7">
              <w:rPr>
                <w:sz w:val="24"/>
                <w:szCs w:val="24"/>
              </w:rPr>
              <w:lastRenderedPageBreak/>
              <w:t>рішення.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A0592F" w14:textId="6E5E50EF" w:rsidR="000D47E7" w:rsidRPr="006A173B" w:rsidRDefault="00F807BF" w:rsidP="00F807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ПРН02, ПРН10, ПРН12. </w:t>
            </w:r>
            <w:r w:rsidRPr="00F807BF">
              <w:rPr>
                <w:sz w:val="24"/>
                <w:szCs w:val="24"/>
              </w:rPr>
              <w:t xml:space="preserve">Студент повинен вміти аналізувати приклади реалізованих об’єктів консольного будівництва, розуміти конструктивні рішення та технічні особливості таких споруд; обґрунтовувати доцільність їх застосування в конкретних умовах і </w:t>
            </w:r>
            <w:r w:rsidRPr="00F807BF">
              <w:rPr>
                <w:sz w:val="24"/>
                <w:szCs w:val="24"/>
              </w:rPr>
              <w:lastRenderedPageBreak/>
              <w:t>приймати раціональні рішення з урахуванням інноваційних підходів у проектуванні та будівництві.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8A35B8" w14:textId="7275B3CE" w:rsidR="000D47E7" w:rsidRPr="006A173B" w:rsidRDefault="00F807BF" w:rsidP="000D47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</w:tr>
      <w:tr w:rsidR="000D47E7" w:rsidRPr="006A173B" w14:paraId="02A7CA1C" w14:textId="77777777" w:rsidTr="00B8295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BD3D47" w14:textId="4FFF6FF6" w:rsidR="000D47E7" w:rsidRPr="006A173B" w:rsidRDefault="00374907" w:rsidP="003749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Практична робота 8</w:t>
            </w:r>
            <w:r w:rsidRPr="00374907">
              <w:rPr>
                <w:sz w:val="24"/>
                <w:szCs w:val="24"/>
              </w:rPr>
              <w:t xml:space="preserve">. Самостійна робота </w:t>
            </w:r>
            <w:r>
              <w:rPr>
                <w:sz w:val="24"/>
                <w:szCs w:val="24"/>
              </w:rPr>
              <w:t>8</w:t>
            </w:r>
            <w:r w:rsidRPr="00374907">
              <w:rPr>
                <w:sz w:val="24"/>
                <w:szCs w:val="24"/>
              </w:rPr>
              <w:t xml:space="preserve">. Тема </w:t>
            </w:r>
            <w:r>
              <w:rPr>
                <w:sz w:val="24"/>
                <w:szCs w:val="24"/>
              </w:rPr>
              <w:t>8</w:t>
            </w:r>
            <w:r w:rsidRPr="00374907">
              <w:rPr>
                <w:sz w:val="24"/>
                <w:szCs w:val="24"/>
              </w:rPr>
              <w:t xml:space="preserve">. </w:t>
            </w:r>
            <w:r w:rsidR="000D47E7" w:rsidRPr="006A173B">
              <w:rPr>
                <w:sz w:val="24"/>
                <w:szCs w:val="24"/>
              </w:rPr>
              <w:t>Інноваційне обладнання на будівельному майданчику: тренди та ефективність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490AE" w14:textId="73E9130C" w:rsidR="000D47E7" w:rsidRPr="006A173B" w:rsidRDefault="000D47E7" w:rsidP="000D4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173B">
              <w:rPr>
                <w:sz w:val="24"/>
                <w:szCs w:val="24"/>
              </w:rPr>
              <w:t>ПРН12, ПРН02. Студ</w:t>
            </w:r>
            <w:r>
              <w:rPr>
                <w:sz w:val="24"/>
                <w:szCs w:val="24"/>
              </w:rPr>
              <w:t xml:space="preserve">ент повинен </w:t>
            </w:r>
            <w:r w:rsidRPr="006A173B">
              <w:rPr>
                <w:sz w:val="24"/>
                <w:szCs w:val="24"/>
              </w:rPr>
              <w:t>вміти аналізувати ефективність використання сучасних машин та обладнання.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8F2C6B" w14:textId="4BDCF412" w:rsidR="000D47E7" w:rsidRPr="006A173B" w:rsidRDefault="00F807BF" w:rsidP="000D47E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E109C4" w:rsidRPr="006A173B" w14:paraId="1A3476FD" w14:textId="77777777" w:rsidTr="00B8295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1C5425" w14:textId="3FC7582A" w:rsidR="00E109C4" w:rsidRPr="006A173B" w:rsidRDefault="00E109C4" w:rsidP="00E109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4D45F" w14:textId="4D1B9E4B" w:rsidR="00E109C4" w:rsidRPr="006A173B" w:rsidRDefault="00E109C4" w:rsidP="00E109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173B">
              <w:rPr>
                <w:color w:val="000000"/>
                <w:sz w:val="24"/>
                <w:szCs w:val="24"/>
              </w:rPr>
              <w:t>Студент повинен продемонструвати засвоєння змісту модуля, вміння аналізувати, систематизувати знання та застосовувати їх на практиці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E444E9" w14:textId="37947B4A" w:rsidR="00E109C4" w:rsidRDefault="00E109C4" w:rsidP="00E109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A173B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0D47E7" w:rsidRPr="006A173B" w14:paraId="6AC21B12" w14:textId="77777777" w:rsidTr="00B8295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8C772" w14:textId="77777777" w:rsidR="000D47E7" w:rsidRPr="006A173B" w:rsidRDefault="000D47E7" w:rsidP="000D4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173B">
              <w:rPr>
                <w:b/>
                <w:bCs/>
                <w:color w:val="000000"/>
                <w:sz w:val="24"/>
                <w:szCs w:val="24"/>
              </w:rPr>
              <w:t>Всього за модулем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84FFC" w14:textId="77777777" w:rsidR="000D47E7" w:rsidRPr="006A173B" w:rsidRDefault="000D47E7" w:rsidP="000D47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13BDB" w14:textId="77777777" w:rsidR="000D47E7" w:rsidRPr="006A173B" w:rsidRDefault="000D47E7" w:rsidP="000D47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73B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D47E7" w:rsidRPr="006A173B" w14:paraId="074C90FE" w14:textId="77777777" w:rsidTr="00B8295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0BAD52" w14:textId="5B37DE94" w:rsidR="000D47E7" w:rsidRPr="006A173B" w:rsidRDefault="00374907" w:rsidP="00374907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74907">
              <w:rPr>
                <w:sz w:val="24"/>
                <w:szCs w:val="24"/>
              </w:rPr>
              <w:t xml:space="preserve">Практична робота </w:t>
            </w:r>
            <w:r>
              <w:rPr>
                <w:sz w:val="24"/>
                <w:szCs w:val="24"/>
              </w:rPr>
              <w:t>9. Самостійна робота 9</w:t>
            </w:r>
            <w:r w:rsidRPr="00374907">
              <w:rPr>
                <w:sz w:val="24"/>
                <w:szCs w:val="24"/>
              </w:rPr>
              <w:t xml:space="preserve">. </w:t>
            </w:r>
            <w:r w:rsidR="000D47E7">
              <w:rPr>
                <w:sz w:val="24"/>
                <w:szCs w:val="24"/>
              </w:rPr>
              <w:t>Тема 9</w:t>
            </w:r>
            <w:r w:rsidR="000D47E7" w:rsidRPr="0057143D">
              <w:rPr>
                <w:sz w:val="24"/>
                <w:szCs w:val="24"/>
              </w:rPr>
              <w:t>. Технологія фарбування дерев’яних конструкцій: інструменти, матеріали, техніка безпеки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051A4E" w14:textId="4F709275" w:rsidR="000D47E7" w:rsidRPr="006A173B" w:rsidRDefault="000D47E7" w:rsidP="000D47E7">
            <w:pPr>
              <w:spacing w:after="0" w:line="240" w:lineRule="auto"/>
              <w:rPr>
                <w:sz w:val="24"/>
                <w:szCs w:val="24"/>
              </w:rPr>
            </w:pPr>
            <w:r w:rsidRPr="006A173B">
              <w:rPr>
                <w:sz w:val="24"/>
                <w:szCs w:val="24"/>
              </w:rPr>
              <w:t xml:space="preserve">ПРН04, ПРН17. </w:t>
            </w:r>
            <w:r>
              <w:rPr>
                <w:sz w:val="24"/>
                <w:szCs w:val="24"/>
              </w:rPr>
              <w:t xml:space="preserve">Студент повинен </w:t>
            </w:r>
            <w:r w:rsidRPr="006A173B">
              <w:rPr>
                <w:sz w:val="24"/>
                <w:szCs w:val="24"/>
              </w:rPr>
              <w:t>вміти вибирати лакофарбові матеріали, готувати поверхню та застосовувати відповідні методи оздоблення.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CECAF3" w14:textId="2CAF6A19" w:rsidR="000D47E7" w:rsidRPr="006A173B" w:rsidRDefault="000D47E7" w:rsidP="000D47E7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0D47E7" w:rsidRPr="006A173B" w14:paraId="7F2AB532" w14:textId="77777777" w:rsidTr="00B8295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2B95F7" w14:textId="75D71CBB" w:rsidR="000D47E7" w:rsidRPr="006A173B" w:rsidRDefault="00374907" w:rsidP="000D47E7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74907">
              <w:rPr>
                <w:sz w:val="24"/>
                <w:szCs w:val="24"/>
              </w:rPr>
              <w:t>Практична робота 1</w:t>
            </w:r>
            <w:r>
              <w:rPr>
                <w:sz w:val="24"/>
                <w:szCs w:val="24"/>
              </w:rPr>
              <w:t>0. Самостійна робота 10.</w:t>
            </w:r>
            <w:r w:rsidRPr="00374907">
              <w:rPr>
                <w:sz w:val="24"/>
                <w:szCs w:val="24"/>
              </w:rPr>
              <w:t xml:space="preserve"> </w:t>
            </w:r>
            <w:r w:rsidR="000D47E7">
              <w:rPr>
                <w:sz w:val="24"/>
                <w:szCs w:val="24"/>
              </w:rPr>
              <w:t>Тема 10</w:t>
            </w:r>
            <w:r w:rsidR="000D47E7" w:rsidRPr="0057143D">
              <w:rPr>
                <w:sz w:val="24"/>
                <w:szCs w:val="24"/>
              </w:rPr>
              <w:t>. Особливості фарбування металевих поверхонь: підготовка, ґрунтування, захист від корозії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24CE78" w14:textId="455C082C" w:rsidR="000D47E7" w:rsidRPr="006A173B" w:rsidRDefault="000D47E7" w:rsidP="000D47E7">
            <w:pPr>
              <w:spacing w:after="0" w:line="240" w:lineRule="auto"/>
              <w:rPr>
                <w:sz w:val="24"/>
                <w:szCs w:val="24"/>
              </w:rPr>
            </w:pPr>
            <w:r w:rsidRPr="006A173B">
              <w:rPr>
                <w:sz w:val="24"/>
                <w:szCs w:val="24"/>
              </w:rPr>
              <w:t xml:space="preserve">ПРН04, ПРН12, ПРН15. </w:t>
            </w:r>
            <w:r>
              <w:rPr>
                <w:sz w:val="24"/>
                <w:szCs w:val="24"/>
              </w:rPr>
              <w:t xml:space="preserve">Студент повинен </w:t>
            </w:r>
            <w:r w:rsidRPr="006A173B">
              <w:rPr>
                <w:sz w:val="24"/>
                <w:szCs w:val="24"/>
              </w:rPr>
              <w:t>вміти визначати методи захисту металу, підбирати фарбувальні системи та забезпечувати довговічність покриття.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118BBE" w14:textId="76B26968" w:rsidR="000D47E7" w:rsidRPr="006A173B" w:rsidRDefault="000D47E7" w:rsidP="000D47E7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173B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D47E7" w:rsidRPr="006A173B" w14:paraId="2CD2784B" w14:textId="77777777" w:rsidTr="00B8295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956B90" w14:textId="4A933FD1" w:rsidR="000D47E7" w:rsidRPr="006A173B" w:rsidRDefault="00374907" w:rsidP="000D4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74907">
              <w:rPr>
                <w:sz w:val="24"/>
                <w:szCs w:val="24"/>
              </w:rPr>
              <w:t>Практична робота 1</w:t>
            </w:r>
            <w:r>
              <w:rPr>
                <w:sz w:val="24"/>
                <w:szCs w:val="24"/>
              </w:rPr>
              <w:t>1</w:t>
            </w:r>
            <w:r w:rsidRPr="00374907">
              <w:rPr>
                <w:sz w:val="24"/>
                <w:szCs w:val="24"/>
              </w:rPr>
              <w:t>. Самостійна робота 1</w:t>
            </w:r>
            <w:r>
              <w:rPr>
                <w:sz w:val="24"/>
                <w:szCs w:val="24"/>
              </w:rPr>
              <w:t>1</w:t>
            </w:r>
            <w:r w:rsidRPr="00374907">
              <w:rPr>
                <w:sz w:val="24"/>
                <w:szCs w:val="24"/>
              </w:rPr>
              <w:t>. Тема 1</w:t>
            </w:r>
            <w:r>
              <w:rPr>
                <w:sz w:val="24"/>
                <w:szCs w:val="24"/>
              </w:rPr>
              <w:t>1</w:t>
            </w:r>
            <w:r w:rsidRPr="00374907">
              <w:rPr>
                <w:sz w:val="24"/>
                <w:szCs w:val="24"/>
              </w:rPr>
              <w:t xml:space="preserve">. </w:t>
            </w:r>
            <w:r w:rsidR="000D47E7" w:rsidRPr="006A173B">
              <w:rPr>
                <w:sz w:val="24"/>
                <w:szCs w:val="24"/>
              </w:rPr>
              <w:t>Технологія монтажу підвісних стель: конструктивні рішення та етапи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4C4DFB" w14:textId="4E56D6DB" w:rsidR="000D47E7" w:rsidRPr="006A173B" w:rsidRDefault="000D47E7" w:rsidP="000D4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173B">
              <w:rPr>
                <w:sz w:val="24"/>
                <w:szCs w:val="24"/>
              </w:rPr>
              <w:t>ПРН04, ПРН12. Студен</w:t>
            </w:r>
            <w:r>
              <w:rPr>
                <w:sz w:val="24"/>
                <w:szCs w:val="24"/>
              </w:rPr>
              <w:t xml:space="preserve">т повинен </w:t>
            </w:r>
            <w:r w:rsidRPr="006A173B">
              <w:rPr>
                <w:sz w:val="24"/>
                <w:szCs w:val="24"/>
              </w:rPr>
              <w:t>вміти розрізняти види підвісних стель, послідовність монтажу та технічні особливості систем.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8416B" w14:textId="6905B049" w:rsidR="000D47E7" w:rsidRPr="006A173B" w:rsidRDefault="000D47E7" w:rsidP="000D47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0D47E7" w:rsidRPr="006A173B" w14:paraId="68F10EAD" w14:textId="77777777" w:rsidTr="00B8295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2F59A4" w14:textId="4455E7A7" w:rsidR="000D47E7" w:rsidRPr="006A173B" w:rsidRDefault="00374907" w:rsidP="000D4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74907">
              <w:rPr>
                <w:sz w:val="24"/>
                <w:szCs w:val="24"/>
              </w:rPr>
              <w:t>Практична робота 1</w:t>
            </w:r>
            <w:r>
              <w:rPr>
                <w:sz w:val="24"/>
                <w:szCs w:val="24"/>
              </w:rPr>
              <w:t>2</w:t>
            </w:r>
            <w:r w:rsidRPr="00374907">
              <w:rPr>
                <w:sz w:val="24"/>
                <w:szCs w:val="24"/>
              </w:rPr>
              <w:t>. Самостійна робота 1</w:t>
            </w:r>
            <w:r>
              <w:rPr>
                <w:sz w:val="24"/>
                <w:szCs w:val="24"/>
              </w:rPr>
              <w:t>2</w:t>
            </w:r>
            <w:r w:rsidRPr="00374907">
              <w:rPr>
                <w:sz w:val="24"/>
                <w:szCs w:val="24"/>
              </w:rPr>
              <w:t>. Тема 1</w:t>
            </w:r>
            <w:r>
              <w:rPr>
                <w:sz w:val="24"/>
                <w:szCs w:val="24"/>
              </w:rPr>
              <w:t>2</w:t>
            </w:r>
            <w:r w:rsidRPr="00374907">
              <w:rPr>
                <w:sz w:val="24"/>
                <w:szCs w:val="24"/>
              </w:rPr>
              <w:t xml:space="preserve">. </w:t>
            </w:r>
            <w:r w:rsidR="000D47E7" w:rsidRPr="006A173B">
              <w:rPr>
                <w:sz w:val="24"/>
                <w:szCs w:val="24"/>
              </w:rPr>
              <w:t>Технологія укладання ламінату: підготовка основи, техніка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8ECE08" w14:textId="1311B8C7" w:rsidR="000D47E7" w:rsidRPr="006A173B" w:rsidRDefault="000D47E7" w:rsidP="000D4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173B">
              <w:rPr>
                <w:sz w:val="24"/>
                <w:szCs w:val="24"/>
              </w:rPr>
              <w:t xml:space="preserve">ПРН04, ПРН17. </w:t>
            </w:r>
            <w:r>
              <w:rPr>
                <w:sz w:val="24"/>
                <w:szCs w:val="24"/>
              </w:rPr>
              <w:t xml:space="preserve">Студент повинен </w:t>
            </w:r>
            <w:r w:rsidRPr="006A173B">
              <w:rPr>
                <w:sz w:val="24"/>
                <w:szCs w:val="24"/>
              </w:rPr>
              <w:t>вміти здійснювати укладання ламінованих покриттів згідно з інструкцією, дотримуючись технології.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82E0A5" w14:textId="29EA74C6" w:rsidR="000D47E7" w:rsidRDefault="000D47E7" w:rsidP="000D47E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0D47E7" w:rsidRPr="006A173B" w14:paraId="3B1D82C1" w14:textId="77777777" w:rsidTr="000D47E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5DA798" w14:textId="66A17F96" w:rsidR="000D47E7" w:rsidRPr="006A173B" w:rsidRDefault="00374907" w:rsidP="000D4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74907">
              <w:rPr>
                <w:sz w:val="24"/>
                <w:szCs w:val="24"/>
              </w:rPr>
              <w:t>Практична робота 1</w:t>
            </w:r>
            <w:r>
              <w:rPr>
                <w:sz w:val="24"/>
                <w:szCs w:val="24"/>
              </w:rPr>
              <w:t>3</w:t>
            </w:r>
            <w:r w:rsidRPr="00374907">
              <w:rPr>
                <w:sz w:val="24"/>
                <w:szCs w:val="24"/>
              </w:rPr>
              <w:t>. Самостійна робота 1</w:t>
            </w:r>
            <w:r>
              <w:rPr>
                <w:sz w:val="24"/>
                <w:szCs w:val="24"/>
              </w:rPr>
              <w:t>3</w:t>
            </w:r>
            <w:r w:rsidRPr="00374907">
              <w:rPr>
                <w:sz w:val="24"/>
                <w:szCs w:val="24"/>
              </w:rPr>
              <w:t>. Тема 1</w:t>
            </w:r>
            <w:r>
              <w:rPr>
                <w:sz w:val="24"/>
                <w:szCs w:val="24"/>
              </w:rPr>
              <w:t>3</w:t>
            </w:r>
            <w:r w:rsidRPr="00374907">
              <w:rPr>
                <w:sz w:val="24"/>
                <w:szCs w:val="24"/>
              </w:rPr>
              <w:t xml:space="preserve">. </w:t>
            </w:r>
            <w:r w:rsidR="000D47E7" w:rsidRPr="006A173B">
              <w:rPr>
                <w:sz w:val="24"/>
                <w:szCs w:val="24"/>
              </w:rPr>
              <w:t>Сучасна будівельна техніка: огляд, принцип дії, застосування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F33D99" w14:textId="048B8AA2" w:rsidR="000D47E7" w:rsidRPr="006A173B" w:rsidRDefault="000D47E7" w:rsidP="000D4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173B">
              <w:rPr>
                <w:sz w:val="24"/>
                <w:szCs w:val="24"/>
              </w:rPr>
              <w:t xml:space="preserve">ПРН12, ПРН15. </w:t>
            </w:r>
            <w:r>
              <w:rPr>
                <w:sz w:val="24"/>
                <w:szCs w:val="24"/>
              </w:rPr>
              <w:t xml:space="preserve">Студент повинен </w:t>
            </w:r>
            <w:r w:rsidRPr="006A173B">
              <w:rPr>
                <w:sz w:val="24"/>
                <w:szCs w:val="24"/>
              </w:rPr>
              <w:t>вміти розпізнавати види техніки, пояснювати принцип її роботи та призначення.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EE615" w14:textId="78521548" w:rsidR="000D47E7" w:rsidRPr="006A173B" w:rsidRDefault="000D47E7" w:rsidP="000D47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73B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D47E7" w:rsidRPr="006A173B" w14:paraId="3E8D87A4" w14:textId="77777777" w:rsidTr="000D47E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2DF8C2" w14:textId="79529A92" w:rsidR="000D47E7" w:rsidRPr="006A173B" w:rsidRDefault="00374907" w:rsidP="000D4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74907">
              <w:rPr>
                <w:sz w:val="24"/>
                <w:szCs w:val="24"/>
              </w:rPr>
              <w:t>Практична робота 1</w:t>
            </w:r>
            <w:r>
              <w:rPr>
                <w:sz w:val="24"/>
                <w:szCs w:val="24"/>
              </w:rPr>
              <w:t>4</w:t>
            </w:r>
            <w:r w:rsidRPr="00374907">
              <w:rPr>
                <w:sz w:val="24"/>
                <w:szCs w:val="24"/>
              </w:rPr>
              <w:t>. Са</w:t>
            </w:r>
            <w:r>
              <w:rPr>
                <w:sz w:val="24"/>
                <w:szCs w:val="24"/>
              </w:rPr>
              <w:t>мостійна робота 14.</w:t>
            </w:r>
            <w:r w:rsidRPr="00374907">
              <w:rPr>
                <w:sz w:val="24"/>
                <w:szCs w:val="24"/>
              </w:rPr>
              <w:t xml:space="preserve"> </w:t>
            </w:r>
            <w:r w:rsidR="000D47E7" w:rsidRPr="000D47E7">
              <w:rPr>
                <w:sz w:val="24"/>
                <w:szCs w:val="24"/>
              </w:rPr>
              <w:t>Тема 14. Особливості проведення косметичних ремонтів на промислових об’єктах та навчальних закладах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AD11BA" w14:textId="2BA133DC" w:rsidR="000D47E7" w:rsidRPr="006A173B" w:rsidRDefault="00374907" w:rsidP="003749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ПРН10, ПРН12, ПРН17. </w:t>
            </w:r>
            <w:r w:rsidRPr="00374907">
              <w:rPr>
                <w:sz w:val="24"/>
                <w:szCs w:val="24"/>
              </w:rPr>
              <w:t>Студент повинен вміти аналізувати об’єкти для косметичного ремонту, приймати раціональні рішення щодо вибору технологій та матеріалів, здійснювати організацію ремонтного процесу з урахуванням специфіки промислових і навчальних закладів, дотримуючись вимог якості, безпеки й професійної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8DF218" w14:textId="0BE368CB" w:rsidR="000D47E7" w:rsidRPr="006A173B" w:rsidRDefault="000D47E7" w:rsidP="000D47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0D47E7" w:rsidRPr="006A173B" w14:paraId="3D36C606" w14:textId="77777777" w:rsidTr="000D47E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998168" w14:textId="56334E09" w:rsidR="000D47E7" w:rsidRPr="006A173B" w:rsidRDefault="00374907" w:rsidP="000D4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74907">
              <w:rPr>
                <w:sz w:val="24"/>
                <w:szCs w:val="24"/>
              </w:rPr>
              <w:t>Практична робота 1</w:t>
            </w:r>
            <w:r>
              <w:rPr>
                <w:sz w:val="24"/>
                <w:szCs w:val="24"/>
              </w:rPr>
              <w:t>5</w:t>
            </w:r>
            <w:r w:rsidRPr="00374907">
              <w:rPr>
                <w:sz w:val="24"/>
                <w:szCs w:val="24"/>
              </w:rPr>
              <w:t>. Самостійна робота 1</w:t>
            </w:r>
            <w:r>
              <w:rPr>
                <w:sz w:val="24"/>
                <w:szCs w:val="24"/>
              </w:rPr>
              <w:t>5</w:t>
            </w:r>
            <w:r w:rsidRPr="00374907">
              <w:rPr>
                <w:sz w:val="24"/>
                <w:szCs w:val="24"/>
              </w:rPr>
              <w:t>. Тема 1</w:t>
            </w:r>
            <w:r>
              <w:rPr>
                <w:sz w:val="24"/>
                <w:szCs w:val="24"/>
              </w:rPr>
              <w:t>5</w:t>
            </w:r>
            <w:r w:rsidRPr="00374907">
              <w:rPr>
                <w:sz w:val="24"/>
                <w:szCs w:val="24"/>
              </w:rPr>
              <w:t xml:space="preserve">. </w:t>
            </w:r>
            <w:r w:rsidR="000D47E7" w:rsidRPr="006A173B">
              <w:rPr>
                <w:sz w:val="24"/>
                <w:szCs w:val="24"/>
              </w:rPr>
              <w:lastRenderedPageBreak/>
              <w:t>Підготовка та оформлення звіту з практики: структура, зміст, академічна доброчесність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066306" w14:textId="35043D8D" w:rsidR="000D47E7" w:rsidRPr="006A173B" w:rsidRDefault="000D47E7" w:rsidP="000D4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173B">
              <w:rPr>
                <w:sz w:val="24"/>
                <w:szCs w:val="24"/>
              </w:rPr>
              <w:lastRenderedPageBreak/>
              <w:t xml:space="preserve">ПРН17, ПРН13. </w:t>
            </w:r>
            <w:r>
              <w:rPr>
                <w:sz w:val="24"/>
                <w:szCs w:val="24"/>
              </w:rPr>
              <w:t xml:space="preserve">Студент повинен </w:t>
            </w:r>
            <w:r w:rsidRPr="006A173B">
              <w:rPr>
                <w:sz w:val="24"/>
                <w:szCs w:val="24"/>
              </w:rPr>
              <w:t xml:space="preserve">вміти самостійно складати змістовний та </w:t>
            </w:r>
            <w:r w:rsidRPr="006A173B">
              <w:rPr>
                <w:sz w:val="24"/>
                <w:szCs w:val="24"/>
              </w:rPr>
              <w:lastRenderedPageBreak/>
              <w:t>якісний звіт, дотримуючись норм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11BAC4" w14:textId="7EBA1466" w:rsidR="000D47E7" w:rsidRPr="006A173B" w:rsidRDefault="000D47E7" w:rsidP="000D47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0D47E7" w:rsidRPr="006A173B" w14:paraId="588EE1B2" w14:textId="77777777" w:rsidTr="00B8295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79F54" w14:textId="77777777" w:rsidR="000D47E7" w:rsidRPr="006A173B" w:rsidRDefault="000D47E7" w:rsidP="000D4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173B">
              <w:rPr>
                <w:b/>
                <w:bCs/>
                <w:color w:val="000000"/>
                <w:sz w:val="24"/>
                <w:szCs w:val="24"/>
              </w:rPr>
              <w:lastRenderedPageBreak/>
              <w:t>Модульна контрольна робота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8860D6" w14:textId="77777777" w:rsidR="000D47E7" w:rsidRPr="006A173B" w:rsidRDefault="000D47E7" w:rsidP="000D4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173B">
              <w:rPr>
                <w:color w:val="000000"/>
                <w:sz w:val="24"/>
                <w:szCs w:val="24"/>
              </w:rPr>
              <w:t>Студент повинен продемонструвати засвоєння змісту модуля, вміння аналізувати, систематизувати знання та застосовувати їх на практиці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7CD61" w14:textId="77777777" w:rsidR="000D47E7" w:rsidRPr="006A173B" w:rsidRDefault="000D47E7" w:rsidP="000D47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73B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0D47E7" w:rsidRPr="006A173B" w14:paraId="45211FB3" w14:textId="77777777" w:rsidTr="00B8295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75533C" w14:textId="77777777" w:rsidR="000D47E7" w:rsidRPr="006A173B" w:rsidRDefault="000D47E7" w:rsidP="000D47E7">
            <w:pPr>
              <w:spacing w:after="0" w:line="240" w:lineRule="auto"/>
              <w:rPr>
                <w:sz w:val="24"/>
                <w:szCs w:val="24"/>
              </w:rPr>
            </w:pPr>
            <w:r w:rsidRPr="006A173B">
              <w:rPr>
                <w:b/>
                <w:bCs/>
                <w:color w:val="000000"/>
                <w:sz w:val="24"/>
                <w:szCs w:val="24"/>
              </w:rPr>
              <w:t>Всього за модулем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72261" w14:textId="77777777" w:rsidR="000D47E7" w:rsidRPr="006A173B" w:rsidRDefault="000D47E7" w:rsidP="000D47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EA732" w14:textId="77777777" w:rsidR="000D47E7" w:rsidRPr="006A173B" w:rsidRDefault="000D47E7" w:rsidP="000D47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73B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D47E7" w:rsidRPr="006A173B" w14:paraId="4BB6E40F" w14:textId="77777777" w:rsidTr="00B8295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9FDA8" w14:textId="77777777" w:rsidR="000D47E7" w:rsidRPr="006A173B" w:rsidRDefault="000D47E7" w:rsidP="000D47E7">
            <w:pPr>
              <w:spacing w:after="0" w:line="240" w:lineRule="auto"/>
              <w:rPr>
                <w:sz w:val="24"/>
                <w:szCs w:val="24"/>
              </w:rPr>
            </w:pPr>
            <w:r w:rsidRPr="006A173B">
              <w:rPr>
                <w:b/>
                <w:bCs/>
                <w:color w:val="000000"/>
                <w:sz w:val="24"/>
                <w:szCs w:val="24"/>
              </w:rPr>
              <w:t>Навчальна робота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4D186" w14:textId="77777777" w:rsidR="000D47E7" w:rsidRPr="006A173B" w:rsidRDefault="000D47E7" w:rsidP="000D47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73B">
              <w:rPr>
                <w:b/>
                <w:bCs/>
                <w:color w:val="000000"/>
                <w:sz w:val="24"/>
                <w:szCs w:val="24"/>
              </w:rPr>
              <w:t>(М1 + М2)/2*0,7 ≤ 70</w:t>
            </w:r>
          </w:p>
        </w:tc>
      </w:tr>
      <w:tr w:rsidR="000D47E7" w:rsidRPr="006A173B" w14:paraId="4EDA2450" w14:textId="77777777" w:rsidTr="00B8295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8003F" w14:textId="77777777" w:rsidR="000D47E7" w:rsidRPr="006A173B" w:rsidRDefault="000D47E7" w:rsidP="000D47E7">
            <w:pPr>
              <w:spacing w:after="0" w:line="240" w:lineRule="auto"/>
              <w:rPr>
                <w:sz w:val="24"/>
                <w:szCs w:val="24"/>
              </w:rPr>
            </w:pPr>
            <w:r w:rsidRPr="006A173B">
              <w:rPr>
                <w:b/>
                <w:bCs/>
                <w:color w:val="000000"/>
                <w:sz w:val="24"/>
                <w:szCs w:val="24"/>
              </w:rPr>
              <w:t>Екзамен/залік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E40D6" w14:textId="77777777" w:rsidR="000D47E7" w:rsidRPr="006A173B" w:rsidRDefault="000D47E7" w:rsidP="000D47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73B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0D47E7" w:rsidRPr="006A173B" w14:paraId="7A6119D7" w14:textId="77777777" w:rsidTr="00B8295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FF159" w14:textId="77777777" w:rsidR="000D47E7" w:rsidRPr="006A173B" w:rsidRDefault="000D47E7" w:rsidP="000D47E7">
            <w:pPr>
              <w:spacing w:after="0" w:line="240" w:lineRule="auto"/>
              <w:rPr>
                <w:sz w:val="24"/>
                <w:szCs w:val="24"/>
              </w:rPr>
            </w:pPr>
            <w:r w:rsidRPr="006A173B">
              <w:rPr>
                <w:b/>
                <w:bCs/>
                <w:color w:val="000000"/>
                <w:sz w:val="24"/>
                <w:szCs w:val="24"/>
              </w:rPr>
              <w:t>Всього за курс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AA677" w14:textId="77777777" w:rsidR="000D47E7" w:rsidRPr="006A173B" w:rsidRDefault="000D47E7" w:rsidP="000D47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73B">
              <w:rPr>
                <w:b/>
                <w:bCs/>
                <w:color w:val="000000"/>
                <w:sz w:val="24"/>
                <w:szCs w:val="24"/>
              </w:rPr>
              <w:t>(Навчальна робота + залік) ≤ 100</w:t>
            </w:r>
          </w:p>
        </w:tc>
      </w:tr>
    </w:tbl>
    <w:p w14:paraId="08068401" w14:textId="77777777" w:rsidR="00B82957" w:rsidRPr="00B82957" w:rsidRDefault="00B82957" w:rsidP="00B82957">
      <w:pPr>
        <w:spacing w:after="0"/>
        <w:jc w:val="center"/>
        <w:rPr>
          <w:bCs/>
          <w:sz w:val="28"/>
          <w:szCs w:val="28"/>
        </w:rPr>
      </w:pPr>
    </w:p>
    <w:p w14:paraId="085A4776" w14:textId="302EAFB8" w:rsidR="00536EFD" w:rsidRPr="00536EFD" w:rsidRDefault="00536EFD" w:rsidP="00536EFD">
      <w:pPr>
        <w:pStyle w:val="a5"/>
        <w:numPr>
          <w:ilvl w:val="1"/>
          <w:numId w:val="20"/>
        </w:numPr>
        <w:spacing w:after="0"/>
        <w:ind w:left="0" w:firstLine="0"/>
        <w:jc w:val="center"/>
        <w:rPr>
          <w:b/>
          <w:bCs/>
          <w:sz w:val="28"/>
          <w:szCs w:val="28"/>
        </w:rPr>
      </w:pPr>
      <w:r w:rsidRPr="00536EFD">
        <w:rPr>
          <w:b/>
          <w:bCs/>
          <w:sz w:val="28"/>
          <w:szCs w:val="28"/>
        </w:rPr>
        <w:t>Шкала оцінювання знань здобувача вищої освіти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36EFD" w14:paraId="2F493F1D" w14:textId="77777777" w:rsidTr="00536EFD">
        <w:tc>
          <w:tcPr>
            <w:tcW w:w="4672" w:type="dxa"/>
          </w:tcPr>
          <w:p w14:paraId="5463C68E" w14:textId="00E10CA3" w:rsidR="00536EFD" w:rsidRDefault="00536EFD" w:rsidP="00536E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4673" w:type="dxa"/>
          </w:tcPr>
          <w:p w14:paraId="12C51F2A" w14:textId="7398D8DC" w:rsidR="00536EFD" w:rsidRDefault="00536EFD" w:rsidP="00536E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Оцінка за національною системою (екзамени/заліки)</w:t>
            </w:r>
          </w:p>
        </w:tc>
      </w:tr>
      <w:tr w:rsidR="00536EFD" w14:paraId="087B6D2E" w14:textId="77777777" w:rsidTr="00536EFD">
        <w:tc>
          <w:tcPr>
            <w:tcW w:w="4672" w:type="dxa"/>
          </w:tcPr>
          <w:p w14:paraId="2806FF7F" w14:textId="0328955E" w:rsidR="00536EFD" w:rsidRDefault="00536EFD" w:rsidP="00536E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90-100</w:t>
            </w:r>
          </w:p>
        </w:tc>
        <w:tc>
          <w:tcPr>
            <w:tcW w:w="4673" w:type="dxa"/>
          </w:tcPr>
          <w:p w14:paraId="2F847B50" w14:textId="1A8D0FFE" w:rsidR="00536EFD" w:rsidRDefault="00536EFD" w:rsidP="00536E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відмінно</w:t>
            </w:r>
          </w:p>
        </w:tc>
      </w:tr>
      <w:tr w:rsidR="00536EFD" w14:paraId="7238EE33" w14:textId="77777777" w:rsidTr="00536EFD">
        <w:tc>
          <w:tcPr>
            <w:tcW w:w="4672" w:type="dxa"/>
          </w:tcPr>
          <w:p w14:paraId="02182B45" w14:textId="28DF6122" w:rsidR="00536EFD" w:rsidRDefault="00536EFD" w:rsidP="00536E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74-89</w:t>
            </w:r>
          </w:p>
        </w:tc>
        <w:tc>
          <w:tcPr>
            <w:tcW w:w="4673" w:type="dxa"/>
          </w:tcPr>
          <w:p w14:paraId="7440BA53" w14:textId="69E192B5" w:rsidR="00536EFD" w:rsidRDefault="00536EFD" w:rsidP="00536E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добре</w:t>
            </w:r>
          </w:p>
        </w:tc>
      </w:tr>
      <w:tr w:rsidR="00536EFD" w14:paraId="05AC5F08" w14:textId="77777777" w:rsidTr="00536EFD">
        <w:tc>
          <w:tcPr>
            <w:tcW w:w="4672" w:type="dxa"/>
          </w:tcPr>
          <w:p w14:paraId="0D17089A" w14:textId="6F9A6B2A" w:rsidR="00536EFD" w:rsidRDefault="00536EFD" w:rsidP="00536E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60-73</w:t>
            </w:r>
          </w:p>
        </w:tc>
        <w:tc>
          <w:tcPr>
            <w:tcW w:w="4673" w:type="dxa"/>
          </w:tcPr>
          <w:p w14:paraId="47B1A8FA" w14:textId="3C95B8EB" w:rsidR="00536EFD" w:rsidRDefault="00536EFD" w:rsidP="00536E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задовільно</w:t>
            </w:r>
          </w:p>
        </w:tc>
      </w:tr>
      <w:tr w:rsidR="00536EFD" w14:paraId="2F70A023" w14:textId="77777777" w:rsidTr="00536EFD">
        <w:tc>
          <w:tcPr>
            <w:tcW w:w="4672" w:type="dxa"/>
          </w:tcPr>
          <w:p w14:paraId="40C67213" w14:textId="6EC968B7" w:rsidR="00536EFD" w:rsidRDefault="00536EFD" w:rsidP="00536E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0-59</w:t>
            </w:r>
          </w:p>
        </w:tc>
        <w:tc>
          <w:tcPr>
            <w:tcW w:w="4673" w:type="dxa"/>
          </w:tcPr>
          <w:p w14:paraId="18131746" w14:textId="1CF57DF5" w:rsidR="00536EFD" w:rsidRDefault="00536EFD" w:rsidP="00536E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незадовільно</w:t>
            </w:r>
          </w:p>
        </w:tc>
      </w:tr>
    </w:tbl>
    <w:p w14:paraId="52658052" w14:textId="77777777" w:rsidR="001136BC" w:rsidRDefault="001136BC" w:rsidP="00CC5B40">
      <w:pPr>
        <w:spacing w:after="0"/>
        <w:ind w:firstLine="851"/>
        <w:jc w:val="both"/>
        <w:rPr>
          <w:bCs/>
          <w:sz w:val="28"/>
          <w:szCs w:val="28"/>
        </w:rPr>
      </w:pPr>
    </w:p>
    <w:p w14:paraId="3625743D" w14:textId="2B7867A0" w:rsidR="00536EFD" w:rsidRPr="00536EFD" w:rsidRDefault="00536EFD" w:rsidP="00536EFD">
      <w:pPr>
        <w:pStyle w:val="a5"/>
        <w:numPr>
          <w:ilvl w:val="1"/>
          <w:numId w:val="20"/>
        </w:numPr>
        <w:spacing w:after="0"/>
        <w:ind w:left="0" w:firstLine="0"/>
        <w:jc w:val="center"/>
        <w:rPr>
          <w:b/>
          <w:bCs/>
          <w:sz w:val="28"/>
          <w:szCs w:val="28"/>
        </w:rPr>
      </w:pPr>
      <w:r w:rsidRPr="00536EFD">
        <w:rPr>
          <w:b/>
          <w:bCs/>
          <w:sz w:val="28"/>
          <w:szCs w:val="28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536EFD" w:rsidRPr="00B82957" w14:paraId="0E592107" w14:textId="77777777" w:rsidTr="00B82957">
        <w:trPr>
          <w:trHeight w:val="20"/>
        </w:trPr>
        <w:tc>
          <w:tcPr>
            <w:tcW w:w="2263" w:type="dxa"/>
            <w:vAlign w:val="center"/>
          </w:tcPr>
          <w:p w14:paraId="129E00AB" w14:textId="77777777" w:rsidR="00536EFD" w:rsidRPr="00B82957" w:rsidRDefault="00536EFD" w:rsidP="00B82957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Політика щодо</w:t>
            </w:r>
          </w:p>
          <w:p w14:paraId="528C69C6" w14:textId="77777777" w:rsidR="00536EFD" w:rsidRPr="00B82957" w:rsidRDefault="00536EFD" w:rsidP="00B82957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B82957">
              <w:rPr>
                <w:b/>
                <w:bCs/>
                <w:sz w:val="24"/>
                <w:szCs w:val="28"/>
              </w:rPr>
              <w:t>дедлайнів</w:t>
            </w:r>
            <w:proofErr w:type="spellEnd"/>
            <w:r w:rsidRPr="00B82957">
              <w:rPr>
                <w:b/>
                <w:bCs/>
                <w:sz w:val="24"/>
                <w:szCs w:val="28"/>
              </w:rPr>
              <w:t xml:space="preserve"> та</w:t>
            </w:r>
          </w:p>
          <w:p w14:paraId="13DF3288" w14:textId="6FC2BFF9" w:rsidR="00536EFD" w:rsidRPr="00B82957" w:rsidRDefault="00536EFD" w:rsidP="00B82957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перескладання:</w:t>
            </w:r>
          </w:p>
        </w:tc>
        <w:tc>
          <w:tcPr>
            <w:tcW w:w="7082" w:type="dxa"/>
          </w:tcPr>
          <w:p w14:paraId="74A2385C" w14:textId="1BA3AA57" w:rsidR="00536EFD" w:rsidRPr="00B82957" w:rsidRDefault="00536EFD" w:rsidP="00B82957">
            <w:pPr>
              <w:ind w:right="-540"/>
              <w:jc w:val="both"/>
              <w:rPr>
                <w:bCs/>
                <w:sz w:val="24"/>
                <w:szCs w:val="28"/>
              </w:rPr>
            </w:pPr>
            <w:r w:rsidRPr="00B82957">
              <w:rPr>
                <w:bCs/>
                <w:sz w:val="24"/>
                <w:szCs w:val="28"/>
              </w:rPr>
              <w:t>роботи, які здають із порушенням</w:t>
            </w:r>
            <w:r w:rsidR="00B82957"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термінів без поважних причин, оцінюють на нижчу</w:t>
            </w:r>
            <w:r w:rsidR="00B82957"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оцінку. Перескладання модулів відбувається із дозволу</w:t>
            </w:r>
            <w:r w:rsidR="00B82957"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лектора за наявності поважних причин (наприклад,</w:t>
            </w:r>
            <w:r w:rsidR="00B82957"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лікарняний).</w:t>
            </w:r>
          </w:p>
        </w:tc>
      </w:tr>
      <w:tr w:rsidR="00536EFD" w:rsidRPr="00B82957" w14:paraId="4AF3CBFE" w14:textId="77777777" w:rsidTr="00B82957">
        <w:trPr>
          <w:trHeight w:val="20"/>
        </w:trPr>
        <w:tc>
          <w:tcPr>
            <w:tcW w:w="2263" w:type="dxa"/>
            <w:vAlign w:val="center"/>
          </w:tcPr>
          <w:p w14:paraId="24F8EF61" w14:textId="77777777" w:rsidR="00536EFD" w:rsidRPr="00B82957" w:rsidRDefault="00536EFD" w:rsidP="00B82957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Політика щодо</w:t>
            </w:r>
          </w:p>
          <w:p w14:paraId="7D04199A" w14:textId="77777777" w:rsidR="00536EFD" w:rsidRPr="00B82957" w:rsidRDefault="00536EFD" w:rsidP="00B82957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академічної</w:t>
            </w:r>
          </w:p>
          <w:p w14:paraId="0C54C9E9" w14:textId="21572015" w:rsidR="00536EFD" w:rsidRPr="00B82957" w:rsidRDefault="00536EFD" w:rsidP="00B82957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доброчесності:</w:t>
            </w:r>
          </w:p>
        </w:tc>
        <w:tc>
          <w:tcPr>
            <w:tcW w:w="7082" w:type="dxa"/>
          </w:tcPr>
          <w:p w14:paraId="2BD2A43F" w14:textId="1C611A60" w:rsidR="00536EFD" w:rsidRPr="00B82957" w:rsidRDefault="00536EFD" w:rsidP="00B82957">
            <w:pPr>
              <w:ind w:right="-540"/>
              <w:rPr>
                <w:bCs/>
                <w:sz w:val="24"/>
                <w:szCs w:val="28"/>
              </w:rPr>
            </w:pPr>
            <w:r w:rsidRPr="00B82957">
              <w:rPr>
                <w:bCs/>
                <w:sz w:val="24"/>
                <w:szCs w:val="28"/>
              </w:rPr>
              <w:t>списування під час контрольних робіт та</w:t>
            </w:r>
            <w:r w:rsidR="00B82957"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екзаменів заборонено (в т.ч. із використанням мобільних</w:t>
            </w:r>
            <w:r w:rsidR="00B82957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B82957">
              <w:rPr>
                <w:bCs/>
                <w:sz w:val="24"/>
                <w:szCs w:val="28"/>
              </w:rPr>
              <w:t>девайсів</w:t>
            </w:r>
            <w:proofErr w:type="spellEnd"/>
            <w:r w:rsidRPr="00B82957">
              <w:rPr>
                <w:bCs/>
                <w:sz w:val="24"/>
                <w:szCs w:val="28"/>
              </w:rPr>
              <w:t>). Курсові роботи, реферати повинні мати</w:t>
            </w:r>
            <w:r w:rsidR="00B82957"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коректні текстові покликання на використану літературу</w:t>
            </w:r>
          </w:p>
        </w:tc>
      </w:tr>
      <w:tr w:rsidR="00536EFD" w:rsidRPr="00B82957" w14:paraId="65B9928A" w14:textId="77777777" w:rsidTr="00B82957">
        <w:trPr>
          <w:trHeight w:val="20"/>
        </w:trPr>
        <w:tc>
          <w:tcPr>
            <w:tcW w:w="2263" w:type="dxa"/>
            <w:vAlign w:val="center"/>
          </w:tcPr>
          <w:p w14:paraId="0B14224E" w14:textId="77777777" w:rsidR="00536EFD" w:rsidRPr="00B82957" w:rsidRDefault="00536EFD" w:rsidP="00B82957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Політика щодо</w:t>
            </w:r>
          </w:p>
          <w:p w14:paraId="05E5B794" w14:textId="1E74C4B5" w:rsidR="00536EFD" w:rsidRPr="00B82957" w:rsidRDefault="00536EFD" w:rsidP="00B82957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відвідування:</w:t>
            </w:r>
          </w:p>
        </w:tc>
        <w:tc>
          <w:tcPr>
            <w:tcW w:w="7082" w:type="dxa"/>
          </w:tcPr>
          <w:p w14:paraId="58C0563F" w14:textId="744246F7" w:rsidR="00536EFD" w:rsidRPr="00B82957" w:rsidRDefault="00536EFD" w:rsidP="00B82957">
            <w:pPr>
              <w:ind w:right="-540"/>
              <w:rPr>
                <w:bCs/>
                <w:sz w:val="24"/>
                <w:szCs w:val="28"/>
              </w:rPr>
            </w:pPr>
            <w:r w:rsidRPr="00B82957">
              <w:rPr>
                <w:bCs/>
                <w:sz w:val="24"/>
                <w:szCs w:val="28"/>
              </w:rPr>
              <w:t>відвідування занять є обов’язковим. За</w:t>
            </w:r>
            <w:r w:rsidR="00B82957"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об’єктивних причин (наприклад, хвороба, міжнародне</w:t>
            </w:r>
            <w:r w:rsidR="00B82957"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стажування) навчання може відбуватись індивідуально</w:t>
            </w:r>
            <w:r w:rsidR="00B82957"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(в онлайн формі за погодженням із деканом факультету)</w:t>
            </w:r>
          </w:p>
        </w:tc>
      </w:tr>
    </w:tbl>
    <w:p w14:paraId="68B96EFA" w14:textId="2CE352B9" w:rsidR="00536EFD" w:rsidRDefault="00536EFD" w:rsidP="00B82957">
      <w:pPr>
        <w:spacing w:after="0"/>
        <w:jc w:val="center"/>
        <w:rPr>
          <w:bCs/>
          <w:sz w:val="28"/>
          <w:szCs w:val="28"/>
        </w:rPr>
      </w:pPr>
    </w:p>
    <w:p w14:paraId="73A89930" w14:textId="7BFFA05B" w:rsidR="00B82957" w:rsidRDefault="00B82957" w:rsidP="003D24F3">
      <w:pPr>
        <w:pStyle w:val="a5"/>
        <w:numPr>
          <w:ilvl w:val="0"/>
          <w:numId w:val="20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Навчально-методичне забезпечення</w:t>
      </w:r>
    </w:p>
    <w:p w14:paraId="0E08A136" w14:textId="6E356EC0" w:rsidR="00B82957" w:rsidRPr="00374907" w:rsidRDefault="00374907" w:rsidP="00374907">
      <w:pPr>
        <w:pStyle w:val="a5"/>
        <w:numPr>
          <w:ilvl w:val="1"/>
          <w:numId w:val="22"/>
        </w:numPr>
        <w:spacing w:after="0"/>
        <w:ind w:left="0" w:firstLine="709"/>
        <w:jc w:val="both"/>
        <w:rPr>
          <w:bCs/>
          <w:sz w:val="28"/>
          <w:szCs w:val="28"/>
        </w:rPr>
      </w:pPr>
      <w:r w:rsidRPr="00374907">
        <w:rPr>
          <w:bCs/>
          <w:sz w:val="28"/>
          <w:szCs w:val="28"/>
        </w:rPr>
        <w:t>Методичні вказівки для проведення навчально-ознайомчих практик:</w:t>
      </w:r>
      <w:r>
        <w:rPr>
          <w:bCs/>
          <w:sz w:val="28"/>
          <w:szCs w:val="28"/>
        </w:rPr>
        <w:t xml:space="preserve"> </w:t>
      </w:r>
      <w:r w:rsidRPr="00374907">
        <w:rPr>
          <w:bCs/>
          <w:sz w:val="28"/>
          <w:szCs w:val="28"/>
        </w:rPr>
        <w:t>фарбування дерев’яних та металевих поверхонь</w:t>
      </w:r>
      <w:r>
        <w:rPr>
          <w:bCs/>
          <w:sz w:val="28"/>
          <w:szCs w:val="28"/>
        </w:rPr>
        <w:t>. (2025)</w:t>
      </w:r>
    </w:p>
    <w:p w14:paraId="1B6A4A1B" w14:textId="77777777" w:rsidR="00374907" w:rsidRPr="00B82957" w:rsidRDefault="00374907" w:rsidP="00B82957">
      <w:pPr>
        <w:spacing w:after="0"/>
        <w:jc w:val="both"/>
        <w:rPr>
          <w:bCs/>
          <w:sz w:val="28"/>
          <w:szCs w:val="28"/>
        </w:rPr>
      </w:pPr>
    </w:p>
    <w:p w14:paraId="63ABD885" w14:textId="7CCD865D" w:rsidR="00E83742" w:rsidRPr="003D24F3" w:rsidRDefault="003D24F3" w:rsidP="003D24F3">
      <w:pPr>
        <w:pStyle w:val="a5"/>
        <w:numPr>
          <w:ilvl w:val="0"/>
          <w:numId w:val="20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3D24F3">
        <w:rPr>
          <w:b/>
          <w:bCs/>
          <w:sz w:val="28"/>
          <w:szCs w:val="28"/>
        </w:rPr>
        <w:t>Рекомендовані джерела інформації</w:t>
      </w:r>
    </w:p>
    <w:p w14:paraId="483FFB9A" w14:textId="77777777" w:rsidR="006638D3" w:rsidRPr="006638D3" w:rsidRDefault="006638D3" w:rsidP="006638D3">
      <w:pPr>
        <w:pStyle w:val="a5"/>
        <w:numPr>
          <w:ilvl w:val="0"/>
          <w:numId w:val="32"/>
        </w:numPr>
        <w:shd w:val="clear" w:color="auto" w:fill="FFFFFF"/>
        <w:spacing w:after="0"/>
        <w:ind w:left="0" w:firstLine="708"/>
        <w:jc w:val="both"/>
        <w:rPr>
          <w:bCs/>
          <w:sz w:val="28"/>
          <w:szCs w:val="28"/>
        </w:rPr>
      </w:pPr>
      <w:r w:rsidRPr="006638D3">
        <w:rPr>
          <w:bCs/>
          <w:sz w:val="28"/>
          <w:szCs w:val="28"/>
        </w:rPr>
        <w:t xml:space="preserve">ДБН А.3.2-2-2009. Охорона праці і промислова безпека в будівництві. — К.: </w:t>
      </w:r>
      <w:proofErr w:type="spellStart"/>
      <w:r w:rsidRPr="006638D3">
        <w:rPr>
          <w:bCs/>
          <w:sz w:val="28"/>
          <w:szCs w:val="28"/>
        </w:rPr>
        <w:t>Мінбуд</w:t>
      </w:r>
      <w:proofErr w:type="spellEnd"/>
      <w:r w:rsidRPr="006638D3">
        <w:rPr>
          <w:bCs/>
          <w:sz w:val="28"/>
          <w:szCs w:val="28"/>
        </w:rPr>
        <w:t xml:space="preserve"> України, 2009. — 44 с.</w:t>
      </w:r>
    </w:p>
    <w:p w14:paraId="080DDB67" w14:textId="77777777" w:rsidR="006638D3" w:rsidRPr="006638D3" w:rsidRDefault="006638D3" w:rsidP="006638D3">
      <w:pPr>
        <w:pStyle w:val="a5"/>
        <w:numPr>
          <w:ilvl w:val="0"/>
          <w:numId w:val="32"/>
        </w:numPr>
        <w:shd w:val="clear" w:color="auto" w:fill="FFFFFF"/>
        <w:spacing w:after="0"/>
        <w:ind w:left="0" w:firstLine="708"/>
        <w:jc w:val="both"/>
        <w:rPr>
          <w:bCs/>
          <w:sz w:val="28"/>
          <w:szCs w:val="28"/>
        </w:rPr>
      </w:pPr>
      <w:r w:rsidRPr="006638D3">
        <w:rPr>
          <w:bCs/>
          <w:sz w:val="28"/>
          <w:szCs w:val="28"/>
        </w:rPr>
        <w:t>ДСТУ 7238:2011. Система стандартів безпеки праці. Засоби колективного захисту працюючих. Загальні вимоги та класифікація. — Київ: Держспоживстандарт України, 2011. — 12 с.</w:t>
      </w:r>
    </w:p>
    <w:p w14:paraId="1384F58E" w14:textId="77777777" w:rsidR="006638D3" w:rsidRPr="006638D3" w:rsidRDefault="006638D3" w:rsidP="006638D3">
      <w:pPr>
        <w:pStyle w:val="a5"/>
        <w:numPr>
          <w:ilvl w:val="0"/>
          <w:numId w:val="32"/>
        </w:numPr>
        <w:shd w:val="clear" w:color="auto" w:fill="FFFFFF"/>
        <w:spacing w:after="0"/>
        <w:ind w:left="0" w:firstLine="708"/>
        <w:jc w:val="both"/>
        <w:rPr>
          <w:bCs/>
          <w:sz w:val="28"/>
          <w:szCs w:val="28"/>
        </w:rPr>
      </w:pPr>
      <w:r w:rsidRPr="006638D3">
        <w:rPr>
          <w:bCs/>
          <w:sz w:val="28"/>
          <w:szCs w:val="28"/>
        </w:rPr>
        <w:lastRenderedPageBreak/>
        <w:t>ДСТУ 7239:2011. Система стандартів безпеки праці. Засоби індивідуального захисту. Загальні вимоги та класифікація. — Київ: Держспоживстандарт України, 2011. — 11 с.</w:t>
      </w:r>
    </w:p>
    <w:p w14:paraId="4D0AD427" w14:textId="77777777" w:rsidR="006638D3" w:rsidRPr="006638D3" w:rsidRDefault="006638D3" w:rsidP="006638D3">
      <w:pPr>
        <w:pStyle w:val="a5"/>
        <w:numPr>
          <w:ilvl w:val="0"/>
          <w:numId w:val="32"/>
        </w:numPr>
        <w:shd w:val="clear" w:color="auto" w:fill="FFFFFF"/>
        <w:spacing w:after="0"/>
        <w:ind w:left="0" w:firstLine="708"/>
        <w:jc w:val="both"/>
        <w:rPr>
          <w:bCs/>
          <w:sz w:val="28"/>
          <w:szCs w:val="28"/>
        </w:rPr>
      </w:pPr>
      <w:r w:rsidRPr="006638D3">
        <w:rPr>
          <w:bCs/>
          <w:sz w:val="28"/>
          <w:szCs w:val="28"/>
        </w:rPr>
        <w:t xml:space="preserve">Будівельні конструкції: Підручник / За ред. М.С. </w:t>
      </w:r>
      <w:proofErr w:type="spellStart"/>
      <w:r w:rsidRPr="006638D3">
        <w:rPr>
          <w:bCs/>
          <w:sz w:val="28"/>
          <w:szCs w:val="28"/>
        </w:rPr>
        <w:t>Буднікова</w:t>
      </w:r>
      <w:proofErr w:type="spellEnd"/>
      <w:r w:rsidRPr="006638D3">
        <w:rPr>
          <w:bCs/>
          <w:sz w:val="28"/>
          <w:szCs w:val="28"/>
        </w:rPr>
        <w:t>. — К.: Вища освіта, 2018. — 384 с.</w:t>
      </w:r>
    </w:p>
    <w:p w14:paraId="1ED73B00" w14:textId="5D655220" w:rsidR="000E382F" w:rsidRPr="006638D3" w:rsidRDefault="006638D3" w:rsidP="006638D3">
      <w:pPr>
        <w:pStyle w:val="a5"/>
        <w:numPr>
          <w:ilvl w:val="0"/>
          <w:numId w:val="32"/>
        </w:numPr>
        <w:shd w:val="clear" w:color="auto" w:fill="FFFFFF"/>
        <w:spacing w:after="0"/>
        <w:ind w:left="0" w:firstLine="708"/>
        <w:jc w:val="both"/>
        <w:rPr>
          <w:sz w:val="28"/>
          <w:szCs w:val="28"/>
        </w:rPr>
      </w:pPr>
      <w:r w:rsidRPr="006638D3">
        <w:rPr>
          <w:bCs/>
          <w:sz w:val="28"/>
          <w:szCs w:val="28"/>
        </w:rPr>
        <w:t>Технологія будівельного виробництва / В.І. Кузнєцов, О.С. Бучка, М.Г. Волков. — Харків: ХНУБА, 2019. — 412 с.</w:t>
      </w:r>
    </w:p>
    <w:sectPr w:rsidR="000E382F" w:rsidRPr="006638D3" w:rsidSect="009E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353"/>
    <w:multiLevelType w:val="multilevel"/>
    <w:tmpl w:val="11AC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02AC2"/>
    <w:multiLevelType w:val="hybridMultilevel"/>
    <w:tmpl w:val="FE629DCE"/>
    <w:lvl w:ilvl="0" w:tplc="E99A5B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EA2FF2"/>
    <w:multiLevelType w:val="hybridMultilevel"/>
    <w:tmpl w:val="B05A17C8"/>
    <w:lvl w:ilvl="0" w:tplc="DC72B7A6">
      <w:start w:val="6"/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5C54B20"/>
    <w:multiLevelType w:val="hybridMultilevel"/>
    <w:tmpl w:val="A4D877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F609B3"/>
    <w:multiLevelType w:val="hybridMultilevel"/>
    <w:tmpl w:val="805CB946"/>
    <w:lvl w:ilvl="0" w:tplc="9BE4F966">
      <w:numFmt w:val="bullet"/>
      <w:lvlText w:val="–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654637"/>
    <w:multiLevelType w:val="hybridMultilevel"/>
    <w:tmpl w:val="7A2C4E10"/>
    <w:lvl w:ilvl="0" w:tplc="9BE4F966">
      <w:numFmt w:val="bullet"/>
      <w:lvlText w:val="–"/>
      <w:lvlJc w:val="left"/>
      <w:pPr>
        <w:ind w:left="1113" w:hanging="405"/>
      </w:pPr>
      <w:rPr>
        <w:rFonts w:ascii="Times New Roman" w:eastAsia="MS Mincho" w:hAnsi="Times New Roman" w:cs="Times New Roman" w:hint="default"/>
        <w:b/>
      </w:rPr>
    </w:lvl>
    <w:lvl w:ilvl="1" w:tplc="448AE69C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E13AED"/>
    <w:multiLevelType w:val="hybridMultilevel"/>
    <w:tmpl w:val="3000E14E"/>
    <w:lvl w:ilvl="0" w:tplc="B4B6295C">
      <w:start w:val="1"/>
      <w:numFmt w:val="decimal"/>
      <w:lvlText w:val="%1."/>
      <w:lvlJc w:val="left"/>
      <w:pPr>
        <w:ind w:left="1137" w:hanging="4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A1054"/>
    <w:multiLevelType w:val="hybridMultilevel"/>
    <w:tmpl w:val="5902F5C4"/>
    <w:lvl w:ilvl="0" w:tplc="9BE4F966">
      <w:numFmt w:val="bullet"/>
      <w:lvlText w:val="–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2E2C7C"/>
    <w:multiLevelType w:val="multilevel"/>
    <w:tmpl w:val="78EA3A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9" w15:restartNumberingAfterBreak="0">
    <w:nsid w:val="304C1762"/>
    <w:multiLevelType w:val="multilevel"/>
    <w:tmpl w:val="78AA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61003"/>
    <w:multiLevelType w:val="hybridMultilevel"/>
    <w:tmpl w:val="F0020DD6"/>
    <w:lvl w:ilvl="0" w:tplc="9BE4F966">
      <w:numFmt w:val="bullet"/>
      <w:lvlText w:val="–"/>
      <w:lvlJc w:val="left"/>
      <w:pPr>
        <w:ind w:left="191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CDA3116"/>
    <w:multiLevelType w:val="hybridMultilevel"/>
    <w:tmpl w:val="A36E3938"/>
    <w:lvl w:ilvl="0" w:tplc="9BE4F966">
      <w:numFmt w:val="bullet"/>
      <w:lvlText w:val="–"/>
      <w:lvlJc w:val="left"/>
      <w:pPr>
        <w:ind w:left="1113" w:hanging="405"/>
      </w:pPr>
      <w:rPr>
        <w:rFonts w:ascii="Times New Roman" w:eastAsia="MS Mincho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501774"/>
    <w:multiLevelType w:val="hybridMultilevel"/>
    <w:tmpl w:val="F906FB5A"/>
    <w:lvl w:ilvl="0" w:tplc="0FEC16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217D4F"/>
    <w:multiLevelType w:val="multilevel"/>
    <w:tmpl w:val="2596601C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abstractNum w:abstractNumId="14" w15:restartNumberingAfterBreak="0">
    <w:nsid w:val="441F2665"/>
    <w:multiLevelType w:val="hybridMultilevel"/>
    <w:tmpl w:val="5B8EF3E8"/>
    <w:lvl w:ilvl="0" w:tplc="0FEC16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7890985"/>
    <w:multiLevelType w:val="multilevel"/>
    <w:tmpl w:val="B55ACC1C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abstractNum w:abstractNumId="16" w15:restartNumberingAfterBreak="0">
    <w:nsid w:val="4D87761B"/>
    <w:multiLevelType w:val="multilevel"/>
    <w:tmpl w:val="6F6606BA"/>
    <w:lvl w:ilvl="0">
      <w:start w:val="1"/>
      <w:numFmt w:val="bullet"/>
      <w:lvlText w:val=""/>
      <w:lvlJc w:val="left"/>
      <w:pPr>
        <w:ind w:left="1113" w:hanging="405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abstractNum w:abstractNumId="17" w15:restartNumberingAfterBreak="0">
    <w:nsid w:val="50621356"/>
    <w:multiLevelType w:val="hybridMultilevel"/>
    <w:tmpl w:val="5ADE5EBE"/>
    <w:lvl w:ilvl="0" w:tplc="9BE4F966">
      <w:numFmt w:val="bullet"/>
      <w:lvlText w:val="–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15864FB"/>
    <w:multiLevelType w:val="hybridMultilevel"/>
    <w:tmpl w:val="2A8EE726"/>
    <w:lvl w:ilvl="0" w:tplc="9BE4F966">
      <w:numFmt w:val="bullet"/>
      <w:lvlText w:val="–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3873A40"/>
    <w:multiLevelType w:val="hybridMultilevel"/>
    <w:tmpl w:val="CA4A3196"/>
    <w:lvl w:ilvl="0" w:tplc="DC72B7A6">
      <w:start w:val="6"/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8806963"/>
    <w:multiLevelType w:val="hybridMultilevel"/>
    <w:tmpl w:val="DBDABE20"/>
    <w:lvl w:ilvl="0" w:tplc="DC72B7A6">
      <w:start w:val="6"/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9C05738"/>
    <w:multiLevelType w:val="hybridMultilevel"/>
    <w:tmpl w:val="AF40DA8E"/>
    <w:lvl w:ilvl="0" w:tplc="0FEC16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B5356E2"/>
    <w:multiLevelType w:val="hybridMultilevel"/>
    <w:tmpl w:val="04685858"/>
    <w:lvl w:ilvl="0" w:tplc="C3BA50C4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98322B9"/>
    <w:multiLevelType w:val="hybridMultilevel"/>
    <w:tmpl w:val="71C884C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ED41D6"/>
    <w:multiLevelType w:val="hybridMultilevel"/>
    <w:tmpl w:val="6E0EB15C"/>
    <w:lvl w:ilvl="0" w:tplc="138C4BE8">
      <w:start w:val="6"/>
      <w:numFmt w:val="bullet"/>
      <w:lvlText w:val="•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FD0F5D"/>
    <w:multiLevelType w:val="hybridMultilevel"/>
    <w:tmpl w:val="81F2A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76CE6"/>
    <w:multiLevelType w:val="hybridMultilevel"/>
    <w:tmpl w:val="225800A8"/>
    <w:lvl w:ilvl="0" w:tplc="DC72B7A6">
      <w:start w:val="6"/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66A9C"/>
    <w:multiLevelType w:val="hybridMultilevel"/>
    <w:tmpl w:val="5504F990"/>
    <w:lvl w:ilvl="0" w:tplc="0FEC16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FEC16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A1CC4"/>
    <w:multiLevelType w:val="hybridMultilevel"/>
    <w:tmpl w:val="77CAF28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8DA1470"/>
    <w:multiLevelType w:val="hybridMultilevel"/>
    <w:tmpl w:val="313E62EE"/>
    <w:lvl w:ilvl="0" w:tplc="0FEC16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E04086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31201"/>
    <w:multiLevelType w:val="multilevel"/>
    <w:tmpl w:val="A372CFB2"/>
    <w:lvl w:ilvl="0">
      <w:start w:val="1"/>
      <w:numFmt w:val="bullet"/>
      <w:lvlText w:val=""/>
      <w:lvlJc w:val="left"/>
      <w:pPr>
        <w:ind w:left="1113" w:hanging="405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abstractNum w:abstractNumId="31" w15:restartNumberingAfterBreak="0">
    <w:nsid w:val="7DDF2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18"/>
  </w:num>
  <w:num w:numId="3">
    <w:abstractNumId w:val="28"/>
  </w:num>
  <w:num w:numId="4">
    <w:abstractNumId w:val="6"/>
  </w:num>
  <w:num w:numId="5">
    <w:abstractNumId w:val="21"/>
  </w:num>
  <w:num w:numId="6">
    <w:abstractNumId w:val="20"/>
  </w:num>
  <w:num w:numId="7">
    <w:abstractNumId w:val="19"/>
  </w:num>
  <w:num w:numId="8">
    <w:abstractNumId w:val="2"/>
  </w:num>
  <w:num w:numId="9">
    <w:abstractNumId w:val="26"/>
  </w:num>
  <w:num w:numId="10">
    <w:abstractNumId w:val="29"/>
  </w:num>
  <w:num w:numId="11">
    <w:abstractNumId w:val="27"/>
  </w:num>
  <w:num w:numId="12">
    <w:abstractNumId w:val="12"/>
  </w:num>
  <w:num w:numId="13">
    <w:abstractNumId w:val="24"/>
  </w:num>
  <w:num w:numId="14">
    <w:abstractNumId w:val="14"/>
  </w:num>
  <w:num w:numId="15">
    <w:abstractNumId w:val="1"/>
  </w:num>
  <w:num w:numId="16">
    <w:abstractNumId w:val="7"/>
  </w:num>
  <w:num w:numId="17">
    <w:abstractNumId w:val="4"/>
  </w:num>
  <w:num w:numId="18">
    <w:abstractNumId w:val="17"/>
  </w:num>
  <w:num w:numId="19">
    <w:abstractNumId w:val="3"/>
  </w:num>
  <w:num w:numId="20">
    <w:abstractNumId w:val="13"/>
  </w:num>
  <w:num w:numId="21">
    <w:abstractNumId w:val="22"/>
  </w:num>
  <w:num w:numId="22">
    <w:abstractNumId w:val="5"/>
  </w:num>
  <w:num w:numId="23">
    <w:abstractNumId w:val="11"/>
  </w:num>
  <w:num w:numId="24">
    <w:abstractNumId w:val="10"/>
  </w:num>
  <w:num w:numId="25">
    <w:abstractNumId w:val="31"/>
  </w:num>
  <w:num w:numId="26">
    <w:abstractNumId w:val="8"/>
  </w:num>
  <w:num w:numId="27">
    <w:abstractNumId w:val="25"/>
  </w:num>
  <w:num w:numId="28">
    <w:abstractNumId w:val="9"/>
  </w:num>
  <w:num w:numId="29">
    <w:abstractNumId w:val="0"/>
  </w:num>
  <w:num w:numId="30">
    <w:abstractNumId w:val="30"/>
  </w:num>
  <w:num w:numId="31">
    <w:abstractNumId w:val="1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85"/>
    <w:rsid w:val="000245B7"/>
    <w:rsid w:val="00050CC9"/>
    <w:rsid w:val="00080837"/>
    <w:rsid w:val="000D47E7"/>
    <w:rsid w:val="000E382F"/>
    <w:rsid w:val="001136BC"/>
    <w:rsid w:val="00121560"/>
    <w:rsid w:val="0012176C"/>
    <w:rsid w:val="00130FC0"/>
    <w:rsid w:val="001B006B"/>
    <w:rsid w:val="001E26A1"/>
    <w:rsid w:val="001F2B2F"/>
    <w:rsid w:val="002940BE"/>
    <w:rsid w:val="002960B5"/>
    <w:rsid w:val="002A21BC"/>
    <w:rsid w:val="00302D00"/>
    <w:rsid w:val="00374907"/>
    <w:rsid w:val="003A42C5"/>
    <w:rsid w:val="003C5DBC"/>
    <w:rsid w:val="003D24F3"/>
    <w:rsid w:val="003E4936"/>
    <w:rsid w:val="003E7ED3"/>
    <w:rsid w:val="0043546C"/>
    <w:rsid w:val="0045735D"/>
    <w:rsid w:val="00520AA7"/>
    <w:rsid w:val="00536EFD"/>
    <w:rsid w:val="0056666C"/>
    <w:rsid w:val="005666B5"/>
    <w:rsid w:val="0057143D"/>
    <w:rsid w:val="005B19B9"/>
    <w:rsid w:val="005E0DFC"/>
    <w:rsid w:val="0062079C"/>
    <w:rsid w:val="00647262"/>
    <w:rsid w:val="00655A85"/>
    <w:rsid w:val="006638D3"/>
    <w:rsid w:val="006A173B"/>
    <w:rsid w:val="00722046"/>
    <w:rsid w:val="00740E5B"/>
    <w:rsid w:val="007535D3"/>
    <w:rsid w:val="00761293"/>
    <w:rsid w:val="00767951"/>
    <w:rsid w:val="0078271D"/>
    <w:rsid w:val="007B01F6"/>
    <w:rsid w:val="008041ED"/>
    <w:rsid w:val="00867FB7"/>
    <w:rsid w:val="009073B6"/>
    <w:rsid w:val="009A4A28"/>
    <w:rsid w:val="009E0A2C"/>
    <w:rsid w:val="009E4D3A"/>
    <w:rsid w:val="00A2695D"/>
    <w:rsid w:val="00A663FA"/>
    <w:rsid w:val="00A74562"/>
    <w:rsid w:val="00B12F09"/>
    <w:rsid w:val="00B2208C"/>
    <w:rsid w:val="00B514EA"/>
    <w:rsid w:val="00B82957"/>
    <w:rsid w:val="00C46FB9"/>
    <w:rsid w:val="00C60FEA"/>
    <w:rsid w:val="00C97C77"/>
    <w:rsid w:val="00CB46F7"/>
    <w:rsid w:val="00CC5B40"/>
    <w:rsid w:val="00CD1723"/>
    <w:rsid w:val="00D210FC"/>
    <w:rsid w:val="00D47B22"/>
    <w:rsid w:val="00D97AB8"/>
    <w:rsid w:val="00DA0512"/>
    <w:rsid w:val="00DC4DD4"/>
    <w:rsid w:val="00DD2BAC"/>
    <w:rsid w:val="00DF32BA"/>
    <w:rsid w:val="00E109C4"/>
    <w:rsid w:val="00E44CFA"/>
    <w:rsid w:val="00E560C0"/>
    <w:rsid w:val="00E56D7F"/>
    <w:rsid w:val="00E704A8"/>
    <w:rsid w:val="00E75F61"/>
    <w:rsid w:val="00E76486"/>
    <w:rsid w:val="00E83742"/>
    <w:rsid w:val="00E84B15"/>
    <w:rsid w:val="00E86980"/>
    <w:rsid w:val="00EA6F0B"/>
    <w:rsid w:val="00EC78E9"/>
    <w:rsid w:val="00EF0A4B"/>
    <w:rsid w:val="00F10CF9"/>
    <w:rsid w:val="00F21C82"/>
    <w:rsid w:val="00F46D61"/>
    <w:rsid w:val="00F807BF"/>
    <w:rsid w:val="00FA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2F932"/>
  <w15:docId w15:val="{DD027601-5DBB-4935-9229-033DF9DD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0A4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655A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655A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A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55A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02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78E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78E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21C8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84B1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customStyle="1" w:styleId="apple-tab-span">
    <w:name w:val="apple-tab-span"/>
    <w:basedOn w:val="a0"/>
    <w:rsid w:val="00B82957"/>
  </w:style>
  <w:style w:type="character" w:styleId="a7">
    <w:name w:val="Strong"/>
    <w:basedOn w:val="a0"/>
    <w:uiPriority w:val="22"/>
    <w:qFormat/>
    <w:rsid w:val="001215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0816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3736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4582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2540</Words>
  <Characters>14484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Дмитрий Великоиваненко</cp:lastModifiedBy>
  <cp:revision>4</cp:revision>
  <dcterms:created xsi:type="dcterms:W3CDTF">2025-06-15T16:29:00Z</dcterms:created>
  <dcterms:modified xsi:type="dcterms:W3CDTF">2025-06-18T15:36:00Z</dcterms:modified>
</cp:coreProperties>
</file>