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0EC" w:rsidRPr="00B71606" w:rsidRDefault="001000EC" w:rsidP="002F1799">
      <w:pPr>
        <w:jc w:val="center"/>
        <w:rPr>
          <w:b/>
        </w:rPr>
      </w:pPr>
      <w:r w:rsidRPr="00B71606">
        <w:rPr>
          <w:b/>
        </w:rPr>
        <w:t xml:space="preserve">НАЦІОНАЛЬНИЙ УНІВЕРСИТЕТ БІОРЕСУРСІВ І </w:t>
      </w:r>
    </w:p>
    <w:p w:rsidR="001000EC" w:rsidRPr="00B71606" w:rsidRDefault="001000EC" w:rsidP="002F1799">
      <w:pPr>
        <w:jc w:val="center"/>
        <w:rPr>
          <w:b/>
        </w:rPr>
      </w:pPr>
      <w:r w:rsidRPr="00B71606">
        <w:rPr>
          <w:b/>
        </w:rPr>
        <w:t>ПРИРОДОКОРИСТУВАННЯ УКРАЇНИ</w:t>
      </w:r>
    </w:p>
    <w:p w:rsidR="001000EC" w:rsidRPr="00B71606" w:rsidRDefault="001000EC" w:rsidP="002F1799">
      <w:pPr>
        <w:jc w:val="center"/>
      </w:pPr>
    </w:p>
    <w:p w:rsidR="001000EC" w:rsidRPr="00B71606" w:rsidRDefault="001000EC" w:rsidP="002F1799">
      <w:pPr>
        <w:jc w:val="center"/>
        <w:rPr>
          <w:b/>
        </w:rPr>
      </w:pPr>
      <w:r w:rsidRPr="00B71606">
        <w:rPr>
          <w:b/>
        </w:rPr>
        <w:t>Кафедра надійності техніки</w:t>
      </w:r>
    </w:p>
    <w:p w:rsidR="001000EC" w:rsidRPr="00B71606" w:rsidRDefault="001000EC" w:rsidP="002F1799">
      <w:pPr>
        <w:jc w:val="center"/>
      </w:pPr>
    </w:p>
    <w:tbl>
      <w:tblPr>
        <w:tblW w:w="0" w:type="auto"/>
        <w:jc w:val="center"/>
        <w:tblLook w:val="01E0" w:firstRow="1" w:lastRow="1" w:firstColumn="1" w:lastColumn="1" w:noHBand="0" w:noVBand="0"/>
      </w:tblPr>
      <w:tblGrid>
        <w:gridCol w:w="4661"/>
        <w:gridCol w:w="442"/>
        <w:gridCol w:w="4784"/>
      </w:tblGrid>
      <w:tr w:rsidR="001000EC" w:rsidRPr="009D64ED" w:rsidTr="003F6CFA">
        <w:trPr>
          <w:jc w:val="center"/>
        </w:trPr>
        <w:tc>
          <w:tcPr>
            <w:tcW w:w="5103" w:type="dxa"/>
            <w:gridSpan w:val="2"/>
          </w:tcPr>
          <w:p w:rsidR="001000EC" w:rsidRPr="009D64ED" w:rsidRDefault="001000EC" w:rsidP="003F6CFA">
            <w:pPr>
              <w:jc w:val="center"/>
            </w:pPr>
          </w:p>
        </w:tc>
        <w:tc>
          <w:tcPr>
            <w:tcW w:w="4784" w:type="dxa"/>
          </w:tcPr>
          <w:p w:rsidR="001000EC" w:rsidRPr="009D64ED" w:rsidRDefault="001000EC" w:rsidP="003F6CFA">
            <w:pPr>
              <w:jc w:val="center"/>
            </w:pPr>
          </w:p>
        </w:tc>
      </w:tr>
      <w:tr w:rsidR="001000EC" w:rsidRPr="009D64ED" w:rsidTr="003F6CFA">
        <w:trPr>
          <w:jc w:val="center"/>
        </w:trPr>
        <w:tc>
          <w:tcPr>
            <w:tcW w:w="5103" w:type="dxa"/>
            <w:gridSpan w:val="2"/>
          </w:tcPr>
          <w:p w:rsidR="001000EC" w:rsidRPr="009D64ED" w:rsidRDefault="001000EC" w:rsidP="003F6CFA">
            <w:pPr>
              <w:jc w:val="center"/>
            </w:pPr>
          </w:p>
        </w:tc>
        <w:tc>
          <w:tcPr>
            <w:tcW w:w="4784" w:type="dxa"/>
          </w:tcPr>
          <w:p w:rsidR="001000EC" w:rsidRPr="009D64ED" w:rsidRDefault="001000EC" w:rsidP="003F6CFA">
            <w:pPr>
              <w:jc w:val="center"/>
            </w:pPr>
          </w:p>
        </w:tc>
      </w:tr>
      <w:tr w:rsidR="001000EC" w:rsidRPr="009D64ED" w:rsidTr="003F6CFA">
        <w:trPr>
          <w:jc w:val="center"/>
        </w:trPr>
        <w:tc>
          <w:tcPr>
            <w:tcW w:w="5103" w:type="dxa"/>
            <w:gridSpan w:val="2"/>
          </w:tcPr>
          <w:p w:rsidR="001000EC" w:rsidRPr="009D64ED" w:rsidRDefault="001000EC" w:rsidP="003F6CFA">
            <w:pPr>
              <w:jc w:val="center"/>
            </w:pPr>
          </w:p>
        </w:tc>
        <w:tc>
          <w:tcPr>
            <w:tcW w:w="4784" w:type="dxa"/>
          </w:tcPr>
          <w:p w:rsidR="001000EC" w:rsidRPr="00E343D3" w:rsidRDefault="001000EC" w:rsidP="003F6CFA">
            <w:pPr>
              <w:jc w:val="center"/>
            </w:pPr>
            <w:r w:rsidRPr="009D64ED">
              <w:rPr>
                <w:b/>
              </w:rPr>
              <w:t>З</w:t>
            </w:r>
            <w:r w:rsidRPr="009D64ED">
              <w:rPr>
                <w:b/>
                <w:caps/>
              </w:rPr>
              <w:t>атвердж</w:t>
            </w:r>
            <w:r>
              <w:rPr>
                <w:b/>
                <w:caps/>
              </w:rPr>
              <w:t>ено</w:t>
            </w:r>
          </w:p>
          <w:p w:rsidR="001000EC" w:rsidRDefault="001000EC" w:rsidP="00F746A5">
            <w:pPr>
              <w:jc w:val="center"/>
              <w:rPr>
                <w:sz w:val="22"/>
              </w:rPr>
            </w:pPr>
            <w:r>
              <w:rPr>
                <w:szCs w:val="28"/>
              </w:rPr>
              <w:t xml:space="preserve">Механіко-технологічний факультет </w:t>
            </w:r>
          </w:p>
          <w:p w:rsidR="001000EC" w:rsidRPr="00D5216A" w:rsidRDefault="001000EC" w:rsidP="003F6CFA">
            <w:pPr>
              <w:jc w:val="center"/>
              <w:rPr>
                <w:sz w:val="22"/>
              </w:rPr>
            </w:pPr>
          </w:p>
          <w:p w:rsidR="001000EC" w:rsidRPr="009D64ED" w:rsidRDefault="0081576C" w:rsidP="0081576C">
            <w:pPr>
              <w:ind w:left="72"/>
              <w:jc w:val="center"/>
            </w:pPr>
            <w:r>
              <w:t>„</w:t>
            </w:r>
            <w:r>
              <w:rPr>
                <w:u w:val="single"/>
              </w:rPr>
              <w:t>9</w:t>
            </w:r>
            <w:r w:rsidR="001000EC" w:rsidRPr="009D64ED">
              <w:t>” __</w:t>
            </w:r>
            <w:r w:rsidR="001000EC" w:rsidRPr="002F1799">
              <w:rPr>
                <w:u w:val="single"/>
              </w:rPr>
              <w:t>червня</w:t>
            </w:r>
            <w:r w:rsidR="001000EC" w:rsidRPr="009D64ED">
              <w:t xml:space="preserve"> 202</w:t>
            </w:r>
            <w:r w:rsidR="001000EC" w:rsidRPr="00E343D3">
              <w:t>5</w:t>
            </w:r>
            <w:r w:rsidR="001000EC" w:rsidRPr="009D64ED">
              <w:t xml:space="preserve"> р.</w:t>
            </w:r>
          </w:p>
        </w:tc>
      </w:tr>
      <w:tr w:rsidR="001000EC" w:rsidRPr="009D64ED" w:rsidTr="003F6CFA">
        <w:trPr>
          <w:jc w:val="center"/>
        </w:trPr>
        <w:tc>
          <w:tcPr>
            <w:tcW w:w="5103" w:type="dxa"/>
            <w:gridSpan w:val="2"/>
          </w:tcPr>
          <w:p w:rsidR="001000EC" w:rsidRPr="009D64ED" w:rsidRDefault="001000EC" w:rsidP="003F6CFA">
            <w:pPr>
              <w:jc w:val="center"/>
            </w:pPr>
          </w:p>
        </w:tc>
        <w:tc>
          <w:tcPr>
            <w:tcW w:w="4784" w:type="dxa"/>
          </w:tcPr>
          <w:p w:rsidR="001000EC" w:rsidRPr="006C3454" w:rsidRDefault="001000EC" w:rsidP="003F6CFA">
            <w:pPr>
              <w:jc w:val="center"/>
            </w:pPr>
          </w:p>
        </w:tc>
      </w:tr>
      <w:tr w:rsidR="001000EC" w:rsidRPr="009D64ED" w:rsidTr="003F6CFA">
        <w:trPr>
          <w:jc w:val="center"/>
        </w:trPr>
        <w:tc>
          <w:tcPr>
            <w:tcW w:w="4661" w:type="dxa"/>
          </w:tcPr>
          <w:p w:rsidR="001000EC" w:rsidRPr="009D64ED" w:rsidRDefault="001000EC" w:rsidP="003F6CFA">
            <w:pPr>
              <w:jc w:val="center"/>
            </w:pPr>
          </w:p>
        </w:tc>
        <w:tc>
          <w:tcPr>
            <w:tcW w:w="5226" w:type="dxa"/>
            <w:gridSpan w:val="2"/>
          </w:tcPr>
          <w:p w:rsidR="001000EC" w:rsidRPr="006C3454" w:rsidRDefault="001000EC" w:rsidP="003F6CFA">
            <w:pPr>
              <w:ind w:left="-108" w:right="15"/>
              <w:jc w:val="right"/>
            </w:pPr>
          </w:p>
        </w:tc>
      </w:tr>
    </w:tbl>
    <w:p w:rsidR="001000EC" w:rsidRDefault="001000EC" w:rsidP="002F1799">
      <w:pPr>
        <w:jc w:val="center"/>
      </w:pPr>
    </w:p>
    <w:p w:rsidR="001000EC" w:rsidRDefault="001000EC" w:rsidP="002F1799">
      <w:pPr>
        <w:jc w:val="center"/>
      </w:pPr>
    </w:p>
    <w:p w:rsidR="001000EC" w:rsidRDefault="001000EC" w:rsidP="002F1799">
      <w:pPr>
        <w:jc w:val="center"/>
      </w:pPr>
    </w:p>
    <w:p w:rsidR="001000EC" w:rsidRDefault="001000EC" w:rsidP="002F1799">
      <w:pPr>
        <w:jc w:val="center"/>
      </w:pPr>
    </w:p>
    <w:p w:rsidR="001000EC" w:rsidRDefault="001000EC" w:rsidP="002F1799">
      <w:pPr>
        <w:jc w:val="center"/>
      </w:pPr>
    </w:p>
    <w:p w:rsidR="001000EC" w:rsidRPr="00B71606" w:rsidRDefault="001000EC" w:rsidP="002F1799">
      <w:pPr>
        <w:jc w:val="center"/>
      </w:pPr>
    </w:p>
    <w:p w:rsidR="001000EC" w:rsidRPr="00B71606" w:rsidRDefault="001000EC" w:rsidP="002F1799">
      <w:pPr>
        <w:jc w:val="center"/>
      </w:pPr>
    </w:p>
    <w:p w:rsidR="001000EC" w:rsidRPr="003F0380" w:rsidRDefault="001000EC" w:rsidP="002F1799">
      <w:pPr>
        <w:jc w:val="center"/>
        <w:rPr>
          <w:b/>
        </w:rPr>
      </w:pPr>
      <w:r w:rsidRPr="00B71606">
        <w:rPr>
          <w:b/>
        </w:rPr>
        <w:t xml:space="preserve">РОБОЧА ПРОГРАМА НАВЧАЛЬНОЇ </w:t>
      </w:r>
      <w:r w:rsidRPr="003F0380">
        <w:rPr>
          <w:b/>
        </w:rPr>
        <w:t>ДИСЦИПЛІНИ</w:t>
      </w:r>
    </w:p>
    <w:p w:rsidR="001000EC" w:rsidRPr="003F0380" w:rsidRDefault="001000EC" w:rsidP="002F1799">
      <w:pPr>
        <w:jc w:val="center"/>
      </w:pPr>
    </w:p>
    <w:p w:rsidR="001000EC" w:rsidRDefault="001000EC" w:rsidP="002F1799">
      <w:pPr>
        <w:jc w:val="center"/>
      </w:pPr>
      <w:r w:rsidRPr="00060B23">
        <w:rPr>
          <w:b/>
          <w:color w:val="000000"/>
        </w:rPr>
        <w:t>Надійність техніки</w:t>
      </w:r>
    </w:p>
    <w:p w:rsidR="001000EC" w:rsidRDefault="001000EC" w:rsidP="002F1799">
      <w:pPr>
        <w:jc w:val="center"/>
      </w:pPr>
    </w:p>
    <w:p w:rsidR="001000EC" w:rsidRDefault="001000EC" w:rsidP="002F1799">
      <w:pPr>
        <w:jc w:val="center"/>
      </w:pPr>
    </w:p>
    <w:p w:rsidR="001000EC" w:rsidRPr="003F0380" w:rsidRDefault="001000EC" w:rsidP="002F1799">
      <w:pPr>
        <w:jc w:val="center"/>
      </w:pPr>
    </w:p>
    <w:tbl>
      <w:tblPr>
        <w:tblW w:w="0" w:type="auto"/>
        <w:jc w:val="center"/>
        <w:tblLook w:val="01E0" w:firstRow="1" w:lastRow="1" w:firstColumn="1" w:lastColumn="1" w:noHBand="0" w:noVBand="0"/>
      </w:tblPr>
      <w:tblGrid>
        <w:gridCol w:w="2384"/>
        <w:gridCol w:w="540"/>
        <w:gridCol w:w="5892"/>
      </w:tblGrid>
      <w:tr w:rsidR="001000EC" w:rsidRPr="003F0380" w:rsidTr="00A526EF">
        <w:trPr>
          <w:jc w:val="center"/>
        </w:trPr>
        <w:tc>
          <w:tcPr>
            <w:tcW w:w="2384" w:type="dxa"/>
          </w:tcPr>
          <w:p w:rsidR="001000EC" w:rsidRPr="003F0380" w:rsidRDefault="001000EC" w:rsidP="003F6CFA">
            <w:pPr>
              <w:rPr>
                <w:szCs w:val="28"/>
              </w:rPr>
            </w:pPr>
            <w:r w:rsidRPr="003F0380">
              <w:rPr>
                <w:szCs w:val="28"/>
              </w:rPr>
              <w:t>Галузь знань</w:t>
            </w:r>
          </w:p>
          <w:p w:rsidR="001000EC" w:rsidRPr="003F0380" w:rsidRDefault="001000EC" w:rsidP="003F6CFA">
            <w:pPr>
              <w:rPr>
                <w:szCs w:val="28"/>
              </w:rPr>
            </w:pPr>
          </w:p>
        </w:tc>
        <w:tc>
          <w:tcPr>
            <w:tcW w:w="540" w:type="dxa"/>
          </w:tcPr>
          <w:p w:rsidR="001000EC" w:rsidRPr="003F0380" w:rsidRDefault="001000EC" w:rsidP="003F6CFA">
            <w:pPr>
              <w:jc w:val="center"/>
              <w:rPr>
                <w:szCs w:val="28"/>
              </w:rPr>
            </w:pPr>
          </w:p>
        </w:tc>
        <w:tc>
          <w:tcPr>
            <w:tcW w:w="5892" w:type="dxa"/>
          </w:tcPr>
          <w:p w:rsidR="001000EC" w:rsidRPr="003F0380" w:rsidRDefault="001000EC" w:rsidP="0011232A">
            <w:pPr>
              <w:rPr>
                <w:szCs w:val="28"/>
              </w:rPr>
            </w:pPr>
            <w:r>
              <w:t>H Сільське, лісове, рибне господарство та ветеринарна медицина</w:t>
            </w:r>
          </w:p>
        </w:tc>
      </w:tr>
      <w:tr w:rsidR="001000EC" w:rsidRPr="003F0380" w:rsidTr="00A526EF">
        <w:trPr>
          <w:jc w:val="center"/>
        </w:trPr>
        <w:tc>
          <w:tcPr>
            <w:tcW w:w="2384" w:type="dxa"/>
          </w:tcPr>
          <w:p w:rsidR="001000EC" w:rsidRPr="003F0380" w:rsidRDefault="001000EC" w:rsidP="003F6CFA">
            <w:pPr>
              <w:rPr>
                <w:szCs w:val="28"/>
              </w:rPr>
            </w:pPr>
            <w:r w:rsidRPr="003F0380">
              <w:rPr>
                <w:szCs w:val="28"/>
              </w:rPr>
              <w:t>Спеціальність</w:t>
            </w:r>
          </w:p>
          <w:p w:rsidR="001000EC" w:rsidRPr="003F0380" w:rsidRDefault="001000EC" w:rsidP="003F6CFA">
            <w:pPr>
              <w:rPr>
                <w:szCs w:val="28"/>
              </w:rPr>
            </w:pPr>
          </w:p>
        </w:tc>
        <w:tc>
          <w:tcPr>
            <w:tcW w:w="540" w:type="dxa"/>
          </w:tcPr>
          <w:p w:rsidR="001000EC" w:rsidRPr="003F0380" w:rsidRDefault="001000EC" w:rsidP="003F6CFA">
            <w:pPr>
              <w:jc w:val="center"/>
              <w:rPr>
                <w:szCs w:val="28"/>
              </w:rPr>
            </w:pPr>
          </w:p>
        </w:tc>
        <w:tc>
          <w:tcPr>
            <w:tcW w:w="5892" w:type="dxa"/>
          </w:tcPr>
          <w:p w:rsidR="001000EC" w:rsidRPr="003F0380" w:rsidRDefault="001000EC" w:rsidP="0011232A">
            <w:pPr>
              <w:rPr>
                <w:szCs w:val="28"/>
              </w:rPr>
            </w:pPr>
            <w:r>
              <w:t>H7 Агроінженерія</w:t>
            </w:r>
          </w:p>
        </w:tc>
      </w:tr>
      <w:tr w:rsidR="001000EC" w:rsidRPr="003F0380" w:rsidTr="00A526EF">
        <w:trPr>
          <w:jc w:val="center"/>
        </w:trPr>
        <w:tc>
          <w:tcPr>
            <w:tcW w:w="2384" w:type="dxa"/>
          </w:tcPr>
          <w:p w:rsidR="001000EC" w:rsidRPr="003F0380" w:rsidRDefault="001000EC" w:rsidP="003F6CFA">
            <w:pPr>
              <w:rPr>
                <w:szCs w:val="28"/>
              </w:rPr>
            </w:pPr>
            <w:r w:rsidRPr="003F0380">
              <w:rPr>
                <w:szCs w:val="28"/>
              </w:rPr>
              <w:t>Освітня програма</w:t>
            </w:r>
          </w:p>
          <w:p w:rsidR="001000EC" w:rsidRPr="003F0380" w:rsidRDefault="001000EC" w:rsidP="003F6CFA">
            <w:pPr>
              <w:rPr>
                <w:szCs w:val="28"/>
              </w:rPr>
            </w:pPr>
            <w:r w:rsidRPr="003F0380">
              <w:rPr>
                <w:szCs w:val="28"/>
              </w:rPr>
              <w:t xml:space="preserve"> </w:t>
            </w:r>
          </w:p>
        </w:tc>
        <w:tc>
          <w:tcPr>
            <w:tcW w:w="540" w:type="dxa"/>
          </w:tcPr>
          <w:p w:rsidR="001000EC" w:rsidRPr="003F0380" w:rsidRDefault="001000EC" w:rsidP="003F6CFA">
            <w:pPr>
              <w:jc w:val="center"/>
              <w:rPr>
                <w:szCs w:val="28"/>
              </w:rPr>
            </w:pPr>
          </w:p>
        </w:tc>
        <w:tc>
          <w:tcPr>
            <w:tcW w:w="5892" w:type="dxa"/>
          </w:tcPr>
          <w:p w:rsidR="001000EC" w:rsidRPr="003F0380" w:rsidRDefault="001000EC" w:rsidP="0011232A">
            <w:pPr>
              <w:rPr>
                <w:szCs w:val="28"/>
              </w:rPr>
            </w:pPr>
            <w:r>
              <w:rPr>
                <w:szCs w:val="28"/>
                <w:lang w:eastAsia="uk-UA"/>
              </w:rPr>
              <w:t>Агроінженерія</w:t>
            </w:r>
          </w:p>
        </w:tc>
      </w:tr>
      <w:tr w:rsidR="001000EC" w:rsidRPr="003F0380" w:rsidTr="00A526EF">
        <w:trPr>
          <w:jc w:val="center"/>
        </w:trPr>
        <w:tc>
          <w:tcPr>
            <w:tcW w:w="2384" w:type="dxa"/>
          </w:tcPr>
          <w:p w:rsidR="001000EC" w:rsidRPr="003F0380" w:rsidRDefault="001000EC" w:rsidP="003F6CFA">
            <w:pPr>
              <w:rPr>
                <w:szCs w:val="28"/>
              </w:rPr>
            </w:pPr>
            <w:r w:rsidRPr="003F0380">
              <w:rPr>
                <w:szCs w:val="28"/>
              </w:rPr>
              <w:t>Факультет</w:t>
            </w:r>
          </w:p>
          <w:p w:rsidR="001000EC" w:rsidRPr="003F0380" w:rsidRDefault="001000EC" w:rsidP="003F6CFA">
            <w:pPr>
              <w:rPr>
                <w:szCs w:val="28"/>
              </w:rPr>
            </w:pPr>
          </w:p>
        </w:tc>
        <w:tc>
          <w:tcPr>
            <w:tcW w:w="540" w:type="dxa"/>
          </w:tcPr>
          <w:p w:rsidR="001000EC" w:rsidRPr="003F0380" w:rsidRDefault="001000EC" w:rsidP="003F6CFA">
            <w:pPr>
              <w:jc w:val="center"/>
              <w:rPr>
                <w:szCs w:val="28"/>
              </w:rPr>
            </w:pPr>
          </w:p>
        </w:tc>
        <w:tc>
          <w:tcPr>
            <w:tcW w:w="5892" w:type="dxa"/>
          </w:tcPr>
          <w:p w:rsidR="001000EC" w:rsidRPr="003F0380" w:rsidRDefault="001000EC" w:rsidP="003F6CFA">
            <w:pPr>
              <w:rPr>
                <w:szCs w:val="28"/>
              </w:rPr>
            </w:pPr>
            <w:r>
              <w:rPr>
                <w:szCs w:val="28"/>
              </w:rPr>
              <w:t>механіко-технологічний</w:t>
            </w:r>
          </w:p>
        </w:tc>
      </w:tr>
      <w:tr w:rsidR="001000EC" w:rsidRPr="003F0380" w:rsidTr="00A526EF">
        <w:trPr>
          <w:jc w:val="center"/>
        </w:trPr>
        <w:tc>
          <w:tcPr>
            <w:tcW w:w="2384" w:type="dxa"/>
          </w:tcPr>
          <w:p w:rsidR="001000EC" w:rsidRPr="003F0380" w:rsidRDefault="001000EC" w:rsidP="003F6CFA">
            <w:pPr>
              <w:rPr>
                <w:szCs w:val="28"/>
              </w:rPr>
            </w:pPr>
            <w:r w:rsidRPr="003F0380">
              <w:rPr>
                <w:szCs w:val="28"/>
              </w:rPr>
              <w:t>Розробники</w:t>
            </w:r>
          </w:p>
        </w:tc>
        <w:tc>
          <w:tcPr>
            <w:tcW w:w="540" w:type="dxa"/>
          </w:tcPr>
          <w:p w:rsidR="001000EC" w:rsidRPr="003F0380" w:rsidRDefault="001000EC" w:rsidP="003F6CFA">
            <w:pPr>
              <w:jc w:val="center"/>
              <w:rPr>
                <w:szCs w:val="28"/>
              </w:rPr>
            </w:pPr>
          </w:p>
        </w:tc>
        <w:tc>
          <w:tcPr>
            <w:tcW w:w="5892" w:type="dxa"/>
          </w:tcPr>
          <w:p w:rsidR="001000EC" w:rsidRDefault="001000EC" w:rsidP="003F6CFA">
            <w:pPr>
              <w:rPr>
                <w:szCs w:val="28"/>
              </w:rPr>
            </w:pPr>
            <w:r>
              <w:rPr>
                <w:szCs w:val="28"/>
              </w:rPr>
              <w:t>доц., к.т.н. Андрій НОВИЦЬКИЙ,</w:t>
            </w:r>
          </w:p>
          <w:p w:rsidR="001000EC" w:rsidRDefault="001000EC" w:rsidP="00647D8F">
            <w:pPr>
              <w:rPr>
                <w:szCs w:val="28"/>
              </w:rPr>
            </w:pPr>
            <w:r>
              <w:rPr>
                <w:color w:val="000000"/>
                <w:szCs w:val="28"/>
              </w:rPr>
              <w:t>ст. викладач Володимир СИВОЛАПОВ</w:t>
            </w:r>
          </w:p>
          <w:p w:rsidR="001000EC" w:rsidRPr="003F0380" w:rsidRDefault="001000EC" w:rsidP="003F6CFA">
            <w:pPr>
              <w:rPr>
                <w:szCs w:val="28"/>
              </w:rPr>
            </w:pPr>
          </w:p>
        </w:tc>
      </w:tr>
    </w:tbl>
    <w:p w:rsidR="001000EC" w:rsidRPr="003F0380" w:rsidRDefault="001000EC" w:rsidP="002F1799">
      <w:pPr>
        <w:jc w:val="center"/>
      </w:pPr>
    </w:p>
    <w:p w:rsidR="001000EC" w:rsidRPr="003F0380" w:rsidRDefault="001000EC" w:rsidP="002F1799">
      <w:pPr>
        <w:jc w:val="center"/>
      </w:pPr>
    </w:p>
    <w:p w:rsidR="001000EC" w:rsidRPr="003F0380" w:rsidRDefault="001000EC" w:rsidP="002F1799">
      <w:pPr>
        <w:jc w:val="center"/>
      </w:pPr>
    </w:p>
    <w:p w:rsidR="001000EC" w:rsidRPr="003F0380" w:rsidRDefault="001000EC" w:rsidP="002F1799">
      <w:pPr>
        <w:jc w:val="center"/>
      </w:pPr>
    </w:p>
    <w:p w:rsidR="001000EC" w:rsidRPr="003F0380" w:rsidRDefault="001000EC" w:rsidP="002F1799">
      <w:pPr>
        <w:jc w:val="center"/>
      </w:pPr>
    </w:p>
    <w:p w:rsidR="001000EC" w:rsidRDefault="001000EC" w:rsidP="002F1799">
      <w:pPr>
        <w:jc w:val="center"/>
        <w:rPr>
          <w:b/>
        </w:rPr>
      </w:pPr>
    </w:p>
    <w:p w:rsidR="001000EC" w:rsidRDefault="001000EC" w:rsidP="002F1799">
      <w:pPr>
        <w:jc w:val="center"/>
        <w:rPr>
          <w:b/>
        </w:rPr>
      </w:pPr>
    </w:p>
    <w:p w:rsidR="0081576C" w:rsidRDefault="0081576C" w:rsidP="002F1799">
      <w:pPr>
        <w:jc w:val="center"/>
        <w:rPr>
          <w:b/>
        </w:rPr>
      </w:pPr>
    </w:p>
    <w:p w:rsidR="0081576C" w:rsidRDefault="0081576C" w:rsidP="002F1799">
      <w:pPr>
        <w:jc w:val="center"/>
        <w:rPr>
          <w:b/>
        </w:rPr>
      </w:pPr>
    </w:p>
    <w:p w:rsidR="0081576C" w:rsidRDefault="0081576C" w:rsidP="002F1799">
      <w:pPr>
        <w:jc w:val="center"/>
        <w:rPr>
          <w:b/>
        </w:rPr>
      </w:pPr>
      <w:bookmarkStart w:id="0" w:name="_GoBack"/>
      <w:bookmarkEnd w:id="0"/>
    </w:p>
    <w:p w:rsidR="001000EC" w:rsidRPr="003F0380" w:rsidRDefault="001000EC" w:rsidP="002F1799">
      <w:pPr>
        <w:jc w:val="center"/>
        <w:rPr>
          <w:b/>
        </w:rPr>
      </w:pPr>
      <w:r w:rsidRPr="003F0380">
        <w:rPr>
          <w:b/>
        </w:rPr>
        <w:t>Київ 2025 р.</w:t>
      </w:r>
    </w:p>
    <w:p w:rsidR="001000EC" w:rsidRPr="00D0567A" w:rsidRDefault="001000EC" w:rsidP="009D428F">
      <w:pPr>
        <w:pStyle w:val="af6"/>
        <w:ind w:left="0"/>
        <w:jc w:val="center"/>
        <w:rPr>
          <w:b/>
          <w:bCs/>
          <w:color w:val="000000"/>
          <w:sz w:val="28"/>
          <w:szCs w:val="28"/>
          <w:lang w:val="uk-UA"/>
        </w:rPr>
      </w:pPr>
      <w:r w:rsidRPr="00D0567A">
        <w:rPr>
          <w:b/>
          <w:bCs/>
          <w:color w:val="000000"/>
          <w:sz w:val="28"/>
          <w:szCs w:val="28"/>
          <w:lang w:val="uk-UA"/>
        </w:rPr>
        <w:lastRenderedPageBreak/>
        <w:t>Опис навчальної дисципліни</w:t>
      </w:r>
    </w:p>
    <w:p w:rsidR="001000EC" w:rsidRPr="00D90B2A" w:rsidRDefault="001000EC" w:rsidP="002D1D55">
      <w:pPr>
        <w:ind w:firstLine="709"/>
        <w:jc w:val="both"/>
        <w:rPr>
          <w:color w:val="000000"/>
        </w:rPr>
      </w:pPr>
      <w:r w:rsidRPr="00D90B2A">
        <w:rPr>
          <w:color w:val="000000"/>
        </w:rPr>
        <w:t>Курс «</w:t>
      </w:r>
      <w:r>
        <w:rPr>
          <w:color w:val="000000"/>
        </w:rPr>
        <w:t>Надійність техніки</w:t>
      </w:r>
      <w:r w:rsidRPr="00D90B2A">
        <w:rPr>
          <w:color w:val="000000"/>
        </w:rPr>
        <w:t xml:space="preserve">» є комплексною дисципліною, що містить основні відомості про теоретичні основи надійності і технології ремонту </w:t>
      </w:r>
      <w:r>
        <w:rPr>
          <w:color w:val="000000"/>
        </w:rPr>
        <w:t>сільськогосподарської техніки</w:t>
      </w:r>
      <w:r w:rsidRPr="00D90B2A">
        <w:rPr>
          <w:color w:val="000000"/>
        </w:rPr>
        <w:t>. Надійність – властивість машин зберігати необхідні якісні показники роботи протягом заданого терміну експлуатації чи заданого ресурсу.</w:t>
      </w:r>
    </w:p>
    <w:p w:rsidR="001000EC" w:rsidRDefault="001000EC" w:rsidP="002D1D55">
      <w:pPr>
        <w:ind w:firstLine="709"/>
        <w:jc w:val="both"/>
        <w:rPr>
          <w:color w:val="000000"/>
        </w:rPr>
      </w:pPr>
      <w:r w:rsidRPr="00D90B2A">
        <w:rPr>
          <w:color w:val="000000"/>
        </w:rPr>
        <w:t>Особливість проблеми надійно</w:t>
      </w:r>
      <w:r>
        <w:rPr>
          <w:color w:val="000000"/>
        </w:rPr>
        <w:t>сті в тому, що вона охоплює всі</w:t>
      </w:r>
      <w:r w:rsidRPr="00D90B2A">
        <w:rPr>
          <w:color w:val="000000"/>
        </w:rPr>
        <w:t xml:space="preserve"> </w:t>
      </w:r>
      <w:r>
        <w:rPr>
          <w:color w:val="000000"/>
        </w:rPr>
        <w:t xml:space="preserve">життєві </w:t>
      </w:r>
      <w:r w:rsidRPr="00D90B2A">
        <w:rPr>
          <w:color w:val="000000"/>
        </w:rPr>
        <w:t>цикл</w:t>
      </w:r>
      <w:r>
        <w:rPr>
          <w:color w:val="000000"/>
        </w:rPr>
        <w:t>и</w:t>
      </w:r>
      <w:r w:rsidRPr="00D90B2A">
        <w:rPr>
          <w:color w:val="000000"/>
        </w:rPr>
        <w:t xml:space="preserve"> машин, від їх </w:t>
      </w:r>
      <w:r>
        <w:rPr>
          <w:color w:val="000000"/>
        </w:rPr>
        <w:t>проєктування</w:t>
      </w:r>
      <w:r w:rsidRPr="00D90B2A">
        <w:rPr>
          <w:color w:val="000000"/>
        </w:rPr>
        <w:t xml:space="preserve"> до списання. Кожен </w:t>
      </w:r>
      <w:r>
        <w:rPr>
          <w:color w:val="000000"/>
        </w:rPr>
        <w:t xml:space="preserve">з </w:t>
      </w:r>
      <w:r w:rsidRPr="00D90B2A">
        <w:rPr>
          <w:color w:val="000000"/>
        </w:rPr>
        <w:t>етап</w:t>
      </w:r>
      <w:r>
        <w:rPr>
          <w:color w:val="000000"/>
        </w:rPr>
        <w:t>ів</w:t>
      </w:r>
      <w:r w:rsidRPr="00D90B2A">
        <w:rPr>
          <w:color w:val="000000"/>
        </w:rPr>
        <w:t xml:space="preserve"> </w:t>
      </w:r>
      <w:r>
        <w:rPr>
          <w:color w:val="000000"/>
        </w:rPr>
        <w:t>здійснює</w:t>
      </w:r>
      <w:r w:rsidRPr="00D90B2A">
        <w:rPr>
          <w:color w:val="000000"/>
        </w:rPr>
        <w:t xml:space="preserve"> с</w:t>
      </w:r>
      <w:r>
        <w:rPr>
          <w:color w:val="000000"/>
        </w:rPr>
        <w:t>вій внесок в надійність: а) проє</w:t>
      </w:r>
      <w:r w:rsidRPr="00D90B2A">
        <w:rPr>
          <w:color w:val="000000"/>
        </w:rPr>
        <w:t>ктування; б) виготовлення; в) експлуатація; г) ремонт (відновлення)</w:t>
      </w:r>
      <w:r>
        <w:rPr>
          <w:color w:val="000000"/>
        </w:rPr>
        <w:t>; д) списання</w:t>
      </w:r>
      <w:r w:rsidRPr="00D90B2A">
        <w:rPr>
          <w:color w:val="000000"/>
        </w:rPr>
        <w:t xml:space="preserve">.  </w:t>
      </w:r>
    </w:p>
    <w:p w:rsidR="001000EC" w:rsidRDefault="001000EC" w:rsidP="00081656">
      <w:pPr>
        <w:ind w:firstLine="567"/>
        <w:jc w:val="both"/>
        <w:rPr>
          <w:szCs w:val="28"/>
        </w:rPr>
      </w:pPr>
      <w:r>
        <w:rPr>
          <w:szCs w:val="28"/>
        </w:rPr>
        <w:t xml:space="preserve">Надійність базується на: - теорії ймовірностей (математична основа); - фізико-хімічній механіці (тертя та зношування); - динаміка і міцність машин; - автоматичне регулювання; - деякі аспекти кібернетики; - електрохімія (корозія).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764"/>
        <w:gridCol w:w="2945"/>
      </w:tblGrid>
      <w:tr w:rsidR="001000EC" w:rsidRPr="00D90B2A" w:rsidTr="009D52ED">
        <w:tc>
          <w:tcPr>
            <w:tcW w:w="10137" w:type="dxa"/>
            <w:gridSpan w:val="3"/>
          </w:tcPr>
          <w:p w:rsidR="001000EC" w:rsidRPr="00D90B2A" w:rsidRDefault="001000EC" w:rsidP="002D1D55">
            <w:pPr>
              <w:rPr>
                <w:color w:val="000000"/>
                <w:sz w:val="32"/>
                <w:szCs w:val="28"/>
              </w:rPr>
            </w:pPr>
          </w:p>
          <w:p w:rsidR="001000EC" w:rsidRPr="00D90B2A" w:rsidRDefault="001000EC" w:rsidP="002D1D55">
            <w:pPr>
              <w:jc w:val="center"/>
              <w:rPr>
                <w:b/>
                <w:color w:val="000000"/>
                <w:szCs w:val="28"/>
              </w:rPr>
            </w:pPr>
            <w:r w:rsidRPr="00D90B2A">
              <w:rPr>
                <w:b/>
                <w:color w:val="000000"/>
                <w:szCs w:val="28"/>
              </w:rPr>
              <w:t>Галузь знань, спеціальність, освітня програма, освітній ступінь</w:t>
            </w:r>
          </w:p>
          <w:p w:rsidR="001000EC" w:rsidRPr="00D90B2A" w:rsidRDefault="001000EC" w:rsidP="002D1D55">
            <w:pPr>
              <w:rPr>
                <w:color w:val="000000"/>
                <w:sz w:val="32"/>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Освітній ступінь</w:t>
            </w:r>
          </w:p>
        </w:tc>
        <w:tc>
          <w:tcPr>
            <w:tcW w:w="5709" w:type="dxa"/>
            <w:gridSpan w:val="2"/>
          </w:tcPr>
          <w:p w:rsidR="001000EC" w:rsidRPr="00D90B2A" w:rsidRDefault="001000EC" w:rsidP="002D1D55">
            <w:pPr>
              <w:jc w:val="center"/>
              <w:rPr>
                <w:i/>
                <w:color w:val="000000"/>
                <w:szCs w:val="28"/>
              </w:rPr>
            </w:pPr>
            <w:r w:rsidRPr="00D90B2A">
              <w:rPr>
                <w:i/>
                <w:color w:val="000000"/>
                <w:szCs w:val="28"/>
              </w:rPr>
              <w:t>Бакалавр</w:t>
            </w: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Спеціальність</w:t>
            </w:r>
          </w:p>
        </w:tc>
        <w:tc>
          <w:tcPr>
            <w:tcW w:w="5709" w:type="dxa"/>
            <w:gridSpan w:val="2"/>
          </w:tcPr>
          <w:p w:rsidR="001000EC" w:rsidRPr="00D90B2A" w:rsidRDefault="001000EC" w:rsidP="002D1D55">
            <w:pPr>
              <w:jc w:val="center"/>
              <w:rPr>
                <w:i/>
                <w:color w:val="000000"/>
                <w:szCs w:val="28"/>
              </w:rPr>
            </w:pPr>
            <w:r>
              <w:t>H7 Агроінженерія</w:t>
            </w: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Освітня програма</w:t>
            </w:r>
          </w:p>
        </w:tc>
        <w:tc>
          <w:tcPr>
            <w:tcW w:w="5709" w:type="dxa"/>
            <w:gridSpan w:val="2"/>
          </w:tcPr>
          <w:p w:rsidR="001000EC" w:rsidRPr="00D90B2A" w:rsidRDefault="001000EC" w:rsidP="002D1D55">
            <w:pPr>
              <w:jc w:val="center"/>
              <w:rPr>
                <w:i/>
                <w:color w:val="000000"/>
                <w:szCs w:val="28"/>
              </w:rPr>
            </w:pPr>
            <w:r>
              <w:rPr>
                <w:color w:val="000000"/>
                <w:szCs w:val="28"/>
              </w:rPr>
              <w:t>«</w:t>
            </w:r>
            <w:r>
              <w:rPr>
                <w:szCs w:val="28"/>
                <w:lang w:eastAsia="uk-UA"/>
              </w:rPr>
              <w:t>Агроінженерія</w:t>
            </w:r>
            <w:r>
              <w:rPr>
                <w:color w:val="000000"/>
                <w:szCs w:val="28"/>
              </w:rPr>
              <w:t>»</w:t>
            </w:r>
          </w:p>
        </w:tc>
      </w:tr>
      <w:tr w:rsidR="001000EC" w:rsidRPr="00D90B2A" w:rsidTr="009D52ED">
        <w:tc>
          <w:tcPr>
            <w:tcW w:w="10137" w:type="dxa"/>
            <w:gridSpan w:val="3"/>
          </w:tcPr>
          <w:p w:rsidR="001000EC" w:rsidRPr="00D90B2A" w:rsidRDefault="001000EC" w:rsidP="002D1D55">
            <w:pPr>
              <w:rPr>
                <w:color w:val="000000"/>
                <w:szCs w:val="28"/>
              </w:rPr>
            </w:pPr>
          </w:p>
          <w:p w:rsidR="001000EC" w:rsidRPr="00D90B2A" w:rsidRDefault="001000EC" w:rsidP="002D1D55">
            <w:pPr>
              <w:jc w:val="center"/>
              <w:rPr>
                <w:b/>
                <w:color w:val="000000"/>
                <w:szCs w:val="28"/>
              </w:rPr>
            </w:pPr>
            <w:r w:rsidRPr="00D90B2A">
              <w:rPr>
                <w:b/>
                <w:color w:val="000000"/>
                <w:szCs w:val="28"/>
              </w:rPr>
              <w:t>Характеристика навчальної дисципліни</w:t>
            </w:r>
          </w:p>
          <w:p w:rsidR="001000EC" w:rsidRPr="00D90B2A" w:rsidRDefault="001000EC" w:rsidP="002D1D55">
            <w:pPr>
              <w:rPr>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Вид</w:t>
            </w:r>
          </w:p>
        </w:tc>
        <w:tc>
          <w:tcPr>
            <w:tcW w:w="5709" w:type="dxa"/>
            <w:gridSpan w:val="2"/>
          </w:tcPr>
          <w:p w:rsidR="001000EC" w:rsidRPr="00D90B2A" w:rsidRDefault="001000EC" w:rsidP="002D1D55">
            <w:pPr>
              <w:jc w:val="center"/>
              <w:rPr>
                <w:color w:val="000000"/>
                <w:szCs w:val="28"/>
              </w:rPr>
            </w:pPr>
            <w:r>
              <w:rPr>
                <w:color w:val="000000"/>
                <w:szCs w:val="28"/>
              </w:rPr>
              <w:t>В</w:t>
            </w:r>
            <w:r w:rsidRPr="00D90B2A">
              <w:rPr>
                <w:color w:val="000000"/>
                <w:szCs w:val="28"/>
              </w:rPr>
              <w:t>ибіркова</w:t>
            </w: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 xml:space="preserve">Загальна кількість годин </w:t>
            </w:r>
          </w:p>
        </w:tc>
        <w:tc>
          <w:tcPr>
            <w:tcW w:w="5709" w:type="dxa"/>
            <w:gridSpan w:val="2"/>
          </w:tcPr>
          <w:p w:rsidR="001000EC" w:rsidRPr="00D90B2A" w:rsidRDefault="001000EC" w:rsidP="002D1D55">
            <w:pPr>
              <w:jc w:val="center"/>
              <w:rPr>
                <w:color w:val="000000"/>
                <w:szCs w:val="28"/>
              </w:rPr>
            </w:pPr>
            <w:r>
              <w:rPr>
                <w:color w:val="000000"/>
                <w:szCs w:val="28"/>
              </w:rPr>
              <w:t>120</w:t>
            </w: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 xml:space="preserve">Кількість кредитів ECTS </w:t>
            </w:r>
          </w:p>
        </w:tc>
        <w:tc>
          <w:tcPr>
            <w:tcW w:w="5709" w:type="dxa"/>
            <w:gridSpan w:val="2"/>
          </w:tcPr>
          <w:p w:rsidR="001000EC" w:rsidRPr="00D90B2A" w:rsidRDefault="001000EC" w:rsidP="002D1D55">
            <w:pPr>
              <w:jc w:val="center"/>
              <w:rPr>
                <w:color w:val="000000"/>
                <w:szCs w:val="28"/>
              </w:rPr>
            </w:pPr>
            <w:r>
              <w:rPr>
                <w:color w:val="000000"/>
                <w:szCs w:val="28"/>
              </w:rPr>
              <w:t>4</w:t>
            </w: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Кількість змістових модулів</w:t>
            </w:r>
          </w:p>
        </w:tc>
        <w:tc>
          <w:tcPr>
            <w:tcW w:w="5709" w:type="dxa"/>
            <w:gridSpan w:val="2"/>
          </w:tcPr>
          <w:p w:rsidR="001000EC" w:rsidRPr="00D90B2A" w:rsidRDefault="001000EC" w:rsidP="002D1D55">
            <w:pPr>
              <w:jc w:val="center"/>
              <w:rPr>
                <w:color w:val="000000"/>
                <w:szCs w:val="28"/>
              </w:rPr>
            </w:pPr>
            <w:r>
              <w:rPr>
                <w:color w:val="000000"/>
                <w:szCs w:val="28"/>
              </w:rPr>
              <w:t>2</w:t>
            </w:r>
          </w:p>
        </w:tc>
      </w:tr>
      <w:tr w:rsidR="001000EC" w:rsidRPr="00D90B2A" w:rsidTr="0069471F">
        <w:tc>
          <w:tcPr>
            <w:tcW w:w="4428" w:type="dxa"/>
          </w:tcPr>
          <w:p w:rsidR="001000EC" w:rsidRPr="00D90B2A" w:rsidRDefault="001000EC" w:rsidP="002D1D55">
            <w:pPr>
              <w:rPr>
                <w:color w:val="000000"/>
                <w:szCs w:val="28"/>
              </w:rPr>
            </w:pPr>
            <w:r w:rsidRPr="00D90B2A">
              <w:rPr>
                <w:color w:val="000000"/>
                <w:szCs w:val="28"/>
              </w:rPr>
              <w:t>Курсовий проект (робота) (за наявності)</w:t>
            </w:r>
          </w:p>
        </w:tc>
        <w:tc>
          <w:tcPr>
            <w:tcW w:w="5709" w:type="dxa"/>
            <w:gridSpan w:val="2"/>
          </w:tcPr>
          <w:p w:rsidR="001000EC" w:rsidRPr="00D90B2A" w:rsidRDefault="001000EC" w:rsidP="002D1D55">
            <w:pPr>
              <w:jc w:val="center"/>
              <w:rPr>
                <w:color w:val="000000"/>
                <w:szCs w:val="28"/>
              </w:rPr>
            </w:pPr>
            <w:r w:rsidRPr="00D90B2A">
              <w:rPr>
                <w:color w:val="000000"/>
                <w:szCs w:val="28"/>
              </w:rPr>
              <w:t>-</w:t>
            </w:r>
          </w:p>
        </w:tc>
      </w:tr>
      <w:tr w:rsidR="001000EC" w:rsidRPr="00D90B2A" w:rsidTr="00EA6C6A">
        <w:tc>
          <w:tcPr>
            <w:tcW w:w="4428" w:type="dxa"/>
          </w:tcPr>
          <w:p w:rsidR="001000EC" w:rsidRPr="00D90B2A" w:rsidRDefault="001000EC" w:rsidP="002D1D55">
            <w:pPr>
              <w:rPr>
                <w:color w:val="000000"/>
                <w:szCs w:val="28"/>
              </w:rPr>
            </w:pPr>
            <w:r w:rsidRPr="00D90B2A">
              <w:rPr>
                <w:color w:val="000000"/>
                <w:szCs w:val="28"/>
              </w:rPr>
              <w:t>Форма контролю</w:t>
            </w:r>
          </w:p>
        </w:tc>
        <w:tc>
          <w:tcPr>
            <w:tcW w:w="5709" w:type="dxa"/>
            <w:gridSpan w:val="2"/>
          </w:tcPr>
          <w:p w:rsidR="001000EC" w:rsidRPr="005316A0" w:rsidRDefault="001000EC" w:rsidP="005316A0">
            <w:pPr>
              <w:jc w:val="center"/>
              <w:rPr>
                <w:color w:val="000000"/>
                <w:szCs w:val="28"/>
              </w:rPr>
            </w:pPr>
            <w:r w:rsidRPr="005316A0">
              <w:rPr>
                <w:color w:val="000000"/>
                <w:szCs w:val="28"/>
              </w:rPr>
              <w:t>екзамен</w:t>
            </w:r>
          </w:p>
        </w:tc>
      </w:tr>
      <w:tr w:rsidR="001000EC" w:rsidRPr="00D90B2A" w:rsidTr="009D52ED">
        <w:tc>
          <w:tcPr>
            <w:tcW w:w="10137" w:type="dxa"/>
            <w:gridSpan w:val="3"/>
          </w:tcPr>
          <w:p w:rsidR="001000EC" w:rsidRPr="00D90B2A" w:rsidRDefault="001000EC" w:rsidP="002D1D55">
            <w:pPr>
              <w:rPr>
                <w:color w:val="000000"/>
                <w:szCs w:val="28"/>
              </w:rPr>
            </w:pPr>
          </w:p>
          <w:p w:rsidR="001000EC" w:rsidRPr="00D90B2A" w:rsidRDefault="001000EC" w:rsidP="002D1D55">
            <w:pPr>
              <w:jc w:val="center"/>
              <w:rPr>
                <w:b/>
                <w:color w:val="000000"/>
                <w:szCs w:val="28"/>
              </w:rPr>
            </w:pPr>
            <w:r w:rsidRPr="00D90B2A">
              <w:rPr>
                <w:b/>
                <w:color w:val="000000"/>
                <w:szCs w:val="28"/>
              </w:rPr>
              <w:t>Показники навчальної дисципліни для денної та заочної форм навчання</w:t>
            </w:r>
          </w:p>
          <w:p w:rsidR="001000EC" w:rsidRPr="00D90B2A" w:rsidRDefault="001000EC" w:rsidP="002D1D55">
            <w:pPr>
              <w:rPr>
                <w:color w:val="000000"/>
                <w:szCs w:val="28"/>
              </w:rPr>
            </w:pPr>
          </w:p>
        </w:tc>
      </w:tr>
      <w:tr w:rsidR="001000EC" w:rsidRPr="00D90B2A" w:rsidTr="009D52ED">
        <w:tc>
          <w:tcPr>
            <w:tcW w:w="4428" w:type="dxa"/>
          </w:tcPr>
          <w:p w:rsidR="001000EC" w:rsidRPr="00D90B2A" w:rsidRDefault="001000EC" w:rsidP="002D1D55">
            <w:pPr>
              <w:rPr>
                <w:color w:val="000000"/>
                <w:szCs w:val="28"/>
              </w:rPr>
            </w:pPr>
          </w:p>
        </w:tc>
        <w:tc>
          <w:tcPr>
            <w:tcW w:w="2764" w:type="dxa"/>
          </w:tcPr>
          <w:p w:rsidR="001000EC" w:rsidRPr="00D90B2A" w:rsidRDefault="001000EC" w:rsidP="002D1D55">
            <w:pPr>
              <w:jc w:val="center"/>
              <w:rPr>
                <w:color w:val="000000"/>
                <w:szCs w:val="28"/>
              </w:rPr>
            </w:pPr>
            <w:r w:rsidRPr="00D90B2A">
              <w:rPr>
                <w:color w:val="000000"/>
                <w:szCs w:val="28"/>
              </w:rPr>
              <w:t>денна форма навчання</w:t>
            </w:r>
          </w:p>
        </w:tc>
        <w:tc>
          <w:tcPr>
            <w:tcW w:w="2945" w:type="dxa"/>
          </w:tcPr>
          <w:p w:rsidR="001000EC" w:rsidRPr="00D90B2A" w:rsidRDefault="001000EC" w:rsidP="002D1D55">
            <w:pPr>
              <w:jc w:val="center"/>
              <w:rPr>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Рік підготовки (курс)</w:t>
            </w:r>
          </w:p>
        </w:tc>
        <w:tc>
          <w:tcPr>
            <w:tcW w:w="2764" w:type="dxa"/>
          </w:tcPr>
          <w:p w:rsidR="001000EC" w:rsidRPr="005316A0" w:rsidRDefault="001000EC">
            <w:pPr>
              <w:jc w:val="center"/>
              <w:rPr>
                <w:szCs w:val="28"/>
              </w:rPr>
            </w:pPr>
            <w:r w:rsidRPr="005316A0">
              <w:rPr>
                <w:szCs w:val="28"/>
              </w:rPr>
              <w:t>4</w:t>
            </w:r>
          </w:p>
        </w:tc>
        <w:tc>
          <w:tcPr>
            <w:tcW w:w="2945" w:type="dxa"/>
          </w:tcPr>
          <w:p w:rsidR="001000EC" w:rsidRPr="00D90B2A" w:rsidRDefault="001000EC" w:rsidP="002D1D55">
            <w:pPr>
              <w:jc w:val="center"/>
              <w:rPr>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Семестр</w:t>
            </w:r>
          </w:p>
        </w:tc>
        <w:tc>
          <w:tcPr>
            <w:tcW w:w="2764" w:type="dxa"/>
          </w:tcPr>
          <w:p w:rsidR="001000EC" w:rsidRPr="005316A0" w:rsidRDefault="001000EC">
            <w:pPr>
              <w:jc w:val="center"/>
              <w:rPr>
                <w:szCs w:val="28"/>
              </w:rPr>
            </w:pPr>
            <w:r w:rsidRPr="005316A0">
              <w:rPr>
                <w:szCs w:val="28"/>
              </w:rPr>
              <w:t>7</w:t>
            </w:r>
          </w:p>
        </w:tc>
        <w:tc>
          <w:tcPr>
            <w:tcW w:w="2945" w:type="dxa"/>
          </w:tcPr>
          <w:p w:rsidR="001000EC" w:rsidRPr="00D90B2A" w:rsidRDefault="001000EC" w:rsidP="002D1D55">
            <w:pPr>
              <w:jc w:val="center"/>
              <w:rPr>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Лекційні заняття</w:t>
            </w:r>
          </w:p>
        </w:tc>
        <w:tc>
          <w:tcPr>
            <w:tcW w:w="2764" w:type="dxa"/>
          </w:tcPr>
          <w:p w:rsidR="001000EC" w:rsidRPr="005316A0" w:rsidRDefault="001000EC">
            <w:pPr>
              <w:jc w:val="center"/>
              <w:rPr>
                <w:i/>
                <w:szCs w:val="28"/>
              </w:rPr>
            </w:pPr>
            <w:r w:rsidRPr="005316A0">
              <w:rPr>
                <w:i/>
                <w:szCs w:val="28"/>
              </w:rPr>
              <w:t>30    год.</w:t>
            </w:r>
          </w:p>
        </w:tc>
        <w:tc>
          <w:tcPr>
            <w:tcW w:w="2945" w:type="dxa"/>
          </w:tcPr>
          <w:p w:rsidR="001000EC" w:rsidRPr="00D90B2A" w:rsidRDefault="001000EC" w:rsidP="002D1D55">
            <w:pPr>
              <w:jc w:val="center"/>
              <w:rPr>
                <w:i/>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Практичні, семінарські заняття</w:t>
            </w:r>
          </w:p>
        </w:tc>
        <w:tc>
          <w:tcPr>
            <w:tcW w:w="2764" w:type="dxa"/>
          </w:tcPr>
          <w:p w:rsidR="001000EC" w:rsidRPr="005316A0" w:rsidRDefault="001000EC">
            <w:pPr>
              <w:jc w:val="center"/>
              <w:rPr>
                <w:i/>
                <w:szCs w:val="28"/>
              </w:rPr>
            </w:pPr>
          </w:p>
        </w:tc>
        <w:tc>
          <w:tcPr>
            <w:tcW w:w="2945" w:type="dxa"/>
          </w:tcPr>
          <w:p w:rsidR="001000EC" w:rsidRPr="00D90B2A" w:rsidRDefault="001000EC" w:rsidP="002D1D55">
            <w:pPr>
              <w:jc w:val="center"/>
              <w:rPr>
                <w:i/>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Лабораторні заняття</w:t>
            </w:r>
          </w:p>
        </w:tc>
        <w:tc>
          <w:tcPr>
            <w:tcW w:w="2764" w:type="dxa"/>
          </w:tcPr>
          <w:p w:rsidR="001000EC" w:rsidRPr="005316A0" w:rsidRDefault="001000EC">
            <w:pPr>
              <w:jc w:val="center"/>
              <w:rPr>
                <w:i/>
                <w:szCs w:val="28"/>
              </w:rPr>
            </w:pPr>
            <w:r w:rsidRPr="005316A0">
              <w:rPr>
                <w:i/>
                <w:szCs w:val="28"/>
              </w:rPr>
              <w:t>30  год.</w:t>
            </w:r>
          </w:p>
        </w:tc>
        <w:tc>
          <w:tcPr>
            <w:tcW w:w="2945" w:type="dxa"/>
          </w:tcPr>
          <w:p w:rsidR="001000EC" w:rsidRPr="00D90B2A" w:rsidRDefault="001000EC" w:rsidP="002D1D55">
            <w:pPr>
              <w:jc w:val="center"/>
              <w:rPr>
                <w:i/>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Самостійна робота</w:t>
            </w:r>
          </w:p>
        </w:tc>
        <w:tc>
          <w:tcPr>
            <w:tcW w:w="2764" w:type="dxa"/>
          </w:tcPr>
          <w:p w:rsidR="001000EC" w:rsidRPr="005316A0" w:rsidRDefault="001000EC">
            <w:pPr>
              <w:jc w:val="center"/>
              <w:rPr>
                <w:i/>
                <w:szCs w:val="28"/>
              </w:rPr>
            </w:pPr>
            <w:r w:rsidRPr="005316A0">
              <w:rPr>
                <w:i/>
                <w:szCs w:val="28"/>
              </w:rPr>
              <w:t>60   год.</w:t>
            </w:r>
          </w:p>
        </w:tc>
        <w:tc>
          <w:tcPr>
            <w:tcW w:w="2945" w:type="dxa"/>
          </w:tcPr>
          <w:p w:rsidR="001000EC" w:rsidRPr="00D90B2A" w:rsidRDefault="001000EC" w:rsidP="002D1D55">
            <w:pPr>
              <w:jc w:val="center"/>
              <w:rPr>
                <w:i/>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Індивідуальні завдання</w:t>
            </w:r>
          </w:p>
        </w:tc>
        <w:tc>
          <w:tcPr>
            <w:tcW w:w="2764" w:type="dxa"/>
          </w:tcPr>
          <w:p w:rsidR="001000EC" w:rsidRPr="005316A0" w:rsidRDefault="001000EC">
            <w:pPr>
              <w:jc w:val="center"/>
              <w:rPr>
                <w:i/>
                <w:szCs w:val="28"/>
              </w:rPr>
            </w:pPr>
          </w:p>
        </w:tc>
        <w:tc>
          <w:tcPr>
            <w:tcW w:w="2945" w:type="dxa"/>
          </w:tcPr>
          <w:p w:rsidR="001000EC" w:rsidRPr="00D90B2A" w:rsidRDefault="001000EC" w:rsidP="002D1D55">
            <w:pPr>
              <w:jc w:val="center"/>
              <w:rPr>
                <w:i/>
                <w:color w:val="000000"/>
                <w:szCs w:val="28"/>
              </w:rPr>
            </w:pPr>
          </w:p>
        </w:tc>
      </w:tr>
      <w:tr w:rsidR="001000EC" w:rsidRPr="00D90B2A" w:rsidTr="009D52ED">
        <w:tc>
          <w:tcPr>
            <w:tcW w:w="4428" w:type="dxa"/>
          </w:tcPr>
          <w:p w:rsidR="001000EC" w:rsidRPr="00D90B2A" w:rsidRDefault="001000EC" w:rsidP="002D1D55">
            <w:pPr>
              <w:rPr>
                <w:color w:val="000000"/>
                <w:szCs w:val="28"/>
              </w:rPr>
            </w:pPr>
            <w:r w:rsidRPr="00D90B2A">
              <w:rPr>
                <w:color w:val="000000"/>
                <w:szCs w:val="28"/>
              </w:rPr>
              <w:t xml:space="preserve">Кількість тижневих аудиторних  </w:t>
            </w:r>
          </w:p>
          <w:p w:rsidR="001000EC" w:rsidRPr="00D90B2A" w:rsidRDefault="001000EC" w:rsidP="002D1D55">
            <w:pPr>
              <w:rPr>
                <w:color w:val="000000"/>
                <w:szCs w:val="28"/>
              </w:rPr>
            </w:pPr>
            <w:r w:rsidRPr="00D90B2A">
              <w:rPr>
                <w:color w:val="000000"/>
                <w:szCs w:val="28"/>
              </w:rPr>
              <w:t>годин для денної форми навчання</w:t>
            </w:r>
          </w:p>
        </w:tc>
        <w:tc>
          <w:tcPr>
            <w:tcW w:w="2764" w:type="dxa"/>
          </w:tcPr>
          <w:p w:rsidR="001000EC" w:rsidRPr="005316A0" w:rsidRDefault="001000EC">
            <w:pPr>
              <w:jc w:val="center"/>
              <w:rPr>
                <w:szCs w:val="28"/>
              </w:rPr>
            </w:pPr>
            <w:r w:rsidRPr="005316A0">
              <w:rPr>
                <w:i/>
                <w:szCs w:val="28"/>
              </w:rPr>
              <w:t xml:space="preserve"> </w:t>
            </w:r>
          </w:p>
          <w:p w:rsidR="001000EC" w:rsidRPr="005316A0" w:rsidRDefault="001000EC">
            <w:pPr>
              <w:jc w:val="center"/>
              <w:rPr>
                <w:szCs w:val="28"/>
              </w:rPr>
            </w:pPr>
            <w:r w:rsidRPr="005316A0">
              <w:rPr>
                <w:szCs w:val="28"/>
              </w:rPr>
              <w:t>4</w:t>
            </w:r>
          </w:p>
        </w:tc>
        <w:tc>
          <w:tcPr>
            <w:tcW w:w="2945" w:type="dxa"/>
          </w:tcPr>
          <w:p w:rsidR="001000EC" w:rsidRPr="00D90B2A" w:rsidRDefault="001000EC" w:rsidP="002D1D55">
            <w:pPr>
              <w:jc w:val="center"/>
              <w:rPr>
                <w:color w:val="000000"/>
                <w:szCs w:val="28"/>
              </w:rPr>
            </w:pPr>
          </w:p>
        </w:tc>
      </w:tr>
    </w:tbl>
    <w:p w:rsidR="001000EC" w:rsidRPr="00D90B2A" w:rsidRDefault="001000EC" w:rsidP="002D1D55">
      <w:pPr>
        <w:pStyle w:val="1"/>
        <w:ind w:firstLine="709"/>
        <w:rPr>
          <w:b/>
          <w:bCs/>
          <w:color w:val="000000"/>
          <w:sz w:val="28"/>
          <w:szCs w:val="28"/>
        </w:rPr>
      </w:pPr>
    </w:p>
    <w:p w:rsidR="001000EC" w:rsidRPr="00D90B2A" w:rsidRDefault="001000EC" w:rsidP="002D1D55">
      <w:pPr>
        <w:pStyle w:val="1"/>
        <w:numPr>
          <w:ilvl w:val="0"/>
          <w:numId w:val="11"/>
        </w:numPr>
        <w:ind w:left="0" w:firstLine="709"/>
        <w:rPr>
          <w:b/>
          <w:bCs/>
          <w:color w:val="000000"/>
          <w:sz w:val="28"/>
          <w:szCs w:val="28"/>
        </w:rPr>
      </w:pPr>
      <w:r w:rsidRPr="00D90B2A">
        <w:rPr>
          <w:b/>
          <w:bCs/>
          <w:color w:val="000000"/>
          <w:sz w:val="28"/>
          <w:szCs w:val="28"/>
        </w:rPr>
        <w:t>Мета, завдання та компетентності навчальної дисципліни</w:t>
      </w:r>
    </w:p>
    <w:p w:rsidR="001000EC" w:rsidRDefault="001000EC" w:rsidP="008D0350">
      <w:pPr>
        <w:tabs>
          <w:tab w:val="left" w:pos="284"/>
          <w:tab w:val="left" w:pos="567"/>
        </w:tabs>
        <w:ind w:firstLine="709"/>
        <w:jc w:val="both"/>
        <w:rPr>
          <w:szCs w:val="28"/>
        </w:rPr>
      </w:pPr>
      <w:r>
        <w:rPr>
          <w:b/>
          <w:szCs w:val="28"/>
        </w:rPr>
        <w:t>Мета</w:t>
      </w:r>
      <w:r>
        <w:rPr>
          <w:szCs w:val="28"/>
        </w:rPr>
        <w:t xml:space="preserve"> : навчити майбутніх інженерів забезпечувати працездатність </w:t>
      </w:r>
      <w:r>
        <w:t>сільськогосподарської техніки</w:t>
      </w:r>
      <w:r>
        <w:rPr>
          <w:szCs w:val="28"/>
        </w:rPr>
        <w:t xml:space="preserve"> протягом заданого часу при мінімальних затратах часу, матеріальних і трудових ресурсів на проектування, виробництво, експлуатацію, технічне обслуговування та ремонт.</w:t>
      </w:r>
    </w:p>
    <w:p w:rsidR="001000EC" w:rsidRDefault="001000EC" w:rsidP="008D0350">
      <w:pPr>
        <w:tabs>
          <w:tab w:val="left" w:pos="284"/>
          <w:tab w:val="left" w:pos="567"/>
        </w:tabs>
        <w:ind w:firstLine="709"/>
        <w:jc w:val="both"/>
        <w:rPr>
          <w:szCs w:val="28"/>
        </w:rPr>
      </w:pPr>
      <w:r>
        <w:rPr>
          <w:b/>
          <w:szCs w:val="28"/>
        </w:rPr>
        <w:t>Завдання</w:t>
      </w:r>
      <w:r>
        <w:rPr>
          <w:szCs w:val="28"/>
        </w:rPr>
        <w:t xml:space="preserve"> : </w:t>
      </w:r>
    </w:p>
    <w:p w:rsidR="001000EC" w:rsidRDefault="001000EC" w:rsidP="008D0350">
      <w:pPr>
        <w:pStyle w:val="a8"/>
        <w:spacing w:after="0"/>
        <w:ind w:firstLine="720"/>
        <w:jc w:val="both"/>
        <w:rPr>
          <w:szCs w:val="28"/>
        </w:rPr>
      </w:pPr>
      <w:r>
        <w:rPr>
          <w:szCs w:val="28"/>
        </w:rPr>
        <w:t>– сформувати практичні навички з критичного аналізу літературних джерел за обраною темою;</w:t>
      </w:r>
    </w:p>
    <w:p w:rsidR="001000EC" w:rsidRDefault="001000EC" w:rsidP="008D0350">
      <w:pPr>
        <w:tabs>
          <w:tab w:val="left" w:pos="284"/>
          <w:tab w:val="left" w:pos="567"/>
        </w:tabs>
        <w:ind w:firstLine="709"/>
        <w:jc w:val="both"/>
        <w:rPr>
          <w:szCs w:val="28"/>
        </w:rPr>
      </w:pPr>
      <w:r>
        <w:rPr>
          <w:szCs w:val="28"/>
        </w:rPr>
        <w:t xml:space="preserve">- отримані знання з дисципліни повинні забезпечити створення методичної основи в подальшій підготовці студента з питань забезпечення та підвищення надійності </w:t>
      </w:r>
      <w:r>
        <w:t>сільськогосподарської техніки</w:t>
      </w:r>
      <w:r>
        <w:rPr>
          <w:szCs w:val="28"/>
        </w:rPr>
        <w:t>, при вивченні інших дисциплін і підвищення знань в практичній інженерній і науковій роботі.</w:t>
      </w:r>
    </w:p>
    <w:p w:rsidR="001000EC" w:rsidRDefault="001000EC" w:rsidP="008D0350">
      <w:pPr>
        <w:tabs>
          <w:tab w:val="left" w:pos="284"/>
          <w:tab w:val="left" w:pos="567"/>
        </w:tabs>
        <w:ind w:firstLine="567"/>
        <w:rPr>
          <w:b/>
          <w:i/>
          <w:szCs w:val="28"/>
        </w:rPr>
      </w:pPr>
      <w:r>
        <w:rPr>
          <w:b/>
          <w:i/>
          <w:szCs w:val="28"/>
        </w:rPr>
        <w:t>Набуття компетентностей:</w:t>
      </w:r>
    </w:p>
    <w:p w:rsidR="001000EC" w:rsidRDefault="001000EC" w:rsidP="008D0350">
      <w:pPr>
        <w:tabs>
          <w:tab w:val="left" w:pos="284"/>
          <w:tab w:val="left" w:pos="567"/>
        </w:tabs>
        <w:ind w:firstLine="567"/>
        <w:jc w:val="both"/>
        <w:rPr>
          <w:b/>
          <w:i/>
          <w:szCs w:val="28"/>
        </w:rPr>
      </w:pPr>
      <w:r>
        <w:rPr>
          <w:b/>
          <w:iCs/>
          <w:szCs w:val="28"/>
        </w:rPr>
        <w:t>І</w:t>
      </w:r>
      <w:r w:rsidRPr="008D0350">
        <w:rPr>
          <w:b/>
          <w:iCs/>
          <w:szCs w:val="28"/>
        </w:rPr>
        <w:t>нтегральна компетентність (ІК)</w:t>
      </w:r>
      <w:r>
        <w:rPr>
          <w:iCs/>
          <w:szCs w:val="28"/>
        </w:rPr>
        <w:t xml:space="preserve">: </w:t>
      </w:r>
      <w:r>
        <w:rPr>
          <w:rStyle w:val="markedcontent"/>
        </w:rPr>
        <w:t>Здатність розв’язувати складні спеціалізовані задачі та практичні проблеми у галузі агропромислового виробництва,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1000EC" w:rsidRDefault="001000EC" w:rsidP="008D0350">
      <w:pPr>
        <w:pStyle w:val="1"/>
        <w:ind w:firstLine="567"/>
        <w:jc w:val="both"/>
        <w:rPr>
          <w:rStyle w:val="markedcontent"/>
        </w:rPr>
      </w:pPr>
      <w:r>
        <w:rPr>
          <w:b/>
          <w:iCs/>
          <w:sz w:val="28"/>
          <w:szCs w:val="28"/>
        </w:rPr>
        <w:t>З</w:t>
      </w:r>
      <w:r w:rsidRPr="008D0350">
        <w:rPr>
          <w:b/>
          <w:iCs/>
          <w:sz w:val="28"/>
          <w:szCs w:val="28"/>
        </w:rPr>
        <w:t>агальні компетентності (ЗК):</w:t>
      </w:r>
      <w:r>
        <w:rPr>
          <w:iCs/>
          <w:sz w:val="28"/>
          <w:szCs w:val="28"/>
        </w:rPr>
        <w:t xml:space="preserve"> </w:t>
      </w:r>
    </w:p>
    <w:p w:rsidR="001000EC" w:rsidRDefault="001000EC" w:rsidP="008D0350">
      <w:pPr>
        <w:pStyle w:val="1"/>
        <w:ind w:firstLine="567"/>
        <w:jc w:val="both"/>
        <w:rPr>
          <w:rStyle w:val="markedcontent"/>
        </w:rPr>
      </w:pPr>
      <w:r w:rsidRPr="008D0350">
        <w:rPr>
          <w:rStyle w:val="markedcontent"/>
          <w:b/>
          <w:sz w:val="28"/>
          <w:szCs w:val="28"/>
        </w:rPr>
        <w:t>ЗК6</w:t>
      </w:r>
      <w:r>
        <w:rPr>
          <w:rStyle w:val="markedcontent"/>
        </w:rPr>
        <w:t xml:space="preserve">. </w:t>
      </w:r>
      <w:r w:rsidRPr="008D0350">
        <w:rPr>
          <w:rStyle w:val="markedcontent"/>
          <w:sz w:val="28"/>
          <w:szCs w:val="28"/>
        </w:rPr>
        <w:t>Знання та розуміння предметної області та розуміння професії</w:t>
      </w:r>
      <w:r>
        <w:rPr>
          <w:rStyle w:val="markedcontent"/>
        </w:rPr>
        <w:t xml:space="preserve">. </w:t>
      </w:r>
    </w:p>
    <w:p w:rsidR="001000EC" w:rsidRDefault="001000EC" w:rsidP="008D0350">
      <w:pPr>
        <w:pStyle w:val="1"/>
        <w:ind w:firstLine="567"/>
        <w:jc w:val="both"/>
        <w:rPr>
          <w:rStyle w:val="markedcontent"/>
          <w:sz w:val="28"/>
          <w:szCs w:val="28"/>
        </w:rPr>
      </w:pPr>
      <w:r w:rsidRPr="008D0350">
        <w:rPr>
          <w:rStyle w:val="markedcontent"/>
          <w:b/>
          <w:sz w:val="28"/>
          <w:szCs w:val="28"/>
        </w:rPr>
        <w:t>ЗК7</w:t>
      </w:r>
      <w:r w:rsidRPr="008D0350">
        <w:rPr>
          <w:rStyle w:val="markedcontent"/>
          <w:sz w:val="28"/>
          <w:szCs w:val="28"/>
        </w:rPr>
        <w:t>. Здатність застосовувати знання у практичних ситуаціях</w:t>
      </w:r>
      <w:r>
        <w:rPr>
          <w:rStyle w:val="markedcontent"/>
          <w:sz w:val="28"/>
          <w:szCs w:val="28"/>
        </w:rPr>
        <w:t>.</w:t>
      </w:r>
    </w:p>
    <w:p w:rsidR="001000EC" w:rsidRPr="008D0350" w:rsidRDefault="001000EC" w:rsidP="008D0350">
      <w:pPr>
        <w:ind w:firstLine="567"/>
      </w:pPr>
      <w:r w:rsidRPr="008D0350">
        <w:rPr>
          <w:b/>
        </w:rPr>
        <w:t>ЗК 8.</w:t>
      </w:r>
      <w:r w:rsidRPr="008D0350">
        <w:t xml:space="preserve"> Здатність вчитися і оволодівати сучасними знаннями.</w:t>
      </w:r>
    </w:p>
    <w:p w:rsidR="001000EC" w:rsidRDefault="001000EC" w:rsidP="008D0350">
      <w:pPr>
        <w:ind w:firstLine="567"/>
        <w:jc w:val="both"/>
        <w:rPr>
          <w:iCs/>
          <w:szCs w:val="28"/>
        </w:rPr>
      </w:pPr>
      <w:r>
        <w:rPr>
          <w:b/>
          <w:iCs/>
          <w:szCs w:val="28"/>
        </w:rPr>
        <w:t>Ф</w:t>
      </w:r>
      <w:r w:rsidRPr="008D0350">
        <w:rPr>
          <w:b/>
          <w:iCs/>
          <w:szCs w:val="28"/>
        </w:rPr>
        <w:t>ахові  (спеціальні) компетентності (ФК):</w:t>
      </w:r>
      <w:r>
        <w:rPr>
          <w:iCs/>
          <w:szCs w:val="28"/>
        </w:rPr>
        <w:t xml:space="preserve"> </w:t>
      </w:r>
    </w:p>
    <w:p w:rsidR="001000EC" w:rsidRDefault="001000EC" w:rsidP="000B51AB">
      <w:pPr>
        <w:ind w:firstLine="567"/>
        <w:jc w:val="both"/>
        <w:rPr>
          <w:rStyle w:val="markedcontent"/>
        </w:rPr>
      </w:pPr>
      <w:r w:rsidRPr="008D0350">
        <w:rPr>
          <w:rStyle w:val="markedcontent"/>
          <w:b/>
        </w:rPr>
        <w:t>СК9.</w:t>
      </w:r>
      <w:r>
        <w:rPr>
          <w:rStyle w:val="markedcontent"/>
        </w:rPr>
        <w:t xml:space="preserve">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w:t>
      </w:r>
    </w:p>
    <w:p w:rsidR="001000EC" w:rsidRDefault="001000EC" w:rsidP="000B51AB">
      <w:pPr>
        <w:ind w:firstLine="567"/>
        <w:jc w:val="both"/>
        <w:rPr>
          <w:rStyle w:val="markedcontent"/>
        </w:rPr>
      </w:pPr>
      <w:r w:rsidRPr="008D0350">
        <w:rPr>
          <w:rStyle w:val="markedcontent"/>
          <w:b/>
        </w:rPr>
        <w:t>СК  11.</w:t>
      </w:r>
      <w:r w:rsidRPr="008D0350">
        <w:rPr>
          <w:rStyle w:val="markedcontent"/>
        </w:rPr>
        <w:t xml:space="preserve">  Здатність  планувати  і  здійснювати  технічне обслуговування  та  усувати  відмови  сільськогосподарської техніки та технологічного обладнання.</w:t>
      </w:r>
    </w:p>
    <w:p w:rsidR="001000EC" w:rsidRDefault="001000EC" w:rsidP="000B51AB">
      <w:pPr>
        <w:ind w:firstLine="567"/>
        <w:jc w:val="both"/>
        <w:rPr>
          <w:b/>
          <w:szCs w:val="28"/>
        </w:rPr>
      </w:pPr>
      <w:r w:rsidRPr="008D0350">
        <w:rPr>
          <w:b/>
          <w:bCs/>
          <w:iCs/>
          <w:szCs w:val="28"/>
        </w:rPr>
        <w:t>Програмні результати навчання (ПРН</w:t>
      </w:r>
      <w:r w:rsidRPr="008D0350">
        <w:rPr>
          <w:szCs w:val="28"/>
        </w:rPr>
        <w:t>)</w:t>
      </w:r>
      <w:r w:rsidRPr="008D0350">
        <w:rPr>
          <w:b/>
          <w:szCs w:val="28"/>
        </w:rPr>
        <w:t>:</w:t>
      </w:r>
    </w:p>
    <w:p w:rsidR="001000EC" w:rsidRDefault="001000EC" w:rsidP="00554328">
      <w:pPr>
        <w:ind w:firstLine="567"/>
        <w:jc w:val="both"/>
        <w:rPr>
          <w:rStyle w:val="markedcontent"/>
        </w:rPr>
      </w:pPr>
      <w:r w:rsidRPr="000B51AB">
        <w:rPr>
          <w:b/>
          <w:color w:val="000000"/>
          <w:szCs w:val="28"/>
          <w:lang w:eastAsia="uk-UA"/>
        </w:rPr>
        <w:t>ПРН</w:t>
      </w:r>
      <w:r w:rsidRPr="000B51AB">
        <w:rPr>
          <w:b/>
          <w:szCs w:val="28"/>
        </w:rPr>
        <w:t>5.</w:t>
      </w:r>
      <w:r>
        <w:rPr>
          <w:szCs w:val="28"/>
        </w:rPr>
        <w:t xml:space="preserve">  </w:t>
      </w:r>
      <w:r>
        <w:rPr>
          <w:rStyle w:val="markedcontent"/>
        </w:rPr>
        <w:t xml:space="preserve">Знати роль і місце агроінженерії в агропромисловому виробництві. </w:t>
      </w:r>
    </w:p>
    <w:p w:rsidR="001000EC" w:rsidRPr="000B51AB" w:rsidRDefault="001000EC" w:rsidP="00554328">
      <w:pPr>
        <w:ind w:firstLine="567"/>
        <w:jc w:val="both"/>
        <w:rPr>
          <w:rStyle w:val="markedcontent"/>
        </w:rPr>
      </w:pPr>
      <w:r>
        <w:rPr>
          <w:rStyle w:val="markedcontent"/>
          <w:b/>
        </w:rPr>
        <w:t>ПРН</w:t>
      </w:r>
      <w:r w:rsidRPr="000B51AB">
        <w:rPr>
          <w:rStyle w:val="markedcontent"/>
          <w:b/>
        </w:rPr>
        <w:t>7.</w:t>
      </w:r>
      <w:r w:rsidRPr="000B51AB">
        <w:rPr>
          <w:rStyle w:val="markedcontent"/>
        </w:rPr>
        <w:t xml:space="preserve"> Розв’язувати  складні  інженерно-технічні  задачі, </w:t>
      </w:r>
      <w:r>
        <w:rPr>
          <w:rStyle w:val="markedcontent"/>
        </w:rPr>
        <w:t>п</w:t>
      </w:r>
      <w:r w:rsidRPr="000B51AB">
        <w:rPr>
          <w:rStyle w:val="markedcontent"/>
        </w:rPr>
        <w:t xml:space="preserve">ов’язані з  функціонуванням  сільськогосподарської  техніки  та технологічними  </w:t>
      </w:r>
      <w:r>
        <w:rPr>
          <w:rStyle w:val="markedcontent"/>
        </w:rPr>
        <w:t>п</w:t>
      </w:r>
      <w:r w:rsidRPr="000B51AB">
        <w:rPr>
          <w:rStyle w:val="markedcontent"/>
        </w:rPr>
        <w:t>роцесами  виробництва,  зберігання, обробки  та  транспортування  сільськогосподарської продукції.</w:t>
      </w:r>
    </w:p>
    <w:p w:rsidR="001000EC" w:rsidRPr="000B51AB" w:rsidRDefault="001000EC" w:rsidP="00554328">
      <w:pPr>
        <w:ind w:firstLine="567"/>
        <w:jc w:val="both"/>
        <w:rPr>
          <w:rStyle w:val="markedcontent"/>
        </w:rPr>
      </w:pPr>
      <w:r>
        <w:rPr>
          <w:rStyle w:val="markedcontent"/>
          <w:b/>
        </w:rPr>
        <w:t>ПРН</w:t>
      </w:r>
      <w:r w:rsidRPr="000B51AB">
        <w:rPr>
          <w:rStyle w:val="markedcontent"/>
          <w:b/>
        </w:rPr>
        <w:t>13.</w:t>
      </w:r>
      <w:r>
        <w:rPr>
          <w:rStyle w:val="markedcontent"/>
        </w:rPr>
        <w:t xml:space="preserve"> </w:t>
      </w:r>
      <w:r w:rsidRPr="000B51AB">
        <w:rPr>
          <w:rStyle w:val="markedcontent"/>
        </w:rPr>
        <w:t>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1000EC" w:rsidRDefault="001000EC" w:rsidP="00554328">
      <w:pPr>
        <w:ind w:firstLine="567"/>
        <w:jc w:val="both"/>
        <w:rPr>
          <w:rStyle w:val="markedcontent"/>
        </w:rPr>
      </w:pPr>
      <w:r>
        <w:rPr>
          <w:rStyle w:val="markedcontent"/>
          <w:b/>
        </w:rPr>
        <w:t>ПРН</w:t>
      </w:r>
      <w:r w:rsidRPr="00554328">
        <w:rPr>
          <w:rStyle w:val="markedcontent"/>
          <w:b/>
        </w:rPr>
        <w:t>15</w:t>
      </w:r>
      <w:r w:rsidRPr="00554328">
        <w:rPr>
          <w:rStyle w:val="markedcontent"/>
        </w:rPr>
        <w:t xml:space="preserve">. Визначати показники якості технологічних процесів, машин  та  обладнання  і  вибирати  методи  їх  визначення згідно з нормативною документацією. </w:t>
      </w:r>
    </w:p>
    <w:p w:rsidR="001000EC" w:rsidRPr="00554328" w:rsidRDefault="001000EC" w:rsidP="00554328">
      <w:pPr>
        <w:ind w:firstLine="567"/>
        <w:jc w:val="both"/>
        <w:rPr>
          <w:rStyle w:val="markedcontent"/>
        </w:rPr>
      </w:pPr>
      <w:r w:rsidRPr="00554328">
        <w:rPr>
          <w:rStyle w:val="markedcontent"/>
          <w:b/>
        </w:rPr>
        <w:t>ПРН19</w:t>
      </w:r>
      <w:r w:rsidRPr="00554328">
        <w:rPr>
          <w:rStyle w:val="markedcontent"/>
        </w:rPr>
        <w:t xml:space="preserve">.  Застосовувати  стратегії  та  системи  відновлення </w:t>
      </w:r>
      <w:r>
        <w:rPr>
          <w:rStyle w:val="markedcontent"/>
        </w:rPr>
        <w:t>п</w:t>
      </w:r>
      <w:r w:rsidRPr="00554328">
        <w:rPr>
          <w:rStyle w:val="markedcontent"/>
        </w:rPr>
        <w:t>рацездатності  тракторів,  комбайнів,  автомобілів, сільськогосподарських  машин  та  обладнання.  Складати плани-графіки  виконання  ремонтно-обслуговуючих  робіт. Виконувати  операції  діагностування,  технічного обслуговування та ремонту сільськогосподарської техніки.</w:t>
      </w:r>
    </w:p>
    <w:p w:rsidR="001000EC" w:rsidRDefault="001000EC" w:rsidP="008D0350">
      <w:pPr>
        <w:ind w:firstLine="567"/>
        <w:rPr>
          <w:rStyle w:val="markedcontent"/>
        </w:rPr>
      </w:pPr>
    </w:p>
    <w:p w:rsidR="001000EC" w:rsidRPr="00D90B2A" w:rsidRDefault="001000EC" w:rsidP="008576D6">
      <w:pPr>
        <w:pStyle w:val="1"/>
        <w:numPr>
          <w:ilvl w:val="0"/>
          <w:numId w:val="11"/>
        </w:numPr>
        <w:ind w:left="0" w:firstLine="709"/>
        <w:rPr>
          <w:b/>
          <w:bCs/>
          <w:color w:val="000000"/>
          <w:sz w:val="28"/>
          <w:szCs w:val="28"/>
        </w:rPr>
      </w:pPr>
      <w:r w:rsidRPr="00D90B2A">
        <w:rPr>
          <w:b/>
          <w:bCs/>
          <w:color w:val="000000"/>
          <w:sz w:val="28"/>
          <w:szCs w:val="28"/>
        </w:rPr>
        <w:lastRenderedPageBreak/>
        <w:t>Програма та структура навчальної дисципліни для:</w:t>
      </w:r>
    </w:p>
    <w:p w:rsidR="001000EC" w:rsidRPr="00D90B2A" w:rsidRDefault="001000EC" w:rsidP="002D1D55">
      <w:pPr>
        <w:tabs>
          <w:tab w:val="left" w:pos="540"/>
        </w:tabs>
        <w:ind w:firstLine="709"/>
        <w:jc w:val="both"/>
        <w:rPr>
          <w:color w:val="000000"/>
          <w:szCs w:val="28"/>
        </w:rPr>
      </w:pPr>
      <w:r w:rsidRPr="00D90B2A">
        <w:rPr>
          <w:b/>
          <w:bCs/>
          <w:color w:val="000000"/>
          <w:szCs w:val="28"/>
        </w:rPr>
        <w:t xml:space="preserve">– </w:t>
      </w:r>
      <w:r w:rsidRPr="00D90B2A">
        <w:rPr>
          <w:color w:val="000000"/>
          <w:szCs w:val="28"/>
        </w:rPr>
        <w:t>повного терміну денної (заочної) форми навчання;</w:t>
      </w:r>
    </w:p>
    <w:p w:rsidR="001000EC" w:rsidRPr="00D90B2A" w:rsidRDefault="001000EC" w:rsidP="002D1D55">
      <w:pPr>
        <w:tabs>
          <w:tab w:val="left" w:pos="540"/>
        </w:tabs>
        <w:ind w:firstLine="709"/>
        <w:jc w:val="both"/>
        <w:rPr>
          <w:color w:val="000000"/>
          <w:szCs w:val="28"/>
        </w:rPr>
      </w:pPr>
      <w:r w:rsidRPr="00D90B2A">
        <w:rPr>
          <w:color w:val="000000"/>
          <w:szCs w:val="28"/>
        </w:rPr>
        <w:t>– скороченого терміну денної (заочної) форми навчання.</w:t>
      </w:r>
    </w:p>
    <w:p w:rsidR="001000EC" w:rsidRDefault="001000EC" w:rsidP="002D1D55">
      <w:pPr>
        <w:tabs>
          <w:tab w:val="left" w:pos="540"/>
        </w:tabs>
        <w:jc w:val="both"/>
        <w:rPr>
          <w:color w:val="000000"/>
          <w:szCs w:val="28"/>
        </w:rPr>
      </w:pPr>
    </w:p>
    <w:tbl>
      <w:tblPr>
        <w:tblW w:w="10351" w:type="dxa"/>
        <w:tblInd w:w="-5" w:type="dxa"/>
        <w:tblLook w:val="00A0" w:firstRow="1" w:lastRow="0" w:firstColumn="1" w:lastColumn="0" w:noHBand="0" w:noVBand="0"/>
      </w:tblPr>
      <w:tblGrid>
        <w:gridCol w:w="2437"/>
        <w:gridCol w:w="561"/>
        <w:gridCol w:w="9"/>
        <w:gridCol w:w="627"/>
        <w:gridCol w:w="6"/>
        <w:gridCol w:w="490"/>
        <w:gridCol w:w="6"/>
        <w:gridCol w:w="515"/>
        <w:gridCol w:w="724"/>
        <w:gridCol w:w="689"/>
        <w:gridCol w:w="636"/>
        <w:gridCol w:w="620"/>
        <w:gridCol w:w="493"/>
        <w:gridCol w:w="495"/>
        <w:gridCol w:w="724"/>
        <w:gridCol w:w="667"/>
        <w:gridCol w:w="652"/>
      </w:tblGrid>
      <w:tr w:rsidR="001000EC" w:rsidRPr="00A33B3D" w:rsidTr="00E23C12">
        <w:trPr>
          <w:trHeight w:val="375"/>
        </w:trPr>
        <w:tc>
          <w:tcPr>
            <w:tcW w:w="2437" w:type="dxa"/>
            <w:vMerge w:val="restart"/>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Назви змістових модулів і тем</w:t>
            </w:r>
          </w:p>
        </w:tc>
        <w:tc>
          <w:tcPr>
            <w:tcW w:w="7914" w:type="dxa"/>
            <w:gridSpan w:val="16"/>
            <w:tcBorders>
              <w:top w:val="single" w:sz="4" w:space="0" w:color="auto"/>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Кількість годин</w:t>
            </w:r>
          </w:p>
        </w:tc>
      </w:tr>
      <w:tr w:rsidR="001000EC" w:rsidRPr="00A33B3D" w:rsidTr="00C31071">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4263" w:type="dxa"/>
            <w:gridSpan w:val="10"/>
            <w:tcBorders>
              <w:top w:val="single" w:sz="4" w:space="0" w:color="auto"/>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денна форма</w:t>
            </w:r>
          </w:p>
        </w:tc>
        <w:tc>
          <w:tcPr>
            <w:tcW w:w="3651" w:type="dxa"/>
            <w:gridSpan w:val="6"/>
            <w:tcBorders>
              <w:top w:val="single" w:sz="4" w:space="0" w:color="auto"/>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заочна форма</w:t>
            </w:r>
          </w:p>
        </w:tc>
      </w:tr>
      <w:tr w:rsidR="001000EC" w:rsidRPr="00A33B3D" w:rsidTr="00C31071">
        <w:trPr>
          <w:trHeight w:val="375"/>
        </w:trPr>
        <w:tc>
          <w:tcPr>
            <w:tcW w:w="2437" w:type="dxa"/>
            <w:vMerge/>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570" w:type="dxa"/>
            <w:gridSpan w:val="2"/>
            <w:vMerge w:val="restart"/>
            <w:tcBorders>
              <w:top w:val="nil"/>
              <w:left w:val="single" w:sz="4" w:space="0" w:color="auto"/>
              <w:bottom w:val="single" w:sz="4" w:space="0" w:color="auto"/>
              <w:right w:val="single" w:sz="4" w:space="0" w:color="auto"/>
            </w:tcBorders>
            <w:textDirection w:val="btLr"/>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тижні</w:t>
            </w:r>
          </w:p>
        </w:tc>
        <w:tc>
          <w:tcPr>
            <w:tcW w:w="633" w:type="dxa"/>
            <w:gridSpan w:val="2"/>
            <w:vMerge w:val="restart"/>
            <w:tcBorders>
              <w:top w:val="nil"/>
              <w:left w:val="single" w:sz="4" w:space="0" w:color="auto"/>
              <w:bottom w:val="single" w:sz="4" w:space="0" w:color="auto"/>
              <w:right w:val="single" w:sz="4" w:space="0" w:color="auto"/>
            </w:tcBorders>
            <w:textDirection w:val="btLr"/>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Усього</w:t>
            </w:r>
          </w:p>
        </w:tc>
        <w:tc>
          <w:tcPr>
            <w:tcW w:w="3060" w:type="dxa"/>
            <w:gridSpan w:val="6"/>
            <w:tcBorders>
              <w:top w:val="single" w:sz="4" w:space="0" w:color="auto"/>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У тому числі</w:t>
            </w:r>
          </w:p>
        </w:tc>
        <w:tc>
          <w:tcPr>
            <w:tcW w:w="620" w:type="dxa"/>
            <w:vMerge w:val="restart"/>
            <w:tcBorders>
              <w:top w:val="nil"/>
              <w:left w:val="single" w:sz="4" w:space="0" w:color="auto"/>
              <w:right w:val="single" w:sz="4" w:space="0" w:color="auto"/>
            </w:tcBorders>
            <w:textDirection w:val="btLr"/>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Усього</w:t>
            </w:r>
          </w:p>
        </w:tc>
        <w:tc>
          <w:tcPr>
            <w:tcW w:w="3031" w:type="dxa"/>
            <w:gridSpan w:val="5"/>
            <w:tcBorders>
              <w:top w:val="single" w:sz="4" w:space="0" w:color="auto"/>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У тому числі</w:t>
            </w:r>
          </w:p>
        </w:tc>
      </w:tr>
      <w:tr w:rsidR="001000EC" w:rsidRPr="00A33B3D" w:rsidTr="00C31071">
        <w:trPr>
          <w:trHeight w:val="780"/>
        </w:trPr>
        <w:tc>
          <w:tcPr>
            <w:tcW w:w="2437" w:type="dxa"/>
            <w:vMerge/>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570" w:type="dxa"/>
            <w:gridSpan w:val="2"/>
            <w:vMerge/>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633" w:type="dxa"/>
            <w:gridSpan w:val="2"/>
            <w:vMerge/>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л</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лаб.</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інд.</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с.р.</w:t>
            </w:r>
          </w:p>
        </w:tc>
        <w:tc>
          <w:tcPr>
            <w:tcW w:w="620" w:type="dxa"/>
            <w:vMerge/>
            <w:tcBorders>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л</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п</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лаб.</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інд.</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с.р.</w:t>
            </w:r>
          </w:p>
        </w:tc>
      </w:tr>
      <w:tr w:rsidR="001000EC" w:rsidRPr="00A33B3D" w:rsidTr="00C31071">
        <w:trPr>
          <w:trHeight w:val="375"/>
        </w:trPr>
        <w:tc>
          <w:tcPr>
            <w:tcW w:w="2437" w:type="dxa"/>
            <w:tcBorders>
              <w:top w:val="nil"/>
              <w:left w:val="single" w:sz="4" w:space="0" w:color="auto"/>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w:t>
            </w:r>
          </w:p>
        </w:tc>
        <w:tc>
          <w:tcPr>
            <w:tcW w:w="570"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2</w:t>
            </w:r>
          </w:p>
        </w:tc>
        <w:tc>
          <w:tcPr>
            <w:tcW w:w="633"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4</w:t>
            </w:r>
          </w:p>
        </w:tc>
        <w:tc>
          <w:tcPr>
            <w:tcW w:w="515"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6</w:t>
            </w:r>
          </w:p>
        </w:tc>
        <w:tc>
          <w:tcPr>
            <w:tcW w:w="689"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8</w:t>
            </w:r>
          </w:p>
        </w:tc>
        <w:tc>
          <w:tcPr>
            <w:tcW w:w="620"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9</w:t>
            </w:r>
          </w:p>
        </w:tc>
        <w:tc>
          <w:tcPr>
            <w:tcW w:w="493"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10</w:t>
            </w:r>
          </w:p>
        </w:tc>
        <w:tc>
          <w:tcPr>
            <w:tcW w:w="495"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13</w:t>
            </w:r>
          </w:p>
        </w:tc>
        <w:tc>
          <w:tcPr>
            <w:tcW w:w="652"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14</w:t>
            </w:r>
          </w:p>
        </w:tc>
      </w:tr>
      <w:tr w:rsidR="001000EC" w:rsidRPr="00A33B3D" w:rsidTr="00E23C12">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Змістовний модуль №1.</w:t>
            </w:r>
            <w:r w:rsidRPr="00A33B3D">
              <w:rPr>
                <w:color w:val="000000"/>
                <w:szCs w:val="28"/>
                <w:lang w:eastAsia="uk-UA"/>
              </w:rPr>
              <w:t xml:space="preserve"> Основні терміни і визначення. Інженерно-фізичні основи надійності</w:t>
            </w:r>
          </w:p>
        </w:tc>
      </w:tr>
      <w:tr w:rsidR="001000EC" w:rsidRPr="00A33B3D" w:rsidTr="00C31071">
        <w:trPr>
          <w:trHeight w:val="510"/>
        </w:trPr>
        <w:tc>
          <w:tcPr>
            <w:tcW w:w="2437" w:type="dxa"/>
            <w:vMerge w:val="restart"/>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1.</w:t>
            </w:r>
            <w:r w:rsidRPr="00A33B3D">
              <w:rPr>
                <w:color w:val="000000"/>
                <w:szCs w:val="28"/>
                <w:lang w:eastAsia="uk-UA"/>
              </w:rPr>
              <w:t xml:space="preserve"> Основні терміни, поняття та визначення</w:t>
            </w: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510"/>
        </w:trPr>
        <w:tc>
          <w:tcPr>
            <w:tcW w:w="2437" w:type="dxa"/>
            <w:vMerge/>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r>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810"/>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2.</w:t>
            </w:r>
            <w:r w:rsidRPr="00A33B3D">
              <w:rPr>
                <w:color w:val="000000"/>
                <w:szCs w:val="28"/>
                <w:lang w:eastAsia="uk-UA"/>
              </w:rPr>
              <w:t xml:space="preserve"> Інженерно -фізичні основи надійності. Фізика відмов. Зношування. </w:t>
            </w: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3</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810"/>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r>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1200"/>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3.</w:t>
            </w:r>
            <w:r w:rsidRPr="00A33B3D">
              <w:rPr>
                <w:color w:val="000000"/>
                <w:szCs w:val="28"/>
                <w:lang w:eastAsia="uk-UA"/>
              </w:rPr>
              <w:t xml:space="preserve"> Інженерно -фізичні основи надійності. Деформування. Корозія. Старіння. Наростоутворення</w:t>
            </w: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5</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1200"/>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6</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2</w:t>
            </w: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750"/>
        </w:trPr>
        <w:tc>
          <w:tcPr>
            <w:tcW w:w="2437" w:type="dxa"/>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Разом за змістовим модулем 1</w:t>
            </w:r>
          </w:p>
        </w:tc>
        <w:tc>
          <w:tcPr>
            <w:tcW w:w="570"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xml:space="preserve"> </w:t>
            </w:r>
          </w:p>
        </w:tc>
        <w:tc>
          <w:tcPr>
            <w:tcW w:w="633" w:type="dxa"/>
            <w:gridSpan w:val="2"/>
            <w:tcBorders>
              <w:top w:val="nil"/>
              <w:left w:val="nil"/>
              <w:bottom w:val="single" w:sz="4" w:space="0" w:color="auto"/>
              <w:right w:val="single" w:sz="4" w:space="0" w:color="auto"/>
            </w:tcBorders>
            <w:vAlign w:val="center"/>
          </w:tcPr>
          <w:p w:rsidR="001000EC" w:rsidRPr="00A33B3D" w:rsidRDefault="001000EC" w:rsidP="003F6CFA">
            <w:pPr>
              <w:jc w:val="center"/>
              <w:rPr>
                <w:b/>
                <w:bCs/>
                <w:color w:val="000000"/>
                <w:szCs w:val="28"/>
                <w:lang w:eastAsia="uk-UA"/>
              </w:rPr>
            </w:pPr>
            <w:r w:rsidRPr="00A33B3D">
              <w:rPr>
                <w:b/>
                <w:bCs/>
                <w:color w:val="000000"/>
                <w:szCs w:val="28"/>
                <w:lang w:eastAsia="uk-UA"/>
              </w:rPr>
              <w:t>4</w:t>
            </w:r>
            <w:r>
              <w:rPr>
                <w:b/>
                <w:bCs/>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12</w:t>
            </w:r>
          </w:p>
        </w:tc>
        <w:tc>
          <w:tcPr>
            <w:tcW w:w="515"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Pr>
                <w:b/>
                <w:bCs/>
                <w:color w:val="000000"/>
                <w:szCs w:val="28"/>
                <w:lang w:eastAsia="uk-UA"/>
              </w:rPr>
              <w:t>12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24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r>
      <w:tr w:rsidR="001000EC" w:rsidRPr="00A33B3D" w:rsidTr="00C31071">
        <w:trPr>
          <w:trHeight w:val="375"/>
        </w:trPr>
        <w:tc>
          <w:tcPr>
            <w:tcW w:w="10351" w:type="dxa"/>
            <w:gridSpan w:val="17"/>
            <w:tcBorders>
              <w:top w:val="single" w:sz="4" w:space="0" w:color="auto"/>
              <w:left w:val="single" w:sz="4" w:space="0" w:color="auto"/>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p>
        </w:tc>
      </w:tr>
      <w:tr w:rsidR="001000EC" w:rsidRPr="00A33B3D" w:rsidTr="00C31071">
        <w:trPr>
          <w:trHeight w:val="375"/>
        </w:trPr>
        <w:tc>
          <w:tcPr>
            <w:tcW w:w="2437" w:type="dxa"/>
            <w:tcBorders>
              <w:top w:val="nil"/>
              <w:left w:val="single" w:sz="4" w:space="0" w:color="auto"/>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w:t>
            </w:r>
          </w:p>
        </w:tc>
        <w:tc>
          <w:tcPr>
            <w:tcW w:w="561"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2</w:t>
            </w:r>
          </w:p>
        </w:tc>
        <w:tc>
          <w:tcPr>
            <w:tcW w:w="636"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3</w:t>
            </w:r>
          </w:p>
        </w:tc>
        <w:tc>
          <w:tcPr>
            <w:tcW w:w="496"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4</w:t>
            </w:r>
          </w:p>
        </w:tc>
        <w:tc>
          <w:tcPr>
            <w:tcW w:w="521" w:type="dxa"/>
            <w:gridSpan w:val="2"/>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5</w:t>
            </w:r>
          </w:p>
        </w:tc>
        <w:tc>
          <w:tcPr>
            <w:tcW w:w="724"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6</w:t>
            </w:r>
          </w:p>
        </w:tc>
        <w:tc>
          <w:tcPr>
            <w:tcW w:w="689"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7</w:t>
            </w:r>
          </w:p>
        </w:tc>
        <w:tc>
          <w:tcPr>
            <w:tcW w:w="636"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8</w:t>
            </w:r>
          </w:p>
        </w:tc>
        <w:tc>
          <w:tcPr>
            <w:tcW w:w="620"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9</w:t>
            </w:r>
          </w:p>
        </w:tc>
        <w:tc>
          <w:tcPr>
            <w:tcW w:w="493"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10</w:t>
            </w:r>
          </w:p>
        </w:tc>
        <w:tc>
          <w:tcPr>
            <w:tcW w:w="495"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11</w:t>
            </w:r>
          </w:p>
        </w:tc>
        <w:tc>
          <w:tcPr>
            <w:tcW w:w="724"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12</w:t>
            </w:r>
          </w:p>
        </w:tc>
        <w:tc>
          <w:tcPr>
            <w:tcW w:w="667"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13</w:t>
            </w:r>
          </w:p>
        </w:tc>
        <w:tc>
          <w:tcPr>
            <w:tcW w:w="652" w:type="dxa"/>
            <w:tcBorders>
              <w:top w:val="nil"/>
              <w:left w:val="nil"/>
              <w:bottom w:val="single" w:sz="4" w:space="0" w:color="auto"/>
              <w:right w:val="single" w:sz="4" w:space="0" w:color="auto"/>
            </w:tcBorders>
            <w:vAlign w:val="center"/>
          </w:tcPr>
          <w:p w:rsidR="001000EC" w:rsidRPr="005B1C1A" w:rsidRDefault="001000EC" w:rsidP="002D1D55">
            <w:pPr>
              <w:jc w:val="center"/>
              <w:rPr>
                <w:color w:val="000000"/>
                <w:sz w:val="22"/>
                <w:szCs w:val="28"/>
                <w:lang w:eastAsia="uk-UA"/>
              </w:rPr>
            </w:pPr>
            <w:r w:rsidRPr="005B1C1A">
              <w:rPr>
                <w:color w:val="000000"/>
                <w:sz w:val="22"/>
                <w:szCs w:val="28"/>
                <w:lang w:eastAsia="uk-UA"/>
              </w:rPr>
              <w:t>14</w:t>
            </w:r>
          </w:p>
        </w:tc>
      </w:tr>
      <w:tr w:rsidR="001000EC" w:rsidRPr="00A33B3D" w:rsidTr="00C31071">
        <w:trPr>
          <w:trHeight w:val="390"/>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4.</w:t>
            </w:r>
            <w:r w:rsidRPr="00A33B3D">
              <w:rPr>
                <w:color w:val="000000"/>
                <w:szCs w:val="28"/>
                <w:lang w:eastAsia="uk-UA"/>
              </w:rPr>
              <w:t xml:space="preserve"> Математична теорія надійності</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7</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390"/>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r>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465"/>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5.</w:t>
            </w:r>
            <w:r w:rsidRPr="00A33B3D">
              <w:rPr>
                <w:color w:val="000000"/>
                <w:szCs w:val="28"/>
                <w:lang w:eastAsia="uk-UA"/>
              </w:rPr>
              <w:t xml:space="preserve"> Математична теорія надійності</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9</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465"/>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10</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2</w:t>
            </w: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465"/>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Тема 6.</w:t>
            </w:r>
            <w:r w:rsidRPr="00A33B3D">
              <w:rPr>
                <w:color w:val="000000"/>
                <w:szCs w:val="28"/>
                <w:lang w:eastAsia="uk-UA"/>
              </w:rPr>
              <w:t xml:space="preserve"> Випробування на надійність </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11</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465"/>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12</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r>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405"/>
        </w:trPr>
        <w:tc>
          <w:tcPr>
            <w:tcW w:w="2437" w:type="dxa"/>
            <w:vMerge w:val="restart"/>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lastRenderedPageBreak/>
              <w:t>Тема 7.</w:t>
            </w:r>
            <w:r w:rsidRPr="00A33B3D">
              <w:rPr>
                <w:color w:val="000000"/>
                <w:szCs w:val="28"/>
                <w:lang w:eastAsia="uk-UA"/>
              </w:rPr>
              <w:t xml:space="preserve"> Методи забезпечення надійності машин </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13</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w:t>
            </w:r>
          </w:p>
        </w:tc>
      </w:tr>
      <w:tr w:rsidR="001000EC" w:rsidRPr="00A33B3D" w:rsidTr="00C31071">
        <w:trPr>
          <w:trHeight w:val="405"/>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14</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2</w:t>
            </w: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405"/>
        </w:trPr>
        <w:tc>
          <w:tcPr>
            <w:tcW w:w="2437" w:type="dxa"/>
            <w:vMerge/>
            <w:tcBorders>
              <w:top w:val="nil"/>
              <w:left w:val="single" w:sz="4" w:space="0" w:color="auto"/>
              <w:bottom w:val="single" w:sz="4" w:space="0" w:color="000000"/>
              <w:right w:val="single" w:sz="4" w:space="0" w:color="auto"/>
            </w:tcBorders>
            <w:vAlign w:val="center"/>
          </w:tcPr>
          <w:p w:rsidR="001000EC" w:rsidRPr="00A33B3D" w:rsidRDefault="001000EC" w:rsidP="002D1D55">
            <w:pPr>
              <w:rPr>
                <w:b/>
                <w:bCs/>
                <w:color w:val="000000"/>
                <w:szCs w:val="28"/>
                <w:lang w:eastAsia="uk-UA"/>
              </w:rPr>
            </w:pP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15</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8</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2</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Pr>
                <w:color w:val="000000"/>
                <w:szCs w:val="28"/>
                <w:lang w:eastAsia="uk-UA"/>
              </w:rPr>
              <w:t>2</w:t>
            </w:r>
            <w:r w:rsidRPr="00A33B3D">
              <w:rPr>
                <w:color w:val="000000"/>
                <w:szCs w:val="28"/>
                <w:lang w:eastAsia="uk-UA"/>
              </w:rPr>
              <w:t> </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4</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750"/>
        </w:trPr>
        <w:tc>
          <w:tcPr>
            <w:tcW w:w="2437" w:type="dxa"/>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 xml:space="preserve">Разом за змістовим модулем 2 </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Pr>
                <w:b/>
                <w:bCs/>
                <w:color w:val="000000"/>
                <w:szCs w:val="28"/>
                <w:lang w:eastAsia="uk-UA"/>
              </w:rPr>
              <w:t>7</w:t>
            </w:r>
            <w:r w:rsidRPr="00A33B3D">
              <w:rPr>
                <w:b/>
                <w:bCs/>
                <w:color w:val="000000"/>
                <w:szCs w:val="28"/>
                <w:lang w:eastAsia="uk-UA"/>
              </w:rPr>
              <w:t>2</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18</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Pr>
                <w:b/>
                <w:bCs/>
                <w:color w:val="000000"/>
                <w:szCs w:val="28"/>
                <w:lang w:eastAsia="uk-UA"/>
              </w:rPr>
              <w:t>1</w:t>
            </w:r>
            <w:r w:rsidRPr="00A33B3D">
              <w:rPr>
                <w:b/>
                <w:bCs/>
                <w:color w:val="000000"/>
                <w:szCs w:val="28"/>
                <w:lang w:eastAsia="uk-UA"/>
              </w:rPr>
              <w:t>8</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36</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w:t>
            </w:r>
          </w:p>
        </w:tc>
      </w:tr>
      <w:tr w:rsidR="001000EC" w:rsidRPr="00A33B3D" w:rsidTr="00C31071">
        <w:trPr>
          <w:trHeight w:val="375"/>
        </w:trPr>
        <w:tc>
          <w:tcPr>
            <w:tcW w:w="2437" w:type="dxa"/>
            <w:tcBorders>
              <w:top w:val="nil"/>
              <w:left w:val="single" w:sz="4" w:space="0" w:color="auto"/>
              <w:bottom w:val="single" w:sz="4" w:space="0" w:color="auto"/>
              <w:right w:val="single" w:sz="4" w:space="0" w:color="auto"/>
            </w:tcBorders>
            <w:vAlign w:val="center"/>
          </w:tcPr>
          <w:p w:rsidR="001000EC" w:rsidRPr="00A33B3D" w:rsidRDefault="001000EC" w:rsidP="002D1D55">
            <w:pPr>
              <w:rPr>
                <w:b/>
                <w:bCs/>
                <w:color w:val="000000"/>
                <w:szCs w:val="28"/>
                <w:lang w:eastAsia="uk-UA"/>
              </w:rPr>
            </w:pPr>
            <w:r w:rsidRPr="00A33B3D">
              <w:rPr>
                <w:b/>
                <w:bCs/>
                <w:color w:val="000000"/>
                <w:szCs w:val="28"/>
                <w:lang w:eastAsia="uk-UA"/>
              </w:rPr>
              <w:t>За 7 семестр</w:t>
            </w:r>
          </w:p>
        </w:tc>
        <w:tc>
          <w:tcPr>
            <w:tcW w:w="561" w:type="dxa"/>
            <w:tcBorders>
              <w:top w:val="nil"/>
              <w:left w:val="nil"/>
              <w:bottom w:val="single" w:sz="4" w:space="0" w:color="auto"/>
              <w:right w:val="single" w:sz="4" w:space="0" w:color="auto"/>
            </w:tcBorders>
            <w:vAlign w:val="center"/>
          </w:tcPr>
          <w:p w:rsidR="001000EC" w:rsidRPr="00A33B3D" w:rsidRDefault="001000EC" w:rsidP="002D1D55">
            <w:pPr>
              <w:jc w:val="center"/>
              <w:rPr>
                <w:color w:val="000000"/>
                <w:szCs w:val="28"/>
                <w:lang w:eastAsia="uk-UA"/>
              </w:rPr>
            </w:pPr>
            <w:r w:rsidRPr="00A33B3D">
              <w:rPr>
                <w:color w:val="000000"/>
                <w:szCs w:val="28"/>
                <w:lang w:eastAsia="uk-UA"/>
              </w:rPr>
              <w:t xml:space="preserve"> </w:t>
            </w:r>
          </w:p>
        </w:tc>
        <w:tc>
          <w:tcPr>
            <w:tcW w:w="636" w:type="dxa"/>
            <w:gridSpan w:val="2"/>
            <w:tcBorders>
              <w:top w:val="nil"/>
              <w:left w:val="nil"/>
              <w:bottom w:val="single" w:sz="4" w:space="0" w:color="auto"/>
              <w:right w:val="single" w:sz="4" w:space="0" w:color="auto"/>
            </w:tcBorders>
            <w:vAlign w:val="center"/>
          </w:tcPr>
          <w:p w:rsidR="001000EC" w:rsidRPr="00A33B3D" w:rsidRDefault="001000EC" w:rsidP="003F6CFA">
            <w:pPr>
              <w:jc w:val="center"/>
              <w:rPr>
                <w:b/>
                <w:bCs/>
                <w:color w:val="000000"/>
                <w:szCs w:val="28"/>
                <w:lang w:eastAsia="uk-UA"/>
              </w:rPr>
            </w:pPr>
            <w:r w:rsidRPr="00A33B3D">
              <w:rPr>
                <w:b/>
                <w:bCs/>
                <w:color w:val="000000"/>
                <w:szCs w:val="28"/>
                <w:lang w:eastAsia="uk-UA"/>
              </w:rPr>
              <w:t>1</w:t>
            </w:r>
            <w:r>
              <w:rPr>
                <w:b/>
                <w:bCs/>
                <w:color w:val="000000"/>
                <w:szCs w:val="28"/>
                <w:lang w:eastAsia="uk-UA"/>
              </w:rPr>
              <w:t>20</w:t>
            </w:r>
          </w:p>
        </w:tc>
        <w:tc>
          <w:tcPr>
            <w:tcW w:w="496"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30</w:t>
            </w:r>
          </w:p>
        </w:tc>
        <w:tc>
          <w:tcPr>
            <w:tcW w:w="521" w:type="dxa"/>
            <w:gridSpan w:val="2"/>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3F6CFA">
            <w:pPr>
              <w:jc w:val="center"/>
              <w:rPr>
                <w:b/>
                <w:bCs/>
                <w:color w:val="000000"/>
                <w:szCs w:val="28"/>
                <w:lang w:eastAsia="uk-UA"/>
              </w:rPr>
            </w:pPr>
            <w:r>
              <w:rPr>
                <w:b/>
                <w:bCs/>
                <w:color w:val="000000"/>
                <w:szCs w:val="28"/>
                <w:lang w:eastAsia="uk-UA"/>
              </w:rPr>
              <w:t>30</w:t>
            </w:r>
          </w:p>
        </w:tc>
        <w:tc>
          <w:tcPr>
            <w:tcW w:w="689"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36"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60</w:t>
            </w:r>
          </w:p>
        </w:tc>
        <w:tc>
          <w:tcPr>
            <w:tcW w:w="620"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493"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495"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724"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67"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c>
          <w:tcPr>
            <w:tcW w:w="652" w:type="dxa"/>
            <w:tcBorders>
              <w:top w:val="nil"/>
              <w:left w:val="nil"/>
              <w:bottom w:val="single" w:sz="4" w:space="0" w:color="auto"/>
              <w:right w:val="single" w:sz="4" w:space="0" w:color="auto"/>
            </w:tcBorders>
            <w:vAlign w:val="center"/>
          </w:tcPr>
          <w:p w:rsidR="001000EC" w:rsidRPr="00A33B3D" w:rsidRDefault="001000EC" w:rsidP="002D1D55">
            <w:pPr>
              <w:jc w:val="center"/>
              <w:rPr>
                <w:b/>
                <w:bCs/>
                <w:color w:val="000000"/>
                <w:szCs w:val="28"/>
                <w:lang w:eastAsia="uk-UA"/>
              </w:rPr>
            </w:pPr>
            <w:r w:rsidRPr="00A33B3D">
              <w:rPr>
                <w:b/>
                <w:bCs/>
                <w:color w:val="000000"/>
                <w:szCs w:val="28"/>
                <w:lang w:eastAsia="uk-UA"/>
              </w:rPr>
              <w:t> </w:t>
            </w:r>
          </w:p>
        </w:tc>
      </w:tr>
    </w:tbl>
    <w:p w:rsidR="001000EC" w:rsidRPr="00D90B2A" w:rsidRDefault="001000EC" w:rsidP="002D1D55">
      <w:pPr>
        <w:pStyle w:val="1"/>
        <w:rPr>
          <w:b/>
          <w:bCs/>
          <w:color w:val="000000"/>
          <w:sz w:val="28"/>
          <w:szCs w:val="28"/>
        </w:rPr>
      </w:pPr>
    </w:p>
    <w:p w:rsidR="001000EC" w:rsidRDefault="001000EC" w:rsidP="00E23C12">
      <w:pPr>
        <w:pStyle w:val="1"/>
        <w:numPr>
          <w:ilvl w:val="0"/>
          <w:numId w:val="11"/>
        </w:numPr>
        <w:ind w:left="0" w:firstLine="709"/>
        <w:rPr>
          <w:b/>
          <w:bCs/>
          <w:color w:val="000000"/>
          <w:sz w:val="28"/>
          <w:szCs w:val="28"/>
        </w:rPr>
      </w:pPr>
      <w:r>
        <w:rPr>
          <w:b/>
          <w:bCs/>
          <w:color w:val="000000"/>
          <w:sz w:val="28"/>
          <w:szCs w:val="28"/>
        </w:rPr>
        <w:t>Теми лекцій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9"/>
        <w:gridCol w:w="2126"/>
      </w:tblGrid>
      <w:tr w:rsidR="001000EC" w:rsidRPr="00D90B2A" w:rsidTr="00447BD4">
        <w:tc>
          <w:tcPr>
            <w:tcW w:w="709" w:type="dxa"/>
          </w:tcPr>
          <w:p w:rsidR="001000EC" w:rsidRPr="00D90B2A" w:rsidRDefault="001000EC" w:rsidP="002800AF">
            <w:pPr>
              <w:ind w:hanging="142"/>
              <w:jc w:val="center"/>
              <w:rPr>
                <w:color w:val="000000"/>
                <w:szCs w:val="28"/>
              </w:rPr>
            </w:pPr>
            <w:r w:rsidRPr="00D90B2A">
              <w:rPr>
                <w:color w:val="000000"/>
                <w:szCs w:val="28"/>
              </w:rPr>
              <w:t>№</w:t>
            </w:r>
          </w:p>
          <w:p w:rsidR="001000EC" w:rsidRPr="00D90B2A" w:rsidRDefault="001000EC" w:rsidP="002800AF">
            <w:pPr>
              <w:ind w:hanging="142"/>
              <w:jc w:val="center"/>
              <w:rPr>
                <w:color w:val="000000"/>
                <w:szCs w:val="28"/>
              </w:rPr>
            </w:pPr>
            <w:r w:rsidRPr="00D90B2A">
              <w:rPr>
                <w:color w:val="000000"/>
                <w:szCs w:val="28"/>
              </w:rPr>
              <w:t>з/п</w:t>
            </w:r>
          </w:p>
        </w:tc>
        <w:tc>
          <w:tcPr>
            <w:tcW w:w="7229" w:type="dxa"/>
          </w:tcPr>
          <w:p w:rsidR="001000EC" w:rsidRPr="00D90B2A" w:rsidRDefault="001000EC" w:rsidP="002800AF">
            <w:pPr>
              <w:jc w:val="center"/>
              <w:rPr>
                <w:color w:val="000000"/>
                <w:szCs w:val="28"/>
              </w:rPr>
            </w:pPr>
            <w:r w:rsidRPr="00D90B2A">
              <w:rPr>
                <w:color w:val="000000"/>
                <w:szCs w:val="28"/>
              </w:rPr>
              <w:t>Назва теми</w:t>
            </w:r>
          </w:p>
        </w:tc>
        <w:tc>
          <w:tcPr>
            <w:tcW w:w="2126" w:type="dxa"/>
          </w:tcPr>
          <w:p w:rsidR="001000EC" w:rsidRPr="00D90B2A" w:rsidRDefault="001000EC" w:rsidP="002800AF">
            <w:pPr>
              <w:jc w:val="center"/>
              <w:rPr>
                <w:color w:val="000000"/>
                <w:szCs w:val="28"/>
              </w:rPr>
            </w:pPr>
            <w:r w:rsidRPr="00D90B2A">
              <w:rPr>
                <w:color w:val="000000"/>
                <w:szCs w:val="28"/>
              </w:rPr>
              <w:t>Кількість</w:t>
            </w:r>
          </w:p>
          <w:p w:rsidR="001000EC" w:rsidRPr="00D90B2A" w:rsidRDefault="001000EC" w:rsidP="002800AF">
            <w:pPr>
              <w:jc w:val="center"/>
              <w:rPr>
                <w:color w:val="000000"/>
                <w:szCs w:val="28"/>
              </w:rPr>
            </w:pPr>
            <w:r w:rsidRPr="00D90B2A">
              <w:rPr>
                <w:color w:val="000000"/>
                <w:szCs w:val="28"/>
              </w:rPr>
              <w:t>годин</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Основні терміни, поняття та визначення</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Фізика відмов. Зношування.</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Інженерно -</w:t>
            </w:r>
            <w:r>
              <w:rPr>
                <w:color w:val="000000"/>
                <w:szCs w:val="28"/>
                <w:lang w:eastAsia="uk-UA"/>
              </w:rPr>
              <w:t xml:space="preserve"> </w:t>
            </w:r>
            <w:r w:rsidRPr="00A33B3D">
              <w:rPr>
                <w:color w:val="000000"/>
                <w:szCs w:val="28"/>
                <w:lang w:eastAsia="uk-UA"/>
              </w:rPr>
              <w:t>фізичні основи надійності. Деформування. Корозія. Старіння. Наростоутворення</w:t>
            </w:r>
            <w:r>
              <w:rPr>
                <w:color w:val="000000"/>
                <w:szCs w:val="28"/>
                <w:lang w:eastAsia="uk-UA"/>
              </w:rPr>
              <w:t>.</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Математична теорія надійності</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Математична теорія надійності</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Випробування на надійність</w:t>
            </w:r>
          </w:p>
        </w:tc>
        <w:tc>
          <w:tcPr>
            <w:tcW w:w="2126" w:type="dxa"/>
            <w:vAlign w:val="center"/>
          </w:tcPr>
          <w:p w:rsidR="001000EC" w:rsidRPr="00D90B2A" w:rsidRDefault="001000EC" w:rsidP="002800AF">
            <w:pPr>
              <w:jc w:val="center"/>
              <w:rPr>
                <w:color w:val="000000"/>
                <w:szCs w:val="28"/>
              </w:rPr>
            </w:pPr>
            <w:r>
              <w:rPr>
                <w:color w:val="000000"/>
                <w:szCs w:val="28"/>
              </w:rPr>
              <w:t>4</w:t>
            </w:r>
          </w:p>
        </w:tc>
      </w:tr>
      <w:tr w:rsidR="001000EC" w:rsidRPr="00D90B2A" w:rsidTr="00447BD4">
        <w:tc>
          <w:tcPr>
            <w:tcW w:w="709" w:type="dxa"/>
          </w:tcPr>
          <w:p w:rsidR="001000EC" w:rsidRPr="001F3A07" w:rsidRDefault="001000EC" w:rsidP="002800AF">
            <w:pPr>
              <w:pStyle w:val="af6"/>
              <w:numPr>
                <w:ilvl w:val="0"/>
                <w:numId w:val="23"/>
              </w:numPr>
              <w:ind w:left="357" w:hanging="357"/>
              <w:jc w:val="center"/>
              <w:rPr>
                <w:color w:val="000000"/>
                <w:sz w:val="28"/>
                <w:szCs w:val="28"/>
                <w:lang w:val="uk-UA"/>
              </w:rPr>
            </w:pPr>
          </w:p>
        </w:tc>
        <w:tc>
          <w:tcPr>
            <w:tcW w:w="7229" w:type="dxa"/>
          </w:tcPr>
          <w:p w:rsidR="001000EC" w:rsidRPr="00D90B2A" w:rsidRDefault="001000EC" w:rsidP="002800AF">
            <w:pPr>
              <w:rPr>
                <w:color w:val="000000"/>
                <w:szCs w:val="28"/>
              </w:rPr>
            </w:pPr>
            <w:r w:rsidRPr="00A33B3D">
              <w:rPr>
                <w:color w:val="000000"/>
                <w:szCs w:val="28"/>
                <w:lang w:eastAsia="uk-UA"/>
              </w:rPr>
              <w:t>Методи забезпечення надійності машин</w:t>
            </w:r>
          </w:p>
        </w:tc>
        <w:tc>
          <w:tcPr>
            <w:tcW w:w="2126" w:type="dxa"/>
            <w:vAlign w:val="center"/>
          </w:tcPr>
          <w:p w:rsidR="001000EC" w:rsidRPr="00D90B2A" w:rsidRDefault="001000EC" w:rsidP="002800AF">
            <w:pPr>
              <w:jc w:val="center"/>
              <w:rPr>
                <w:color w:val="000000"/>
                <w:szCs w:val="28"/>
              </w:rPr>
            </w:pPr>
            <w:r>
              <w:rPr>
                <w:color w:val="000000"/>
                <w:szCs w:val="28"/>
              </w:rPr>
              <w:t>6</w:t>
            </w:r>
          </w:p>
        </w:tc>
      </w:tr>
      <w:tr w:rsidR="001000EC" w:rsidRPr="00D90B2A" w:rsidTr="002800AF">
        <w:tc>
          <w:tcPr>
            <w:tcW w:w="7938" w:type="dxa"/>
            <w:gridSpan w:val="2"/>
          </w:tcPr>
          <w:p w:rsidR="001000EC" w:rsidRPr="00D90B2A" w:rsidRDefault="001000EC" w:rsidP="002800AF">
            <w:pPr>
              <w:rPr>
                <w:color w:val="000000"/>
                <w:szCs w:val="28"/>
              </w:rPr>
            </w:pPr>
            <w:r>
              <w:rPr>
                <w:color w:val="000000"/>
                <w:szCs w:val="28"/>
              </w:rPr>
              <w:t>Разом</w:t>
            </w:r>
          </w:p>
        </w:tc>
        <w:tc>
          <w:tcPr>
            <w:tcW w:w="2126" w:type="dxa"/>
            <w:vAlign w:val="center"/>
          </w:tcPr>
          <w:p w:rsidR="001000EC" w:rsidRPr="00D90B2A" w:rsidRDefault="001000EC" w:rsidP="002800AF">
            <w:pPr>
              <w:jc w:val="center"/>
              <w:rPr>
                <w:color w:val="000000"/>
                <w:szCs w:val="28"/>
              </w:rPr>
            </w:pPr>
            <w:r>
              <w:rPr>
                <w:color w:val="000000"/>
                <w:szCs w:val="28"/>
              </w:rPr>
              <w:t>30</w:t>
            </w:r>
          </w:p>
        </w:tc>
      </w:tr>
    </w:tbl>
    <w:p w:rsidR="001000EC" w:rsidRDefault="001000EC" w:rsidP="00447BD4"/>
    <w:p w:rsidR="001000EC" w:rsidRPr="00D90B2A" w:rsidRDefault="001000EC" w:rsidP="00E23C12">
      <w:pPr>
        <w:pStyle w:val="1"/>
        <w:numPr>
          <w:ilvl w:val="0"/>
          <w:numId w:val="11"/>
        </w:numPr>
        <w:ind w:left="0" w:firstLine="709"/>
        <w:rPr>
          <w:b/>
          <w:bCs/>
          <w:color w:val="000000"/>
          <w:sz w:val="28"/>
          <w:szCs w:val="28"/>
        </w:rPr>
      </w:pPr>
      <w:r w:rsidRPr="00D90B2A">
        <w:rPr>
          <w:b/>
          <w:bCs/>
          <w:color w:val="000000"/>
          <w:sz w:val="28"/>
          <w:szCs w:val="28"/>
        </w:rPr>
        <w:t>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1000EC" w:rsidRPr="00D90B2A">
        <w:tc>
          <w:tcPr>
            <w:tcW w:w="709" w:type="dxa"/>
          </w:tcPr>
          <w:p w:rsidR="001000EC" w:rsidRPr="00D90B2A" w:rsidRDefault="001000EC" w:rsidP="002D1D55">
            <w:pPr>
              <w:ind w:hanging="142"/>
              <w:jc w:val="center"/>
              <w:rPr>
                <w:color w:val="000000"/>
                <w:szCs w:val="28"/>
              </w:rPr>
            </w:pPr>
            <w:r w:rsidRPr="00D90B2A">
              <w:rPr>
                <w:color w:val="000000"/>
                <w:szCs w:val="28"/>
              </w:rPr>
              <w:t>№</w:t>
            </w:r>
          </w:p>
          <w:p w:rsidR="001000EC" w:rsidRPr="00D90B2A" w:rsidRDefault="001000EC" w:rsidP="002D1D55">
            <w:pPr>
              <w:ind w:hanging="142"/>
              <w:jc w:val="center"/>
              <w:rPr>
                <w:color w:val="000000"/>
                <w:szCs w:val="28"/>
              </w:rPr>
            </w:pPr>
            <w:r w:rsidRPr="00D90B2A">
              <w:rPr>
                <w:color w:val="000000"/>
                <w:szCs w:val="28"/>
              </w:rPr>
              <w:t>з/п</w:t>
            </w:r>
          </w:p>
        </w:tc>
        <w:tc>
          <w:tcPr>
            <w:tcW w:w="7087" w:type="dxa"/>
          </w:tcPr>
          <w:p w:rsidR="001000EC" w:rsidRPr="00D90B2A" w:rsidRDefault="001000EC" w:rsidP="002D1D55">
            <w:pPr>
              <w:jc w:val="center"/>
              <w:rPr>
                <w:color w:val="000000"/>
                <w:szCs w:val="28"/>
              </w:rPr>
            </w:pPr>
            <w:r w:rsidRPr="00D90B2A">
              <w:rPr>
                <w:color w:val="000000"/>
                <w:szCs w:val="28"/>
              </w:rPr>
              <w:t>Назва теми</w:t>
            </w:r>
          </w:p>
        </w:tc>
        <w:tc>
          <w:tcPr>
            <w:tcW w:w="1560" w:type="dxa"/>
          </w:tcPr>
          <w:p w:rsidR="001000EC" w:rsidRPr="00D90B2A" w:rsidRDefault="001000EC" w:rsidP="002D1D55">
            <w:pPr>
              <w:jc w:val="center"/>
              <w:rPr>
                <w:color w:val="000000"/>
                <w:szCs w:val="28"/>
              </w:rPr>
            </w:pPr>
            <w:r w:rsidRPr="00D90B2A">
              <w:rPr>
                <w:color w:val="000000"/>
                <w:szCs w:val="28"/>
              </w:rPr>
              <w:t>Кількість</w:t>
            </w:r>
          </w:p>
          <w:p w:rsidR="001000EC" w:rsidRPr="00D90B2A" w:rsidRDefault="001000EC" w:rsidP="002D1D55">
            <w:pPr>
              <w:jc w:val="center"/>
              <w:rPr>
                <w:color w:val="000000"/>
                <w:szCs w:val="28"/>
              </w:rPr>
            </w:pPr>
            <w:r w:rsidRPr="00D90B2A">
              <w:rPr>
                <w:color w:val="000000"/>
                <w:szCs w:val="28"/>
              </w:rPr>
              <w:t>годин</w:t>
            </w:r>
          </w:p>
        </w:tc>
      </w:tr>
      <w:tr w:rsidR="001000EC" w:rsidRPr="00D90B2A" w:rsidTr="00F14B93">
        <w:tc>
          <w:tcPr>
            <w:tcW w:w="709" w:type="dxa"/>
          </w:tcPr>
          <w:p w:rsidR="001000EC" w:rsidRPr="001F3A07" w:rsidRDefault="001000EC" w:rsidP="00E33715">
            <w:pPr>
              <w:pStyle w:val="af6"/>
              <w:numPr>
                <w:ilvl w:val="0"/>
                <w:numId w:val="24"/>
              </w:numPr>
              <w:ind w:left="110" w:firstLine="0"/>
              <w:rPr>
                <w:color w:val="000000"/>
                <w:sz w:val="28"/>
                <w:szCs w:val="28"/>
                <w:lang w:val="uk-UA"/>
              </w:rPr>
            </w:pPr>
          </w:p>
        </w:tc>
        <w:tc>
          <w:tcPr>
            <w:tcW w:w="7087" w:type="dxa"/>
          </w:tcPr>
          <w:p w:rsidR="001000EC" w:rsidRPr="00D90B2A" w:rsidRDefault="008D4C58" w:rsidP="002D1D55">
            <w:pPr>
              <w:rPr>
                <w:color w:val="000000"/>
                <w:szCs w:val="28"/>
              </w:rPr>
            </w:pPr>
            <w:hyperlink r:id="rId7" w:tooltip="Глюсарій: надійність" w:history="1">
              <w:r w:rsidR="001000EC" w:rsidRPr="00D90B2A">
                <w:rPr>
                  <w:color w:val="000000"/>
                  <w:szCs w:val="28"/>
                </w:rPr>
                <w:t>Надійність</w:t>
              </w:r>
            </w:hyperlink>
            <w:r w:rsidR="001000EC" w:rsidRPr="00D90B2A">
              <w:rPr>
                <w:color w:val="000000"/>
                <w:szCs w:val="28"/>
              </w:rPr>
              <w:t xml:space="preserve"> техніки. Основні терміни, поняття та визначення</w:t>
            </w:r>
          </w:p>
        </w:tc>
        <w:tc>
          <w:tcPr>
            <w:tcW w:w="1560" w:type="dxa"/>
            <w:vAlign w:val="center"/>
          </w:tcPr>
          <w:p w:rsidR="001000EC" w:rsidRPr="00D90B2A" w:rsidRDefault="001000EC" w:rsidP="002D1D55">
            <w:pPr>
              <w:jc w:val="center"/>
              <w:rPr>
                <w:color w:val="000000"/>
                <w:szCs w:val="28"/>
              </w:rPr>
            </w:pPr>
            <w:r>
              <w:rPr>
                <w:color w:val="000000"/>
                <w:szCs w:val="28"/>
              </w:rPr>
              <w:t>2</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8D4C58" w:rsidP="00E23C12">
            <w:pPr>
              <w:rPr>
                <w:color w:val="000000"/>
                <w:szCs w:val="28"/>
              </w:rPr>
            </w:pPr>
            <w:hyperlink r:id="rId8" w:tooltip="Глюсарій: пошкодження" w:history="1">
              <w:r w:rsidR="001000EC" w:rsidRPr="00D90B2A">
                <w:rPr>
                  <w:color w:val="000000"/>
                  <w:szCs w:val="28"/>
                </w:rPr>
                <w:t>Пошкодження</w:t>
              </w:r>
            </w:hyperlink>
            <w:r w:rsidR="001000EC" w:rsidRPr="00D90B2A">
              <w:rPr>
                <w:color w:val="000000"/>
                <w:szCs w:val="28"/>
              </w:rPr>
              <w:t xml:space="preserve"> деталей машин, які поступають в ремонт </w:t>
            </w:r>
          </w:p>
        </w:tc>
        <w:tc>
          <w:tcPr>
            <w:tcW w:w="1560" w:type="dxa"/>
            <w:vAlign w:val="center"/>
          </w:tcPr>
          <w:p w:rsidR="001000EC" w:rsidRPr="00D90B2A" w:rsidRDefault="001000EC" w:rsidP="002D1D55">
            <w:pPr>
              <w:jc w:val="center"/>
              <w:rPr>
                <w:color w:val="000000"/>
                <w:szCs w:val="28"/>
              </w:rPr>
            </w:pPr>
            <w:r>
              <w:rPr>
                <w:color w:val="000000"/>
                <w:szCs w:val="28"/>
              </w:rPr>
              <w:t>4</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1000EC" w:rsidP="00E23C12">
            <w:pPr>
              <w:rPr>
                <w:color w:val="000000"/>
                <w:szCs w:val="28"/>
              </w:rPr>
            </w:pPr>
            <w:r w:rsidRPr="00D90B2A">
              <w:rPr>
                <w:color w:val="000000"/>
                <w:szCs w:val="28"/>
              </w:rPr>
              <w:t>Обґрунтування граничних і допустимих при ремонті зносів деталей і їх з’єднань</w:t>
            </w:r>
          </w:p>
        </w:tc>
        <w:tc>
          <w:tcPr>
            <w:tcW w:w="1560" w:type="dxa"/>
            <w:vAlign w:val="center"/>
          </w:tcPr>
          <w:p w:rsidR="001000EC" w:rsidRPr="00D90B2A" w:rsidRDefault="001000EC" w:rsidP="002D1D55">
            <w:pPr>
              <w:jc w:val="center"/>
              <w:rPr>
                <w:color w:val="000000"/>
                <w:szCs w:val="28"/>
              </w:rPr>
            </w:pPr>
            <w:r>
              <w:rPr>
                <w:color w:val="000000"/>
                <w:szCs w:val="28"/>
              </w:rPr>
              <w:t>4</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1000EC" w:rsidP="002D1D55">
            <w:pPr>
              <w:rPr>
                <w:color w:val="000000"/>
                <w:szCs w:val="28"/>
              </w:rPr>
            </w:pPr>
            <w:r w:rsidRPr="00D90B2A">
              <w:rPr>
                <w:color w:val="000000"/>
                <w:szCs w:val="28"/>
              </w:rPr>
              <w:t xml:space="preserve">Прогнозування </w:t>
            </w:r>
            <w:hyperlink r:id="rId9" w:tooltip="Глюсарій: ресурс" w:history="1">
              <w:r w:rsidRPr="00D90B2A">
                <w:rPr>
                  <w:color w:val="000000"/>
                  <w:szCs w:val="28"/>
                </w:rPr>
                <w:t>ресурс</w:t>
              </w:r>
            </w:hyperlink>
            <w:r w:rsidRPr="00D90B2A">
              <w:rPr>
                <w:color w:val="000000"/>
                <w:szCs w:val="28"/>
              </w:rPr>
              <w:t>у деталей машин</w:t>
            </w:r>
          </w:p>
        </w:tc>
        <w:tc>
          <w:tcPr>
            <w:tcW w:w="1560" w:type="dxa"/>
            <w:vAlign w:val="center"/>
          </w:tcPr>
          <w:p w:rsidR="001000EC" w:rsidRPr="00D90B2A" w:rsidRDefault="001000EC" w:rsidP="002D1D55">
            <w:pPr>
              <w:jc w:val="center"/>
              <w:rPr>
                <w:color w:val="000000"/>
                <w:szCs w:val="28"/>
              </w:rPr>
            </w:pPr>
            <w:r>
              <w:rPr>
                <w:color w:val="000000"/>
                <w:szCs w:val="28"/>
              </w:rPr>
              <w:t>4</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1000EC" w:rsidP="002D1D55">
            <w:pPr>
              <w:rPr>
                <w:color w:val="000000"/>
                <w:szCs w:val="28"/>
              </w:rPr>
            </w:pPr>
            <w:r w:rsidRPr="00D90B2A">
              <w:rPr>
                <w:color w:val="000000"/>
                <w:szCs w:val="28"/>
              </w:rPr>
              <w:t xml:space="preserve">Обробка інформації про </w:t>
            </w:r>
            <w:hyperlink r:id="rId10" w:tooltip="Глюсарій: надійність" w:history="1">
              <w:r w:rsidRPr="00D90B2A">
                <w:rPr>
                  <w:color w:val="000000"/>
                  <w:szCs w:val="28"/>
                </w:rPr>
                <w:t>надійність</w:t>
              </w:r>
            </w:hyperlink>
            <w:r w:rsidRPr="00D90B2A">
              <w:rPr>
                <w:color w:val="000000"/>
                <w:szCs w:val="28"/>
              </w:rPr>
              <w:t xml:space="preserve"> машин</w:t>
            </w:r>
          </w:p>
        </w:tc>
        <w:tc>
          <w:tcPr>
            <w:tcW w:w="1560" w:type="dxa"/>
            <w:vAlign w:val="center"/>
          </w:tcPr>
          <w:p w:rsidR="001000EC" w:rsidRPr="00D90B2A" w:rsidRDefault="001000EC" w:rsidP="002D1D55">
            <w:pPr>
              <w:jc w:val="center"/>
              <w:rPr>
                <w:color w:val="000000"/>
                <w:szCs w:val="28"/>
              </w:rPr>
            </w:pPr>
            <w:r>
              <w:rPr>
                <w:color w:val="000000"/>
                <w:szCs w:val="28"/>
              </w:rPr>
              <w:t>4</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1000EC" w:rsidP="002D1D55">
            <w:pPr>
              <w:rPr>
                <w:color w:val="000000"/>
                <w:szCs w:val="28"/>
              </w:rPr>
            </w:pPr>
            <w:r w:rsidRPr="00D90B2A">
              <w:rPr>
                <w:color w:val="000000"/>
                <w:szCs w:val="28"/>
              </w:rPr>
              <w:t>Дослідження ремонтного фонду деталей машин які надходять в ремонт</w:t>
            </w:r>
          </w:p>
        </w:tc>
        <w:tc>
          <w:tcPr>
            <w:tcW w:w="1560" w:type="dxa"/>
            <w:vAlign w:val="center"/>
          </w:tcPr>
          <w:p w:rsidR="001000EC" w:rsidRPr="00D90B2A" w:rsidRDefault="001000EC" w:rsidP="002D1D55">
            <w:pPr>
              <w:jc w:val="center"/>
              <w:rPr>
                <w:color w:val="000000"/>
                <w:szCs w:val="28"/>
              </w:rPr>
            </w:pPr>
            <w:r>
              <w:rPr>
                <w:color w:val="000000"/>
                <w:szCs w:val="28"/>
              </w:rPr>
              <w:t>4</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8D4C58" w:rsidP="002D1D55">
            <w:pPr>
              <w:rPr>
                <w:color w:val="000000"/>
                <w:szCs w:val="28"/>
              </w:rPr>
            </w:pPr>
            <w:hyperlink r:id="rId11" w:tooltip="Глюсарій: дефект" w:history="1">
              <w:r w:rsidR="001000EC" w:rsidRPr="00C31071">
                <w:rPr>
                  <w:rStyle w:val="a7"/>
                  <w:color w:val="000000"/>
                  <w:szCs w:val="28"/>
                  <w:u w:val="none"/>
                </w:rPr>
                <w:t>Дефект</w:t>
              </w:r>
            </w:hyperlink>
            <w:r w:rsidR="001000EC" w:rsidRPr="00C31071">
              <w:rPr>
                <w:color w:val="000000"/>
                <w:szCs w:val="28"/>
              </w:rPr>
              <w:t>у</w:t>
            </w:r>
            <w:r w:rsidR="001000EC">
              <w:rPr>
                <w:color w:val="000000"/>
                <w:szCs w:val="28"/>
              </w:rPr>
              <w:t>вання базисних деталей машин</w:t>
            </w:r>
          </w:p>
        </w:tc>
        <w:tc>
          <w:tcPr>
            <w:tcW w:w="1560" w:type="dxa"/>
            <w:vAlign w:val="center"/>
          </w:tcPr>
          <w:p w:rsidR="001000EC" w:rsidRPr="00D90B2A" w:rsidRDefault="001000EC" w:rsidP="002D1D55">
            <w:pPr>
              <w:jc w:val="center"/>
              <w:rPr>
                <w:color w:val="000000"/>
                <w:szCs w:val="28"/>
              </w:rPr>
            </w:pPr>
            <w:r>
              <w:rPr>
                <w:color w:val="000000"/>
                <w:szCs w:val="28"/>
              </w:rPr>
              <w:t>2</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8D4C58" w:rsidP="00F53825">
            <w:pPr>
              <w:rPr>
                <w:color w:val="000000"/>
                <w:szCs w:val="28"/>
              </w:rPr>
            </w:pPr>
            <w:hyperlink r:id="rId12" w:tooltip="Глюсарій: дефект" w:history="1">
              <w:r w:rsidR="001000EC" w:rsidRPr="00C31071">
                <w:rPr>
                  <w:rStyle w:val="a7"/>
                  <w:color w:val="000000"/>
                  <w:szCs w:val="28"/>
                  <w:u w:val="none"/>
                </w:rPr>
                <w:t>Дефект</w:t>
              </w:r>
            </w:hyperlink>
            <w:r w:rsidR="001000EC" w:rsidRPr="00C31071">
              <w:rPr>
                <w:color w:val="000000"/>
                <w:szCs w:val="28"/>
              </w:rPr>
              <w:t>у</w:t>
            </w:r>
            <w:r w:rsidR="001000EC">
              <w:rPr>
                <w:color w:val="000000"/>
                <w:szCs w:val="28"/>
              </w:rPr>
              <w:t>вання</w:t>
            </w:r>
            <w:r w:rsidR="001000EC" w:rsidRPr="00D90B2A">
              <w:rPr>
                <w:color w:val="000000"/>
                <w:szCs w:val="28"/>
              </w:rPr>
              <w:t xml:space="preserve"> колінчастих валів двигунів</w:t>
            </w:r>
          </w:p>
        </w:tc>
        <w:tc>
          <w:tcPr>
            <w:tcW w:w="1560" w:type="dxa"/>
            <w:vAlign w:val="center"/>
          </w:tcPr>
          <w:p w:rsidR="001000EC" w:rsidRPr="00D90B2A" w:rsidRDefault="001000EC" w:rsidP="002D1D55">
            <w:pPr>
              <w:jc w:val="center"/>
              <w:rPr>
                <w:color w:val="000000"/>
                <w:szCs w:val="28"/>
              </w:rPr>
            </w:pPr>
            <w:r>
              <w:rPr>
                <w:color w:val="000000"/>
                <w:szCs w:val="28"/>
              </w:rPr>
              <w:t>2</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8D4C58" w:rsidP="002D1D55">
            <w:pPr>
              <w:rPr>
                <w:color w:val="000000"/>
                <w:szCs w:val="28"/>
              </w:rPr>
            </w:pPr>
            <w:hyperlink r:id="rId13" w:tooltip="Глюсарій: дефект" w:history="1">
              <w:r w:rsidR="001000EC" w:rsidRPr="00C31071">
                <w:rPr>
                  <w:rStyle w:val="a7"/>
                  <w:color w:val="000000"/>
                  <w:szCs w:val="28"/>
                  <w:u w:val="none"/>
                </w:rPr>
                <w:t>Дефект</w:t>
              </w:r>
            </w:hyperlink>
            <w:r w:rsidR="001000EC" w:rsidRPr="00C31071">
              <w:rPr>
                <w:color w:val="000000"/>
                <w:szCs w:val="28"/>
              </w:rPr>
              <w:t>у</w:t>
            </w:r>
            <w:r w:rsidR="001000EC">
              <w:rPr>
                <w:color w:val="000000"/>
                <w:szCs w:val="28"/>
              </w:rPr>
              <w:t>вання</w:t>
            </w:r>
            <w:r w:rsidR="001000EC" w:rsidRPr="00D90B2A">
              <w:rPr>
                <w:color w:val="000000"/>
                <w:szCs w:val="28"/>
              </w:rPr>
              <w:t xml:space="preserve"> зубчастих коліс та шліцьових валів</w:t>
            </w:r>
          </w:p>
        </w:tc>
        <w:tc>
          <w:tcPr>
            <w:tcW w:w="1560" w:type="dxa"/>
            <w:vAlign w:val="center"/>
          </w:tcPr>
          <w:p w:rsidR="001000EC" w:rsidRPr="00D90B2A" w:rsidRDefault="001000EC" w:rsidP="002D1D55">
            <w:pPr>
              <w:jc w:val="center"/>
              <w:rPr>
                <w:color w:val="000000"/>
                <w:szCs w:val="28"/>
              </w:rPr>
            </w:pPr>
            <w:r w:rsidRPr="00D90B2A">
              <w:rPr>
                <w:color w:val="000000"/>
                <w:szCs w:val="28"/>
              </w:rPr>
              <w:t>2</w:t>
            </w:r>
          </w:p>
        </w:tc>
      </w:tr>
      <w:tr w:rsidR="001000EC" w:rsidRPr="00D90B2A" w:rsidTr="00F14B93">
        <w:tc>
          <w:tcPr>
            <w:tcW w:w="709" w:type="dxa"/>
          </w:tcPr>
          <w:p w:rsidR="001000EC" w:rsidRPr="001F3A07" w:rsidRDefault="001000EC" w:rsidP="00E33715">
            <w:pPr>
              <w:pStyle w:val="af6"/>
              <w:numPr>
                <w:ilvl w:val="0"/>
                <w:numId w:val="24"/>
              </w:numPr>
              <w:ind w:left="110" w:firstLine="0"/>
              <w:jc w:val="center"/>
              <w:rPr>
                <w:color w:val="000000"/>
                <w:sz w:val="28"/>
                <w:szCs w:val="28"/>
                <w:lang w:val="uk-UA"/>
              </w:rPr>
            </w:pPr>
          </w:p>
        </w:tc>
        <w:tc>
          <w:tcPr>
            <w:tcW w:w="7087" w:type="dxa"/>
          </w:tcPr>
          <w:p w:rsidR="001000EC" w:rsidRPr="00D90B2A" w:rsidRDefault="008D4C58" w:rsidP="002D1D55">
            <w:pPr>
              <w:rPr>
                <w:color w:val="000000"/>
                <w:szCs w:val="28"/>
              </w:rPr>
            </w:pPr>
            <w:hyperlink r:id="rId14" w:tooltip="Глюсарій: дефект" w:history="1">
              <w:r w:rsidR="001000EC" w:rsidRPr="00C44147">
                <w:rPr>
                  <w:rStyle w:val="a7"/>
                  <w:color w:val="000000"/>
                  <w:szCs w:val="28"/>
                  <w:u w:val="none"/>
                </w:rPr>
                <w:t>Дефект</w:t>
              </w:r>
            </w:hyperlink>
            <w:r w:rsidR="001000EC">
              <w:rPr>
                <w:color w:val="000000"/>
                <w:szCs w:val="28"/>
              </w:rPr>
              <w:t>ування</w:t>
            </w:r>
            <w:r w:rsidR="001000EC" w:rsidRPr="00D90B2A">
              <w:rPr>
                <w:color w:val="000000"/>
                <w:szCs w:val="28"/>
              </w:rPr>
              <w:t xml:space="preserve"> деталей циліндро-поршневої групи двигунів</w:t>
            </w:r>
          </w:p>
        </w:tc>
        <w:tc>
          <w:tcPr>
            <w:tcW w:w="1560" w:type="dxa"/>
            <w:vAlign w:val="center"/>
          </w:tcPr>
          <w:p w:rsidR="001000EC" w:rsidRPr="00D90B2A" w:rsidRDefault="001000EC" w:rsidP="002D1D55">
            <w:pPr>
              <w:jc w:val="center"/>
              <w:rPr>
                <w:color w:val="000000"/>
                <w:szCs w:val="28"/>
              </w:rPr>
            </w:pPr>
            <w:r>
              <w:rPr>
                <w:color w:val="000000"/>
                <w:szCs w:val="28"/>
              </w:rPr>
              <w:t>2</w:t>
            </w:r>
          </w:p>
        </w:tc>
      </w:tr>
      <w:tr w:rsidR="001000EC" w:rsidRPr="00D90B2A" w:rsidTr="002800AF">
        <w:tc>
          <w:tcPr>
            <w:tcW w:w="7796" w:type="dxa"/>
            <w:gridSpan w:val="2"/>
          </w:tcPr>
          <w:p w:rsidR="001000EC" w:rsidRPr="00D90B2A" w:rsidRDefault="001000EC" w:rsidP="002D1D55">
            <w:pPr>
              <w:rPr>
                <w:color w:val="000000"/>
                <w:szCs w:val="28"/>
              </w:rPr>
            </w:pPr>
            <w:r>
              <w:rPr>
                <w:color w:val="000000"/>
                <w:szCs w:val="28"/>
              </w:rPr>
              <w:t>Разом</w:t>
            </w:r>
          </w:p>
        </w:tc>
        <w:tc>
          <w:tcPr>
            <w:tcW w:w="1560" w:type="dxa"/>
            <w:vAlign w:val="center"/>
          </w:tcPr>
          <w:p w:rsidR="001000EC" w:rsidRDefault="001000EC" w:rsidP="002D1D55">
            <w:pPr>
              <w:jc w:val="center"/>
              <w:rPr>
                <w:color w:val="000000"/>
                <w:szCs w:val="28"/>
              </w:rPr>
            </w:pPr>
            <w:r>
              <w:rPr>
                <w:color w:val="000000"/>
                <w:szCs w:val="28"/>
              </w:rPr>
              <w:t>30</w:t>
            </w:r>
          </w:p>
        </w:tc>
      </w:tr>
    </w:tbl>
    <w:p w:rsidR="001000EC" w:rsidRDefault="001000EC" w:rsidP="002D1D55">
      <w:pPr>
        <w:pStyle w:val="1"/>
        <w:rPr>
          <w:b/>
          <w:bCs/>
          <w:color w:val="000000"/>
          <w:sz w:val="28"/>
          <w:szCs w:val="28"/>
        </w:rPr>
      </w:pPr>
    </w:p>
    <w:p w:rsidR="001000EC" w:rsidRDefault="001000EC" w:rsidP="00C44147"/>
    <w:p w:rsidR="001000EC" w:rsidRDefault="001000EC" w:rsidP="00C44147"/>
    <w:p w:rsidR="001000EC" w:rsidRPr="00C44147" w:rsidRDefault="001000EC" w:rsidP="00C44147"/>
    <w:p w:rsidR="001000EC" w:rsidRPr="00E33715" w:rsidRDefault="001000EC" w:rsidP="00E23C12">
      <w:pPr>
        <w:pStyle w:val="af6"/>
        <w:numPr>
          <w:ilvl w:val="0"/>
          <w:numId w:val="11"/>
        </w:numPr>
        <w:ind w:left="0" w:firstLine="709"/>
        <w:rPr>
          <w:b/>
          <w:sz w:val="28"/>
          <w:szCs w:val="28"/>
        </w:rPr>
      </w:pPr>
      <w:r w:rsidRPr="00E33715">
        <w:rPr>
          <w:b/>
          <w:sz w:val="28"/>
          <w:szCs w:val="28"/>
        </w:rPr>
        <w:lastRenderedPageBreak/>
        <w:t xml:space="preserve">Теми самостійної роботи </w:t>
      </w:r>
    </w:p>
    <w:p w:rsidR="001000EC" w:rsidRDefault="001000EC" w:rsidP="002D1D55">
      <w:pPr>
        <w:pStyle w:val="af6"/>
        <w:ind w:left="0"/>
        <w:jc w:val="cente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
        <w:gridCol w:w="7877"/>
        <w:gridCol w:w="1337"/>
      </w:tblGrid>
      <w:tr w:rsidR="001000EC" w:rsidRPr="007C4824" w:rsidTr="00DE284F">
        <w:trPr>
          <w:jc w:val="center"/>
        </w:trPr>
        <w:tc>
          <w:tcPr>
            <w:tcW w:w="748" w:type="dxa"/>
          </w:tcPr>
          <w:p w:rsidR="001000EC" w:rsidRPr="007C4824" w:rsidRDefault="001000EC" w:rsidP="00DE284F">
            <w:pPr>
              <w:jc w:val="center"/>
            </w:pPr>
            <w:r w:rsidRPr="007C4824">
              <w:t>№ з/п</w:t>
            </w:r>
          </w:p>
        </w:tc>
        <w:tc>
          <w:tcPr>
            <w:tcW w:w="7877" w:type="dxa"/>
          </w:tcPr>
          <w:p w:rsidR="001000EC" w:rsidRPr="007C4824" w:rsidRDefault="001000EC" w:rsidP="00DE284F">
            <w:pPr>
              <w:jc w:val="center"/>
            </w:pPr>
            <w:r w:rsidRPr="007C4824">
              <w:t>Назва теми</w:t>
            </w:r>
          </w:p>
        </w:tc>
        <w:tc>
          <w:tcPr>
            <w:tcW w:w="1337" w:type="dxa"/>
          </w:tcPr>
          <w:p w:rsidR="001000EC" w:rsidRPr="007C4824" w:rsidRDefault="001000EC" w:rsidP="00DE284F">
            <w:pPr>
              <w:jc w:val="center"/>
            </w:pPr>
            <w:r w:rsidRPr="007C4824">
              <w:t>Кількість годин</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Основні терміни та визначення (ДСТУ 2860-94 )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Зносостійкість виробів, тертя, зношування та мащення (ДСТУ 2823-94 )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t>Знос. Зношування деталей та робочих органів</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Корозія. Види корозійних пошкоджень характерні для сільськогосподарської техніки. Захист від корозії</w:t>
            </w:r>
          </w:p>
        </w:tc>
        <w:tc>
          <w:tcPr>
            <w:tcW w:w="1337" w:type="dxa"/>
          </w:tcPr>
          <w:p w:rsidR="001000EC"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t>Старіння матеріалів і технічних рідин</w:t>
            </w:r>
          </w:p>
        </w:tc>
        <w:tc>
          <w:tcPr>
            <w:tcW w:w="1337" w:type="dxa"/>
          </w:tcPr>
          <w:p w:rsidR="001000EC"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Розрахунок допустимих та граничних розмірів деталей і з'єднань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Default="001000EC" w:rsidP="002D1D55">
            <w:r>
              <w:t xml:space="preserve">Дослідження ремонтного фонду деталей машин </w:t>
            </w:r>
          </w:p>
          <w:p w:rsidR="001000EC" w:rsidRPr="007C4824" w:rsidRDefault="001000EC" w:rsidP="002D1D55"/>
        </w:tc>
        <w:tc>
          <w:tcPr>
            <w:tcW w:w="1337" w:type="dxa"/>
          </w:tcPr>
          <w:p w:rsidR="001000EC" w:rsidRDefault="001000EC" w:rsidP="00DE284F">
            <w:pPr>
              <w:jc w:val="center"/>
            </w:pPr>
            <w:r>
              <w:t>4</w:t>
            </w:r>
          </w:p>
        </w:tc>
      </w:tr>
      <w:tr w:rsidR="001000EC" w:rsidRPr="007C4824" w:rsidTr="00DE284F">
        <w:trPr>
          <w:trHeight w:val="850"/>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Розрахунок основних показників надійності виробів, що ремонтуються (відновлюються)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Загальні організаційно-методичні принципи випробування сільськогосподарських машин, зокрема і на надійність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3C22EC">
            <w:r w:rsidRPr="007C4824">
              <w:t xml:space="preserve"> Підготовка та організація випробувань машин на </w:t>
            </w:r>
            <w:r>
              <w:t>безвідмовність</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3C22EC">
            <w:r w:rsidRPr="007C4824">
              <w:t xml:space="preserve">Підготовка та організація випробувань машин на </w:t>
            </w:r>
            <w:r>
              <w:t>довговічність</w:t>
            </w:r>
          </w:p>
        </w:tc>
        <w:tc>
          <w:tcPr>
            <w:tcW w:w="1337" w:type="dxa"/>
          </w:tcPr>
          <w:p w:rsidR="001000EC"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Методи і технічні засоби прискорених випробувань та якими шляхами забезпечується їх прискорення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Конструкторські методи для підвищення надійності машин  </w:t>
            </w:r>
          </w:p>
        </w:tc>
        <w:tc>
          <w:tcPr>
            <w:tcW w:w="1337" w:type="dxa"/>
          </w:tcPr>
          <w:p w:rsidR="001000EC" w:rsidRPr="007C4824" w:rsidRDefault="001000EC" w:rsidP="00DE284F">
            <w:pPr>
              <w:jc w:val="center"/>
            </w:pPr>
            <w:r>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F53825">
            <w:r>
              <w:t xml:space="preserve"> Технологічні </w:t>
            </w:r>
            <w:r w:rsidRPr="007C4824">
              <w:t xml:space="preserve"> методи для підвищення надійності машин  </w:t>
            </w:r>
          </w:p>
        </w:tc>
        <w:tc>
          <w:tcPr>
            <w:tcW w:w="1337" w:type="dxa"/>
          </w:tcPr>
          <w:p w:rsidR="001000EC" w:rsidRPr="007C4824" w:rsidRDefault="001000EC" w:rsidP="00DE284F">
            <w:pPr>
              <w:jc w:val="center"/>
            </w:pPr>
            <w:r w:rsidRPr="007C4824">
              <w:t>4</w:t>
            </w:r>
          </w:p>
        </w:tc>
      </w:tr>
      <w:tr w:rsidR="001000EC" w:rsidRPr="007C4824" w:rsidTr="00DE284F">
        <w:trPr>
          <w:jc w:val="center"/>
        </w:trPr>
        <w:tc>
          <w:tcPr>
            <w:tcW w:w="748" w:type="dxa"/>
          </w:tcPr>
          <w:p w:rsidR="001000EC" w:rsidRPr="001F3A07" w:rsidRDefault="001000EC" w:rsidP="00DE284F">
            <w:pPr>
              <w:pStyle w:val="af6"/>
              <w:numPr>
                <w:ilvl w:val="0"/>
                <w:numId w:val="13"/>
              </w:numPr>
              <w:ind w:left="0" w:firstLine="0"/>
              <w:jc w:val="center"/>
              <w:rPr>
                <w:sz w:val="28"/>
                <w:szCs w:val="24"/>
                <w:lang w:val="uk-UA"/>
              </w:rPr>
            </w:pPr>
          </w:p>
        </w:tc>
        <w:tc>
          <w:tcPr>
            <w:tcW w:w="7877" w:type="dxa"/>
          </w:tcPr>
          <w:p w:rsidR="001000EC" w:rsidRPr="007C4824" w:rsidRDefault="001000EC" w:rsidP="002D1D55">
            <w:r w:rsidRPr="007C4824">
              <w:t xml:space="preserve"> Експлуатаційні заход</w:t>
            </w:r>
            <w:r>
              <w:t>и</w:t>
            </w:r>
            <w:r w:rsidRPr="007C4824">
              <w:t xml:space="preserve"> підтримання надійності машин  </w:t>
            </w:r>
          </w:p>
        </w:tc>
        <w:tc>
          <w:tcPr>
            <w:tcW w:w="1337" w:type="dxa"/>
          </w:tcPr>
          <w:p w:rsidR="001000EC" w:rsidRPr="007C4824" w:rsidRDefault="001000EC" w:rsidP="00DE284F">
            <w:pPr>
              <w:jc w:val="center"/>
            </w:pPr>
            <w:r w:rsidRPr="007C4824">
              <w:t>4</w:t>
            </w:r>
          </w:p>
        </w:tc>
      </w:tr>
      <w:tr w:rsidR="001000EC" w:rsidTr="008A59CC">
        <w:trPr>
          <w:jc w:val="center"/>
        </w:trPr>
        <w:tc>
          <w:tcPr>
            <w:tcW w:w="8625" w:type="dxa"/>
            <w:gridSpan w:val="2"/>
          </w:tcPr>
          <w:p w:rsidR="001000EC" w:rsidRPr="007C4824" w:rsidRDefault="001000EC" w:rsidP="00C44147">
            <w:r>
              <w:rPr>
                <w:color w:val="000000"/>
                <w:szCs w:val="28"/>
              </w:rPr>
              <w:t>Разом</w:t>
            </w:r>
          </w:p>
        </w:tc>
        <w:tc>
          <w:tcPr>
            <w:tcW w:w="1337" w:type="dxa"/>
          </w:tcPr>
          <w:p w:rsidR="001000EC" w:rsidRDefault="001000EC" w:rsidP="00DE284F">
            <w:pPr>
              <w:jc w:val="center"/>
            </w:pPr>
            <w:r>
              <w:t>60</w:t>
            </w:r>
          </w:p>
        </w:tc>
      </w:tr>
    </w:tbl>
    <w:p w:rsidR="001000EC" w:rsidRDefault="001000EC" w:rsidP="002D1D55"/>
    <w:p w:rsidR="001000EC" w:rsidRPr="004F1089" w:rsidRDefault="001000EC" w:rsidP="00D31CC0">
      <w:pPr>
        <w:pStyle w:val="af6"/>
        <w:adjustRightInd w:val="0"/>
        <w:jc w:val="both"/>
        <w:rPr>
          <w:b/>
          <w:bCs/>
          <w:szCs w:val="28"/>
        </w:rPr>
      </w:pPr>
      <w:r w:rsidRPr="00E33715">
        <w:rPr>
          <w:b/>
          <w:sz w:val="28"/>
          <w:szCs w:val="28"/>
        </w:rPr>
        <w:t xml:space="preserve">6. </w:t>
      </w:r>
      <w:r w:rsidRPr="00E33715">
        <w:rPr>
          <w:b/>
          <w:bCs/>
          <w:sz w:val="28"/>
          <w:szCs w:val="28"/>
        </w:rPr>
        <w:t>Засоби діагностики результатів навчання</w:t>
      </w:r>
      <w:r w:rsidRPr="004F1089">
        <w:rPr>
          <w:b/>
          <w:bCs/>
          <w:szCs w:val="28"/>
        </w:rPr>
        <w:t>:</w:t>
      </w:r>
    </w:p>
    <w:p w:rsidR="001000EC" w:rsidRPr="002E3DE5" w:rsidRDefault="001000EC" w:rsidP="00FD2D33">
      <w:pPr>
        <w:autoSpaceDE w:val="0"/>
        <w:autoSpaceDN w:val="0"/>
        <w:adjustRightInd w:val="0"/>
        <w:jc w:val="both"/>
        <w:rPr>
          <w:color w:val="000000"/>
          <w:szCs w:val="28"/>
        </w:rPr>
      </w:pPr>
      <w:r w:rsidRPr="00FD2D33">
        <w:rPr>
          <w:color w:val="000000"/>
          <w:szCs w:val="28"/>
        </w:rPr>
        <w:t>екзамен; модульні тести; самостійні роботи; захист семінарських робіт;</w:t>
      </w:r>
      <w:r>
        <w:rPr>
          <w:color w:val="000000"/>
          <w:szCs w:val="28"/>
        </w:rPr>
        <w:t xml:space="preserve"> </w:t>
      </w:r>
      <w:r w:rsidRPr="002E3DE5">
        <w:rPr>
          <w:color w:val="000000"/>
          <w:szCs w:val="28"/>
        </w:rPr>
        <w:t>інші види.</w:t>
      </w:r>
    </w:p>
    <w:p w:rsidR="001000EC" w:rsidRPr="002E3DE5" w:rsidRDefault="001000EC" w:rsidP="00D31CC0">
      <w:pPr>
        <w:pStyle w:val="af6"/>
        <w:adjustRightInd w:val="0"/>
        <w:ind w:left="1080"/>
        <w:jc w:val="both"/>
        <w:rPr>
          <w:color w:val="000000"/>
          <w:szCs w:val="28"/>
        </w:rPr>
      </w:pPr>
    </w:p>
    <w:p w:rsidR="001000EC" w:rsidRPr="00E33715" w:rsidRDefault="001000EC" w:rsidP="00E306D8">
      <w:pPr>
        <w:autoSpaceDE w:val="0"/>
        <w:autoSpaceDN w:val="0"/>
        <w:adjustRightInd w:val="0"/>
        <w:ind w:left="1440"/>
        <w:rPr>
          <w:b/>
          <w:bCs/>
          <w:szCs w:val="28"/>
        </w:rPr>
      </w:pPr>
      <w:r w:rsidRPr="00E33715">
        <w:rPr>
          <w:b/>
          <w:bCs/>
          <w:szCs w:val="28"/>
        </w:rPr>
        <w:t>7.Методи навчання:</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словесний метод (лекція, дискусія, співбесіда тощо);</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практичний метод (семінарські заняття);</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робота з навчально-методичною літературою (конспектування, тезування, анотування, рецензування, написання есе);</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відеометод (дистанційні, мультимедійні, веб-орієнтовані);</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самостійна робота (виконання завдань);</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індивідуальна науково-дослідна робота здобувачів вищої освіти;</w:t>
      </w:r>
    </w:p>
    <w:p w:rsidR="001000EC" w:rsidRPr="00E33715" w:rsidRDefault="001000EC" w:rsidP="00D31CC0">
      <w:pPr>
        <w:pStyle w:val="af6"/>
        <w:numPr>
          <w:ilvl w:val="0"/>
          <w:numId w:val="16"/>
        </w:numPr>
        <w:autoSpaceDE w:val="0"/>
        <w:autoSpaceDN w:val="0"/>
        <w:adjustRightInd w:val="0"/>
        <w:jc w:val="both"/>
        <w:rPr>
          <w:color w:val="000000"/>
          <w:sz w:val="28"/>
          <w:szCs w:val="28"/>
        </w:rPr>
      </w:pPr>
      <w:r w:rsidRPr="00E33715">
        <w:rPr>
          <w:color w:val="000000"/>
          <w:sz w:val="28"/>
          <w:szCs w:val="28"/>
        </w:rPr>
        <w:t>інші види.</w:t>
      </w:r>
    </w:p>
    <w:p w:rsidR="001000EC" w:rsidRPr="002E3DE5" w:rsidRDefault="001000EC" w:rsidP="00D31CC0">
      <w:pPr>
        <w:adjustRightInd w:val="0"/>
        <w:jc w:val="both"/>
        <w:rPr>
          <w:color w:val="000000"/>
          <w:szCs w:val="28"/>
        </w:rPr>
      </w:pPr>
    </w:p>
    <w:p w:rsidR="001000EC" w:rsidRPr="00E33715" w:rsidRDefault="001000EC" w:rsidP="00FD2D33">
      <w:pPr>
        <w:pStyle w:val="af6"/>
        <w:numPr>
          <w:ilvl w:val="0"/>
          <w:numId w:val="16"/>
        </w:numPr>
        <w:autoSpaceDE w:val="0"/>
        <w:autoSpaceDN w:val="0"/>
        <w:adjustRightInd w:val="0"/>
        <w:jc w:val="both"/>
        <w:rPr>
          <w:color w:val="000000"/>
          <w:sz w:val="28"/>
          <w:szCs w:val="28"/>
          <w:lang w:val="uk-UA"/>
        </w:rPr>
      </w:pPr>
      <w:r w:rsidRPr="00E33715">
        <w:rPr>
          <w:b/>
          <w:bCs/>
          <w:sz w:val="28"/>
          <w:szCs w:val="28"/>
          <w:lang w:val="uk-UA"/>
        </w:rPr>
        <w:t>Методи оцінювання</w:t>
      </w:r>
      <w:r w:rsidRPr="00E33715">
        <w:rPr>
          <w:sz w:val="28"/>
          <w:szCs w:val="28"/>
          <w:lang w:val="uk-UA"/>
        </w:rPr>
        <w:t xml:space="preserve">: </w:t>
      </w:r>
      <w:r w:rsidRPr="00E33715">
        <w:rPr>
          <w:color w:val="000000"/>
          <w:sz w:val="28"/>
          <w:szCs w:val="28"/>
          <w:lang w:val="uk-UA"/>
        </w:rPr>
        <w:t>екзамен; усне або письмове опитування; модульне тестування; есе; захист самостійних робіт; презентації та виступи на наукових заходах; інші види.</w:t>
      </w:r>
    </w:p>
    <w:p w:rsidR="001000EC" w:rsidRPr="00075C24" w:rsidRDefault="001000EC" w:rsidP="00E306D8">
      <w:pPr>
        <w:ind w:firstLine="709"/>
        <w:jc w:val="both"/>
        <w:rPr>
          <w:b/>
          <w:bCs/>
          <w:szCs w:val="28"/>
        </w:rPr>
      </w:pPr>
      <w:r>
        <w:rPr>
          <w:b/>
          <w:bCs/>
          <w:szCs w:val="28"/>
        </w:rPr>
        <w:lastRenderedPageBreak/>
        <w:t>8</w:t>
      </w:r>
      <w:r w:rsidRPr="00075C24">
        <w:rPr>
          <w:b/>
          <w:bCs/>
          <w:szCs w:val="28"/>
        </w:rPr>
        <w:t>. Оцінювання результатів навчання:</w:t>
      </w:r>
    </w:p>
    <w:p w:rsidR="001000EC" w:rsidRPr="00075C24" w:rsidRDefault="001000EC" w:rsidP="00E306D8">
      <w:pPr>
        <w:numPr>
          <w:ilvl w:val="0"/>
          <w:numId w:val="25"/>
        </w:numPr>
        <w:jc w:val="both"/>
        <w:rPr>
          <w:szCs w:val="28"/>
        </w:rPr>
      </w:pPr>
      <w:r w:rsidRPr="00075C24">
        <w:rPr>
          <w:szCs w:val="28"/>
        </w:rPr>
        <w:t>екзамен;</w:t>
      </w:r>
    </w:p>
    <w:p w:rsidR="001000EC" w:rsidRPr="00075C24" w:rsidRDefault="001000EC" w:rsidP="00E306D8">
      <w:pPr>
        <w:numPr>
          <w:ilvl w:val="0"/>
          <w:numId w:val="25"/>
        </w:numPr>
        <w:jc w:val="both"/>
        <w:rPr>
          <w:szCs w:val="28"/>
        </w:rPr>
      </w:pPr>
      <w:r w:rsidRPr="00075C24">
        <w:rPr>
          <w:szCs w:val="28"/>
        </w:rPr>
        <w:t>усне або письмове опитування;</w:t>
      </w:r>
    </w:p>
    <w:p w:rsidR="001000EC" w:rsidRPr="00075C24" w:rsidRDefault="001000EC" w:rsidP="00E306D8">
      <w:pPr>
        <w:numPr>
          <w:ilvl w:val="0"/>
          <w:numId w:val="25"/>
        </w:numPr>
        <w:jc w:val="both"/>
        <w:rPr>
          <w:szCs w:val="28"/>
        </w:rPr>
      </w:pPr>
      <w:r w:rsidRPr="00075C24">
        <w:rPr>
          <w:szCs w:val="28"/>
        </w:rPr>
        <w:t>модульне тестування;</w:t>
      </w:r>
    </w:p>
    <w:p w:rsidR="001000EC" w:rsidRPr="00075C24" w:rsidRDefault="001000EC" w:rsidP="00E306D8">
      <w:pPr>
        <w:numPr>
          <w:ilvl w:val="0"/>
          <w:numId w:val="25"/>
        </w:numPr>
        <w:jc w:val="both"/>
        <w:rPr>
          <w:szCs w:val="28"/>
        </w:rPr>
      </w:pPr>
      <w:r w:rsidRPr="00075C24">
        <w:rPr>
          <w:szCs w:val="28"/>
        </w:rPr>
        <w:t>тестування за темами;</w:t>
      </w:r>
    </w:p>
    <w:p w:rsidR="001000EC" w:rsidRPr="00075C24" w:rsidRDefault="001000EC" w:rsidP="00E306D8">
      <w:pPr>
        <w:numPr>
          <w:ilvl w:val="0"/>
          <w:numId w:val="25"/>
        </w:numPr>
        <w:jc w:val="both"/>
        <w:rPr>
          <w:szCs w:val="28"/>
        </w:rPr>
      </w:pPr>
      <w:r w:rsidRPr="00075C24">
        <w:rPr>
          <w:szCs w:val="28"/>
        </w:rPr>
        <w:t xml:space="preserve">захист </w:t>
      </w:r>
      <w:r>
        <w:rPr>
          <w:szCs w:val="28"/>
        </w:rPr>
        <w:t>лаборатор</w:t>
      </w:r>
      <w:r w:rsidRPr="00075C24">
        <w:rPr>
          <w:szCs w:val="28"/>
        </w:rPr>
        <w:t>них робіт;</w:t>
      </w:r>
    </w:p>
    <w:p w:rsidR="001000EC" w:rsidRPr="00075C24" w:rsidRDefault="001000EC" w:rsidP="00E306D8">
      <w:pPr>
        <w:numPr>
          <w:ilvl w:val="0"/>
          <w:numId w:val="25"/>
        </w:numPr>
        <w:jc w:val="both"/>
        <w:rPr>
          <w:szCs w:val="28"/>
        </w:rPr>
      </w:pPr>
      <w:r w:rsidRPr="00075C24">
        <w:rPr>
          <w:szCs w:val="28"/>
        </w:rPr>
        <w:t>захист самостійних робіт;</w:t>
      </w:r>
    </w:p>
    <w:p w:rsidR="001000EC" w:rsidRPr="00075C24" w:rsidRDefault="001000EC" w:rsidP="00E306D8">
      <w:pPr>
        <w:numPr>
          <w:ilvl w:val="0"/>
          <w:numId w:val="25"/>
        </w:numPr>
        <w:jc w:val="both"/>
        <w:rPr>
          <w:szCs w:val="28"/>
        </w:rPr>
      </w:pPr>
      <w:r w:rsidRPr="00075C24">
        <w:rPr>
          <w:szCs w:val="28"/>
        </w:rPr>
        <w:t>презентації та виступи на наукових заходах.</w:t>
      </w:r>
    </w:p>
    <w:p w:rsidR="001000EC" w:rsidRPr="00075C24" w:rsidRDefault="001000EC" w:rsidP="00E306D8">
      <w:pPr>
        <w:ind w:firstLine="709"/>
        <w:jc w:val="both"/>
        <w:rPr>
          <w:szCs w:val="28"/>
        </w:rPr>
      </w:pPr>
      <w:r w:rsidRPr="00075C24">
        <w:rPr>
          <w:szCs w:val="28"/>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rsidR="001000EC" w:rsidRPr="00075C24" w:rsidRDefault="001000EC" w:rsidP="00E306D8">
      <w:pPr>
        <w:ind w:firstLine="709"/>
        <w:jc w:val="both"/>
        <w:rPr>
          <w:szCs w:val="28"/>
        </w:rPr>
      </w:pPr>
    </w:p>
    <w:p w:rsidR="001000EC" w:rsidRDefault="001000EC" w:rsidP="00E306D8">
      <w:pPr>
        <w:keepNext/>
        <w:ind w:firstLine="709"/>
        <w:jc w:val="both"/>
        <w:rPr>
          <w:b/>
          <w:bCs/>
          <w:szCs w:val="28"/>
        </w:rPr>
      </w:pPr>
      <w:r>
        <w:rPr>
          <w:b/>
          <w:bCs/>
          <w:szCs w:val="28"/>
        </w:rPr>
        <w:t>8.1</w:t>
      </w:r>
      <w:r w:rsidRPr="00075C24">
        <w:rPr>
          <w:b/>
          <w:bCs/>
          <w:szCs w:val="28"/>
        </w:rPr>
        <w:t>. Розподіл балів за видами навчальної діяльності</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2"/>
        <w:gridCol w:w="3515"/>
        <w:gridCol w:w="1871"/>
      </w:tblGrid>
      <w:tr w:rsidR="001000EC" w:rsidRPr="001D5F74" w:rsidTr="00C2015F">
        <w:trPr>
          <w:trHeight w:val="535"/>
          <w:jc w:val="center"/>
        </w:trPr>
        <w:tc>
          <w:tcPr>
            <w:tcW w:w="4472" w:type="dxa"/>
            <w:vAlign w:val="center"/>
          </w:tcPr>
          <w:p w:rsidR="001000EC" w:rsidRPr="001D5F74" w:rsidRDefault="001000EC" w:rsidP="002800AF">
            <w:pPr>
              <w:jc w:val="center"/>
              <w:rPr>
                <w:b/>
                <w:sz w:val="24"/>
                <w:lang w:eastAsia="en-US"/>
              </w:rPr>
            </w:pPr>
            <w:r w:rsidRPr="001D5F74">
              <w:rPr>
                <w:b/>
                <w:sz w:val="24"/>
                <w:lang w:eastAsia="en-US"/>
              </w:rPr>
              <w:t>Вид навчальної діяльності</w:t>
            </w:r>
          </w:p>
        </w:tc>
        <w:tc>
          <w:tcPr>
            <w:tcW w:w="3515" w:type="dxa"/>
            <w:vAlign w:val="center"/>
          </w:tcPr>
          <w:p w:rsidR="001000EC" w:rsidRPr="001D5F74" w:rsidRDefault="001000EC" w:rsidP="002800AF">
            <w:pPr>
              <w:jc w:val="center"/>
              <w:rPr>
                <w:b/>
                <w:sz w:val="24"/>
                <w:lang w:eastAsia="en-US"/>
              </w:rPr>
            </w:pPr>
            <w:r w:rsidRPr="001D5F74">
              <w:rPr>
                <w:b/>
                <w:sz w:val="24"/>
                <w:lang w:eastAsia="en-US"/>
              </w:rPr>
              <w:t>Результати навчання</w:t>
            </w:r>
          </w:p>
        </w:tc>
        <w:tc>
          <w:tcPr>
            <w:tcW w:w="1871" w:type="dxa"/>
            <w:vAlign w:val="center"/>
          </w:tcPr>
          <w:p w:rsidR="001000EC" w:rsidRPr="001D5F74" w:rsidRDefault="001000EC" w:rsidP="002800AF">
            <w:pPr>
              <w:jc w:val="center"/>
              <w:rPr>
                <w:b/>
                <w:sz w:val="24"/>
                <w:lang w:eastAsia="en-US"/>
              </w:rPr>
            </w:pPr>
            <w:r w:rsidRPr="001D5F74">
              <w:rPr>
                <w:b/>
                <w:sz w:val="24"/>
                <w:lang w:eastAsia="en-US"/>
              </w:rPr>
              <w:t>Оцінювання</w:t>
            </w:r>
          </w:p>
        </w:tc>
      </w:tr>
      <w:tr w:rsidR="001000EC" w:rsidRPr="001D5F74" w:rsidTr="00C2015F">
        <w:trPr>
          <w:jc w:val="center"/>
        </w:trPr>
        <w:tc>
          <w:tcPr>
            <w:tcW w:w="9858" w:type="dxa"/>
            <w:gridSpan w:val="3"/>
            <w:vAlign w:val="center"/>
          </w:tcPr>
          <w:p w:rsidR="001000EC" w:rsidRPr="001D5F74" w:rsidRDefault="001000EC" w:rsidP="002800AF">
            <w:pPr>
              <w:jc w:val="center"/>
              <w:rPr>
                <w:i/>
                <w:sz w:val="24"/>
                <w:lang w:eastAsia="en-US"/>
              </w:rPr>
            </w:pPr>
            <w:r>
              <w:rPr>
                <w:i/>
                <w:sz w:val="24"/>
                <w:lang w:eastAsia="en-US"/>
              </w:rPr>
              <w:t>7</w:t>
            </w:r>
            <w:r w:rsidRPr="001D5F74">
              <w:rPr>
                <w:i/>
                <w:sz w:val="24"/>
                <w:lang w:eastAsia="en-US"/>
              </w:rPr>
              <w:t xml:space="preserve"> семестр</w:t>
            </w:r>
          </w:p>
        </w:tc>
      </w:tr>
      <w:tr w:rsidR="001000EC" w:rsidRPr="001D5F74" w:rsidTr="00C2015F">
        <w:trPr>
          <w:jc w:val="center"/>
        </w:trPr>
        <w:tc>
          <w:tcPr>
            <w:tcW w:w="9858" w:type="dxa"/>
            <w:gridSpan w:val="3"/>
            <w:vAlign w:val="center"/>
          </w:tcPr>
          <w:p w:rsidR="001000EC" w:rsidRPr="00692F24" w:rsidRDefault="001000EC" w:rsidP="002800AF">
            <w:pPr>
              <w:jc w:val="center"/>
              <w:rPr>
                <w:sz w:val="24"/>
                <w:lang w:eastAsia="en-US"/>
              </w:rPr>
            </w:pPr>
            <w:r w:rsidRPr="00692F24">
              <w:rPr>
                <w:b/>
                <w:bCs/>
                <w:color w:val="000000"/>
                <w:sz w:val="24"/>
                <w:lang w:eastAsia="uk-UA"/>
              </w:rPr>
              <w:t>Змістовний модуль №1.</w:t>
            </w:r>
            <w:r w:rsidRPr="00692F24">
              <w:rPr>
                <w:color w:val="000000"/>
                <w:sz w:val="24"/>
                <w:lang w:eastAsia="uk-UA"/>
              </w:rPr>
              <w:t xml:space="preserve"> Основні терміни і визначення. Інженерно-фізичні основи надійності</w:t>
            </w:r>
          </w:p>
        </w:tc>
      </w:tr>
      <w:tr w:rsidR="001000EC" w:rsidRPr="001D5F74" w:rsidTr="00C2015F">
        <w:trPr>
          <w:jc w:val="center"/>
        </w:trPr>
        <w:tc>
          <w:tcPr>
            <w:tcW w:w="4472" w:type="dxa"/>
          </w:tcPr>
          <w:p w:rsidR="001000EC" w:rsidRPr="001D5F74" w:rsidRDefault="001000EC" w:rsidP="002800AF">
            <w:pPr>
              <w:jc w:val="center"/>
              <w:rPr>
                <w:bCs/>
                <w:sz w:val="24"/>
              </w:rPr>
            </w:pPr>
            <w:r w:rsidRPr="001D5F74">
              <w:rPr>
                <w:bCs/>
                <w:sz w:val="24"/>
              </w:rPr>
              <w:t>1</w:t>
            </w:r>
          </w:p>
        </w:tc>
        <w:tc>
          <w:tcPr>
            <w:tcW w:w="3515" w:type="dxa"/>
          </w:tcPr>
          <w:p w:rsidR="001000EC" w:rsidRPr="001D5F74" w:rsidRDefault="001000EC" w:rsidP="002800AF">
            <w:pPr>
              <w:jc w:val="center"/>
              <w:rPr>
                <w:sz w:val="24"/>
                <w:lang w:eastAsia="en-US"/>
              </w:rPr>
            </w:pPr>
            <w:r w:rsidRPr="001D5F74">
              <w:rPr>
                <w:sz w:val="24"/>
                <w:lang w:eastAsia="en-US"/>
              </w:rPr>
              <w:t>2</w:t>
            </w:r>
          </w:p>
        </w:tc>
        <w:tc>
          <w:tcPr>
            <w:tcW w:w="1871" w:type="dxa"/>
            <w:vAlign w:val="center"/>
          </w:tcPr>
          <w:p w:rsidR="001000EC" w:rsidRPr="001D5F74" w:rsidRDefault="001000EC" w:rsidP="002800AF">
            <w:pPr>
              <w:jc w:val="center"/>
              <w:rPr>
                <w:sz w:val="24"/>
                <w:lang w:eastAsia="en-US"/>
              </w:rPr>
            </w:pPr>
            <w:r w:rsidRPr="001D5F74">
              <w:rPr>
                <w:sz w:val="24"/>
                <w:lang w:eastAsia="en-US"/>
              </w:rPr>
              <w:t>3</w:t>
            </w:r>
          </w:p>
        </w:tc>
      </w:tr>
      <w:tr w:rsidR="001000EC" w:rsidRPr="001D5F74" w:rsidTr="00C2015F">
        <w:trPr>
          <w:jc w:val="center"/>
        </w:trPr>
        <w:tc>
          <w:tcPr>
            <w:tcW w:w="4472" w:type="dxa"/>
          </w:tcPr>
          <w:p w:rsidR="001000EC" w:rsidRPr="00A2203D" w:rsidRDefault="001000EC" w:rsidP="002800AF">
            <w:pPr>
              <w:rPr>
                <w:bCs/>
                <w:sz w:val="24"/>
              </w:rPr>
            </w:pPr>
            <w:r w:rsidRPr="00A2203D">
              <w:rPr>
                <w:bCs/>
                <w:sz w:val="24"/>
              </w:rPr>
              <w:t xml:space="preserve">Лабораторна робота 1. </w:t>
            </w:r>
            <w:hyperlink r:id="rId15" w:tooltip="Глюсарій: надійність" w:history="1">
              <w:r w:rsidRPr="00A2203D">
                <w:rPr>
                  <w:color w:val="000000"/>
                  <w:sz w:val="24"/>
                </w:rPr>
                <w:t>Надійність</w:t>
              </w:r>
            </w:hyperlink>
            <w:r w:rsidRPr="00A2203D">
              <w:rPr>
                <w:color w:val="000000"/>
                <w:sz w:val="24"/>
              </w:rPr>
              <w:t xml:space="preserve"> техніки. Основні терміни, поняття та визначення</w:t>
            </w:r>
          </w:p>
        </w:tc>
        <w:tc>
          <w:tcPr>
            <w:tcW w:w="3515" w:type="dxa"/>
            <w:vMerge w:val="restart"/>
          </w:tcPr>
          <w:p w:rsidR="001000EC" w:rsidRDefault="001000EC" w:rsidP="002800AF">
            <w:pPr>
              <w:rPr>
                <w:sz w:val="24"/>
              </w:rPr>
            </w:pPr>
          </w:p>
          <w:p w:rsidR="001000EC" w:rsidRDefault="001000EC" w:rsidP="00D749C4">
            <w:pPr>
              <w:spacing w:line="232" w:lineRule="auto"/>
              <w:jc w:val="center"/>
              <w:rPr>
                <w:sz w:val="24"/>
                <w:lang w:eastAsia="en-US"/>
              </w:rPr>
            </w:pPr>
            <w:r>
              <w:rPr>
                <w:sz w:val="24"/>
              </w:rPr>
              <w:t>РН5, РН7, РН13, РН15. Навчити майбутніх інженерів забезпечувати надійність машин</w:t>
            </w:r>
          </w:p>
          <w:p w:rsidR="001000EC" w:rsidRDefault="001000EC" w:rsidP="00D749C4">
            <w:pPr>
              <w:spacing w:line="232" w:lineRule="auto"/>
              <w:jc w:val="center"/>
              <w:rPr>
                <w:sz w:val="24"/>
              </w:rPr>
            </w:pPr>
            <w:r>
              <w:rPr>
                <w:sz w:val="24"/>
              </w:rPr>
              <w:t>при оптимальних витратах матеріальних і трудових ресурсів.</w:t>
            </w:r>
          </w:p>
          <w:p w:rsidR="001000EC" w:rsidRPr="00D749C4" w:rsidRDefault="001000EC" w:rsidP="00D749C4">
            <w:pPr>
              <w:spacing w:line="232" w:lineRule="auto"/>
              <w:jc w:val="center"/>
              <w:rPr>
                <w:sz w:val="24"/>
              </w:rPr>
            </w:pPr>
            <w:r>
              <w:rPr>
                <w:sz w:val="24"/>
              </w:rPr>
              <w:t>Знати та використовувати: основні поняття, терміни та визначення теорій надійності машин;  інженерно-фізичні основи надійності.</w:t>
            </w:r>
          </w:p>
        </w:tc>
        <w:tc>
          <w:tcPr>
            <w:tcW w:w="1871" w:type="dxa"/>
            <w:vAlign w:val="center"/>
          </w:tcPr>
          <w:p w:rsidR="001000EC" w:rsidRPr="001D5F74" w:rsidRDefault="001000EC" w:rsidP="002800AF">
            <w:pPr>
              <w:jc w:val="center"/>
              <w:rPr>
                <w:sz w:val="24"/>
                <w:lang w:eastAsia="en-US"/>
              </w:rPr>
            </w:pPr>
            <w:r w:rsidRPr="001D5F74">
              <w:rPr>
                <w:sz w:val="24"/>
                <w:lang w:eastAsia="en-US"/>
              </w:rPr>
              <w:t>10</w:t>
            </w:r>
          </w:p>
        </w:tc>
      </w:tr>
      <w:tr w:rsidR="001000EC" w:rsidRPr="001D5F74" w:rsidTr="00C2015F">
        <w:trPr>
          <w:jc w:val="center"/>
        </w:trPr>
        <w:tc>
          <w:tcPr>
            <w:tcW w:w="4472" w:type="dxa"/>
          </w:tcPr>
          <w:p w:rsidR="001000EC" w:rsidRPr="00A2203D" w:rsidRDefault="001000EC" w:rsidP="00A2203D">
            <w:pPr>
              <w:rPr>
                <w:sz w:val="24"/>
              </w:rPr>
            </w:pPr>
            <w:r w:rsidRPr="00A2203D">
              <w:rPr>
                <w:sz w:val="24"/>
              </w:rPr>
              <w:t xml:space="preserve"> Основні терміни та визначення (ДСТУ 2860-94 )  </w:t>
            </w:r>
          </w:p>
        </w:tc>
        <w:tc>
          <w:tcPr>
            <w:tcW w:w="3515" w:type="dxa"/>
            <w:vMerge/>
          </w:tcPr>
          <w:p w:rsidR="001000EC" w:rsidRPr="001D5F74" w:rsidRDefault="001000EC" w:rsidP="00A2203D">
            <w:pPr>
              <w:rPr>
                <w:sz w:val="24"/>
              </w:rPr>
            </w:pPr>
          </w:p>
        </w:tc>
        <w:tc>
          <w:tcPr>
            <w:tcW w:w="1871" w:type="dxa"/>
            <w:vAlign w:val="center"/>
          </w:tcPr>
          <w:p w:rsidR="001000EC" w:rsidRPr="001D5F74" w:rsidRDefault="001000EC" w:rsidP="002E0AB5">
            <w:pPr>
              <w:jc w:val="center"/>
              <w:rPr>
                <w:sz w:val="24"/>
                <w:lang w:eastAsia="en-US"/>
              </w:rPr>
            </w:pPr>
            <w:r>
              <w:rPr>
                <w:sz w:val="24"/>
                <w:lang w:eastAsia="en-US"/>
              </w:rPr>
              <w:t>5</w:t>
            </w:r>
          </w:p>
        </w:tc>
      </w:tr>
      <w:tr w:rsidR="001000EC" w:rsidRPr="001D5F74" w:rsidTr="00C2015F">
        <w:trPr>
          <w:jc w:val="center"/>
        </w:trPr>
        <w:tc>
          <w:tcPr>
            <w:tcW w:w="4472" w:type="dxa"/>
          </w:tcPr>
          <w:p w:rsidR="001000EC" w:rsidRPr="00A2203D" w:rsidRDefault="001000EC" w:rsidP="00A2203D">
            <w:pPr>
              <w:rPr>
                <w:sz w:val="24"/>
              </w:rPr>
            </w:pPr>
            <w:r w:rsidRPr="00A2203D">
              <w:rPr>
                <w:bCs/>
                <w:sz w:val="24"/>
              </w:rPr>
              <w:t xml:space="preserve">Самостійна робота 2. </w:t>
            </w:r>
            <w:r w:rsidRPr="00D816E9">
              <w:rPr>
                <w:sz w:val="24"/>
              </w:rPr>
              <w:t>Зносостійкість виробів, тертя, зношування та мащення (ДСТУ 2823-94 )</w:t>
            </w:r>
            <w:r w:rsidRPr="007C4824">
              <w:t xml:space="preserve">  </w:t>
            </w:r>
          </w:p>
        </w:tc>
        <w:tc>
          <w:tcPr>
            <w:tcW w:w="3515" w:type="dxa"/>
            <w:vMerge/>
          </w:tcPr>
          <w:p w:rsidR="001000EC" w:rsidRPr="001D5F74" w:rsidRDefault="001000EC" w:rsidP="00A2203D">
            <w:pPr>
              <w:rPr>
                <w:sz w:val="24"/>
                <w:lang w:eastAsia="en-US"/>
              </w:rPr>
            </w:pPr>
          </w:p>
        </w:tc>
        <w:tc>
          <w:tcPr>
            <w:tcW w:w="1871" w:type="dxa"/>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C2015F">
        <w:trPr>
          <w:jc w:val="center"/>
        </w:trPr>
        <w:tc>
          <w:tcPr>
            <w:tcW w:w="4472" w:type="dxa"/>
          </w:tcPr>
          <w:p w:rsidR="001000EC" w:rsidRPr="00A2203D" w:rsidRDefault="001000EC" w:rsidP="00A2203D">
            <w:pPr>
              <w:rPr>
                <w:sz w:val="24"/>
              </w:rPr>
            </w:pPr>
            <w:r w:rsidRPr="00A2203D">
              <w:rPr>
                <w:bCs/>
                <w:sz w:val="24"/>
              </w:rPr>
              <w:t>Самостійна робота 3.</w:t>
            </w:r>
            <w:r w:rsidRPr="00A2203D">
              <w:rPr>
                <w:sz w:val="24"/>
              </w:rPr>
              <w:t xml:space="preserve"> </w:t>
            </w:r>
            <w:r w:rsidRPr="00D816E9">
              <w:rPr>
                <w:sz w:val="24"/>
              </w:rPr>
              <w:t>Знос. Зношування деталей та робочих органів</w:t>
            </w:r>
          </w:p>
        </w:tc>
        <w:tc>
          <w:tcPr>
            <w:tcW w:w="3515" w:type="dxa"/>
            <w:vMerge/>
          </w:tcPr>
          <w:p w:rsidR="001000EC" w:rsidRPr="001D5F74" w:rsidRDefault="001000EC" w:rsidP="00A2203D">
            <w:pPr>
              <w:rPr>
                <w:sz w:val="24"/>
                <w:lang w:eastAsia="en-US"/>
              </w:rPr>
            </w:pPr>
          </w:p>
        </w:tc>
        <w:tc>
          <w:tcPr>
            <w:tcW w:w="1871" w:type="dxa"/>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C2015F">
        <w:trPr>
          <w:jc w:val="center"/>
        </w:trPr>
        <w:tc>
          <w:tcPr>
            <w:tcW w:w="4472" w:type="dxa"/>
          </w:tcPr>
          <w:p w:rsidR="001000EC" w:rsidRPr="00A2203D" w:rsidRDefault="001000EC" w:rsidP="00A2203D">
            <w:pPr>
              <w:rPr>
                <w:sz w:val="24"/>
              </w:rPr>
            </w:pPr>
            <w:r w:rsidRPr="00A2203D">
              <w:rPr>
                <w:sz w:val="24"/>
              </w:rPr>
              <w:t xml:space="preserve">Лабораторна робота 2. </w:t>
            </w:r>
            <w:hyperlink r:id="rId16" w:tooltip="Глюсарій: пошкодження" w:history="1">
              <w:r w:rsidRPr="00A2203D">
                <w:rPr>
                  <w:color w:val="000000"/>
                  <w:sz w:val="24"/>
                </w:rPr>
                <w:t>Пошкодження</w:t>
              </w:r>
            </w:hyperlink>
            <w:r w:rsidRPr="00A2203D">
              <w:rPr>
                <w:color w:val="000000"/>
                <w:sz w:val="24"/>
              </w:rPr>
              <w:t xml:space="preserve"> деталей машин, які поступають в ремонт</w:t>
            </w:r>
          </w:p>
        </w:tc>
        <w:tc>
          <w:tcPr>
            <w:tcW w:w="3515" w:type="dxa"/>
            <w:vMerge/>
            <w:vAlign w:val="center"/>
          </w:tcPr>
          <w:p w:rsidR="001000EC" w:rsidRPr="001D5F74" w:rsidRDefault="001000EC" w:rsidP="00A2203D">
            <w:pPr>
              <w:rPr>
                <w:sz w:val="22"/>
                <w:szCs w:val="20"/>
              </w:rPr>
            </w:pPr>
          </w:p>
        </w:tc>
        <w:tc>
          <w:tcPr>
            <w:tcW w:w="1871" w:type="dxa"/>
            <w:vAlign w:val="center"/>
          </w:tcPr>
          <w:p w:rsidR="001000EC" w:rsidRPr="001D5F74" w:rsidRDefault="001000EC" w:rsidP="00A2203D">
            <w:pPr>
              <w:jc w:val="center"/>
              <w:rPr>
                <w:sz w:val="24"/>
                <w:lang w:eastAsia="en-US"/>
              </w:rPr>
            </w:pPr>
            <w:r>
              <w:rPr>
                <w:sz w:val="24"/>
                <w:lang w:eastAsia="en-US"/>
              </w:rPr>
              <w:t>10</w:t>
            </w:r>
          </w:p>
        </w:tc>
      </w:tr>
      <w:tr w:rsidR="001000EC" w:rsidRPr="001D5F74" w:rsidTr="00C2015F">
        <w:trPr>
          <w:jc w:val="center"/>
        </w:trPr>
        <w:tc>
          <w:tcPr>
            <w:tcW w:w="4472" w:type="dxa"/>
          </w:tcPr>
          <w:p w:rsidR="001000EC" w:rsidRPr="00A2203D" w:rsidRDefault="001000EC" w:rsidP="00A2203D">
            <w:pPr>
              <w:rPr>
                <w:bCs/>
                <w:sz w:val="24"/>
              </w:rPr>
            </w:pPr>
            <w:r w:rsidRPr="00A2203D">
              <w:rPr>
                <w:bCs/>
                <w:sz w:val="24"/>
              </w:rPr>
              <w:t xml:space="preserve">Самостійна робота 4. </w:t>
            </w:r>
            <w:r w:rsidRPr="00D816E9">
              <w:rPr>
                <w:bCs/>
                <w:sz w:val="24"/>
              </w:rPr>
              <w:t>Корозія. Види корозійних пошкоджень характерні для сільськогосподарської техніки. Захист від корозії</w:t>
            </w:r>
          </w:p>
        </w:tc>
        <w:tc>
          <w:tcPr>
            <w:tcW w:w="3515" w:type="dxa"/>
            <w:vMerge/>
          </w:tcPr>
          <w:p w:rsidR="001000EC" w:rsidRPr="001D5F74" w:rsidRDefault="001000EC" w:rsidP="00A2203D">
            <w:pPr>
              <w:rPr>
                <w:sz w:val="20"/>
                <w:szCs w:val="20"/>
              </w:rPr>
            </w:pPr>
          </w:p>
        </w:tc>
        <w:tc>
          <w:tcPr>
            <w:tcW w:w="1871" w:type="dxa"/>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C2015F">
        <w:trPr>
          <w:jc w:val="center"/>
        </w:trPr>
        <w:tc>
          <w:tcPr>
            <w:tcW w:w="4472" w:type="dxa"/>
          </w:tcPr>
          <w:p w:rsidR="001000EC" w:rsidRPr="00A2203D" w:rsidRDefault="001000EC" w:rsidP="00A2203D">
            <w:pPr>
              <w:rPr>
                <w:sz w:val="24"/>
              </w:rPr>
            </w:pPr>
            <w:r w:rsidRPr="00A2203D">
              <w:rPr>
                <w:sz w:val="24"/>
              </w:rPr>
              <w:t xml:space="preserve">Лабораторна робота 3. </w:t>
            </w:r>
            <w:r w:rsidRPr="00A2203D">
              <w:rPr>
                <w:color w:val="000000"/>
                <w:sz w:val="24"/>
              </w:rPr>
              <w:t xml:space="preserve">Обґрунтування граничних і допустимих при ремонті зносів деталей і їх з’єднань </w:t>
            </w:r>
          </w:p>
        </w:tc>
        <w:tc>
          <w:tcPr>
            <w:tcW w:w="3515" w:type="dxa"/>
            <w:vMerge/>
          </w:tcPr>
          <w:p w:rsidR="001000EC" w:rsidRPr="001D5F74" w:rsidRDefault="001000EC" w:rsidP="00A2203D">
            <w:pPr>
              <w:rPr>
                <w:sz w:val="22"/>
                <w:szCs w:val="20"/>
                <w:lang w:eastAsia="en-US"/>
              </w:rPr>
            </w:pPr>
          </w:p>
        </w:tc>
        <w:tc>
          <w:tcPr>
            <w:tcW w:w="1871" w:type="dxa"/>
            <w:vAlign w:val="center"/>
          </w:tcPr>
          <w:p w:rsidR="001000EC" w:rsidRPr="001D5F74" w:rsidRDefault="001000EC" w:rsidP="00A2203D">
            <w:pPr>
              <w:jc w:val="center"/>
              <w:rPr>
                <w:sz w:val="24"/>
                <w:lang w:eastAsia="en-US"/>
              </w:rPr>
            </w:pPr>
            <w:r>
              <w:rPr>
                <w:sz w:val="24"/>
                <w:lang w:eastAsia="en-US"/>
              </w:rPr>
              <w:t>10</w:t>
            </w:r>
          </w:p>
        </w:tc>
      </w:tr>
      <w:tr w:rsidR="001000EC" w:rsidRPr="001D5F74" w:rsidTr="00C2015F">
        <w:trPr>
          <w:jc w:val="center"/>
        </w:trPr>
        <w:tc>
          <w:tcPr>
            <w:tcW w:w="4472" w:type="dxa"/>
          </w:tcPr>
          <w:p w:rsidR="001000EC" w:rsidRPr="001D5F74" w:rsidRDefault="001000EC" w:rsidP="00D816E9">
            <w:pPr>
              <w:tabs>
                <w:tab w:val="left" w:pos="3060"/>
              </w:tabs>
              <w:rPr>
                <w:sz w:val="24"/>
              </w:rPr>
            </w:pPr>
            <w:r w:rsidRPr="001D5F74">
              <w:rPr>
                <w:sz w:val="24"/>
              </w:rPr>
              <w:t xml:space="preserve">Самостійна робота 5. </w:t>
            </w:r>
            <w:r>
              <w:rPr>
                <w:sz w:val="24"/>
              </w:rPr>
              <w:tab/>
            </w:r>
            <w:r w:rsidRPr="00D816E9">
              <w:rPr>
                <w:sz w:val="24"/>
              </w:rPr>
              <w:t>Старіння матеріалів і технічних рідин</w:t>
            </w:r>
          </w:p>
        </w:tc>
        <w:tc>
          <w:tcPr>
            <w:tcW w:w="3515" w:type="dxa"/>
            <w:vMerge/>
          </w:tcPr>
          <w:p w:rsidR="001000EC" w:rsidRPr="001D5F74" w:rsidRDefault="001000EC" w:rsidP="00A2203D">
            <w:pPr>
              <w:rPr>
                <w:sz w:val="20"/>
                <w:szCs w:val="20"/>
                <w:lang w:eastAsia="en-US"/>
              </w:rPr>
            </w:pPr>
          </w:p>
        </w:tc>
        <w:tc>
          <w:tcPr>
            <w:tcW w:w="1871" w:type="dxa"/>
            <w:vAlign w:val="center"/>
          </w:tcPr>
          <w:p w:rsidR="001000EC" w:rsidRPr="001D5F74" w:rsidRDefault="001000EC" w:rsidP="00A2203D">
            <w:pPr>
              <w:jc w:val="center"/>
              <w:rPr>
                <w:sz w:val="24"/>
                <w:lang w:eastAsia="en-US"/>
              </w:rPr>
            </w:pPr>
            <w:r>
              <w:rPr>
                <w:sz w:val="24"/>
                <w:lang w:eastAsia="en-US"/>
              </w:rPr>
              <w:t>5</w:t>
            </w:r>
          </w:p>
        </w:tc>
      </w:tr>
      <w:tr w:rsidR="001000EC" w:rsidRPr="001D5F74" w:rsidTr="00C2015F">
        <w:trPr>
          <w:jc w:val="center"/>
        </w:trPr>
        <w:tc>
          <w:tcPr>
            <w:tcW w:w="4472" w:type="dxa"/>
          </w:tcPr>
          <w:p w:rsidR="001000EC" w:rsidRPr="001D5F74" w:rsidRDefault="001000EC" w:rsidP="00A2203D">
            <w:pPr>
              <w:rPr>
                <w:sz w:val="24"/>
              </w:rPr>
            </w:pPr>
            <w:r w:rsidRPr="001D5F74">
              <w:rPr>
                <w:sz w:val="24"/>
              </w:rPr>
              <w:t xml:space="preserve">Самостійна робота 6. </w:t>
            </w:r>
            <w:r w:rsidRPr="00D816E9">
              <w:rPr>
                <w:sz w:val="24"/>
              </w:rPr>
              <w:t>Розрахунок допустимих та граничних розмірів деталей і з'єднань</w:t>
            </w:r>
          </w:p>
        </w:tc>
        <w:tc>
          <w:tcPr>
            <w:tcW w:w="3515" w:type="dxa"/>
            <w:vMerge/>
          </w:tcPr>
          <w:p w:rsidR="001000EC" w:rsidRPr="001D5F74" w:rsidRDefault="001000EC" w:rsidP="00A2203D">
            <w:pPr>
              <w:rPr>
                <w:sz w:val="20"/>
                <w:szCs w:val="20"/>
                <w:lang w:eastAsia="en-US"/>
              </w:rPr>
            </w:pPr>
          </w:p>
        </w:tc>
        <w:tc>
          <w:tcPr>
            <w:tcW w:w="1871" w:type="dxa"/>
            <w:vAlign w:val="center"/>
          </w:tcPr>
          <w:p w:rsidR="001000EC" w:rsidRPr="001D5F74" w:rsidRDefault="001000EC" w:rsidP="00A2203D">
            <w:pPr>
              <w:jc w:val="center"/>
              <w:rPr>
                <w:sz w:val="24"/>
                <w:lang w:eastAsia="en-US"/>
              </w:rPr>
            </w:pPr>
            <w:r>
              <w:rPr>
                <w:sz w:val="24"/>
                <w:lang w:eastAsia="en-US"/>
              </w:rPr>
              <w:t>5</w:t>
            </w:r>
          </w:p>
        </w:tc>
      </w:tr>
      <w:tr w:rsidR="001000EC" w:rsidRPr="001D5F74" w:rsidTr="00C2015F">
        <w:trPr>
          <w:jc w:val="center"/>
        </w:trPr>
        <w:tc>
          <w:tcPr>
            <w:tcW w:w="4472" w:type="dxa"/>
          </w:tcPr>
          <w:p w:rsidR="001000EC" w:rsidRPr="001D5F74" w:rsidRDefault="001000EC" w:rsidP="00A2203D">
            <w:pPr>
              <w:rPr>
                <w:sz w:val="24"/>
              </w:rPr>
            </w:pPr>
            <w:r w:rsidRPr="001D5F74">
              <w:rPr>
                <w:sz w:val="24"/>
              </w:rPr>
              <w:t xml:space="preserve">Самостійна робота 7. </w:t>
            </w:r>
            <w:r w:rsidRPr="00F11E6C">
              <w:rPr>
                <w:sz w:val="24"/>
              </w:rPr>
              <w:t>Дослідження ремонтного фонду деталей машин</w:t>
            </w:r>
          </w:p>
        </w:tc>
        <w:tc>
          <w:tcPr>
            <w:tcW w:w="3515" w:type="dxa"/>
            <w:vMerge/>
          </w:tcPr>
          <w:p w:rsidR="001000EC" w:rsidRPr="001D5F74" w:rsidRDefault="001000EC" w:rsidP="00A2203D">
            <w:pPr>
              <w:rPr>
                <w:sz w:val="20"/>
                <w:szCs w:val="20"/>
                <w:lang w:eastAsia="en-US"/>
              </w:rPr>
            </w:pPr>
          </w:p>
        </w:tc>
        <w:tc>
          <w:tcPr>
            <w:tcW w:w="1871" w:type="dxa"/>
            <w:vAlign w:val="center"/>
          </w:tcPr>
          <w:p w:rsidR="001000EC" w:rsidRPr="001D5F74" w:rsidRDefault="001000EC" w:rsidP="00A2203D">
            <w:pPr>
              <w:jc w:val="center"/>
              <w:rPr>
                <w:sz w:val="24"/>
                <w:lang w:eastAsia="en-US"/>
              </w:rPr>
            </w:pPr>
            <w:r>
              <w:rPr>
                <w:sz w:val="24"/>
                <w:lang w:eastAsia="en-US"/>
              </w:rPr>
              <w:t>10</w:t>
            </w:r>
          </w:p>
        </w:tc>
      </w:tr>
      <w:tr w:rsidR="001000EC" w:rsidRPr="001D5F74" w:rsidTr="00FC0CF1">
        <w:trPr>
          <w:jc w:val="center"/>
        </w:trPr>
        <w:tc>
          <w:tcPr>
            <w:tcW w:w="4472" w:type="dxa"/>
          </w:tcPr>
          <w:p w:rsidR="001000EC" w:rsidRDefault="001000EC">
            <w:pPr>
              <w:pStyle w:val="af6"/>
              <w:autoSpaceDE w:val="0"/>
              <w:autoSpaceDN w:val="0"/>
              <w:adjustRightInd w:val="0"/>
              <w:ind w:left="0"/>
              <w:jc w:val="both"/>
              <w:rPr>
                <w:szCs w:val="24"/>
                <w:lang w:val="uk-UA" w:eastAsia="en-US"/>
              </w:rPr>
            </w:pPr>
            <w:r>
              <w:rPr>
                <w:szCs w:val="24"/>
                <w:lang w:val="uk-UA" w:eastAsia="en-US"/>
              </w:rPr>
              <w:t>Модульна контрольна робота 1</w:t>
            </w:r>
          </w:p>
        </w:tc>
        <w:tc>
          <w:tcPr>
            <w:tcW w:w="3515" w:type="dxa"/>
          </w:tcPr>
          <w:p w:rsidR="001000EC" w:rsidRDefault="001000EC">
            <w:pPr>
              <w:autoSpaceDE w:val="0"/>
              <w:autoSpaceDN w:val="0"/>
              <w:adjustRightInd w:val="0"/>
              <w:contextualSpacing/>
              <w:jc w:val="both"/>
              <w:rPr>
                <w:sz w:val="24"/>
                <w:lang w:eastAsia="en-US"/>
              </w:rPr>
            </w:pPr>
          </w:p>
        </w:tc>
        <w:tc>
          <w:tcPr>
            <w:tcW w:w="1871" w:type="dxa"/>
          </w:tcPr>
          <w:p w:rsidR="001000EC" w:rsidRDefault="001000EC">
            <w:pPr>
              <w:autoSpaceDE w:val="0"/>
              <w:autoSpaceDN w:val="0"/>
              <w:adjustRightInd w:val="0"/>
              <w:contextualSpacing/>
              <w:jc w:val="center"/>
              <w:rPr>
                <w:sz w:val="24"/>
                <w:lang w:eastAsia="en-US"/>
              </w:rPr>
            </w:pPr>
            <w:r>
              <w:rPr>
                <w:sz w:val="24"/>
              </w:rPr>
              <w:t>30</w:t>
            </w:r>
          </w:p>
        </w:tc>
      </w:tr>
      <w:tr w:rsidR="001000EC" w:rsidRPr="001D5F74" w:rsidTr="00C2015F">
        <w:trPr>
          <w:jc w:val="center"/>
        </w:trPr>
        <w:tc>
          <w:tcPr>
            <w:tcW w:w="4472" w:type="dxa"/>
          </w:tcPr>
          <w:p w:rsidR="001000EC" w:rsidRPr="00682987" w:rsidRDefault="001000EC" w:rsidP="00A2203D">
            <w:pPr>
              <w:rPr>
                <w:sz w:val="24"/>
              </w:rPr>
            </w:pPr>
            <w:r w:rsidRPr="001D5F74">
              <w:rPr>
                <w:bCs/>
                <w:sz w:val="24"/>
              </w:rPr>
              <w:t xml:space="preserve">Разом за модулем </w:t>
            </w:r>
            <w:r>
              <w:rPr>
                <w:bCs/>
                <w:sz w:val="24"/>
              </w:rPr>
              <w:t>1</w:t>
            </w:r>
          </w:p>
        </w:tc>
        <w:tc>
          <w:tcPr>
            <w:tcW w:w="3515" w:type="dxa"/>
          </w:tcPr>
          <w:p w:rsidR="001000EC" w:rsidRPr="001D5F74" w:rsidRDefault="001000EC" w:rsidP="00A2203D">
            <w:pPr>
              <w:jc w:val="center"/>
              <w:rPr>
                <w:b/>
                <w:sz w:val="24"/>
                <w:lang w:eastAsia="en-US"/>
              </w:rPr>
            </w:pPr>
            <w:r w:rsidRPr="001D5F74">
              <w:rPr>
                <w:b/>
                <w:sz w:val="24"/>
                <w:lang w:eastAsia="en-US"/>
              </w:rPr>
              <w:t>Результати навчання</w:t>
            </w:r>
          </w:p>
        </w:tc>
        <w:tc>
          <w:tcPr>
            <w:tcW w:w="1871" w:type="dxa"/>
            <w:vAlign w:val="center"/>
          </w:tcPr>
          <w:p w:rsidR="001000EC" w:rsidRPr="00682987" w:rsidRDefault="001000EC" w:rsidP="0075641E">
            <w:pPr>
              <w:jc w:val="center"/>
              <w:rPr>
                <w:sz w:val="22"/>
              </w:rPr>
            </w:pPr>
            <w:r>
              <w:rPr>
                <w:sz w:val="22"/>
              </w:rPr>
              <w:t>100</w:t>
            </w:r>
          </w:p>
        </w:tc>
      </w:tr>
    </w:tbl>
    <w:p w:rsidR="001000EC" w:rsidRDefault="001000EC"/>
    <w:p w:rsidR="001000EC" w:rsidRDefault="001000EC"/>
    <w:p w:rsidR="001000EC" w:rsidRDefault="001000EC"/>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6"/>
        <w:gridCol w:w="3402"/>
        <w:gridCol w:w="57"/>
        <w:gridCol w:w="1927"/>
        <w:gridCol w:w="58"/>
      </w:tblGrid>
      <w:tr w:rsidR="001000EC" w:rsidRPr="001D5F74" w:rsidTr="001B622A">
        <w:trPr>
          <w:gridAfter w:val="1"/>
          <w:wAfter w:w="58" w:type="dxa"/>
          <w:jc w:val="center"/>
        </w:trPr>
        <w:tc>
          <w:tcPr>
            <w:tcW w:w="9858" w:type="dxa"/>
            <w:gridSpan w:val="5"/>
            <w:vAlign w:val="center"/>
          </w:tcPr>
          <w:p w:rsidR="001000EC" w:rsidRPr="001D5F74" w:rsidRDefault="001000EC" w:rsidP="00A2203D">
            <w:pPr>
              <w:jc w:val="center"/>
              <w:rPr>
                <w:i/>
                <w:sz w:val="24"/>
                <w:lang w:eastAsia="en-US"/>
              </w:rPr>
            </w:pPr>
            <w:r>
              <w:rPr>
                <w:i/>
                <w:sz w:val="24"/>
                <w:lang w:eastAsia="en-US"/>
              </w:rPr>
              <w:lastRenderedPageBreak/>
              <w:t>7</w:t>
            </w:r>
            <w:r w:rsidRPr="001D5F74">
              <w:rPr>
                <w:i/>
                <w:sz w:val="24"/>
                <w:lang w:eastAsia="en-US"/>
              </w:rPr>
              <w:t xml:space="preserve"> семестр</w:t>
            </w:r>
          </w:p>
        </w:tc>
      </w:tr>
      <w:tr w:rsidR="001000EC" w:rsidRPr="001D5F74" w:rsidTr="001B622A">
        <w:trPr>
          <w:gridAfter w:val="1"/>
          <w:wAfter w:w="58" w:type="dxa"/>
          <w:jc w:val="center"/>
        </w:trPr>
        <w:tc>
          <w:tcPr>
            <w:tcW w:w="9858" w:type="dxa"/>
            <w:gridSpan w:val="5"/>
            <w:vAlign w:val="center"/>
          </w:tcPr>
          <w:p w:rsidR="001000EC" w:rsidRPr="001D5F74" w:rsidRDefault="001000EC" w:rsidP="00A2203D">
            <w:pPr>
              <w:jc w:val="center"/>
              <w:rPr>
                <w:sz w:val="24"/>
                <w:lang w:eastAsia="en-US"/>
              </w:rPr>
            </w:pPr>
            <w:r w:rsidRPr="00A33B3D">
              <w:rPr>
                <w:b/>
                <w:bCs/>
                <w:color w:val="000000"/>
                <w:szCs w:val="28"/>
                <w:lang w:eastAsia="uk-UA"/>
              </w:rPr>
              <w:t>Змістовий модуль 2.</w:t>
            </w:r>
            <w:r w:rsidRPr="00A33B3D">
              <w:rPr>
                <w:color w:val="000000"/>
                <w:szCs w:val="28"/>
                <w:lang w:eastAsia="uk-UA"/>
              </w:rPr>
              <w:t xml:space="preserve"> Математична теорія надійності. Випробування та забезпечення надійності машин</w:t>
            </w:r>
            <w:r w:rsidRPr="001D5F74">
              <w:rPr>
                <w:b/>
                <w:sz w:val="24"/>
                <w:lang w:eastAsia="en-US"/>
              </w:rPr>
              <w:t xml:space="preserve"> </w:t>
            </w:r>
          </w:p>
        </w:tc>
      </w:tr>
      <w:tr w:rsidR="001000EC" w:rsidRPr="001D5F74" w:rsidTr="001B622A">
        <w:trPr>
          <w:gridAfter w:val="1"/>
          <w:wAfter w:w="58" w:type="dxa"/>
          <w:jc w:val="center"/>
        </w:trPr>
        <w:tc>
          <w:tcPr>
            <w:tcW w:w="4472" w:type="dxa"/>
            <w:gridSpan w:val="2"/>
          </w:tcPr>
          <w:p w:rsidR="001000EC" w:rsidRPr="001D5F74" w:rsidRDefault="001000EC" w:rsidP="00A2203D">
            <w:pPr>
              <w:jc w:val="center"/>
              <w:rPr>
                <w:bCs/>
                <w:sz w:val="24"/>
              </w:rPr>
            </w:pPr>
            <w:r w:rsidRPr="001D5F74">
              <w:rPr>
                <w:bCs/>
                <w:sz w:val="24"/>
              </w:rPr>
              <w:t>1</w:t>
            </w:r>
          </w:p>
        </w:tc>
        <w:tc>
          <w:tcPr>
            <w:tcW w:w="3402" w:type="dxa"/>
          </w:tcPr>
          <w:p w:rsidR="001000EC" w:rsidRPr="001D5F74" w:rsidRDefault="001000EC" w:rsidP="00A2203D">
            <w:pPr>
              <w:jc w:val="center"/>
              <w:rPr>
                <w:sz w:val="24"/>
                <w:lang w:eastAsia="en-US"/>
              </w:rPr>
            </w:pPr>
            <w:r w:rsidRPr="001D5F74">
              <w:rPr>
                <w:sz w:val="24"/>
                <w:lang w:eastAsia="en-US"/>
              </w:rPr>
              <w:t>2</w:t>
            </w:r>
          </w:p>
        </w:tc>
        <w:tc>
          <w:tcPr>
            <w:tcW w:w="1984" w:type="dxa"/>
            <w:gridSpan w:val="2"/>
            <w:vAlign w:val="center"/>
          </w:tcPr>
          <w:p w:rsidR="001000EC" w:rsidRPr="001D5F74" w:rsidRDefault="001000EC" w:rsidP="00A2203D">
            <w:pPr>
              <w:jc w:val="center"/>
              <w:rPr>
                <w:sz w:val="24"/>
                <w:lang w:eastAsia="en-US"/>
              </w:rPr>
            </w:pPr>
            <w:r w:rsidRPr="001D5F74">
              <w:rPr>
                <w:sz w:val="24"/>
                <w:lang w:eastAsia="en-US"/>
              </w:rPr>
              <w:t>3</w:t>
            </w:r>
          </w:p>
        </w:tc>
      </w:tr>
      <w:tr w:rsidR="001000EC" w:rsidRPr="001D5F74" w:rsidTr="001B622A">
        <w:trPr>
          <w:gridAfter w:val="1"/>
          <w:wAfter w:w="58" w:type="dxa"/>
          <w:jc w:val="center"/>
        </w:trPr>
        <w:tc>
          <w:tcPr>
            <w:tcW w:w="4472" w:type="dxa"/>
            <w:gridSpan w:val="2"/>
          </w:tcPr>
          <w:p w:rsidR="001000EC" w:rsidRPr="001D5F74" w:rsidRDefault="001000EC" w:rsidP="00A2203D">
            <w:pPr>
              <w:rPr>
                <w:bCs/>
                <w:sz w:val="24"/>
              </w:rPr>
            </w:pPr>
            <w:r w:rsidRPr="001D5F74">
              <w:rPr>
                <w:bCs/>
                <w:sz w:val="24"/>
              </w:rPr>
              <w:t xml:space="preserve">Лабораторна робота </w:t>
            </w:r>
            <w:r>
              <w:rPr>
                <w:bCs/>
                <w:sz w:val="24"/>
              </w:rPr>
              <w:t>4</w:t>
            </w:r>
            <w:r w:rsidRPr="001D5F74">
              <w:rPr>
                <w:bCs/>
                <w:sz w:val="24"/>
              </w:rPr>
              <w:t xml:space="preserve">. </w:t>
            </w:r>
            <w:r w:rsidRPr="00E421D3">
              <w:rPr>
                <w:bCs/>
                <w:sz w:val="24"/>
              </w:rPr>
              <w:t>Прогнозування ресурсу деталей машин</w:t>
            </w:r>
          </w:p>
        </w:tc>
        <w:tc>
          <w:tcPr>
            <w:tcW w:w="3402" w:type="dxa"/>
            <w:vMerge w:val="restart"/>
          </w:tcPr>
          <w:p w:rsidR="001000EC" w:rsidRDefault="001000EC" w:rsidP="00283522">
            <w:pPr>
              <w:spacing w:line="216" w:lineRule="auto"/>
              <w:jc w:val="center"/>
              <w:rPr>
                <w:sz w:val="24"/>
              </w:rPr>
            </w:pPr>
            <w:r>
              <w:rPr>
                <w:sz w:val="24"/>
              </w:rPr>
              <w:t>РН7, РН13, РН15, РН19.</w:t>
            </w:r>
          </w:p>
          <w:p w:rsidR="001000EC" w:rsidRDefault="001000EC" w:rsidP="00283522">
            <w:pPr>
              <w:spacing w:line="216" w:lineRule="auto"/>
              <w:jc w:val="center"/>
              <w:rPr>
                <w:sz w:val="24"/>
                <w:lang w:eastAsia="en-US"/>
              </w:rPr>
            </w:pPr>
            <w:r>
              <w:rPr>
                <w:sz w:val="24"/>
              </w:rPr>
              <w:t>Уміти проводити оцінку одиничних та комплексних показників надійності машин. Використовувати математичні методи визначення показників надійності машин; закономірностей зміни</w:t>
            </w:r>
          </w:p>
          <w:p w:rsidR="001000EC" w:rsidRDefault="001000EC" w:rsidP="00283522">
            <w:pPr>
              <w:spacing w:line="216" w:lineRule="auto"/>
              <w:jc w:val="center"/>
              <w:rPr>
                <w:sz w:val="24"/>
              </w:rPr>
            </w:pPr>
            <w:r>
              <w:rPr>
                <w:sz w:val="24"/>
              </w:rPr>
              <w:t>показників безвідмовності, довговічності, ремонтопридатності,</w:t>
            </w:r>
          </w:p>
          <w:p w:rsidR="001000EC" w:rsidRDefault="001000EC" w:rsidP="00283522">
            <w:pPr>
              <w:rPr>
                <w:sz w:val="24"/>
              </w:rPr>
            </w:pPr>
            <w:r>
              <w:rPr>
                <w:sz w:val="24"/>
              </w:rPr>
              <w:t>збереженості.</w:t>
            </w:r>
          </w:p>
          <w:p w:rsidR="001000EC" w:rsidRDefault="001000EC" w:rsidP="00283522">
            <w:pPr>
              <w:spacing w:line="216" w:lineRule="auto"/>
              <w:jc w:val="center"/>
              <w:rPr>
                <w:sz w:val="24"/>
                <w:lang w:eastAsia="en-US"/>
              </w:rPr>
            </w:pPr>
            <w:r>
              <w:rPr>
                <w:sz w:val="24"/>
              </w:rPr>
              <w:t>Знати та вміти використовувати методи забезпечення і підвищення надійності машин.</w:t>
            </w:r>
          </w:p>
          <w:p w:rsidR="001000EC" w:rsidRPr="001D5F74" w:rsidRDefault="001000EC" w:rsidP="00283522">
            <w:pPr>
              <w:rPr>
                <w:sz w:val="24"/>
              </w:rPr>
            </w:pPr>
          </w:p>
        </w:tc>
        <w:tc>
          <w:tcPr>
            <w:tcW w:w="1984" w:type="dxa"/>
            <w:gridSpan w:val="2"/>
            <w:vAlign w:val="center"/>
          </w:tcPr>
          <w:p w:rsidR="001000EC" w:rsidRPr="001D5F74" w:rsidRDefault="001000EC" w:rsidP="00A2203D">
            <w:pPr>
              <w:jc w:val="center"/>
              <w:rPr>
                <w:sz w:val="24"/>
                <w:lang w:eastAsia="en-US"/>
              </w:rPr>
            </w:pPr>
            <w:r w:rsidRPr="001D5F74">
              <w:rPr>
                <w:sz w:val="24"/>
                <w:lang w:eastAsia="en-US"/>
              </w:rPr>
              <w:t>10</w:t>
            </w:r>
          </w:p>
        </w:tc>
      </w:tr>
      <w:tr w:rsidR="001000EC" w:rsidRPr="001D5F74" w:rsidTr="001B622A">
        <w:trPr>
          <w:gridAfter w:val="1"/>
          <w:wAfter w:w="58" w:type="dxa"/>
          <w:jc w:val="center"/>
        </w:trPr>
        <w:tc>
          <w:tcPr>
            <w:tcW w:w="4472" w:type="dxa"/>
            <w:gridSpan w:val="2"/>
          </w:tcPr>
          <w:p w:rsidR="001000EC" w:rsidRPr="001D5F74" w:rsidRDefault="001000EC" w:rsidP="00F11E6C">
            <w:pPr>
              <w:rPr>
                <w:sz w:val="24"/>
              </w:rPr>
            </w:pPr>
            <w:r w:rsidRPr="001D5F74">
              <w:rPr>
                <w:sz w:val="24"/>
              </w:rPr>
              <w:t xml:space="preserve">Самостійна робота </w:t>
            </w:r>
            <w:r>
              <w:rPr>
                <w:sz w:val="24"/>
              </w:rPr>
              <w:t>8</w:t>
            </w:r>
            <w:r w:rsidRPr="001D5F74">
              <w:rPr>
                <w:sz w:val="24"/>
              </w:rPr>
              <w:t xml:space="preserve">. </w:t>
            </w:r>
            <w:r w:rsidRPr="00F11E6C">
              <w:rPr>
                <w:sz w:val="24"/>
              </w:rPr>
              <w:t xml:space="preserve">Розрахунок основних показників надійності виробів, що ремонтуються (відновлюються) </w:t>
            </w:r>
          </w:p>
        </w:tc>
        <w:tc>
          <w:tcPr>
            <w:tcW w:w="3402" w:type="dxa"/>
            <w:vMerge/>
          </w:tcPr>
          <w:p w:rsidR="001000EC" w:rsidRPr="001D5F74" w:rsidRDefault="001000EC" w:rsidP="00A2203D">
            <w:pPr>
              <w:rPr>
                <w:sz w:val="24"/>
              </w:rPr>
            </w:pPr>
          </w:p>
        </w:tc>
        <w:tc>
          <w:tcPr>
            <w:tcW w:w="1984" w:type="dxa"/>
            <w:gridSpan w:val="2"/>
            <w:vAlign w:val="center"/>
          </w:tcPr>
          <w:p w:rsidR="001000EC" w:rsidRPr="001D5F74" w:rsidRDefault="001000EC" w:rsidP="00A2203D">
            <w:pPr>
              <w:jc w:val="center"/>
              <w:rPr>
                <w:sz w:val="24"/>
                <w:lang w:eastAsia="en-US"/>
              </w:rPr>
            </w:pPr>
            <w:r>
              <w:rPr>
                <w:sz w:val="24"/>
                <w:lang w:eastAsia="en-US"/>
              </w:rPr>
              <w:t>10</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bCs/>
                <w:sz w:val="24"/>
              </w:rPr>
              <w:t xml:space="preserve">Самостійна робота </w:t>
            </w:r>
            <w:r>
              <w:rPr>
                <w:bCs/>
                <w:sz w:val="24"/>
              </w:rPr>
              <w:t>9</w:t>
            </w:r>
            <w:r w:rsidRPr="001D5F74">
              <w:rPr>
                <w:bCs/>
                <w:sz w:val="24"/>
              </w:rPr>
              <w:t xml:space="preserve">. </w:t>
            </w:r>
            <w:r w:rsidRPr="00F11E6C">
              <w:rPr>
                <w:bCs/>
                <w:sz w:val="24"/>
              </w:rPr>
              <w:t>Загальні організаційно-методичні принципи випробування сільськогосподарських машин, зокрема і на надійність</w:t>
            </w:r>
          </w:p>
        </w:tc>
        <w:tc>
          <w:tcPr>
            <w:tcW w:w="3402" w:type="dxa"/>
            <w:vMerge/>
          </w:tcPr>
          <w:p w:rsidR="001000EC" w:rsidRPr="001D5F74" w:rsidRDefault="001000EC" w:rsidP="00A2203D">
            <w:pPr>
              <w:rPr>
                <w:sz w:val="24"/>
                <w:lang w:eastAsia="en-US"/>
              </w:rPr>
            </w:pPr>
          </w:p>
        </w:tc>
        <w:tc>
          <w:tcPr>
            <w:tcW w:w="1984" w:type="dxa"/>
            <w:gridSpan w:val="2"/>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bCs/>
                <w:sz w:val="24"/>
              </w:rPr>
              <w:t xml:space="preserve">Самостійна робота </w:t>
            </w:r>
            <w:r>
              <w:rPr>
                <w:bCs/>
                <w:sz w:val="24"/>
              </w:rPr>
              <w:t>10</w:t>
            </w:r>
            <w:r w:rsidRPr="001D5F74">
              <w:rPr>
                <w:bCs/>
                <w:sz w:val="24"/>
              </w:rPr>
              <w:t>.</w:t>
            </w:r>
            <w:r w:rsidRPr="001D5F74">
              <w:rPr>
                <w:sz w:val="24"/>
              </w:rPr>
              <w:t xml:space="preserve"> </w:t>
            </w:r>
            <w:r w:rsidRPr="00F11E6C">
              <w:rPr>
                <w:sz w:val="24"/>
              </w:rPr>
              <w:t>Підготовка та організація випробувань машин на безвідмовність</w:t>
            </w:r>
          </w:p>
        </w:tc>
        <w:tc>
          <w:tcPr>
            <w:tcW w:w="3402" w:type="dxa"/>
            <w:vMerge/>
          </w:tcPr>
          <w:p w:rsidR="001000EC" w:rsidRPr="001D5F74" w:rsidRDefault="001000EC" w:rsidP="00A2203D">
            <w:pPr>
              <w:rPr>
                <w:sz w:val="24"/>
                <w:lang w:eastAsia="en-US"/>
              </w:rPr>
            </w:pPr>
          </w:p>
        </w:tc>
        <w:tc>
          <w:tcPr>
            <w:tcW w:w="1984" w:type="dxa"/>
            <w:gridSpan w:val="2"/>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sz w:val="24"/>
              </w:rPr>
              <w:t xml:space="preserve">Лабораторна робота </w:t>
            </w:r>
            <w:r>
              <w:rPr>
                <w:sz w:val="24"/>
              </w:rPr>
              <w:t>5</w:t>
            </w:r>
            <w:r w:rsidRPr="001D5F74">
              <w:rPr>
                <w:sz w:val="24"/>
              </w:rPr>
              <w:t xml:space="preserve">. </w:t>
            </w:r>
            <w:r w:rsidRPr="00E421D3">
              <w:rPr>
                <w:sz w:val="24"/>
              </w:rPr>
              <w:t>Обробка інформації про надійність машин</w:t>
            </w:r>
          </w:p>
        </w:tc>
        <w:tc>
          <w:tcPr>
            <w:tcW w:w="3402" w:type="dxa"/>
            <w:vMerge/>
            <w:vAlign w:val="center"/>
          </w:tcPr>
          <w:p w:rsidR="001000EC" w:rsidRPr="001D5F74" w:rsidRDefault="001000EC" w:rsidP="00A2203D">
            <w:pPr>
              <w:rPr>
                <w:sz w:val="22"/>
                <w:szCs w:val="20"/>
              </w:rPr>
            </w:pPr>
          </w:p>
        </w:tc>
        <w:tc>
          <w:tcPr>
            <w:tcW w:w="1984" w:type="dxa"/>
            <w:gridSpan w:val="2"/>
            <w:vAlign w:val="center"/>
          </w:tcPr>
          <w:p w:rsidR="001000EC" w:rsidRPr="001D5F74" w:rsidRDefault="001000EC" w:rsidP="00A2203D">
            <w:pPr>
              <w:jc w:val="center"/>
              <w:rPr>
                <w:sz w:val="24"/>
                <w:lang w:eastAsia="en-US"/>
              </w:rPr>
            </w:pPr>
            <w:r>
              <w:rPr>
                <w:sz w:val="24"/>
                <w:lang w:eastAsia="en-US"/>
              </w:rPr>
              <w:t>10</w:t>
            </w:r>
          </w:p>
        </w:tc>
      </w:tr>
      <w:tr w:rsidR="001000EC" w:rsidRPr="001D5F74" w:rsidTr="001B622A">
        <w:trPr>
          <w:gridAfter w:val="1"/>
          <w:wAfter w:w="58" w:type="dxa"/>
          <w:jc w:val="center"/>
        </w:trPr>
        <w:tc>
          <w:tcPr>
            <w:tcW w:w="4472" w:type="dxa"/>
            <w:gridSpan w:val="2"/>
          </w:tcPr>
          <w:p w:rsidR="001000EC" w:rsidRPr="001D5F74" w:rsidRDefault="001000EC" w:rsidP="00A2203D">
            <w:pPr>
              <w:rPr>
                <w:bCs/>
                <w:sz w:val="24"/>
              </w:rPr>
            </w:pPr>
            <w:r w:rsidRPr="001D5F74">
              <w:rPr>
                <w:bCs/>
                <w:sz w:val="24"/>
              </w:rPr>
              <w:t xml:space="preserve">Самостійна робота </w:t>
            </w:r>
            <w:r>
              <w:rPr>
                <w:bCs/>
                <w:sz w:val="24"/>
              </w:rPr>
              <w:t>11</w:t>
            </w:r>
            <w:r w:rsidRPr="001D5F74">
              <w:rPr>
                <w:bCs/>
                <w:sz w:val="24"/>
              </w:rPr>
              <w:t xml:space="preserve">. </w:t>
            </w:r>
            <w:r w:rsidRPr="00F11E6C">
              <w:rPr>
                <w:bCs/>
                <w:sz w:val="24"/>
              </w:rPr>
              <w:t>Підготовка та організація випробувань машин на довговічність</w:t>
            </w:r>
          </w:p>
        </w:tc>
        <w:tc>
          <w:tcPr>
            <w:tcW w:w="3402" w:type="dxa"/>
            <w:vMerge/>
          </w:tcPr>
          <w:p w:rsidR="001000EC" w:rsidRPr="001D5F74" w:rsidRDefault="001000EC" w:rsidP="00A2203D">
            <w:pPr>
              <w:rPr>
                <w:sz w:val="20"/>
                <w:szCs w:val="20"/>
              </w:rPr>
            </w:pPr>
          </w:p>
        </w:tc>
        <w:tc>
          <w:tcPr>
            <w:tcW w:w="1984" w:type="dxa"/>
            <w:gridSpan w:val="2"/>
            <w:vAlign w:val="center"/>
          </w:tcPr>
          <w:p w:rsidR="001000EC" w:rsidRPr="001D5F74" w:rsidRDefault="001000EC" w:rsidP="00A2203D">
            <w:pPr>
              <w:jc w:val="center"/>
              <w:rPr>
                <w:sz w:val="24"/>
                <w:lang w:eastAsia="en-US"/>
              </w:rPr>
            </w:pPr>
            <w:r w:rsidRPr="001D5F74">
              <w:rPr>
                <w:sz w:val="24"/>
                <w:lang w:eastAsia="en-US"/>
              </w:rPr>
              <w:t>5</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sz w:val="24"/>
              </w:rPr>
              <w:t xml:space="preserve">Лабораторна робота </w:t>
            </w:r>
            <w:r>
              <w:rPr>
                <w:sz w:val="24"/>
              </w:rPr>
              <w:t>6</w:t>
            </w:r>
            <w:r w:rsidRPr="001D5F74">
              <w:rPr>
                <w:sz w:val="24"/>
              </w:rPr>
              <w:t xml:space="preserve">. </w:t>
            </w:r>
            <w:r w:rsidRPr="00AE51F1">
              <w:rPr>
                <w:sz w:val="24"/>
              </w:rPr>
              <w:t>Дослідження ремонтного фонду деталей машин які надходять в ремонт</w:t>
            </w:r>
            <w:r>
              <w:rPr>
                <w:sz w:val="24"/>
              </w:rPr>
              <w:t xml:space="preserve">. </w:t>
            </w:r>
          </w:p>
        </w:tc>
        <w:tc>
          <w:tcPr>
            <w:tcW w:w="3402" w:type="dxa"/>
            <w:vMerge/>
          </w:tcPr>
          <w:p w:rsidR="001000EC" w:rsidRPr="001D5F74" w:rsidRDefault="001000EC" w:rsidP="00A2203D">
            <w:pPr>
              <w:rPr>
                <w:sz w:val="22"/>
                <w:szCs w:val="20"/>
                <w:lang w:eastAsia="en-US"/>
              </w:rPr>
            </w:pPr>
          </w:p>
        </w:tc>
        <w:tc>
          <w:tcPr>
            <w:tcW w:w="1984" w:type="dxa"/>
            <w:gridSpan w:val="2"/>
            <w:vAlign w:val="center"/>
          </w:tcPr>
          <w:p w:rsidR="001000EC" w:rsidRPr="001D5F74" w:rsidRDefault="001000EC" w:rsidP="00A2203D">
            <w:pPr>
              <w:jc w:val="center"/>
              <w:rPr>
                <w:sz w:val="24"/>
                <w:lang w:eastAsia="en-US"/>
              </w:rPr>
            </w:pPr>
            <w:r>
              <w:rPr>
                <w:sz w:val="24"/>
                <w:lang w:eastAsia="en-US"/>
              </w:rPr>
              <w:t>10</w:t>
            </w:r>
          </w:p>
        </w:tc>
      </w:tr>
      <w:tr w:rsidR="001000EC" w:rsidRPr="001D5F74" w:rsidTr="001B622A">
        <w:trPr>
          <w:gridAfter w:val="1"/>
          <w:wAfter w:w="58" w:type="dxa"/>
          <w:jc w:val="center"/>
        </w:trPr>
        <w:tc>
          <w:tcPr>
            <w:tcW w:w="4472" w:type="dxa"/>
            <w:gridSpan w:val="2"/>
          </w:tcPr>
          <w:p w:rsidR="001000EC" w:rsidRPr="001D5F74" w:rsidRDefault="001000EC" w:rsidP="00F11E6C">
            <w:pPr>
              <w:rPr>
                <w:sz w:val="24"/>
              </w:rPr>
            </w:pPr>
            <w:r w:rsidRPr="001D5F74">
              <w:rPr>
                <w:sz w:val="24"/>
              </w:rPr>
              <w:t xml:space="preserve">Самостійна робота </w:t>
            </w:r>
            <w:r>
              <w:rPr>
                <w:sz w:val="24"/>
              </w:rPr>
              <w:t>12</w:t>
            </w:r>
            <w:r w:rsidRPr="001D5F74">
              <w:rPr>
                <w:sz w:val="24"/>
              </w:rPr>
              <w:t xml:space="preserve">. </w:t>
            </w:r>
            <w:r w:rsidRPr="00F11E6C">
              <w:rPr>
                <w:sz w:val="24"/>
              </w:rPr>
              <w:t xml:space="preserve">Методи і технічні засоби прискорених випробувань та якими шляхами забезпечується їх прискорення </w:t>
            </w:r>
          </w:p>
        </w:tc>
        <w:tc>
          <w:tcPr>
            <w:tcW w:w="3402" w:type="dxa"/>
            <w:vMerge/>
          </w:tcPr>
          <w:p w:rsidR="001000EC" w:rsidRPr="001D5F74" w:rsidRDefault="001000EC" w:rsidP="00A2203D">
            <w:pPr>
              <w:rPr>
                <w:sz w:val="20"/>
                <w:szCs w:val="20"/>
                <w:lang w:eastAsia="en-US"/>
              </w:rPr>
            </w:pPr>
          </w:p>
        </w:tc>
        <w:tc>
          <w:tcPr>
            <w:tcW w:w="1984" w:type="dxa"/>
            <w:gridSpan w:val="2"/>
            <w:vAlign w:val="center"/>
          </w:tcPr>
          <w:p w:rsidR="001000EC" w:rsidRPr="001D5F74" w:rsidRDefault="001000EC" w:rsidP="00A2203D">
            <w:pPr>
              <w:jc w:val="center"/>
              <w:rPr>
                <w:sz w:val="24"/>
                <w:lang w:eastAsia="en-US"/>
              </w:rPr>
            </w:pPr>
            <w:r>
              <w:rPr>
                <w:sz w:val="24"/>
                <w:lang w:eastAsia="en-US"/>
              </w:rPr>
              <w:t>5</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sz w:val="24"/>
              </w:rPr>
              <w:t xml:space="preserve">Самостійна робота </w:t>
            </w:r>
            <w:r>
              <w:rPr>
                <w:sz w:val="24"/>
              </w:rPr>
              <w:t>13</w:t>
            </w:r>
            <w:r w:rsidRPr="001D5F74">
              <w:rPr>
                <w:sz w:val="24"/>
              </w:rPr>
              <w:t xml:space="preserve">. </w:t>
            </w:r>
            <w:r w:rsidRPr="00F11E6C">
              <w:rPr>
                <w:sz w:val="24"/>
              </w:rPr>
              <w:t xml:space="preserve">Конструкторські методи для підвищення надійності машин  </w:t>
            </w:r>
          </w:p>
        </w:tc>
        <w:tc>
          <w:tcPr>
            <w:tcW w:w="3402" w:type="dxa"/>
            <w:vMerge/>
          </w:tcPr>
          <w:p w:rsidR="001000EC" w:rsidRPr="001D5F74" w:rsidRDefault="001000EC" w:rsidP="00A2203D">
            <w:pPr>
              <w:rPr>
                <w:sz w:val="20"/>
                <w:szCs w:val="20"/>
                <w:lang w:eastAsia="en-US"/>
              </w:rPr>
            </w:pPr>
          </w:p>
        </w:tc>
        <w:tc>
          <w:tcPr>
            <w:tcW w:w="1984" w:type="dxa"/>
            <w:gridSpan w:val="2"/>
            <w:vAlign w:val="center"/>
          </w:tcPr>
          <w:p w:rsidR="001000EC" w:rsidRPr="001D5F74" w:rsidRDefault="001000EC" w:rsidP="00A2203D">
            <w:pPr>
              <w:jc w:val="center"/>
              <w:rPr>
                <w:sz w:val="24"/>
                <w:lang w:eastAsia="en-US"/>
              </w:rPr>
            </w:pPr>
            <w:r>
              <w:rPr>
                <w:sz w:val="24"/>
                <w:lang w:eastAsia="en-US"/>
              </w:rPr>
              <w:t>5</w:t>
            </w:r>
          </w:p>
        </w:tc>
      </w:tr>
      <w:tr w:rsidR="001000EC" w:rsidRPr="001D5F74" w:rsidTr="001B622A">
        <w:trPr>
          <w:gridAfter w:val="1"/>
          <w:wAfter w:w="58" w:type="dxa"/>
          <w:jc w:val="center"/>
        </w:trPr>
        <w:tc>
          <w:tcPr>
            <w:tcW w:w="4472" w:type="dxa"/>
            <w:gridSpan w:val="2"/>
          </w:tcPr>
          <w:p w:rsidR="001000EC" w:rsidRPr="001D5F74" w:rsidRDefault="001000EC" w:rsidP="00A2203D">
            <w:pPr>
              <w:rPr>
                <w:sz w:val="24"/>
              </w:rPr>
            </w:pPr>
            <w:r w:rsidRPr="001D5F74">
              <w:rPr>
                <w:sz w:val="24"/>
              </w:rPr>
              <w:t xml:space="preserve">Самостійна робота </w:t>
            </w:r>
            <w:r>
              <w:rPr>
                <w:sz w:val="24"/>
              </w:rPr>
              <w:t>14</w:t>
            </w:r>
            <w:r w:rsidRPr="001D5F74">
              <w:rPr>
                <w:sz w:val="24"/>
              </w:rPr>
              <w:t xml:space="preserve">. </w:t>
            </w:r>
            <w:r w:rsidRPr="00F11E6C">
              <w:rPr>
                <w:sz w:val="24"/>
              </w:rPr>
              <w:t xml:space="preserve">Технологічні  методи для підвищення надійності машин  </w:t>
            </w:r>
          </w:p>
        </w:tc>
        <w:tc>
          <w:tcPr>
            <w:tcW w:w="3402" w:type="dxa"/>
            <w:vMerge/>
          </w:tcPr>
          <w:p w:rsidR="001000EC" w:rsidRPr="001D5F74" w:rsidRDefault="001000EC" w:rsidP="00A2203D">
            <w:pPr>
              <w:rPr>
                <w:sz w:val="20"/>
                <w:szCs w:val="20"/>
                <w:lang w:eastAsia="en-US"/>
              </w:rPr>
            </w:pPr>
          </w:p>
        </w:tc>
        <w:tc>
          <w:tcPr>
            <w:tcW w:w="1984" w:type="dxa"/>
            <w:gridSpan w:val="2"/>
            <w:vAlign w:val="center"/>
          </w:tcPr>
          <w:p w:rsidR="001000EC" w:rsidRPr="001D5F74" w:rsidRDefault="001000EC" w:rsidP="00A2203D">
            <w:pPr>
              <w:jc w:val="center"/>
              <w:rPr>
                <w:sz w:val="24"/>
                <w:lang w:eastAsia="en-US"/>
              </w:rPr>
            </w:pPr>
            <w:r>
              <w:rPr>
                <w:sz w:val="24"/>
                <w:lang w:eastAsia="en-US"/>
              </w:rPr>
              <w:t>5</w:t>
            </w:r>
          </w:p>
        </w:tc>
      </w:tr>
      <w:tr w:rsidR="001000EC" w:rsidRPr="001D5F74" w:rsidTr="00D23252">
        <w:trPr>
          <w:gridAfter w:val="1"/>
          <w:wAfter w:w="58" w:type="dxa"/>
          <w:jc w:val="center"/>
        </w:trPr>
        <w:tc>
          <w:tcPr>
            <w:tcW w:w="4472" w:type="dxa"/>
            <w:gridSpan w:val="2"/>
          </w:tcPr>
          <w:p w:rsidR="001000EC" w:rsidRDefault="001000EC">
            <w:pPr>
              <w:pStyle w:val="af6"/>
              <w:autoSpaceDE w:val="0"/>
              <w:autoSpaceDN w:val="0"/>
              <w:adjustRightInd w:val="0"/>
              <w:ind w:left="0"/>
              <w:jc w:val="both"/>
              <w:rPr>
                <w:szCs w:val="24"/>
                <w:lang w:val="uk-UA" w:eastAsia="en-US"/>
              </w:rPr>
            </w:pPr>
            <w:r>
              <w:rPr>
                <w:szCs w:val="24"/>
                <w:lang w:val="uk-UA" w:eastAsia="en-US"/>
              </w:rPr>
              <w:t>Модульна контрольна робота 2</w:t>
            </w:r>
          </w:p>
        </w:tc>
        <w:tc>
          <w:tcPr>
            <w:tcW w:w="3402" w:type="dxa"/>
          </w:tcPr>
          <w:p w:rsidR="001000EC" w:rsidRDefault="001000EC">
            <w:pPr>
              <w:autoSpaceDE w:val="0"/>
              <w:autoSpaceDN w:val="0"/>
              <w:adjustRightInd w:val="0"/>
              <w:contextualSpacing/>
              <w:jc w:val="both"/>
              <w:rPr>
                <w:sz w:val="24"/>
                <w:lang w:eastAsia="en-US"/>
              </w:rPr>
            </w:pPr>
          </w:p>
        </w:tc>
        <w:tc>
          <w:tcPr>
            <w:tcW w:w="1984" w:type="dxa"/>
            <w:gridSpan w:val="2"/>
          </w:tcPr>
          <w:p w:rsidR="001000EC" w:rsidRDefault="001000EC">
            <w:pPr>
              <w:autoSpaceDE w:val="0"/>
              <w:autoSpaceDN w:val="0"/>
              <w:adjustRightInd w:val="0"/>
              <w:contextualSpacing/>
              <w:jc w:val="center"/>
              <w:rPr>
                <w:sz w:val="24"/>
                <w:lang w:eastAsia="en-US"/>
              </w:rPr>
            </w:pPr>
            <w:r>
              <w:rPr>
                <w:sz w:val="24"/>
              </w:rPr>
              <w:t>30</w:t>
            </w:r>
          </w:p>
        </w:tc>
      </w:tr>
      <w:tr w:rsidR="001000EC" w:rsidRPr="001D5F74" w:rsidTr="001B622A">
        <w:trPr>
          <w:gridAfter w:val="1"/>
          <w:wAfter w:w="58" w:type="dxa"/>
          <w:jc w:val="center"/>
        </w:trPr>
        <w:tc>
          <w:tcPr>
            <w:tcW w:w="4472" w:type="dxa"/>
            <w:gridSpan w:val="2"/>
          </w:tcPr>
          <w:p w:rsidR="001000EC" w:rsidRPr="001D5F74" w:rsidRDefault="001000EC" w:rsidP="0075641E">
            <w:pPr>
              <w:rPr>
                <w:sz w:val="24"/>
              </w:rPr>
            </w:pPr>
            <w:r w:rsidRPr="001D5F74">
              <w:rPr>
                <w:bCs/>
                <w:sz w:val="24"/>
              </w:rPr>
              <w:t xml:space="preserve">Разом за модулем </w:t>
            </w:r>
            <w:r>
              <w:rPr>
                <w:bCs/>
                <w:sz w:val="24"/>
              </w:rPr>
              <w:t>2</w:t>
            </w:r>
          </w:p>
        </w:tc>
        <w:tc>
          <w:tcPr>
            <w:tcW w:w="3402" w:type="dxa"/>
          </w:tcPr>
          <w:p w:rsidR="001000EC" w:rsidRPr="001D5F74" w:rsidRDefault="001000EC" w:rsidP="0075641E">
            <w:pPr>
              <w:rPr>
                <w:sz w:val="20"/>
                <w:szCs w:val="20"/>
                <w:lang w:eastAsia="en-US"/>
              </w:rPr>
            </w:pPr>
            <w:r w:rsidRPr="001D5F74">
              <w:rPr>
                <w:b/>
                <w:sz w:val="24"/>
                <w:lang w:eastAsia="en-US"/>
              </w:rPr>
              <w:t>Результати навчання</w:t>
            </w:r>
          </w:p>
        </w:tc>
        <w:tc>
          <w:tcPr>
            <w:tcW w:w="1984" w:type="dxa"/>
            <w:gridSpan w:val="2"/>
            <w:vAlign w:val="center"/>
          </w:tcPr>
          <w:p w:rsidR="001000EC" w:rsidRDefault="001000EC" w:rsidP="0075641E">
            <w:pPr>
              <w:jc w:val="center"/>
              <w:rPr>
                <w:sz w:val="24"/>
                <w:lang w:eastAsia="en-US"/>
              </w:rPr>
            </w:pPr>
            <w:r>
              <w:rPr>
                <w:sz w:val="24"/>
              </w:rPr>
              <w:t>100</w:t>
            </w:r>
          </w:p>
        </w:tc>
      </w:tr>
      <w:tr w:rsidR="001000EC" w:rsidRPr="001D5F74" w:rsidTr="001B622A">
        <w:trPr>
          <w:jc w:val="center"/>
        </w:trPr>
        <w:tc>
          <w:tcPr>
            <w:tcW w:w="4466" w:type="dxa"/>
            <w:vAlign w:val="center"/>
          </w:tcPr>
          <w:p w:rsidR="001000EC" w:rsidRPr="001D5F74" w:rsidRDefault="001000EC" w:rsidP="00A2203D">
            <w:pPr>
              <w:rPr>
                <w:sz w:val="24"/>
                <w:lang w:eastAsia="en-US"/>
              </w:rPr>
            </w:pPr>
            <w:r w:rsidRPr="001D5F74">
              <w:rPr>
                <w:sz w:val="24"/>
                <w:lang w:eastAsia="en-US"/>
              </w:rPr>
              <w:t>Навчальна робота</w:t>
            </w:r>
          </w:p>
        </w:tc>
        <w:tc>
          <w:tcPr>
            <w:tcW w:w="5450" w:type="dxa"/>
            <w:gridSpan w:val="5"/>
            <w:vAlign w:val="center"/>
          </w:tcPr>
          <w:p w:rsidR="001000EC" w:rsidRPr="001D5F74" w:rsidRDefault="001000EC" w:rsidP="00A2203D">
            <w:pPr>
              <w:ind w:right="317"/>
              <w:jc w:val="right"/>
              <w:rPr>
                <w:sz w:val="24"/>
                <w:lang w:eastAsia="en-US"/>
              </w:rPr>
            </w:pPr>
            <w:r w:rsidRPr="001D5F74">
              <w:rPr>
                <w:b/>
                <w:sz w:val="24"/>
                <w:lang w:eastAsia="en-US"/>
              </w:rPr>
              <w:t>(М</w:t>
            </w:r>
            <w:r>
              <w:rPr>
                <w:b/>
                <w:sz w:val="24"/>
                <w:lang w:eastAsia="en-US"/>
              </w:rPr>
              <w:t>1</w:t>
            </w:r>
            <w:r w:rsidRPr="001D5F74">
              <w:rPr>
                <w:b/>
                <w:sz w:val="24"/>
                <w:lang w:eastAsia="en-US"/>
              </w:rPr>
              <w:t>+М</w:t>
            </w:r>
            <w:r>
              <w:rPr>
                <w:b/>
                <w:sz w:val="24"/>
                <w:lang w:eastAsia="en-US"/>
              </w:rPr>
              <w:t>2</w:t>
            </w:r>
            <w:r w:rsidRPr="001D5F74">
              <w:rPr>
                <w:b/>
                <w:sz w:val="24"/>
                <w:lang w:eastAsia="en-US"/>
              </w:rPr>
              <w:t>)/2*0,7 ≤ 70</w:t>
            </w:r>
          </w:p>
        </w:tc>
      </w:tr>
      <w:tr w:rsidR="001000EC" w:rsidRPr="001D5F74" w:rsidTr="001B622A">
        <w:trPr>
          <w:jc w:val="center"/>
        </w:trPr>
        <w:tc>
          <w:tcPr>
            <w:tcW w:w="4466" w:type="dxa"/>
            <w:vAlign w:val="center"/>
          </w:tcPr>
          <w:p w:rsidR="001000EC" w:rsidRPr="001D5F74" w:rsidRDefault="001000EC" w:rsidP="00A2203D">
            <w:pPr>
              <w:rPr>
                <w:sz w:val="24"/>
                <w:lang w:eastAsia="en-US"/>
              </w:rPr>
            </w:pPr>
            <w:r w:rsidRPr="001D5F74">
              <w:rPr>
                <w:sz w:val="24"/>
                <w:lang w:eastAsia="en-US"/>
              </w:rPr>
              <w:t>Екзамен</w:t>
            </w:r>
          </w:p>
        </w:tc>
        <w:tc>
          <w:tcPr>
            <w:tcW w:w="3465" w:type="dxa"/>
            <w:gridSpan w:val="3"/>
            <w:tcBorders>
              <w:right w:val="nil"/>
            </w:tcBorders>
            <w:vAlign w:val="center"/>
          </w:tcPr>
          <w:p w:rsidR="001000EC" w:rsidRPr="001D5F74" w:rsidRDefault="001000EC" w:rsidP="00A2203D">
            <w:pPr>
              <w:jc w:val="center"/>
              <w:rPr>
                <w:sz w:val="24"/>
                <w:lang w:eastAsia="en-US"/>
              </w:rPr>
            </w:pPr>
          </w:p>
        </w:tc>
        <w:tc>
          <w:tcPr>
            <w:tcW w:w="1985" w:type="dxa"/>
            <w:gridSpan w:val="2"/>
            <w:tcBorders>
              <w:left w:val="nil"/>
            </w:tcBorders>
            <w:vAlign w:val="center"/>
          </w:tcPr>
          <w:p w:rsidR="001000EC" w:rsidRPr="001D5F74" w:rsidRDefault="001000EC" w:rsidP="00A2203D">
            <w:pPr>
              <w:jc w:val="center"/>
              <w:rPr>
                <w:b/>
                <w:sz w:val="24"/>
                <w:lang w:eastAsia="en-US"/>
              </w:rPr>
            </w:pPr>
            <w:r w:rsidRPr="001D5F74">
              <w:rPr>
                <w:b/>
                <w:sz w:val="24"/>
                <w:lang w:eastAsia="en-US"/>
              </w:rPr>
              <w:t>30</w:t>
            </w:r>
          </w:p>
        </w:tc>
      </w:tr>
      <w:tr w:rsidR="001000EC" w:rsidRPr="001D5F74" w:rsidTr="001B622A">
        <w:trPr>
          <w:jc w:val="center"/>
        </w:trPr>
        <w:tc>
          <w:tcPr>
            <w:tcW w:w="4466" w:type="dxa"/>
            <w:vAlign w:val="center"/>
          </w:tcPr>
          <w:p w:rsidR="001000EC" w:rsidRPr="001D5F74" w:rsidRDefault="001000EC" w:rsidP="00A2203D">
            <w:pPr>
              <w:rPr>
                <w:sz w:val="24"/>
                <w:lang w:eastAsia="en-US"/>
              </w:rPr>
            </w:pPr>
            <w:r w:rsidRPr="001D5F74">
              <w:rPr>
                <w:sz w:val="24"/>
                <w:lang w:eastAsia="en-US"/>
              </w:rPr>
              <w:t xml:space="preserve">Разом за семестр </w:t>
            </w:r>
            <w:r>
              <w:rPr>
                <w:sz w:val="24"/>
                <w:lang w:eastAsia="en-US"/>
              </w:rPr>
              <w:t>7</w:t>
            </w:r>
          </w:p>
        </w:tc>
        <w:tc>
          <w:tcPr>
            <w:tcW w:w="5450" w:type="dxa"/>
            <w:gridSpan w:val="5"/>
            <w:vAlign w:val="center"/>
          </w:tcPr>
          <w:p w:rsidR="001000EC" w:rsidRPr="001D5F74" w:rsidRDefault="001000EC" w:rsidP="00A2203D">
            <w:pPr>
              <w:ind w:right="317"/>
              <w:jc w:val="right"/>
              <w:rPr>
                <w:sz w:val="24"/>
                <w:lang w:eastAsia="en-US"/>
              </w:rPr>
            </w:pPr>
            <w:r w:rsidRPr="001D5F74">
              <w:rPr>
                <w:b/>
                <w:sz w:val="24"/>
                <w:lang w:eastAsia="en-US"/>
              </w:rPr>
              <w:t>(Навчальна робота+екзамен) ≤ 100</w:t>
            </w:r>
          </w:p>
        </w:tc>
      </w:tr>
    </w:tbl>
    <w:p w:rsidR="001000EC" w:rsidRDefault="001000EC" w:rsidP="00E306D8">
      <w:pPr>
        <w:keepNext/>
        <w:ind w:firstLine="709"/>
        <w:jc w:val="both"/>
        <w:rPr>
          <w:b/>
          <w:bCs/>
          <w:szCs w:val="28"/>
        </w:rPr>
      </w:pPr>
    </w:p>
    <w:p w:rsidR="001000EC" w:rsidRDefault="001000EC" w:rsidP="00E306D8">
      <w:pPr>
        <w:ind w:firstLine="709"/>
        <w:jc w:val="both"/>
        <w:rPr>
          <w:b/>
          <w:bCs/>
          <w:szCs w:val="28"/>
        </w:rPr>
      </w:pPr>
    </w:p>
    <w:p w:rsidR="001000EC" w:rsidRPr="00075C24" w:rsidRDefault="001000EC" w:rsidP="00E306D8">
      <w:pPr>
        <w:ind w:firstLine="709"/>
        <w:jc w:val="both"/>
        <w:rPr>
          <w:b/>
          <w:bCs/>
          <w:szCs w:val="28"/>
        </w:rPr>
      </w:pPr>
      <w:r>
        <w:rPr>
          <w:b/>
          <w:bCs/>
          <w:szCs w:val="28"/>
        </w:rPr>
        <w:t>8</w:t>
      </w:r>
      <w:r w:rsidRPr="00075C24">
        <w:rPr>
          <w:b/>
          <w:bCs/>
          <w:szCs w:val="28"/>
        </w:rPr>
        <w:t>.2.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1000EC" w:rsidRPr="00075C24" w:rsidTr="002800AF">
        <w:trPr>
          <w:trHeight w:val="94"/>
          <w:jc w:val="center"/>
        </w:trPr>
        <w:tc>
          <w:tcPr>
            <w:tcW w:w="4569" w:type="dxa"/>
            <w:vAlign w:val="center"/>
          </w:tcPr>
          <w:p w:rsidR="001000EC" w:rsidRPr="00075C24" w:rsidRDefault="001000EC" w:rsidP="002800AF">
            <w:pPr>
              <w:ind w:right="-82"/>
              <w:jc w:val="both"/>
              <w:rPr>
                <w:bCs/>
              </w:rPr>
            </w:pPr>
            <w:r w:rsidRPr="00075C24">
              <w:rPr>
                <w:bCs/>
              </w:rPr>
              <w:t>Рейтинг здобувача вищої освіти, бали</w:t>
            </w:r>
          </w:p>
        </w:tc>
        <w:tc>
          <w:tcPr>
            <w:tcW w:w="5342" w:type="dxa"/>
            <w:vAlign w:val="center"/>
          </w:tcPr>
          <w:p w:rsidR="001000EC" w:rsidRPr="00075C24" w:rsidRDefault="001000EC" w:rsidP="002800AF">
            <w:pPr>
              <w:ind w:right="-104"/>
              <w:jc w:val="both"/>
              <w:rPr>
                <w:bCs/>
              </w:rPr>
            </w:pPr>
            <w:r w:rsidRPr="00075C24">
              <w:rPr>
                <w:bCs/>
              </w:rPr>
              <w:t>Оцінка за національною системою</w:t>
            </w:r>
          </w:p>
        </w:tc>
      </w:tr>
      <w:tr w:rsidR="001000EC" w:rsidRPr="00075C24" w:rsidTr="002800AF">
        <w:trPr>
          <w:trHeight w:val="64"/>
          <w:jc w:val="center"/>
        </w:trPr>
        <w:tc>
          <w:tcPr>
            <w:tcW w:w="4569" w:type="dxa"/>
            <w:vAlign w:val="center"/>
          </w:tcPr>
          <w:p w:rsidR="001000EC" w:rsidRPr="00075C24" w:rsidRDefault="001000EC" w:rsidP="002800AF">
            <w:pPr>
              <w:jc w:val="both"/>
              <w:rPr>
                <w:bCs/>
              </w:rPr>
            </w:pPr>
            <w:r w:rsidRPr="00075C24">
              <w:rPr>
                <w:bCs/>
              </w:rPr>
              <w:t>90-100</w:t>
            </w:r>
          </w:p>
        </w:tc>
        <w:tc>
          <w:tcPr>
            <w:tcW w:w="5342" w:type="dxa"/>
            <w:vAlign w:val="center"/>
          </w:tcPr>
          <w:p w:rsidR="001000EC" w:rsidRPr="00075C24" w:rsidRDefault="001000EC" w:rsidP="002800AF">
            <w:pPr>
              <w:jc w:val="both"/>
              <w:rPr>
                <w:bCs/>
              </w:rPr>
            </w:pPr>
            <w:r w:rsidRPr="00075C24">
              <w:rPr>
                <w:bCs/>
              </w:rPr>
              <w:t>відмінно</w:t>
            </w:r>
          </w:p>
        </w:tc>
      </w:tr>
      <w:tr w:rsidR="001000EC" w:rsidRPr="00075C24" w:rsidTr="002800AF">
        <w:trPr>
          <w:trHeight w:val="64"/>
          <w:jc w:val="center"/>
        </w:trPr>
        <w:tc>
          <w:tcPr>
            <w:tcW w:w="4569" w:type="dxa"/>
            <w:vAlign w:val="center"/>
          </w:tcPr>
          <w:p w:rsidR="001000EC" w:rsidRPr="00075C24" w:rsidRDefault="001000EC" w:rsidP="002800AF">
            <w:pPr>
              <w:jc w:val="both"/>
              <w:rPr>
                <w:bCs/>
              </w:rPr>
            </w:pPr>
            <w:r w:rsidRPr="00075C24">
              <w:rPr>
                <w:bCs/>
              </w:rPr>
              <w:t>74-89</w:t>
            </w:r>
          </w:p>
        </w:tc>
        <w:tc>
          <w:tcPr>
            <w:tcW w:w="5342" w:type="dxa"/>
            <w:vAlign w:val="center"/>
          </w:tcPr>
          <w:p w:rsidR="001000EC" w:rsidRPr="00075C24" w:rsidRDefault="001000EC" w:rsidP="002800AF">
            <w:pPr>
              <w:jc w:val="both"/>
              <w:rPr>
                <w:bCs/>
              </w:rPr>
            </w:pPr>
            <w:r w:rsidRPr="00075C24">
              <w:rPr>
                <w:bCs/>
              </w:rPr>
              <w:t>добре</w:t>
            </w:r>
          </w:p>
        </w:tc>
      </w:tr>
      <w:tr w:rsidR="001000EC" w:rsidRPr="00075C24" w:rsidTr="002800AF">
        <w:trPr>
          <w:trHeight w:val="64"/>
          <w:jc w:val="center"/>
        </w:trPr>
        <w:tc>
          <w:tcPr>
            <w:tcW w:w="4569" w:type="dxa"/>
            <w:vAlign w:val="center"/>
          </w:tcPr>
          <w:p w:rsidR="001000EC" w:rsidRPr="00075C24" w:rsidRDefault="001000EC" w:rsidP="002800AF">
            <w:pPr>
              <w:jc w:val="both"/>
              <w:rPr>
                <w:bCs/>
              </w:rPr>
            </w:pPr>
            <w:r w:rsidRPr="00075C24">
              <w:rPr>
                <w:bCs/>
              </w:rPr>
              <w:t>60-73</w:t>
            </w:r>
          </w:p>
        </w:tc>
        <w:tc>
          <w:tcPr>
            <w:tcW w:w="5342" w:type="dxa"/>
            <w:vAlign w:val="center"/>
          </w:tcPr>
          <w:p w:rsidR="001000EC" w:rsidRPr="00075C24" w:rsidRDefault="001000EC" w:rsidP="002800AF">
            <w:pPr>
              <w:jc w:val="both"/>
              <w:rPr>
                <w:bCs/>
              </w:rPr>
            </w:pPr>
            <w:r w:rsidRPr="00075C24">
              <w:rPr>
                <w:bCs/>
              </w:rPr>
              <w:t>задовільно</w:t>
            </w:r>
          </w:p>
        </w:tc>
      </w:tr>
      <w:tr w:rsidR="001000EC" w:rsidRPr="00075C24" w:rsidTr="002800AF">
        <w:trPr>
          <w:trHeight w:val="64"/>
          <w:jc w:val="center"/>
        </w:trPr>
        <w:tc>
          <w:tcPr>
            <w:tcW w:w="4569" w:type="dxa"/>
            <w:vAlign w:val="center"/>
          </w:tcPr>
          <w:p w:rsidR="001000EC" w:rsidRPr="00075C24" w:rsidRDefault="001000EC" w:rsidP="002800AF">
            <w:pPr>
              <w:jc w:val="both"/>
              <w:rPr>
                <w:bCs/>
              </w:rPr>
            </w:pPr>
            <w:r w:rsidRPr="00075C24">
              <w:rPr>
                <w:bCs/>
              </w:rPr>
              <w:t>0-59</w:t>
            </w:r>
          </w:p>
        </w:tc>
        <w:tc>
          <w:tcPr>
            <w:tcW w:w="5342" w:type="dxa"/>
            <w:vAlign w:val="center"/>
          </w:tcPr>
          <w:p w:rsidR="001000EC" w:rsidRPr="00075C24" w:rsidRDefault="001000EC" w:rsidP="002800AF">
            <w:pPr>
              <w:jc w:val="both"/>
              <w:rPr>
                <w:bCs/>
              </w:rPr>
            </w:pPr>
            <w:r w:rsidRPr="00075C24">
              <w:rPr>
                <w:bCs/>
              </w:rPr>
              <w:t>незадовільно</w:t>
            </w:r>
          </w:p>
        </w:tc>
      </w:tr>
    </w:tbl>
    <w:p w:rsidR="001000EC" w:rsidRPr="00075C24" w:rsidRDefault="001000EC" w:rsidP="00E306D8">
      <w:pPr>
        <w:jc w:val="both"/>
        <w:rPr>
          <w:szCs w:val="28"/>
        </w:rPr>
      </w:pPr>
    </w:p>
    <w:p w:rsidR="001000EC" w:rsidRDefault="001000EC" w:rsidP="00E306D8">
      <w:pPr>
        <w:ind w:firstLine="709"/>
        <w:jc w:val="both"/>
        <w:rPr>
          <w:b/>
          <w:bCs/>
          <w:szCs w:val="28"/>
        </w:rPr>
      </w:pPr>
    </w:p>
    <w:p w:rsidR="001000EC" w:rsidRDefault="001000EC" w:rsidP="00E306D8">
      <w:pPr>
        <w:ind w:firstLine="709"/>
        <w:jc w:val="both"/>
        <w:rPr>
          <w:b/>
          <w:bCs/>
          <w:szCs w:val="28"/>
        </w:rPr>
      </w:pPr>
    </w:p>
    <w:p w:rsidR="001000EC" w:rsidRPr="00075C24" w:rsidRDefault="001000EC" w:rsidP="00E306D8">
      <w:pPr>
        <w:ind w:firstLine="709"/>
        <w:jc w:val="both"/>
        <w:rPr>
          <w:b/>
          <w:bCs/>
          <w:szCs w:val="28"/>
        </w:rPr>
      </w:pPr>
      <w:r>
        <w:rPr>
          <w:b/>
          <w:bCs/>
          <w:szCs w:val="28"/>
        </w:rPr>
        <w:t>8</w:t>
      </w:r>
      <w:r w:rsidRPr="00075C24">
        <w:rPr>
          <w:b/>
          <w:bCs/>
          <w:szCs w:val="28"/>
        </w:rPr>
        <w:t>.3.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1000EC" w:rsidRPr="00075C24" w:rsidTr="002800AF">
        <w:trPr>
          <w:jc w:val="center"/>
        </w:trPr>
        <w:tc>
          <w:tcPr>
            <w:tcW w:w="1980" w:type="dxa"/>
          </w:tcPr>
          <w:p w:rsidR="001000EC" w:rsidRPr="00075C24" w:rsidRDefault="001000EC" w:rsidP="002800AF">
            <w:pPr>
              <w:jc w:val="both"/>
              <w:rPr>
                <w:b/>
                <w:iCs/>
              </w:rPr>
            </w:pPr>
            <w:r w:rsidRPr="00075C24">
              <w:rPr>
                <w:b/>
                <w:iCs/>
              </w:rPr>
              <w:t>Політика щодо дедлайнів та перескладання</w:t>
            </w:r>
          </w:p>
        </w:tc>
        <w:tc>
          <w:tcPr>
            <w:tcW w:w="7931" w:type="dxa"/>
          </w:tcPr>
          <w:p w:rsidR="001000EC" w:rsidRPr="00075C24" w:rsidRDefault="001000EC" w:rsidP="002800AF">
            <w:pPr>
              <w:jc w:val="both"/>
              <w:rPr>
                <w:i/>
              </w:rPr>
            </w:pPr>
            <w:r w:rsidRPr="00075C24">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1000EC" w:rsidRPr="00075C24" w:rsidTr="002800AF">
        <w:trPr>
          <w:jc w:val="center"/>
        </w:trPr>
        <w:tc>
          <w:tcPr>
            <w:tcW w:w="1980" w:type="dxa"/>
          </w:tcPr>
          <w:p w:rsidR="001000EC" w:rsidRPr="00075C24" w:rsidRDefault="001000EC" w:rsidP="002800AF">
            <w:pPr>
              <w:jc w:val="both"/>
              <w:rPr>
                <w:b/>
                <w:iCs/>
              </w:rPr>
            </w:pPr>
            <w:r w:rsidRPr="00075C24">
              <w:rPr>
                <w:b/>
                <w:iCs/>
              </w:rPr>
              <w:t>Політика щодо академічної доброчесності</w:t>
            </w:r>
          </w:p>
        </w:tc>
        <w:tc>
          <w:tcPr>
            <w:tcW w:w="7931" w:type="dxa"/>
          </w:tcPr>
          <w:p w:rsidR="001000EC" w:rsidRPr="00075C24" w:rsidRDefault="001000EC" w:rsidP="002800AF">
            <w:pPr>
              <w:jc w:val="both"/>
              <w:rPr>
                <w:i/>
              </w:rPr>
            </w:pPr>
            <w:r w:rsidRPr="00075C24">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1000EC" w:rsidRPr="00075C24" w:rsidTr="002800AF">
        <w:trPr>
          <w:jc w:val="center"/>
        </w:trPr>
        <w:tc>
          <w:tcPr>
            <w:tcW w:w="1980" w:type="dxa"/>
          </w:tcPr>
          <w:p w:rsidR="001000EC" w:rsidRPr="00075C24" w:rsidRDefault="001000EC" w:rsidP="002800AF">
            <w:pPr>
              <w:jc w:val="both"/>
              <w:rPr>
                <w:b/>
                <w:iCs/>
              </w:rPr>
            </w:pPr>
            <w:r w:rsidRPr="00075C24">
              <w:rPr>
                <w:b/>
                <w:iCs/>
              </w:rPr>
              <w:t>Політика щодо відвідування</w:t>
            </w:r>
          </w:p>
        </w:tc>
        <w:tc>
          <w:tcPr>
            <w:tcW w:w="7931" w:type="dxa"/>
          </w:tcPr>
          <w:p w:rsidR="001000EC" w:rsidRPr="00075C24" w:rsidRDefault="001000EC" w:rsidP="002800AF">
            <w:pPr>
              <w:jc w:val="both"/>
              <w:rPr>
                <w:i/>
              </w:rPr>
            </w:pPr>
            <w:r w:rsidRPr="00075C24">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rsidR="001000EC" w:rsidRPr="002E3DE5" w:rsidRDefault="001000EC" w:rsidP="00D31CC0">
      <w:pPr>
        <w:ind w:firstLine="709"/>
        <w:jc w:val="both"/>
        <w:rPr>
          <w:b/>
          <w:color w:val="000000"/>
          <w:szCs w:val="28"/>
        </w:rPr>
      </w:pPr>
    </w:p>
    <w:p w:rsidR="001000EC" w:rsidRPr="00844EC2" w:rsidRDefault="001000EC" w:rsidP="00D31CC0">
      <w:pPr>
        <w:pStyle w:val="af6"/>
        <w:keepNext/>
        <w:numPr>
          <w:ilvl w:val="0"/>
          <w:numId w:val="18"/>
        </w:numPr>
        <w:shd w:val="clear" w:color="auto" w:fill="FFFFFF"/>
        <w:tabs>
          <w:tab w:val="left" w:pos="1134"/>
        </w:tabs>
        <w:ind w:left="0" w:firstLine="709"/>
        <w:jc w:val="both"/>
        <w:rPr>
          <w:color w:val="000000"/>
          <w:sz w:val="28"/>
          <w:szCs w:val="28"/>
        </w:rPr>
      </w:pPr>
      <w:r w:rsidRPr="00844EC2">
        <w:rPr>
          <w:b/>
          <w:sz w:val="28"/>
          <w:szCs w:val="28"/>
        </w:rPr>
        <w:t>Навчально-методичне забезпечення</w:t>
      </w:r>
      <w:r w:rsidRPr="00844EC2">
        <w:rPr>
          <w:sz w:val="28"/>
          <w:szCs w:val="28"/>
        </w:rPr>
        <w:t xml:space="preserve">. </w:t>
      </w:r>
    </w:p>
    <w:p w:rsidR="001000EC" w:rsidRPr="00657FA1" w:rsidRDefault="001000EC" w:rsidP="00657FA1">
      <w:pPr>
        <w:keepNext/>
        <w:shd w:val="clear" w:color="auto" w:fill="FFFFFF"/>
        <w:tabs>
          <w:tab w:val="left" w:pos="1134"/>
        </w:tabs>
        <w:jc w:val="both"/>
        <w:rPr>
          <w:color w:val="000000"/>
          <w:szCs w:val="28"/>
        </w:rPr>
      </w:pPr>
      <w:r w:rsidRPr="00657FA1">
        <w:rPr>
          <w:szCs w:val="28"/>
        </w:rPr>
        <w:t>Сторінка курсу в</w:t>
      </w:r>
      <w:r w:rsidRPr="00657FA1">
        <w:rPr>
          <w:szCs w:val="28"/>
          <w:lang w:val="ru-RU"/>
        </w:rPr>
        <w:t xml:space="preserve"> </w:t>
      </w:r>
      <w:r w:rsidRPr="00657FA1">
        <w:rPr>
          <w:szCs w:val="28"/>
          <w:lang w:val="en-US"/>
        </w:rPr>
        <w:t>eLearn</w:t>
      </w:r>
      <w:r w:rsidRPr="00657FA1">
        <w:rPr>
          <w:b/>
          <w:szCs w:val="28"/>
          <w:lang w:val="ru-RU"/>
        </w:rPr>
        <w:t xml:space="preserve"> </w:t>
      </w:r>
      <w:r>
        <w:rPr>
          <w:b/>
          <w:szCs w:val="28"/>
          <w:lang w:val="ru-RU"/>
        </w:rPr>
        <w:t xml:space="preserve">- </w:t>
      </w:r>
      <w:r w:rsidRPr="00844EC2">
        <w:rPr>
          <w:b/>
          <w:color w:val="0000FF"/>
          <w:szCs w:val="28"/>
        </w:rPr>
        <w:t>https://elearn.nubip.edu.ua/course/view.php?id=3777</w:t>
      </w:r>
    </w:p>
    <w:p w:rsidR="001000EC" w:rsidRPr="00657FA1" w:rsidRDefault="001000EC" w:rsidP="00844EC2">
      <w:pPr>
        <w:keepNext/>
        <w:shd w:val="clear" w:color="auto" w:fill="FFFFFF"/>
        <w:tabs>
          <w:tab w:val="left" w:pos="1134"/>
        </w:tabs>
        <w:ind w:firstLine="540"/>
        <w:jc w:val="both"/>
        <w:rPr>
          <w:color w:val="000000"/>
          <w:szCs w:val="28"/>
        </w:rPr>
      </w:pPr>
      <w:r w:rsidRPr="00657FA1">
        <w:rPr>
          <w:color w:val="000000"/>
          <w:szCs w:val="28"/>
        </w:rPr>
        <w:t>1. Робоча програма вивчення дисципліни за кредитно-модульною системою.</w:t>
      </w:r>
    </w:p>
    <w:p w:rsidR="001000EC" w:rsidRPr="002E3DE5" w:rsidRDefault="001000EC" w:rsidP="00844EC2">
      <w:pPr>
        <w:keepNext/>
        <w:ind w:firstLine="540"/>
        <w:jc w:val="both"/>
        <w:rPr>
          <w:color w:val="000000"/>
          <w:szCs w:val="28"/>
        </w:rPr>
      </w:pPr>
      <w:r>
        <w:rPr>
          <w:color w:val="000000"/>
          <w:szCs w:val="28"/>
        </w:rPr>
        <w:t>2</w:t>
      </w:r>
      <w:r w:rsidRPr="002E3DE5">
        <w:rPr>
          <w:color w:val="000000"/>
          <w:szCs w:val="28"/>
        </w:rPr>
        <w:t>. Конспекти лекцій з навчальної дисципліни (в електронному вигляді).</w:t>
      </w:r>
    </w:p>
    <w:p w:rsidR="001000EC" w:rsidRPr="002E3DE5" w:rsidRDefault="001000EC" w:rsidP="00844EC2">
      <w:pPr>
        <w:keepNext/>
        <w:ind w:firstLine="540"/>
        <w:jc w:val="both"/>
        <w:rPr>
          <w:color w:val="000000"/>
          <w:szCs w:val="28"/>
        </w:rPr>
      </w:pPr>
      <w:r>
        <w:rPr>
          <w:color w:val="000000"/>
          <w:szCs w:val="28"/>
        </w:rPr>
        <w:t>3</w:t>
      </w:r>
      <w:r w:rsidRPr="002E3DE5">
        <w:rPr>
          <w:color w:val="000000"/>
          <w:szCs w:val="28"/>
        </w:rPr>
        <w:t>. Контрольні питання з навчальної дисципліни.</w:t>
      </w:r>
    </w:p>
    <w:p w:rsidR="001000EC" w:rsidRPr="002E3DE5" w:rsidRDefault="001000EC" w:rsidP="00844EC2">
      <w:pPr>
        <w:keepNext/>
        <w:ind w:firstLine="540"/>
        <w:jc w:val="both"/>
        <w:rPr>
          <w:color w:val="000000"/>
          <w:szCs w:val="28"/>
        </w:rPr>
      </w:pPr>
      <w:r>
        <w:rPr>
          <w:color w:val="000000"/>
          <w:szCs w:val="28"/>
        </w:rPr>
        <w:t>4</w:t>
      </w:r>
      <w:r w:rsidRPr="002E3DE5">
        <w:rPr>
          <w:color w:val="000000"/>
          <w:szCs w:val="28"/>
        </w:rPr>
        <w:t>. Презентаційний мультимедійний матеріал для читання лекцій.</w:t>
      </w:r>
    </w:p>
    <w:p w:rsidR="001000EC" w:rsidRPr="002E3DE5" w:rsidRDefault="001000EC" w:rsidP="00844EC2">
      <w:pPr>
        <w:keepNext/>
        <w:ind w:firstLine="540"/>
        <w:jc w:val="both"/>
        <w:rPr>
          <w:color w:val="000000"/>
          <w:szCs w:val="28"/>
        </w:rPr>
      </w:pPr>
      <w:r>
        <w:rPr>
          <w:color w:val="000000"/>
          <w:szCs w:val="28"/>
        </w:rPr>
        <w:t>5</w:t>
      </w:r>
      <w:r w:rsidRPr="002E3DE5">
        <w:rPr>
          <w:color w:val="000000"/>
          <w:szCs w:val="28"/>
        </w:rPr>
        <w:t>. Методичні вказівки для виконання студентами індивідуальних завдань.</w:t>
      </w:r>
    </w:p>
    <w:p w:rsidR="001000EC" w:rsidRPr="002E3DE5" w:rsidRDefault="001000EC" w:rsidP="00844EC2">
      <w:pPr>
        <w:keepNext/>
        <w:ind w:firstLine="540"/>
        <w:jc w:val="both"/>
        <w:rPr>
          <w:color w:val="000000"/>
          <w:szCs w:val="28"/>
        </w:rPr>
      </w:pPr>
      <w:r>
        <w:rPr>
          <w:color w:val="000000"/>
          <w:szCs w:val="28"/>
        </w:rPr>
        <w:t>6</w:t>
      </w:r>
      <w:r w:rsidRPr="002E3DE5">
        <w:rPr>
          <w:color w:val="000000"/>
          <w:szCs w:val="28"/>
        </w:rPr>
        <w:t>. Тестові завдання для проведення поточного модульного контролю.</w:t>
      </w:r>
    </w:p>
    <w:p w:rsidR="001000EC" w:rsidRPr="002E3DE5" w:rsidRDefault="001000EC" w:rsidP="00844EC2">
      <w:pPr>
        <w:keepNext/>
        <w:ind w:firstLine="540"/>
        <w:jc w:val="both"/>
        <w:rPr>
          <w:color w:val="000000"/>
          <w:szCs w:val="28"/>
        </w:rPr>
      </w:pPr>
      <w:r>
        <w:rPr>
          <w:color w:val="000000"/>
          <w:szCs w:val="28"/>
        </w:rPr>
        <w:t>7</w:t>
      </w:r>
      <w:r w:rsidRPr="002E3DE5">
        <w:rPr>
          <w:color w:val="000000"/>
          <w:szCs w:val="28"/>
        </w:rPr>
        <w:t>. Тестові завдання для проведення підсумкового контролю.</w:t>
      </w:r>
    </w:p>
    <w:p w:rsidR="001000EC" w:rsidRDefault="001000EC" w:rsidP="00844EC2">
      <w:pPr>
        <w:shd w:val="clear" w:color="auto" w:fill="FFFFFF"/>
        <w:ind w:firstLine="540"/>
        <w:jc w:val="both"/>
        <w:rPr>
          <w:color w:val="000000"/>
          <w:szCs w:val="28"/>
        </w:rPr>
      </w:pPr>
      <w:r>
        <w:rPr>
          <w:color w:val="000000"/>
          <w:szCs w:val="28"/>
        </w:rPr>
        <w:t>8.</w:t>
      </w:r>
      <w:r w:rsidRPr="002E3DE5">
        <w:rPr>
          <w:color w:val="000000"/>
          <w:szCs w:val="28"/>
        </w:rPr>
        <w:t xml:space="preserve">Методичні вказівки для виконання </w:t>
      </w:r>
      <w:r>
        <w:rPr>
          <w:color w:val="000000"/>
          <w:szCs w:val="28"/>
        </w:rPr>
        <w:t>лабораторних</w:t>
      </w:r>
      <w:r w:rsidRPr="002E3DE5">
        <w:rPr>
          <w:color w:val="000000"/>
          <w:szCs w:val="28"/>
        </w:rPr>
        <w:t xml:space="preserve"> робіт.</w:t>
      </w:r>
      <w:r>
        <w:rPr>
          <w:color w:val="000000"/>
          <w:szCs w:val="28"/>
        </w:rPr>
        <w:t xml:space="preserve">   </w:t>
      </w:r>
    </w:p>
    <w:p w:rsidR="001000EC" w:rsidRDefault="001000EC" w:rsidP="00D31CC0">
      <w:pPr>
        <w:shd w:val="clear" w:color="auto" w:fill="FFFFFF"/>
        <w:ind w:left="709"/>
        <w:rPr>
          <w:b/>
          <w:szCs w:val="28"/>
        </w:rPr>
      </w:pPr>
    </w:p>
    <w:p w:rsidR="001000EC" w:rsidRPr="001E2395" w:rsidRDefault="001000EC" w:rsidP="00D31CC0">
      <w:pPr>
        <w:shd w:val="clear" w:color="auto" w:fill="FFFFFF"/>
        <w:ind w:left="709"/>
        <w:rPr>
          <w:b/>
          <w:bCs/>
          <w:color w:val="002060"/>
          <w:spacing w:val="-6"/>
          <w:szCs w:val="28"/>
        </w:rPr>
      </w:pPr>
      <w:r w:rsidRPr="001E2395">
        <w:rPr>
          <w:b/>
          <w:szCs w:val="28"/>
        </w:rPr>
        <w:t>10. Рекомендовані літературні джерела</w:t>
      </w:r>
    </w:p>
    <w:p w:rsidR="001000EC" w:rsidRPr="001E2395" w:rsidRDefault="001000EC" w:rsidP="00D31CC0">
      <w:pPr>
        <w:numPr>
          <w:ilvl w:val="0"/>
          <w:numId w:val="15"/>
        </w:numPr>
        <w:ind w:left="0" w:firstLine="708"/>
        <w:jc w:val="both"/>
        <w:rPr>
          <w:i/>
          <w:szCs w:val="28"/>
        </w:rPr>
      </w:pPr>
      <w:r w:rsidRPr="001E2395">
        <w:rPr>
          <w:szCs w:val="28"/>
        </w:rPr>
        <w:t>Новицький А.В., Ружило З.В., Банний О.О., Бистрий О.М., Сиволапов В.А. Надійність машин та обладнання. Частина 1. Оцінка та забезпечення надійності машин та обладнання. К.: НУБіПУ, 2023. 211 с.</w:t>
      </w:r>
    </w:p>
    <w:p w:rsidR="001000EC" w:rsidRDefault="001000EC" w:rsidP="00DE0229">
      <w:pPr>
        <w:numPr>
          <w:ilvl w:val="0"/>
          <w:numId w:val="15"/>
        </w:numPr>
        <w:ind w:left="0" w:firstLine="708"/>
        <w:jc w:val="both"/>
        <w:rPr>
          <w:szCs w:val="28"/>
        </w:rPr>
      </w:pPr>
      <w:r w:rsidRPr="001E2395">
        <w:rPr>
          <w:szCs w:val="28"/>
        </w:rPr>
        <w:t>Ружило З. В., Мельник В. І., Новицький А. В., Ревенко Ю. І., Бистрий О. М., Попик П. С., Мельник В.І. Надійність машин та обладнання. Частина 2. Ремонтування машин та відновлення деталей: навчальний посібник. Київ : НУБіП України, 2023. 313 с.</w:t>
      </w:r>
    </w:p>
    <w:p w:rsidR="001000EC" w:rsidRDefault="001000EC" w:rsidP="00DE0229">
      <w:pPr>
        <w:numPr>
          <w:ilvl w:val="0"/>
          <w:numId w:val="15"/>
        </w:numPr>
        <w:ind w:left="0" w:firstLine="708"/>
        <w:jc w:val="both"/>
        <w:rPr>
          <w:szCs w:val="28"/>
        </w:rPr>
      </w:pPr>
      <w:r w:rsidRPr="00DE0229">
        <w:rPr>
          <w:szCs w:val="28"/>
        </w:rPr>
        <w:t xml:space="preserve">Ревенко Ю. І., Бистрий О.  М., Мельник В. І., Новицький А. В., Ружило З. В. </w:t>
      </w:r>
      <w:r w:rsidRPr="00DE0229">
        <w:rPr>
          <w:bCs/>
          <w:szCs w:val="28"/>
        </w:rPr>
        <w:t>Кваліметрія:</w:t>
      </w:r>
      <w:r w:rsidRPr="00DE0229">
        <w:rPr>
          <w:b/>
          <w:szCs w:val="28"/>
        </w:rPr>
        <w:t xml:space="preserve"> </w:t>
      </w:r>
      <w:r w:rsidRPr="00DE0229">
        <w:rPr>
          <w:szCs w:val="28"/>
        </w:rPr>
        <w:t>навчальний посібник. Київ : Прінтеко, 2022. 201 с.</w:t>
      </w:r>
    </w:p>
    <w:p w:rsidR="001000EC" w:rsidRDefault="008D4C58" w:rsidP="008C6ABB">
      <w:pPr>
        <w:numPr>
          <w:ilvl w:val="0"/>
          <w:numId w:val="15"/>
        </w:numPr>
        <w:ind w:left="0" w:firstLine="708"/>
        <w:jc w:val="both"/>
        <w:rPr>
          <w:rStyle w:val="typography-modulelvnit"/>
          <w:szCs w:val="28"/>
        </w:rPr>
      </w:pPr>
      <w:hyperlink r:id="rId17" w:history="1">
        <w:r w:rsidR="001000EC" w:rsidRPr="00DE0229">
          <w:rPr>
            <w:rStyle w:val="typography-modulelvnit"/>
            <w:szCs w:val="28"/>
            <w:bdr w:val="none" w:sz="0" w:space="0" w:color="auto" w:frame="1"/>
            <w:lang w:val="en-US"/>
          </w:rPr>
          <w:t>Novytskyi</w:t>
        </w:r>
        <w:r w:rsidR="001000EC" w:rsidRPr="00DC203D">
          <w:rPr>
            <w:rStyle w:val="typography-modulelvnit"/>
            <w:szCs w:val="28"/>
            <w:bdr w:val="none" w:sz="0" w:space="0" w:color="auto" w:frame="1"/>
          </w:rPr>
          <w:t xml:space="preserve"> </w:t>
        </w:r>
        <w:r w:rsidR="001000EC" w:rsidRPr="00DE0229">
          <w:rPr>
            <w:rStyle w:val="typography-modulelvnit"/>
            <w:szCs w:val="28"/>
            <w:bdr w:val="none" w:sz="0" w:space="0" w:color="auto" w:frame="1"/>
            <w:lang w:val="en-US"/>
          </w:rPr>
          <w:t>A</w:t>
        </w:r>
        <w:r w:rsidR="001000EC" w:rsidRPr="00DC203D">
          <w:rPr>
            <w:rStyle w:val="typography-modulelvnit"/>
            <w:szCs w:val="28"/>
            <w:bdr w:val="none" w:sz="0" w:space="0" w:color="auto" w:frame="1"/>
          </w:rPr>
          <w:t xml:space="preserve">. </w:t>
        </w:r>
        <w:r w:rsidR="001000EC" w:rsidRPr="00DE0229">
          <w:rPr>
            <w:rStyle w:val="typography-modulelvnit"/>
            <w:szCs w:val="28"/>
            <w:bdr w:val="none" w:sz="0" w:space="0" w:color="auto" w:frame="1"/>
            <w:lang w:val="en-US"/>
          </w:rPr>
          <w:t>V</w:t>
        </w:r>
        <w:r w:rsidR="001000EC" w:rsidRPr="00DC203D">
          <w:rPr>
            <w:rStyle w:val="typography-modulelvnit"/>
            <w:szCs w:val="28"/>
            <w:bdr w:val="none" w:sz="0" w:space="0" w:color="auto" w:frame="1"/>
          </w:rPr>
          <w:t>.</w:t>
        </w:r>
      </w:hyperlink>
      <w:r w:rsidR="001000EC" w:rsidRPr="00DC203D">
        <w:rPr>
          <w:szCs w:val="28"/>
        </w:rPr>
        <w:t xml:space="preserve">, </w:t>
      </w:r>
      <w:hyperlink r:id="rId18" w:history="1">
        <w:r w:rsidR="001000EC" w:rsidRPr="00DE0229">
          <w:rPr>
            <w:rStyle w:val="typography-modulelvnit"/>
            <w:szCs w:val="28"/>
            <w:bdr w:val="none" w:sz="0" w:space="0" w:color="auto" w:frame="1"/>
            <w:lang w:val="en-US"/>
          </w:rPr>
          <w:t>Bannyi O. O.</w:t>
        </w:r>
      </w:hyperlink>
      <w:r w:rsidR="001000EC" w:rsidRPr="00DE0229">
        <w:rPr>
          <w:szCs w:val="28"/>
          <w:lang w:val="en-US"/>
        </w:rPr>
        <w:t xml:space="preserve"> Statistical analysis of functioning of repair service of Ukraine. </w:t>
      </w:r>
      <w:r w:rsidR="001000EC" w:rsidRPr="00DE0229">
        <w:rPr>
          <w:rStyle w:val="af8"/>
          <w:iCs/>
          <w:szCs w:val="28"/>
          <w:shd w:val="clear" w:color="auto" w:fill="FFFFFF"/>
          <w:lang w:val="en-US"/>
        </w:rPr>
        <w:t>Machinery and Energetics</w:t>
      </w:r>
      <w:r w:rsidR="001000EC" w:rsidRPr="00DE0229">
        <w:rPr>
          <w:rStyle w:val="typography-modulelvnit"/>
          <w:i/>
          <w:iCs/>
          <w:szCs w:val="28"/>
          <w:shd w:val="clear" w:color="auto" w:fill="FFFFFF"/>
          <w:lang w:val="en-US"/>
        </w:rPr>
        <w:t xml:space="preserve">, </w:t>
      </w:r>
      <w:r w:rsidR="001000EC" w:rsidRPr="00DE0229">
        <w:rPr>
          <w:rStyle w:val="typography-modulelvnit"/>
          <w:szCs w:val="28"/>
          <w:shd w:val="clear" w:color="auto" w:fill="FFFFFF"/>
          <w:lang w:val="en-US"/>
        </w:rPr>
        <w:t>2021, 12 (2), pp. 39–47.</w:t>
      </w:r>
    </w:p>
    <w:p w:rsidR="001000EC" w:rsidRDefault="008D4C58" w:rsidP="008C6ABB">
      <w:pPr>
        <w:numPr>
          <w:ilvl w:val="0"/>
          <w:numId w:val="15"/>
        </w:numPr>
        <w:ind w:left="0" w:firstLine="708"/>
        <w:jc w:val="both"/>
        <w:rPr>
          <w:rStyle w:val="typography-modulelvnit"/>
          <w:szCs w:val="28"/>
        </w:rPr>
      </w:pPr>
      <w:hyperlink r:id="rId19" w:history="1">
        <w:r w:rsidR="001000EC" w:rsidRPr="008C6ABB">
          <w:rPr>
            <w:rStyle w:val="typography-modulelvnit"/>
            <w:szCs w:val="28"/>
            <w:bdr w:val="none" w:sz="0" w:space="0" w:color="auto" w:frame="1"/>
            <w:lang w:val="en-US"/>
          </w:rPr>
          <w:t>N</w:t>
        </w:r>
        <w:r w:rsidR="001000EC" w:rsidRPr="008C6ABB">
          <w:rPr>
            <w:rStyle w:val="typography-modulelvnit"/>
            <w:szCs w:val="28"/>
            <w:bdr w:val="none" w:sz="0" w:space="0" w:color="auto" w:frame="1"/>
          </w:rPr>
          <w:t>о</w:t>
        </w:r>
        <w:r w:rsidR="001000EC" w:rsidRPr="008C6ABB">
          <w:rPr>
            <w:rStyle w:val="typography-modulelvnit"/>
            <w:szCs w:val="28"/>
            <w:bdr w:val="none" w:sz="0" w:space="0" w:color="auto" w:frame="1"/>
            <w:lang w:val="en-US"/>
          </w:rPr>
          <w:t>vitskiy</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A</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V</w:t>
        </w:r>
        <w:r w:rsidR="001000EC" w:rsidRPr="008C6ABB">
          <w:rPr>
            <w:rStyle w:val="typography-modulelvnit"/>
            <w:szCs w:val="28"/>
            <w:bdr w:val="none" w:sz="0" w:space="0" w:color="auto" w:frame="1"/>
          </w:rPr>
          <w:t>.</w:t>
        </w:r>
      </w:hyperlink>
      <w:r w:rsidR="001000EC" w:rsidRPr="008C6ABB">
        <w:rPr>
          <w:szCs w:val="28"/>
        </w:rPr>
        <w:t xml:space="preserve">, </w:t>
      </w:r>
      <w:hyperlink r:id="rId20" w:history="1">
        <w:r w:rsidR="001000EC" w:rsidRPr="008C6ABB">
          <w:rPr>
            <w:rStyle w:val="typography-modulelvnit"/>
            <w:szCs w:val="28"/>
            <w:bdr w:val="none" w:sz="0" w:space="0" w:color="auto" w:frame="1"/>
            <w:lang w:val="en-US"/>
          </w:rPr>
          <w:t>Kharkovskiy</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I</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S</w:t>
        </w:r>
        <w:r w:rsidR="001000EC" w:rsidRPr="008C6ABB">
          <w:rPr>
            <w:rStyle w:val="typography-modulelvnit"/>
            <w:szCs w:val="28"/>
            <w:bdr w:val="none" w:sz="0" w:space="0" w:color="auto" w:frame="1"/>
          </w:rPr>
          <w:t>.</w:t>
        </w:r>
      </w:hyperlink>
      <w:r w:rsidR="001000EC" w:rsidRPr="008C6ABB">
        <w:rPr>
          <w:szCs w:val="28"/>
        </w:rPr>
        <w:t xml:space="preserve">, </w:t>
      </w:r>
      <w:hyperlink r:id="rId21" w:history="1">
        <w:r w:rsidR="001000EC" w:rsidRPr="008C6ABB">
          <w:rPr>
            <w:rStyle w:val="typography-modulelvnit"/>
            <w:szCs w:val="28"/>
            <w:bdr w:val="none" w:sz="0" w:space="0" w:color="auto" w:frame="1"/>
            <w:lang w:val="en-US"/>
          </w:rPr>
          <w:t>N</w:t>
        </w:r>
        <w:r w:rsidR="001000EC" w:rsidRPr="008C6ABB">
          <w:rPr>
            <w:rStyle w:val="typography-modulelvnit"/>
            <w:szCs w:val="28"/>
            <w:bdr w:val="none" w:sz="0" w:space="0" w:color="auto" w:frame="1"/>
          </w:rPr>
          <w:t>о</w:t>
        </w:r>
        <w:r w:rsidR="001000EC" w:rsidRPr="008C6ABB">
          <w:rPr>
            <w:rStyle w:val="typography-modulelvnit"/>
            <w:szCs w:val="28"/>
            <w:bdr w:val="none" w:sz="0" w:space="0" w:color="auto" w:frame="1"/>
            <w:lang w:val="en-US"/>
          </w:rPr>
          <w:t>vitskiy</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Yu</w:t>
        </w:r>
        <w:r w:rsidR="001000EC" w:rsidRPr="008C6ABB">
          <w:rPr>
            <w:rStyle w:val="typography-modulelvnit"/>
            <w:szCs w:val="28"/>
            <w:bdr w:val="none" w:sz="0" w:space="0" w:color="auto" w:frame="1"/>
          </w:rPr>
          <w:t xml:space="preserve">. </w:t>
        </w:r>
        <w:r w:rsidR="001000EC" w:rsidRPr="008C6ABB">
          <w:rPr>
            <w:rStyle w:val="typography-modulelvnit"/>
            <w:szCs w:val="28"/>
            <w:bdr w:val="none" w:sz="0" w:space="0" w:color="auto" w:frame="1"/>
            <w:lang w:val="en-US"/>
          </w:rPr>
          <w:t>A</w:t>
        </w:r>
        <w:r w:rsidR="001000EC" w:rsidRPr="008C6ABB">
          <w:rPr>
            <w:rStyle w:val="typography-modulelvnit"/>
            <w:szCs w:val="28"/>
            <w:bdr w:val="none" w:sz="0" w:space="0" w:color="auto" w:frame="1"/>
          </w:rPr>
          <w:t>.</w:t>
        </w:r>
      </w:hyperlink>
      <w:r w:rsidR="001000EC" w:rsidRPr="008C6ABB">
        <w:rPr>
          <w:szCs w:val="28"/>
        </w:rPr>
        <w:t xml:space="preserve"> </w:t>
      </w:r>
      <w:r w:rsidR="001000EC" w:rsidRPr="008C6ABB">
        <w:rPr>
          <w:szCs w:val="28"/>
          <w:lang w:val="en-US"/>
        </w:rPr>
        <w:t xml:space="preserve">Monitoring the technical condition of agricultural machinery for guideline materials for its operation. </w:t>
      </w:r>
      <w:r w:rsidR="001000EC" w:rsidRPr="008C6ABB">
        <w:rPr>
          <w:rStyle w:val="af8"/>
          <w:iCs/>
          <w:szCs w:val="28"/>
          <w:shd w:val="clear" w:color="auto" w:fill="FFFFFF"/>
          <w:lang w:val="en-US"/>
        </w:rPr>
        <w:t>Machinery and Energetics</w:t>
      </w:r>
      <w:r w:rsidR="001000EC" w:rsidRPr="008C6ABB">
        <w:rPr>
          <w:rStyle w:val="typography-modulelvnit"/>
          <w:i/>
          <w:iCs/>
          <w:szCs w:val="28"/>
          <w:shd w:val="clear" w:color="auto" w:fill="FFFFFF"/>
          <w:lang w:val="en-US"/>
        </w:rPr>
        <w:t>,</w:t>
      </w:r>
      <w:r w:rsidR="001000EC" w:rsidRPr="008C6ABB">
        <w:rPr>
          <w:rStyle w:val="typography-modulelvnit"/>
          <w:i/>
          <w:iCs/>
          <w:szCs w:val="28"/>
          <w:shd w:val="clear" w:color="auto" w:fill="FFFFFF"/>
        </w:rPr>
        <w:t xml:space="preserve"> </w:t>
      </w:r>
      <w:r w:rsidR="001000EC" w:rsidRPr="008C6ABB">
        <w:rPr>
          <w:rStyle w:val="typography-modulelvnit"/>
          <w:szCs w:val="28"/>
          <w:shd w:val="clear" w:color="auto" w:fill="FFFFFF"/>
          <w:lang w:val="en-US"/>
        </w:rPr>
        <w:t>2021, 12(4), pp. 85–93</w:t>
      </w:r>
      <w:r w:rsidR="001000EC" w:rsidRPr="008C6ABB">
        <w:rPr>
          <w:rStyle w:val="typography-modulelvnit"/>
          <w:szCs w:val="28"/>
          <w:shd w:val="clear" w:color="auto" w:fill="FFFFFF"/>
        </w:rPr>
        <w:t>.</w:t>
      </w:r>
    </w:p>
    <w:p w:rsidR="001000EC" w:rsidRPr="008C6ABB" w:rsidRDefault="008D4C58" w:rsidP="008C6ABB">
      <w:pPr>
        <w:numPr>
          <w:ilvl w:val="0"/>
          <w:numId w:val="15"/>
        </w:numPr>
        <w:ind w:left="0" w:firstLine="708"/>
        <w:jc w:val="both"/>
        <w:rPr>
          <w:rStyle w:val="a7"/>
          <w:color w:val="auto"/>
          <w:szCs w:val="28"/>
          <w:u w:val="none"/>
        </w:rPr>
      </w:pPr>
      <w:hyperlink r:id="rId22" w:history="1">
        <w:r w:rsidR="001000EC" w:rsidRPr="008C6ABB">
          <w:rPr>
            <w:rStyle w:val="a7"/>
          </w:rPr>
          <w:t>https://dnaop.com/html/43857/doc-ДСТУ_2863-94</w:t>
        </w:r>
      </w:hyperlink>
    </w:p>
    <w:p w:rsidR="001000EC" w:rsidRPr="008C6ABB" w:rsidRDefault="008D4C58" w:rsidP="008C6ABB">
      <w:pPr>
        <w:numPr>
          <w:ilvl w:val="0"/>
          <w:numId w:val="15"/>
        </w:numPr>
        <w:ind w:left="0" w:firstLine="708"/>
        <w:jc w:val="both"/>
        <w:rPr>
          <w:szCs w:val="28"/>
        </w:rPr>
      </w:pPr>
      <w:hyperlink r:id="rId23" w:history="1">
        <w:r w:rsidR="001000EC" w:rsidRPr="008C6ABB">
          <w:rPr>
            <w:rStyle w:val="a7"/>
          </w:rPr>
          <w:t>https://dnaop.com/html/2273/doc-ДСТУ_2860-94</w:t>
        </w:r>
      </w:hyperlink>
    </w:p>
    <w:sectPr w:rsidR="001000EC" w:rsidRPr="008C6ABB" w:rsidSect="00FD2D33">
      <w:footerReference w:type="even" r:id="rId24"/>
      <w:footerReference w:type="default" r:id="rId25"/>
      <w:pgSz w:w="11906" w:h="16838"/>
      <w:pgMar w:top="851" w:right="85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58" w:rsidRDefault="008D4C58">
      <w:r>
        <w:separator/>
      </w:r>
    </w:p>
  </w:endnote>
  <w:endnote w:type="continuationSeparator" w:id="0">
    <w:p w:rsidR="008D4C58" w:rsidRDefault="008D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EC" w:rsidRDefault="001000EC" w:rsidP="001B4F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000EC" w:rsidRDefault="001000EC"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EC" w:rsidRPr="001B4F74" w:rsidRDefault="001000EC" w:rsidP="006B69CD">
    <w:pPr>
      <w:pStyle w:val="a3"/>
      <w:framePr w:wrap="around" w:vAnchor="text" w:hAnchor="margin" w:xAlign="center" w:y="1"/>
      <w:rPr>
        <w:rStyle w:val="a5"/>
        <w:sz w:val="24"/>
      </w:rPr>
    </w:pPr>
    <w:r w:rsidRPr="001B4F74">
      <w:rPr>
        <w:rStyle w:val="a5"/>
        <w:sz w:val="24"/>
      </w:rPr>
      <w:fldChar w:fldCharType="begin"/>
    </w:r>
    <w:r w:rsidRPr="001B4F74">
      <w:rPr>
        <w:rStyle w:val="a5"/>
        <w:sz w:val="24"/>
      </w:rPr>
      <w:instrText xml:space="preserve">PAGE  </w:instrText>
    </w:r>
    <w:r w:rsidRPr="001B4F74">
      <w:rPr>
        <w:rStyle w:val="a5"/>
        <w:sz w:val="24"/>
      </w:rPr>
      <w:fldChar w:fldCharType="separate"/>
    </w:r>
    <w:r w:rsidR="0081576C">
      <w:rPr>
        <w:rStyle w:val="a5"/>
        <w:noProof/>
        <w:sz w:val="24"/>
      </w:rPr>
      <w:t>2</w:t>
    </w:r>
    <w:r w:rsidRPr="001B4F74">
      <w:rPr>
        <w:rStyle w:val="a5"/>
        <w:sz w:val="24"/>
      </w:rPr>
      <w:fldChar w:fldCharType="end"/>
    </w:r>
  </w:p>
  <w:p w:rsidR="001000EC" w:rsidRDefault="001000EC" w:rsidP="0064649F">
    <w:pPr>
      <w:pStyle w:val="a3"/>
      <w:framePr w:wrap="around" w:vAnchor="text" w:hAnchor="margin" w:xAlign="right" w:y="1"/>
      <w:rPr>
        <w:rStyle w:val="a5"/>
      </w:rPr>
    </w:pPr>
  </w:p>
  <w:p w:rsidR="001000EC" w:rsidRDefault="001000EC"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58" w:rsidRDefault="008D4C58">
      <w:r>
        <w:separator/>
      </w:r>
    </w:p>
  </w:footnote>
  <w:footnote w:type="continuationSeparator" w:id="0">
    <w:p w:rsidR="008D4C58" w:rsidRDefault="008D4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AD7"/>
    <w:multiLevelType w:val="hybridMultilevel"/>
    <w:tmpl w:val="176268B8"/>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F96723"/>
    <w:multiLevelType w:val="hybridMultilevel"/>
    <w:tmpl w:val="140A33E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EA56A36"/>
    <w:multiLevelType w:val="hybridMultilevel"/>
    <w:tmpl w:val="6A0A9AA2"/>
    <w:lvl w:ilvl="0" w:tplc="1CF8AEB2">
      <w:start w:val="9"/>
      <w:numFmt w:val="decimal"/>
      <w:lvlText w:val="%1."/>
      <w:lvlJc w:val="left"/>
      <w:pPr>
        <w:ind w:left="1778" w:hanging="360"/>
      </w:pPr>
      <w:rPr>
        <w:rFonts w:cs="Times New Roman" w:hint="default"/>
      </w:rPr>
    </w:lvl>
    <w:lvl w:ilvl="1" w:tplc="04220019" w:tentative="1">
      <w:start w:val="1"/>
      <w:numFmt w:val="lowerLetter"/>
      <w:lvlText w:val="%2."/>
      <w:lvlJc w:val="left"/>
      <w:pPr>
        <w:ind w:left="2498" w:hanging="360"/>
      </w:pPr>
      <w:rPr>
        <w:rFonts w:cs="Times New Roman"/>
      </w:rPr>
    </w:lvl>
    <w:lvl w:ilvl="2" w:tplc="0422001B" w:tentative="1">
      <w:start w:val="1"/>
      <w:numFmt w:val="lowerRoman"/>
      <w:lvlText w:val="%3."/>
      <w:lvlJc w:val="right"/>
      <w:pPr>
        <w:ind w:left="3218" w:hanging="180"/>
      </w:pPr>
      <w:rPr>
        <w:rFonts w:cs="Times New Roman"/>
      </w:rPr>
    </w:lvl>
    <w:lvl w:ilvl="3" w:tplc="0422000F" w:tentative="1">
      <w:start w:val="1"/>
      <w:numFmt w:val="decimal"/>
      <w:lvlText w:val="%4."/>
      <w:lvlJc w:val="left"/>
      <w:pPr>
        <w:ind w:left="3938" w:hanging="360"/>
      </w:pPr>
      <w:rPr>
        <w:rFonts w:cs="Times New Roman"/>
      </w:rPr>
    </w:lvl>
    <w:lvl w:ilvl="4" w:tplc="04220019" w:tentative="1">
      <w:start w:val="1"/>
      <w:numFmt w:val="lowerLetter"/>
      <w:lvlText w:val="%5."/>
      <w:lvlJc w:val="left"/>
      <w:pPr>
        <w:ind w:left="4658" w:hanging="360"/>
      </w:pPr>
      <w:rPr>
        <w:rFonts w:cs="Times New Roman"/>
      </w:rPr>
    </w:lvl>
    <w:lvl w:ilvl="5" w:tplc="0422001B" w:tentative="1">
      <w:start w:val="1"/>
      <w:numFmt w:val="lowerRoman"/>
      <w:lvlText w:val="%6."/>
      <w:lvlJc w:val="right"/>
      <w:pPr>
        <w:ind w:left="5378" w:hanging="180"/>
      </w:pPr>
      <w:rPr>
        <w:rFonts w:cs="Times New Roman"/>
      </w:rPr>
    </w:lvl>
    <w:lvl w:ilvl="6" w:tplc="0422000F" w:tentative="1">
      <w:start w:val="1"/>
      <w:numFmt w:val="decimal"/>
      <w:lvlText w:val="%7."/>
      <w:lvlJc w:val="left"/>
      <w:pPr>
        <w:ind w:left="6098" w:hanging="360"/>
      </w:pPr>
      <w:rPr>
        <w:rFonts w:cs="Times New Roman"/>
      </w:rPr>
    </w:lvl>
    <w:lvl w:ilvl="7" w:tplc="04220019" w:tentative="1">
      <w:start w:val="1"/>
      <w:numFmt w:val="lowerLetter"/>
      <w:lvlText w:val="%8."/>
      <w:lvlJc w:val="left"/>
      <w:pPr>
        <w:ind w:left="6818" w:hanging="360"/>
      </w:pPr>
      <w:rPr>
        <w:rFonts w:cs="Times New Roman"/>
      </w:rPr>
    </w:lvl>
    <w:lvl w:ilvl="8" w:tplc="0422001B" w:tentative="1">
      <w:start w:val="1"/>
      <w:numFmt w:val="lowerRoman"/>
      <w:lvlText w:val="%9."/>
      <w:lvlJc w:val="right"/>
      <w:pPr>
        <w:ind w:left="7538" w:hanging="180"/>
      </w:pPr>
      <w:rPr>
        <w:rFonts w:cs="Times New Roman"/>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70407E3"/>
    <w:multiLevelType w:val="hybridMultilevel"/>
    <w:tmpl w:val="843C71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33AA2C17"/>
    <w:multiLevelType w:val="hybridMultilevel"/>
    <w:tmpl w:val="549AE886"/>
    <w:lvl w:ilvl="0" w:tplc="E09A396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3EEC1DE5"/>
    <w:multiLevelType w:val="hybridMultilevel"/>
    <w:tmpl w:val="3B6AA382"/>
    <w:lvl w:ilvl="0" w:tplc="0CF68022">
      <w:start w:val="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444D7F3C"/>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72211"/>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15:restartNumberingAfterBreak="0">
    <w:nsid w:val="4B2A59F7"/>
    <w:multiLevelType w:val="hybridMultilevel"/>
    <w:tmpl w:val="017C2F8C"/>
    <w:lvl w:ilvl="0" w:tplc="7A7C5010">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FE7082F"/>
    <w:multiLevelType w:val="multilevel"/>
    <w:tmpl w:val="476A1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27775CA"/>
    <w:multiLevelType w:val="hybridMultilevel"/>
    <w:tmpl w:val="1E9A47E8"/>
    <w:lvl w:ilvl="0" w:tplc="CE46E7E0">
      <w:start w:val="6"/>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4" w15:restartNumberingAfterBreak="0">
    <w:nsid w:val="52861555"/>
    <w:multiLevelType w:val="hybridMultilevel"/>
    <w:tmpl w:val="1AF8DA84"/>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53B046DF"/>
    <w:multiLevelType w:val="hybridMultilevel"/>
    <w:tmpl w:val="08F8777A"/>
    <w:lvl w:ilvl="0" w:tplc="FFFFFFFF">
      <w:start w:val="1"/>
      <w:numFmt w:val="bullet"/>
      <w:lvlText w:val="-"/>
      <w:lvlJc w:val="left"/>
      <w:pPr>
        <w:tabs>
          <w:tab w:val="num" w:pos="1341"/>
        </w:tabs>
        <w:ind w:left="1341" w:hanging="360"/>
      </w:pPr>
      <w:rPr>
        <w:rFonts w:ascii="Times New Roman" w:eastAsia="Times New Roman" w:hAnsi="Times New Roman" w:hint="default"/>
      </w:rPr>
    </w:lvl>
    <w:lvl w:ilvl="1" w:tplc="FFFFFFFF">
      <w:start w:val="1"/>
      <w:numFmt w:val="bullet"/>
      <w:lvlText w:val="o"/>
      <w:lvlJc w:val="left"/>
      <w:pPr>
        <w:tabs>
          <w:tab w:val="num" w:pos="2061"/>
        </w:tabs>
        <w:ind w:left="2061" w:hanging="360"/>
      </w:pPr>
      <w:rPr>
        <w:rFonts w:ascii="Courier New" w:hAnsi="Courier New" w:hint="default"/>
      </w:rPr>
    </w:lvl>
    <w:lvl w:ilvl="2" w:tplc="FFFFFFFF">
      <w:start w:val="1"/>
      <w:numFmt w:val="bullet"/>
      <w:lvlText w:val=""/>
      <w:lvlJc w:val="left"/>
      <w:pPr>
        <w:tabs>
          <w:tab w:val="num" w:pos="2781"/>
        </w:tabs>
        <w:ind w:left="2781" w:hanging="360"/>
      </w:pPr>
      <w:rPr>
        <w:rFonts w:ascii="Wingdings" w:hAnsi="Wingdings" w:hint="default"/>
      </w:rPr>
    </w:lvl>
    <w:lvl w:ilvl="3" w:tplc="FFFFFFFF">
      <w:start w:val="1"/>
      <w:numFmt w:val="bullet"/>
      <w:lvlText w:val=""/>
      <w:lvlJc w:val="left"/>
      <w:pPr>
        <w:tabs>
          <w:tab w:val="num" w:pos="3501"/>
        </w:tabs>
        <w:ind w:left="3501" w:hanging="360"/>
      </w:pPr>
      <w:rPr>
        <w:rFonts w:ascii="Symbol" w:hAnsi="Symbol" w:hint="default"/>
      </w:rPr>
    </w:lvl>
    <w:lvl w:ilvl="4" w:tplc="FFFFFFFF">
      <w:start w:val="1"/>
      <w:numFmt w:val="bullet"/>
      <w:lvlText w:val="o"/>
      <w:lvlJc w:val="left"/>
      <w:pPr>
        <w:tabs>
          <w:tab w:val="num" w:pos="4221"/>
        </w:tabs>
        <w:ind w:left="4221" w:hanging="360"/>
      </w:pPr>
      <w:rPr>
        <w:rFonts w:ascii="Courier New" w:hAnsi="Courier New" w:hint="default"/>
      </w:rPr>
    </w:lvl>
    <w:lvl w:ilvl="5" w:tplc="FFFFFFFF">
      <w:start w:val="1"/>
      <w:numFmt w:val="bullet"/>
      <w:lvlText w:val=""/>
      <w:lvlJc w:val="left"/>
      <w:pPr>
        <w:tabs>
          <w:tab w:val="num" w:pos="4941"/>
        </w:tabs>
        <w:ind w:left="4941" w:hanging="360"/>
      </w:pPr>
      <w:rPr>
        <w:rFonts w:ascii="Wingdings" w:hAnsi="Wingdings" w:hint="default"/>
      </w:rPr>
    </w:lvl>
    <w:lvl w:ilvl="6" w:tplc="FFFFFFFF">
      <w:start w:val="1"/>
      <w:numFmt w:val="bullet"/>
      <w:lvlText w:val=""/>
      <w:lvlJc w:val="left"/>
      <w:pPr>
        <w:tabs>
          <w:tab w:val="num" w:pos="5661"/>
        </w:tabs>
        <w:ind w:left="5661" w:hanging="360"/>
      </w:pPr>
      <w:rPr>
        <w:rFonts w:ascii="Symbol" w:hAnsi="Symbol" w:hint="default"/>
      </w:rPr>
    </w:lvl>
    <w:lvl w:ilvl="7" w:tplc="FFFFFFFF">
      <w:start w:val="1"/>
      <w:numFmt w:val="bullet"/>
      <w:lvlText w:val="o"/>
      <w:lvlJc w:val="left"/>
      <w:pPr>
        <w:tabs>
          <w:tab w:val="num" w:pos="6381"/>
        </w:tabs>
        <w:ind w:left="6381" w:hanging="360"/>
      </w:pPr>
      <w:rPr>
        <w:rFonts w:ascii="Courier New" w:hAnsi="Courier New" w:hint="default"/>
      </w:rPr>
    </w:lvl>
    <w:lvl w:ilvl="8" w:tplc="FFFFFFFF">
      <w:start w:val="1"/>
      <w:numFmt w:val="bullet"/>
      <w:lvlText w:val=""/>
      <w:lvlJc w:val="left"/>
      <w:pPr>
        <w:tabs>
          <w:tab w:val="num" w:pos="7101"/>
        </w:tabs>
        <w:ind w:left="7101" w:hanging="360"/>
      </w:pPr>
      <w:rPr>
        <w:rFonts w:ascii="Wingdings" w:hAnsi="Wingdings" w:hint="default"/>
      </w:rPr>
    </w:lvl>
  </w:abstractNum>
  <w:abstractNum w:abstractNumId="16" w15:restartNumberingAfterBreak="0">
    <w:nsid w:val="543D689E"/>
    <w:multiLevelType w:val="hybridMultilevel"/>
    <w:tmpl w:val="DD0CA936"/>
    <w:lvl w:ilvl="0" w:tplc="C506233A">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B92ECE"/>
    <w:multiLevelType w:val="multilevel"/>
    <w:tmpl w:val="9C7E24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B4C4394"/>
    <w:multiLevelType w:val="hybridMultilevel"/>
    <w:tmpl w:val="96000E36"/>
    <w:lvl w:ilvl="0" w:tplc="ABB02742">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C6C4B39"/>
    <w:multiLevelType w:val="hybridMultilevel"/>
    <w:tmpl w:val="0ED212A0"/>
    <w:lvl w:ilvl="0" w:tplc="4356A234">
      <w:start w:val="3"/>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6F210F3F"/>
    <w:multiLevelType w:val="hybridMultilevel"/>
    <w:tmpl w:val="5928E6A4"/>
    <w:lvl w:ilvl="0" w:tplc="A3F2149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43D2A"/>
    <w:multiLevelType w:val="hybridMultilevel"/>
    <w:tmpl w:val="FFF877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741F21EE"/>
    <w:multiLevelType w:val="hybridMultilevel"/>
    <w:tmpl w:val="AA2E10C2"/>
    <w:lvl w:ilvl="0" w:tplc="8DD0D976">
      <w:start w:val="1"/>
      <w:numFmt w:val="decimal"/>
      <w:lvlText w:val="%1."/>
      <w:lvlJc w:val="left"/>
      <w:pPr>
        <w:ind w:left="1068" w:hanging="360"/>
      </w:pPr>
      <w:rPr>
        <w:rFonts w:cs="Times New Roman" w:hint="default"/>
        <w:i w:val="0"/>
        <w:i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6BF3EFD"/>
    <w:multiLevelType w:val="hybridMultilevel"/>
    <w:tmpl w:val="D40EB002"/>
    <w:lvl w:ilvl="0" w:tplc="89FCFCFC">
      <w:start w:val="1"/>
      <w:numFmt w:val="decimal"/>
      <w:lvlText w:val="%1."/>
      <w:lvlJc w:val="left"/>
      <w:pPr>
        <w:tabs>
          <w:tab w:val="num" w:pos="357"/>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E90D94"/>
    <w:multiLevelType w:val="hybridMultilevel"/>
    <w:tmpl w:val="6B647B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4"/>
  </w:num>
  <w:num w:numId="3">
    <w:abstractNumId w:val="21"/>
  </w:num>
  <w:num w:numId="4">
    <w:abstractNumId w:val="1"/>
  </w:num>
  <w:num w:numId="5">
    <w:abstractNumId w:val="25"/>
  </w:num>
  <w:num w:numId="6">
    <w:abstractNumId w:val="8"/>
  </w:num>
  <w:num w:numId="7">
    <w:abstractNumId w:val="16"/>
  </w:num>
  <w:num w:numId="8">
    <w:abstractNumId w:val="24"/>
  </w:num>
  <w:num w:numId="9">
    <w:abstractNumId w:val="17"/>
  </w:num>
  <w:num w:numId="10">
    <w:abstractNumId w:val="11"/>
  </w:num>
  <w:num w:numId="11">
    <w:abstractNumId w:val="18"/>
  </w:num>
  <w:num w:numId="12">
    <w:abstractNumId w:val="20"/>
  </w:num>
  <w:num w:numId="13">
    <w:abstractNumId w:val="2"/>
  </w:num>
  <w:num w:numId="14">
    <w:abstractNumId w:val="22"/>
  </w:num>
  <w:num w:numId="15">
    <w:abstractNumId w:val="9"/>
  </w:num>
  <w:num w:numId="16">
    <w:abstractNumId w:val="7"/>
  </w:num>
  <w:num w:numId="17">
    <w:abstractNumId w:val="13"/>
  </w:num>
  <w:num w:numId="18">
    <w:abstractNumId w:val="3"/>
  </w:num>
  <w:num w:numId="19">
    <w:abstractNumId w:val="6"/>
  </w:num>
  <w:num w:numId="20">
    <w:abstractNumId w:val="14"/>
  </w:num>
  <w:num w:numId="21">
    <w:abstractNumId w:val="10"/>
  </w:num>
  <w:num w:numId="22">
    <w:abstractNumId w:val="23"/>
  </w:num>
  <w:num w:numId="23">
    <w:abstractNumId w:val="0"/>
  </w:num>
  <w:num w:numId="24">
    <w:abstractNumId w:val="5"/>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9AD"/>
    <w:rsid w:val="00004557"/>
    <w:rsid w:val="000068D3"/>
    <w:rsid w:val="00006A9E"/>
    <w:rsid w:val="000070B2"/>
    <w:rsid w:val="00011D25"/>
    <w:rsid w:val="000121AA"/>
    <w:rsid w:val="00012E48"/>
    <w:rsid w:val="00017780"/>
    <w:rsid w:val="00017989"/>
    <w:rsid w:val="000205EF"/>
    <w:rsid w:val="00020692"/>
    <w:rsid w:val="00021872"/>
    <w:rsid w:val="00025734"/>
    <w:rsid w:val="000270FF"/>
    <w:rsid w:val="000277E9"/>
    <w:rsid w:val="00027EBB"/>
    <w:rsid w:val="00031B5B"/>
    <w:rsid w:val="000342E9"/>
    <w:rsid w:val="00035BB7"/>
    <w:rsid w:val="0003603F"/>
    <w:rsid w:val="00037137"/>
    <w:rsid w:val="00045114"/>
    <w:rsid w:val="000475DE"/>
    <w:rsid w:val="00050BCB"/>
    <w:rsid w:val="00052D67"/>
    <w:rsid w:val="000542A0"/>
    <w:rsid w:val="0005519B"/>
    <w:rsid w:val="000555B8"/>
    <w:rsid w:val="00056D79"/>
    <w:rsid w:val="00060B23"/>
    <w:rsid w:val="00061244"/>
    <w:rsid w:val="00063652"/>
    <w:rsid w:val="00063E0C"/>
    <w:rsid w:val="000731F5"/>
    <w:rsid w:val="000751C9"/>
    <w:rsid w:val="00075791"/>
    <w:rsid w:val="00075C24"/>
    <w:rsid w:val="00081656"/>
    <w:rsid w:val="0008654C"/>
    <w:rsid w:val="00092F98"/>
    <w:rsid w:val="000A223C"/>
    <w:rsid w:val="000B429F"/>
    <w:rsid w:val="000B51AB"/>
    <w:rsid w:val="000B7354"/>
    <w:rsid w:val="000C11A7"/>
    <w:rsid w:val="000C15A4"/>
    <w:rsid w:val="000C4950"/>
    <w:rsid w:val="000D0E7D"/>
    <w:rsid w:val="000D5D0A"/>
    <w:rsid w:val="000D6AA6"/>
    <w:rsid w:val="000D745C"/>
    <w:rsid w:val="000E02AE"/>
    <w:rsid w:val="000E58ED"/>
    <w:rsid w:val="000F13AB"/>
    <w:rsid w:val="000F2865"/>
    <w:rsid w:val="000F50E3"/>
    <w:rsid w:val="000F778D"/>
    <w:rsid w:val="000F7ECF"/>
    <w:rsid w:val="001000EC"/>
    <w:rsid w:val="001002DF"/>
    <w:rsid w:val="00103587"/>
    <w:rsid w:val="0011232A"/>
    <w:rsid w:val="00113DA3"/>
    <w:rsid w:val="00114004"/>
    <w:rsid w:val="00114E0F"/>
    <w:rsid w:val="001155BA"/>
    <w:rsid w:val="0011617A"/>
    <w:rsid w:val="00120272"/>
    <w:rsid w:val="0012145E"/>
    <w:rsid w:val="001220BF"/>
    <w:rsid w:val="00135C28"/>
    <w:rsid w:val="001403E9"/>
    <w:rsid w:val="001421B3"/>
    <w:rsid w:val="00142D7D"/>
    <w:rsid w:val="001473EA"/>
    <w:rsid w:val="00152147"/>
    <w:rsid w:val="00152DCA"/>
    <w:rsid w:val="00157AEF"/>
    <w:rsid w:val="001721B9"/>
    <w:rsid w:val="00183484"/>
    <w:rsid w:val="00183CB1"/>
    <w:rsid w:val="0019782B"/>
    <w:rsid w:val="001A28B6"/>
    <w:rsid w:val="001A6A83"/>
    <w:rsid w:val="001B0990"/>
    <w:rsid w:val="001B1C06"/>
    <w:rsid w:val="001B4813"/>
    <w:rsid w:val="001B4EAD"/>
    <w:rsid w:val="001B4F74"/>
    <w:rsid w:val="001B52FA"/>
    <w:rsid w:val="001B622A"/>
    <w:rsid w:val="001C1B76"/>
    <w:rsid w:val="001C2832"/>
    <w:rsid w:val="001D4146"/>
    <w:rsid w:val="001D4269"/>
    <w:rsid w:val="001D5F74"/>
    <w:rsid w:val="001D686D"/>
    <w:rsid w:val="001D6899"/>
    <w:rsid w:val="001E2395"/>
    <w:rsid w:val="001E3342"/>
    <w:rsid w:val="001E6573"/>
    <w:rsid w:val="001F3A07"/>
    <w:rsid w:val="001F56FC"/>
    <w:rsid w:val="001F61FF"/>
    <w:rsid w:val="00203C32"/>
    <w:rsid w:val="0020459E"/>
    <w:rsid w:val="002048BC"/>
    <w:rsid w:val="002071DA"/>
    <w:rsid w:val="00213B15"/>
    <w:rsid w:val="00214A6B"/>
    <w:rsid w:val="00216D2D"/>
    <w:rsid w:val="00217D2B"/>
    <w:rsid w:val="00222AF1"/>
    <w:rsid w:val="00222DF1"/>
    <w:rsid w:val="00225C53"/>
    <w:rsid w:val="00225EA9"/>
    <w:rsid w:val="002329BA"/>
    <w:rsid w:val="00233615"/>
    <w:rsid w:val="00233B4F"/>
    <w:rsid w:val="002407D0"/>
    <w:rsid w:val="002448FF"/>
    <w:rsid w:val="0024650E"/>
    <w:rsid w:val="00246D33"/>
    <w:rsid w:val="0025334C"/>
    <w:rsid w:val="002562B0"/>
    <w:rsid w:val="00257383"/>
    <w:rsid w:val="00262CC2"/>
    <w:rsid w:val="00263303"/>
    <w:rsid w:val="00274079"/>
    <w:rsid w:val="002749C7"/>
    <w:rsid w:val="002800AF"/>
    <w:rsid w:val="002805E7"/>
    <w:rsid w:val="00283522"/>
    <w:rsid w:val="002837C6"/>
    <w:rsid w:val="00284308"/>
    <w:rsid w:val="0028765A"/>
    <w:rsid w:val="00295758"/>
    <w:rsid w:val="0029575C"/>
    <w:rsid w:val="002A2747"/>
    <w:rsid w:val="002A3135"/>
    <w:rsid w:val="002A43F1"/>
    <w:rsid w:val="002A522D"/>
    <w:rsid w:val="002A615F"/>
    <w:rsid w:val="002B73E6"/>
    <w:rsid w:val="002C6830"/>
    <w:rsid w:val="002D1D55"/>
    <w:rsid w:val="002D3A1E"/>
    <w:rsid w:val="002E0AB5"/>
    <w:rsid w:val="002E2077"/>
    <w:rsid w:val="002E3DE5"/>
    <w:rsid w:val="002E655F"/>
    <w:rsid w:val="002F1799"/>
    <w:rsid w:val="00300E65"/>
    <w:rsid w:val="00305361"/>
    <w:rsid w:val="00316374"/>
    <w:rsid w:val="003234D5"/>
    <w:rsid w:val="00323DC2"/>
    <w:rsid w:val="00324876"/>
    <w:rsid w:val="00336505"/>
    <w:rsid w:val="00336DAE"/>
    <w:rsid w:val="003431A2"/>
    <w:rsid w:val="003439AD"/>
    <w:rsid w:val="00345112"/>
    <w:rsid w:val="003513A1"/>
    <w:rsid w:val="00355161"/>
    <w:rsid w:val="003563D3"/>
    <w:rsid w:val="00356659"/>
    <w:rsid w:val="00357667"/>
    <w:rsid w:val="00361183"/>
    <w:rsid w:val="00367520"/>
    <w:rsid w:val="00370CAB"/>
    <w:rsid w:val="0037294D"/>
    <w:rsid w:val="00372D90"/>
    <w:rsid w:val="00373748"/>
    <w:rsid w:val="0037557F"/>
    <w:rsid w:val="00376D12"/>
    <w:rsid w:val="0037748A"/>
    <w:rsid w:val="0038130D"/>
    <w:rsid w:val="00384062"/>
    <w:rsid w:val="003840E3"/>
    <w:rsid w:val="0038543A"/>
    <w:rsid w:val="0038623D"/>
    <w:rsid w:val="00391746"/>
    <w:rsid w:val="00392401"/>
    <w:rsid w:val="00395D44"/>
    <w:rsid w:val="00396A64"/>
    <w:rsid w:val="003A1BA6"/>
    <w:rsid w:val="003A5F19"/>
    <w:rsid w:val="003A7434"/>
    <w:rsid w:val="003B59FD"/>
    <w:rsid w:val="003B5E04"/>
    <w:rsid w:val="003C22EC"/>
    <w:rsid w:val="003D17D3"/>
    <w:rsid w:val="003D3047"/>
    <w:rsid w:val="003D44EB"/>
    <w:rsid w:val="003D7FC3"/>
    <w:rsid w:val="003E3B3A"/>
    <w:rsid w:val="003E3E47"/>
    <w:rsid w:val="003F0380"/>
    <w:rsid w:val="003F048F"/>
    <w:rsid w:val="003F1CA5"/>
    <w:rsid w:val="003F537B"/>
    <w:rsid w:val="003F6CFA"/>
    <w:rsid w:val="00403E16"/>
    <w:rsid w:val="00404326"/>
    <w:rsid w:val="004044B5"/>
    <w:rsid w:val="00404A5E"/>
    <w:rsid w:val="00406436"/>
    <w:rsid w:val="00412637"/>
    <w:rsid w:val="00422EFF"/>
    <w:rsid w:val="004230C2"/>
    <w:rsid w:val="00425D94"/>
    <w:rsid w:val="00426CFA"/>
    <w:rsid w:val="00434451"/>
    <w:rsid w:val="00445A51"/>
    <w:rsid w:val="00447BD4"/>
    <w:rsid w:val="004516A3"/>
    <w:rsid w:val="004554F7"/>
    <w:rsid w:val="00455671"/>
    <w:rsid w:val="00462105"/>
    <w:rsid w:val="00470531"/>
    <w:rsid w:val="00472285"/>
    <w:rsid w:val="0047258F"/>
    <w:rsid w:val="00473842"/>
    <w:rsid w:val="00473E48"/>
    <w:rsid w:val="00473F7B"/>
    <w:rsid w:val="00476E67"/>
    <w:rsid w:val="004823CD"/>
    <w:rsid w:val="004843A5"/>
    <w:rsid w:val="00484E38"/>
    <w:rsid w:val="00492049"/>
    <w:rsid w:val="004930E4"/>
    <w:rsid w:val="00493597"/>
    <w:rsid w:val="00494B3E"/>
    <w:rsid w:val="004960AA"/>
    <w:rsid w:val="00496D7A"/>
    <w:rsid w:val="004A235F"/>
    <w:rsid w:val="004A3FD5"/>
    <w:rsid w:val="004A5F73"/>
    <w:rsid w:val="004B3E1B"/>
    <w:rsid w:val="004C2A91"/>
    <w:rsid w:val="004C2EA7"/>
    <w:rsid w:val="004C31DC"/>
    <w:rsid w:val="004D18F4"/>
    <w:rsid w:val="004D40ED"/>
    <w:rsid w:val="004D5511"/>
    <w:rsid w:val="004E14E4"/>
    <w:rsid w:val="004E2D48"/>
    <w:rsid w:val="004E3C53"/>
    <w:rsid w:val="004E4C6E"/>
    <w:rsid w:val="004F1089"/>
    <w:rsid w:val="004F2CC2"/>
    <w:rsid w:val="004F386F"/>
    <w:rsid w:val="004F3B80"/>
    <w:rsid w:val="004F5DCC"/>
    <w:rsid w:val="004F693B"/>
    <w:rsid w:val="004F7F0A"/>
    <w:rsid w:val="00500575"/>
    <w:rsid w:val="00504988"/>
    <w:rsid w:val="00505BD0"/>
    <w:rsid w:val="00510D57"/>
    <w:rsid w:val="0051697E"/>
    <w:rsid w:val="00516B24"/>
    <w:rsid w:val="00523A7E"/>
    <w:rsid w:val="00524279"/>
    <w:rsid w:val="00524572"/>
    <w:rsid w:val="005316A0"/>
    <w:rsid w:val="00533855"/>
    <w:rsid w:val="0054264E"/>
    <w:rsid w:val="00550352"/>
    <w:rsid w:val="00554328"/>
    <w:rsid w:val="00554C86"/>
    <w:rsid w:val="00554E7A"/>
    <w:rsid w:val="00556D61"/>
    <w:rsid w:val="0055730A"/>
    <w:rsid w:val="00562172"/>
    <w:rsid w:val="00564567"/>
    <w:rsid w:val="00565E5A"/>
    <w:rsid w:val="005820D5"/>
    <w:rsid w:val="00585420"/>
    <w:rsid w:val="005858F2"/>
    <w:rsid w:val="00590572"/>
    <w:rsid w:val="00593A01"/>
    <w:rsid w:val="00593D4C"/>
    <w:rsid w:val="00595F86"/>
    <w:rsid w:val="005A0FE3"/>
    <w:rsid w:val="005A1CC2"/>
    <w:rsid w:val="005A4B47"/>
    <w:rsid w:val="005B1C1A"/>
    <w:rsid w:val="005B3B00"/>
    <w:rsid w:val="005B3CC7"/>
    <w:rsid w:val="005C217C"/>
    <w:rsid w:val="005C370C"/>
    <w:rsid w:val="005C3F63"/>
    <w:rsid w:val="005C5057"/>
    <w:rsid w:val="005C74E7"/>
    <w:rsid w:val="005C7FF6"/>
    <w:rsid w:val="005E1AEA"/>
    <w:rsid w:val="005F4B4D"/>
    <w:rsid w:val="0060138C"/>
    <w:rsid w:val="006109FB"/>
    <w:rsid w:val="00610E63"/>
    <w:rsid w:val="0061360E"/>
    <w:rsid w:val="00615F85"/>
    <w:rsid w:val="006209A9"/>
    <w:rsid w:val="00625E52"/>
    <w:rsid w:val="00631439"/>
    <w:rsid w:val="006429AF"/>
    <w:rsid w:val="006446C2"/>
    <w:rsid w:val="00645CFE"/>
    <w:rsid w:val="006462E1"/>
    <w:rsid w:val="0064649F"/>
    <w:rsid w:val="00647D8F"/>
    <w:rsid w:val="00655EEB"/>
    <w:rsid w:val="00657FA1"/>
    <w:rsid w:val="00661D52"/>
    <w:rsid w:val="0066645A"/>
    <w:rsid w:val="00667699"/>
    <w:rsid w:val="00670CCE"/>
    <w:rsid w:val="006718A3"/>
    <w:rsid w:val="006732DD"/>
    <w:rsid w:val="00681C66"/>
    <w:rsid w:val="00682987"/>
    <w:rsid w:val="00682E1D"/>
    <w:rsid w:val="006861EF"/>
    <w:rsid w:val="00687A0F"/>
    <w:rsid w:val="00691FE8"/>
    <w:rsid w:val="00692F24"/>
    <w:rsid w:val="0069471F"/>
    <w:rsid w:val="00696247"/>
    <w:rsid w:val="006A750A"/>
    <w:rsid w:val="006B0A1F"/>
    <w:rsid w:val="006B0AA6"/>
    <w:rsid w:val="006B3D61"/>
    <w:rsid w:val="006B3F80"/>
    <w:rsid w:val="006B5B02"/>
    <w:rsid w:val="006B69CD"/>
    <w:rsid w:val="006C0371"/>
    <w:rsid w:val="006C3454"/>
    <w:rsid w:val="006C39DE"/>
    <w:rsid w:val="006C4656"/>
    <w:rsid w:val="006C67A7"/>
    <w:rsid w:val="006E01D0"/>
    <w:rsid w:val="006E124A"/>
    <w:rsid w:val="006E438A"/>
    <w:rsid w:val="006F0D69"/>
    <w:rsid w:val="006F1A0D"/>
    <w:rsid w:val="006F275A"/>
    <w:rsid w:val="006F558C"/>
    <w:rsid w:val="006F74CF"/>
    <w:rsid w:val="00720990"/>
    <w:rsid w:val="00724F2F"/>
    <w:rsid w:val="00726B1C"/>
    <w:rsid w:val="0073248A"/>
    <w:rsid w:val="0074044B"/>
    <w:rsid w:val="0074161A"/>
    <w:rsid w:val="00745863"/>
    <w:rsid w:val="00754E5A"/>
    <w:rsid w:val="0075622F"/>
    <w:rsid w:val="0075641E"/>
    <w:rsid w:val="00763F5B"/>
    <w:rsid w:val="00764432"/>
    <w:rsid w:val="00770276"/>
    <w:rsid w:val="0077081F"/>
    <w:rsid w:val="00773777"/>
    <w:rsid w:val="007748E1"/>
    <w:rsid w:val="00776969"/>
    <w:rsid w:val="007826B1"/>
    <w:rsid w:val="00785FFE"/>
    <w:rsid w:val="00790480"/>
    <w:rsid w:val="00790773"/>
    <w:rsid w:val="00792960"/>
    <w:rsid w:val="00792B6C"/>
    <w:rsid w:val="00794687"/>
    <w:rsid w:val="00794ECE"/>
    <w:rsid w:val="007A080C"/>
    <w:rsid w:val="007B3484"/>
    <w:rsid w:val="007B584E"/>
    <w:rsid w:val="007B723E"/>
    <w:rsid w:val="007C4824"/>
    <w:rsid w:val="007C5C9C"/>
    <w:rsid w:val="007C6518"/>
    <w:rsid w:val="007D221E"/>
    <w:rsid w:val="007D2DA7"/>
    <w:rsid w:val="007E4B97"/>
    <w:rsid w:val="007F1EC6"/>
    <w:rsid w:val="007F2C6E"/>
    <w:rsid w:val="007F4B90"/>
    <w:rsid w:val="007F63D5"/>
    <w:rsid w:val="007F7BB6"/>
    <w:rsid w:val="008010E9"/>
    <w:rsid w:val="00803896"/>
    <w:rsid w:val="00811DE1"/>
    <w:rsid w:val="0081576C"/>
    <w:rsid w:val="008201C5"/>
    <w:rsid w:val="00824CDB"/>
    <w:rsid w:val="00825F9A"/>
    <w:rsid w:val="0082653A"/>
    <w:rsid w:val="008269E9"/>
    <w:rsid w:val="00830FCA"/>
    <w:rsid w:val="00834137"/>
    <w:rsid w:val="00844EC2"/>
    <w:rsid w:val="0085322A"/>
    <w:rsid w:val="008576D6"/>
    <w:rsid w:val="0086039E"/>
    <w:rsid w:val="008627E5"/>
    <w:rsid w:val="00871A15"/>
    <w:rsid w:val="00872B14"/>
    <w:rsid w:val="00876089"/>
    <w:rsid w:val="00876C42"/>
    <w:rsid w:val="00881E92"/>
    <w:rsid w:val="00883755"/>
    <w:rsid w:val="00886671"/>
    <w:rsid w:val="00887519"/>
    <w:rsid w:val="00891CBA"/>
    <w:rsid w:val="008938F4"/>
    <w:rsid w:val="008A2476"/>
    <w:rsid w:val="008A59CC"/>
    <w:rsid w:val="008A5B1B"/>
    <w:rsid w:val="008B27F6"/>
    <w:rsid w:val="008C0DA8"/>
    <w:rsid w:val="008C286C"/>
    <w:rsid w:val="008C4F0D"/>
    <w:rsid w:val="008C6ABB"/>
    <w:rsid w:val="008D0350"/>
    <w:rsid w:val="008D261B"/>
    <w:rsid w:val="008D4C58"/>
    <w:rsid w:val="008D7367"/>
    <w:rsid w:val="008E365F"/>
    <w:rsid w:val="008F39C1"/>
    <w:rsid w:val="0090544F"/>
    <w:rsid w:val="00905E53"/>
    <w:rsid w:val="00907FF5"/>
    <w:rsid w:val="00910929"/>
    <w:rsid w:val="00913FEE"/>
    <w:rsid w:val="00914833"/>
    <w:rsid w:val="009176FB"/>
    <w:rsid w:val="00923F7F"/>
    <w:rsid w:val="00926560"/>
    <w:rsid w:val="00927987"/>
    <w:rsid w:val="00931407"/>
    <w:rsid w:val="00931783"/>
    <w:rsid w:val="00934286"/>
    <w:rsid w:val="009417C0"/>
    <w:rsid w:val="009428D9"/>
    <w:rsid w:val="0094356E"/>
    <w:rsid w:val="00945085"/>
    <w:rsid w:val="009472EC"/>
    <w:rsid w:val="009505FE"/>
    <w:rsid w:val="00955A0E"/>
    <w:rsid w:val="009611F6"/>
    <w:rsid w:val="0096240D"/>
    <w:rsid w:val="00963CD1"/>
    <w:rsid w:val="0096571F"/>
    <w:rsid w:val="00967810"/>
    <w:rsid w:val="00971042"/>
    <w:rsid w:val="00971B46"/>
    <w:rsid w:val="009743CA"/>
    <w:rsid w:val="00974FA4"/>
    <w:rsid w:val="00975F27"/>
    <w:rsid w:val="0098259D"/>
    <w:rsid w:val="0098429C"/>
    <w:rsid w:val="0098442A"/>
    <w:rsid w:val="00984910"/>
    <w:rsid w:val="0099498D"/>
    <w:rsid w:val="00995747"/>
    <w:rsid w:val="00996613"/>
    <w:rsid w:val="009A77C0"/>
    <w:rsid w:val="009B3BA6"/>
    <w:rsid w:val="009B7651"/>
    <w:rsid w:val="009C37DD"/>
    <w:rsid w:val="009C4C06"/>
    <w:rsid w:val="009C68D9"/>
    <w:rsid w:val="009C6D3D"/>
    <w:rsid w:val="009D05DD"/>
    <w:rsid w:val="009D428F"/>
    <w:rsid w:val="009D52ED"/>
    <w:rsid w:val="009D5967"/>
    <w:rsid w:val="009D64ED"/>
    <w:rsid w:val="009E187A"/>
    <w:rsid w:val="009E3398"/>
    <w:rsid w:val="009E6815"/>
    <w:rsid w:val="009F06C3"/>
    <w:rsid w:val="009F28FD"/>
    <w:rsid w:val="009F5A80"/>
    <w:rsid w:val="009F64FD"/>
    <w:rsid w:val="00A0716E"/>
    <w:rsid w:val="00A13B4F"/>
    <w:rsid w:val="00A15DDE"/>
    <w:rsid w:val="00A169FF"/>
    <w:rsid w:val="00A2203D"/>
    <w:rsid w:val="00A26E94"/>
    <w:rsid w:val="00A270A5"/>
    <w:rsid w:val="00A27C32"/>
    <w:rsid w:val="00A3372C"/>
    <w:rsid w:val="00A339F6"/>
    <w:rsid w:val="00A33B3D"/>
    <w:rsid w:val="00A365AC"/>
    <w:rsid w:val="00A3795C"/>
    <w:rsid w:val="00A40640"/>
    <w:rsid w:val="00A41852"/>
    <w:rsid w:val="00A43830"/>
    <w:rsid w:val="00A43D7A"/>
    <w:rsid w:val="00A46178"/>
    <w:rsid w:val="00A46D38"/>
    <w:rsid w:val="00A526EF"/>
    <w:rsid w:val="00A53246"/>
    <w:rsid w:val="00A539A0"/>
    <w:rsid w:val="00A55C85"/>
    <w:rsid w:val="00A6115D"/>
    <w:rsid w:val="00A61407"/>
    <w:rsid w:val="00A75AA1"/>
    <w:rsid w:val="00A85420"/>
    <w:rsid w:val="00A86909"/>
    <w:rsid w:val="00A87FF6"/>
    <w:rsid w:val="00A90DAD"/>
    <w:rsid w:val="00A958B5"/>
    <w:rsid w:val="00A971FD"/>
    <w:rsid w:val="00AB198C"/>
    <w:rsid w:val="00AB273C"/>
    <w:rsid w:val="00AB4C0A"/>
    <w:rsid w:val="00AC1E61"/>
    <w:rsid w:val="00AC32F9"/>
    <w:rsid w:val="00AC73E1"/>
    <w:rsid w:val="00AD2544"/>
    <w:rsid w:val="00AD4AB2"/>
    <w:rsid w:val="00AD6287"/>
    <w:rsid w:val="00AE4216"/>
    <w:rsid w:val="00AE51F1"/>
    <w:rsid w:val="00AF1974"/>
    <w:rsid w:val="00AF24FA"/>
    <w:rsid w:val="00AF2A64"/>
    <w:rsid w:val="00AF3547"/>
    <w:rsid w:val="00AF3FDD"/>
    <w:rsid w:val="00AF5236"/>
    <w:rsid w:val="00B15CDD"/>
    <w:rsid w:val="00B17201"/>
    <w:rsid w:val="00B20AC1"/>
    <w:rsid w:val="00B21654"/>
    <w:rsid w:val="00B24C5D"/>
    <w:rsid w:val="00B24F80"/>
    <w:rsid w:val="00B2506A"/>
    <w:rsid w:val="00B263F4"/>
    <w:rsid w:val="00B31188"/>
    <w:rsid w:val="00B355A2"/>
    <w:rsid w:val="00B3636E"/>
    <w:rsid w:val="00B364D4"/>
    <w:rsid w:val="00B365FE"/>
    <w:rsid w:val="00B40252"/>
    <w:rsid w:val="00B41169"/>
    <w:rsid w:val="00B41B06"/>
    <w:rsid w:val="00B445CF"/>
    <w:rsid w:val="00B5471C"/>
    <w:rsid w:val="00B64C98"/>
    <w:rsid w:val="00B658B2"/>
    <w:rsid w:val="00B71606"/>
    <w:rsid w:val="00B8133D"/>
    <w:rsid w:val="00B85058"/>
    <w:rsid w:val="00B92481"/>
    <w:rsid w:val="00B95F96"/>
    <w:rsid w:val="00BB0E3E"/>
    <w:rsid w:val="00BB1B24"/>
    <w:rsid w:val="00BB21CC"/>
    <w:rsid w:val="00BB275E"/>
    <w:rsid w:val="00BB6058"/>
    <w:rsid w:val="00BB78B8"/>
    <w:rsid w:val="00BC0E65"/>
    <w:rsid w:val="00BC4C9C"/>
    <w:rsid w:val="00BC53DD"/>
    <w:rsid w:val="00BC68B6"/>
    <w:rsid w:val="00BE0039"/>
    <w:rsid w:val="00BE0A0C"/>
    <w:rsid w:val="00BE1F9C"/>
    <w:rsid w:val="00BE6C6F"/>
    <w:rsid w:val="00BE75BA"/>
    <w:rsid w:val="00BF0B99"/>
    <w:rsid w:val="00BF39DB"/>
    <w:rsid w:val="00C0700D"/>
    <w:rsid w:val="00C07743"/>
    <w:rsid w:val="00C2015F"/>
    <w:rsid w:val="00C230F8"/>
    <w:rsid w:val="00C2379B"/>
    <w:rsid w:val="00C31071"/>
    <w:rsid w:val="00C42CB9"/>
    <w:rsid w:val="00C44147"/>
    <w:rsid w:val="00C476C9"/>
    <w:rsid w:val="00C503D6"/>
    <w:rsid w:val="00C503EC"/>
    <w:rsid w:val="00C509A8"/>
    <w:rsid w:val="00C5130B"/>
    <w:rsid w:val="00C529E3"/>
    <w:rsid w:val="00C55ABE"/>
    <w:rsid w:val="00C67089"/>
    <w:rsid w:val="00C67C7C"/>
    <w:rsid w:val="00C7232A"/>
    <w:rsid w:val="00C723C7"/>
    <w:rsid w:val="00C82855"/>
    <w:rsid w:val="00C847D8"/>
    <w:rsid w:val="00C85D40"/>
    <w:rsid w:val="00C87372"/>
    <w:rsid w:val="00C933B6"/>
    <w:rsid w:val="00C95FD9"/>
    <w:rsid w:val="00CA79C1"/>
    <w:rsid w:val="00CB1A84"/>
    <w:rsid w:val="00CB27A9"/>
    <w:rsid w:val="00CB66C7"/>
    <w:rsid w:val="00CB6960"/>
    <w:rsid w:val="00CC04CE"/>
    <w:rsid w:val="00CC0A57"/>
    <w:rsid w:val="00CC20DE"/>
    <w:rsid w:val="00CC6250"/>
    <w:rsid w:val="00CD1405"/>
    <w:rsid w:val="00CD1A40"/>
    <w:rsid w:val="00CF0437"/>
    <w:rsid w:val="00CF6140"/>
    <w:rsid w:val="00D00E13"/>
    <w:rsid w:val="00D038C7"/>
    <w:rsid w:val="00D0567A"/>
    <w:rsid w:val="00D1091D"/>
    <w:rsid w:val="00D11F2C"/>
    <w:rsid w:val="00D22967"/>
    <w:rsid w:val="00D23252"/>
    <w:rsid w:val="00D2361D"/>
    <w:rsid w:val="00D24A98"/>
    <w:rsid w:val="00D2644B"/>
    <w:rsid w:val="00D26BC6"/>
    <w:rsid w:val="00D31CC0"/>
    <w:rsid w:val="00D43698"/>
    <w:rsid w:val="00D44207"/>
    <w:rsid w:val="00D44325"/>
    <w:rsid w:val="00D44DA6"/>
    <w:rsid w:val="00D45C61"/>
    <w:rsid w:val="00D51F63"/>
    <w:rsid w:val="00D5216A"/>
    <w:rsid w:val="00D56324"/>
    <w:rsid w:val="00D56425"/>
    <w:rsid w:val="00D60A8E"/>
    <w:rsid w:val="00D613AC"/>
    <w:rsid w:val="00D61F50"/>
    <w:rsid w:val="00D62F4E"/>
    <w:rsid w:val="00D64ABB"/>
    <w:rsid w:val="00D65451"/>
    <w:rsid w:val="00D71C7B"/>
    <w:rsid w:val="00D71E32"/>
    <w:rsid w:val="00D749C4"/>
    <w:rsid w:val="00D816E9"/>
    <w:rsid w:val="00D83578"/>
    <w:rsid w:val="00D85C9B"/>
    <w:rsid w:val="00D87E6D"/>
    <w:rsid w:val="00D90B2A"/>
    <w:rsid w:val="00D92DE7"/>
    <w:rsid w:val="00DA6B27"/>
    <w:rsid w:val="00DB6640"/>
    <w:rsid w:val="00DC203D"/>
    <w:rsid w:val="00DC68F3"/>
    <w:rsid w:val="00DD4DE3"/>
    <w:rsid w:val="00DD653C"/>
    <w:rsid w:val="00DD7CEF"/>
    <w:rsid w:val="00DE0229"/>
    <w:rsid w:val="00DE1AB3"/>
    <w:rsid w:val="00DE284F"/>
    <w:rsid w:val="00DF4E54"/>
    <w:rsid w:val="00DF72F6"/>
    <w:rsid w:val="00E006D1"/>
    <w:rsid w:val="00E02105"/>
    <w:rsid w:val="00E04767"/>
    <w:rsid w:val="00E14870"/>
    <w:rsid w:val="00E148A6"/>
    <w:rsid w:val="00E1723B"/>
    <w:rsid w:val="00E23C12"/>
    <w:rsid w:val="00E26553"/>
    <w:rsid w:val="00E306D8"/>
    <w:rsid w:val="00E33715"/>
    <w:rsid w:val="00E343B1"/>
    <w:rsid w:val="00E343D3"/>
    <w:rsid w:val="00E36C51"/>
    <w:rsid w:val="00E408B8"/>
    <w:rsid w:val="00E40B70"/>
    <w:rsid w:val="00E421D3"/>
    <w:rsid w:val="00E4573B"/>
    <w:rsid w:val="00E57023"/>
    <w:rsid w:val="00E60F08"/>
    <w:rsid w:val="00E62548"/>
    <w:rsid w:val="00E63C19"/>
    <w:rsid w:val="00E666A1"/>
    <w:rsid w:val="00E70C15"/>
    <w:rsid w:val="00E73D63"/>
    <w:rsid w:val="00E74D92"/>
    <w:rsid w:val="00E8437C"/>
    <w:rsid w:val="00E85ECE"/>
    <w:rsid w:val="00E86323"/>
    <w:rsid w:val="00E8705A"/>
    <w:rsid w:val="00E92862"/>
    <w:rsid w:val="00E92E3B"/>
    <w:rsid w:val="00E932B3"/>
    <w:rsid w:val="00E96D68"/>
    <w:rsid w:val="00EA0428"/>
    <w:rsid w:val="00EA3410"/>
    <w:rsid w:val="00EA42A8"/>
    <w:rsid w:val="00EA62E3"/>
    <w:rsid w:val="00EA671F"/>
    <w:rsid w:val="00EA6C6A"/>
    <w:rsid w:val="00EA7361"/>
    <w:rsid w:val="00EB6FD6"/>
    <w:rsid w:val="00EC09B1"/>
    <w:rsid w:val="00EC68FA"/>
    <w:rsid w:val="00ED3A9C"/>
    <w:rsid w:val="00EE58CD"/>
    <w:rsid w:val="00EF27B3"/>
    <w:rsid w:val="00EF5B82"/>
    <w:rsid w:val="00F03C0C"/>
    <w:rsid w:val="00F042CD"/>
    <w:rsid w:val="00F11E6C"/>
    <w:rsid w:val="00F135A7"/>
    <w:rsid w:val="00F14B93"/>
    <w:rsid w:val="00F16899"/>
    <w:rsid w:val="00F205B5"/>
    <w:rsid w:val="00F205D0"/>
    <w:rsid w:val="00F27897"/>
    <w:rsid w:val="00F4015C"/>
    <w:rsid w:val="00F4064B"/>
    <w:rsid w:val="00F47E2A"/>
    <w:rsid w:val="00F52E54"/>
    <w:rsid w:val="00F53825"/>
    <w:rsid w:val="00F55B84"/>
    <w:rsid w:val="00F571C9"/>
    <w:rsid w:val="00F64DC7"/>
    <w:rsid w:val="00F6510D"/>
    <w:rsid w:val="00F6688D"/>
    <w:rsid w:val="00F746A5"/>
    <w:rsid w:val="00F76C64"/>
    <w:rsid w:val="00F85D20"/>
    <w:rsid w:val="00F87AE1"/>
    <w:rsid w:val="00F903C9"/>
    <w:rsid w:val="00F977C8"/>
    <w:rsid w:val="00FA1C79"/>
    <w:rsid w:val="00FA5F61"/>
    <w:rsid w:val="00FA6032"/>
    <w:rsid w:val="00FB7820"/>
    <w:rsid w:val="00FC013C"/>
    <w:rsid w:val="00FC0CF1"/>
    <w:rsid w:val="00FC1E11"/>
    <w:rsid w:val="00FC4C08"/>
    <w:rsid w:val="00FC59E2"/>
    <w:rsid w:val="00FD0087"/>
    <w:rsid w:val="00FD02AC"/>
    <w:rsid w:val="00FD1052"/>
    <w:rsid w:val="00FD2D33"/>
    <w:rsid w:val="00FD2E98"/>
    <w:rsid w:val="00FD3CCD"/>
    <w:rsid w:val="00FD7508"/>
    <w:rsid w:val="00FF1324"/>
    <w:rsid w:val="00FF4476"/>
    <w:rsid w:val="00FF4E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B6C7C"/>
  <w15:docId w15:val="{A87155A6-B893-4417-AC1B-DA62CB6C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uk-UA" w:eastAsia="ru-RU"/>
    </w:rPr>
  </w:style>
  <w:style w:type="paragraph" w:styleId="1">
    <w:name w:val="heading 1"/>
    <w:basedOn w:val="a"/>
    <w:next w:val="a"/>
    <w:link w:val="10"/>
    <w:uiPriority w:val="99"/>
    <w:qFormat/>
    <w:rsid w:val="0064649F"/>
    <w:pPr>
      <w:keepNext/>
      <w:outlineLvl w:val="0"/>
    </w:pPr>
    <w:rPr>
      <w:sz w:val="32"/>
    </w:rPr>
  </w:style>
  <w:style w:type="paragraph" w:styleId="2">
    <w:name w:val="heading 2"/>
    <w:basedOn w:val="a"/>
    <w:next w:val="a"/>
    <w:link w:val="20"/>
    <w:uiPriority w:val="99"/>
    <w:qFormat/>
    <w:rsid w:val="00E92E3B"/>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64649F"/>
    <w:pPr>
      <w:keepNext/>
      <w:jc w:val="center"/>
      <w:outlineLvl w:val="3"/>
    </w:pPr>
    <w:rPr>
      <w:b/>
      <w:bCs/>
    </w:rPr>
  </w:style>
  <w:style w:type="paragraph" w:styleId="7">
    <w:name w:val="heading 7"/>
    <w:basedOn w:val="a"/>
    <w:next w:val="a"/>
    <w:link w:val="70"/>
    <w:uiPriority w:val="99"/>
    <w:qFormat/>
    <w:rsid w:val="0064649F"/>
    <w:pPr>
      <w:keepNext/>
      <w:ind w:firstLine="600"/>
      <w:jc w:val="center"/>
      <w:outlineLvl w:val="6"/>
    </w:pPr>
    <w:rPr>
      <w:b/>
      <w:bCs/>
    </w:rPr>
  </w:style>
  <w:style w:type="paragraph" w:styleId="8">
    <w:name w:val="heading 8"/>
    <w:basedOn w:val="a"/>
    <w:next w:val="a"/>
    <w:link w:val="80"/>
    <w:uiPriority w:val="99"/>
    <w:qFormat/>
    <w:rsid w:val="0064649F"/>
    <w:pPr>
      <w:keepNext/>
      <w:jc w:val="center"/>
      <w:outlineLvl w:val="7"/>
    </w:pPr>
    <w:rPr>
      <w:caps/>
      <w:sz w:val="40"/>
    </w:rPr>
  </w:style>
  <w:style w:type="paragraph" w:styleId="9">
    <w:name w:val="heading 9"/>
    <w:basedOn w:val="a"/>
    <w:next w:val="a"/>
    <w:link w:val="90"/>
    <w:uiPriority w:val="99"/>
    <w:qFormat/>
    <w:rsid w:val="00D00E13"/>
    <w:pPr>
      <w:widowControl w:val="0"/>
      <w:spacing w:before="240" w:after="60" w:line="300" w:lineRule="auto"/>
      <w:ind w:firstLine="72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val="uk-UA"/>
    </w:rPr>
  </w:style>
  <w:style w:type="character" w:customStyle="1" w:styleId="20">
    <w:name w:val="Заголовок 2 Знак"/>
    <w:link w:val="2"/>
    <w:uiPriority w:val="99"/>
    <w:semiHidden/>
    <w:locked/>
    <w:rPr>
      <w:rFonts w:ascii="Cambria" w:hAnsi="Cambria" w:cs="Times New Roman"/>
      <w:b/>
      <w:bCs/>
      <w:i/>
      <w:iCs/>
      <w:sz w:val="28"/>
      <w:szCs w:val="28"/>
      <w:lang w:val="uk-UA"/>
    </w:rPr>
  </w:style>
  <w:style w:type="character" w:customStyle="1" w:styleId="40">
    <w:name w:val="Заголовок 4 Знак"/>
    <w:link w:val="4"/>
    <w:uiPriority w:val="99"/>
    <w:semiHidden/>
    <w:locked/>
    <w:rPr>
      <w:rFonts w:ascii="Calibri" w:hAnsi="Calibri" w:cs="Times New Roman"/>
      <w:b/>
      <w:bCs/>
      <w:sz w:val="28"/>
      <w:szCs w:val="28"/>
      <w:lang w:val="uk-UA"/>
    </w:rPr>
  </w:style>
  <w:style w:type="character" w:customStyle="1" w:styleId="70">
    <w:name w:val="Заголовок 7 Знак"/>
    <w:link w:val="7"/>
    <w:uiPriority w:val="99"/>
    <w:semiHidden/>
    <w:locked/>
    <w:rPr>
      <w:rFonts w:ascii="Calibri" w:hAnsi="Calibri" w:cs="Times New Roman"/>
      <w:sz w:val="24"/>
      <w:szCs w:val="24"/>
      <w:lang w:val="uk-UA"/>
    </w:rPr>
  </w:style>
  <w:style w:type="character" w:customStyle="1" w:styleId="80">
    <w:name w:val="Заголовок 8 Знак"/>
    <w:link w:val="8"/>
    <w:uiPriority w:val="99"/>
    <w:semiHidden/>
    <w:locked/>
    <w:rPr>
      <w:rFonts w:ascii="Calibri" w:hAnsi="Calibri" w:cs="Times New Roman"/>
      <w:i/>
      <w:iCs/>
      <w:sz w:val="24"/>
      <w:szCs w:val="24"/>
      <w:lang w:val="uk-UA"/>
    </w:rPr>
  </w:style>
  <w:style w:type="character" w:customStyle="1" w:styleId="90">
    <w:name w:val="Заголовок 9 Знак"/>
    <w:link w:val="9"/>
    <w:uiPriority w:val="99"/>
    <w:semiHidden/>
    <w:locked/>
    <w:rPr>
      <w:rFonts w:ascii="Cambria" w:hAnsi="Cambria" w:cs="Times New Roman"/>
      <w:lang w:val="uk-UA"/>
    </w:rPr>
  </w:style>
  <w:style w:type="paragraph" w:styleId="3">
    <w:name w:val="Body Text Indent 3"/>
    <w:basedOn w:val="a"/>
    <w:link w:val="30"/>
    <w:uiPriority w:val="99"/>
    <w:rsid w:val="0064649F"/>
    <w:pPr>
      <w:ind w:left="5520"/>
      <w:jc w:val="both"/>
    </w:pPr>
  </w:style>
  <w:style w:type="character" w:customStyle="1" w:styleId="30">
    <w:name w:val="Основний текст з відступом 3 Знак"/>
    <w:link w:val="3"/>
    <w:uiPriority w:val="99"/>
    <w:semiHidden/>
    <w:locked/>
    <w:rPr>
      <w:rFonts w:cs="Times New Roman"/>
      <w:sz w:val="16"/>
      <w:szCs w:val="16"/>
      <w:lang w:val="uk-UA"/>
    </w:rPr>
  </w:style>
  <w:style w:type="paragraph" w:styleId="a3">
    <w:name w:val="footer"/>
    <w:basedOn w:val="a"/>
    <w:link w:val="a4"/>
    <w:uiPriority w:val="99"/>
    <w:rsid w:val="0064649F"/>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lang w:val="uk-UA"/>
    </w:rPr>
  </w:style>
  <w:style w:type="character" w:styleId="a5">
    <w:name w:val="page number"/>
    <w:uiPriority w:val="99"/>
    <w:rsid w:val="0064649F"/>
    <w:rPr>
      <w:rFonts w:cs="Times New Roman"/>
    </w:rPr>
  </w:style>
  <w:style w:type="table" w:styleId="a6">
    <w:name w:val="Table Grid"/>
    <w:basedOn w:val="a1"/>
    <w:uiPriority w:val="9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rFonts w:cs="Times New Roman"/>
      <w:color w:val="0000FF"/>
      <w:u w:val="single"/>
    </w:rPr>
  </w:style>
  <w:style w:type="paragraph" w:styleId="a8">
    <w:name w:val="Body Text"/>
    <w:basedOn w:val="a"/>
    <w:link w:val="a9"/>
    <w:uiPriority w:val="99"/>
    <w:rsid w:val="00E92E3B"/>
    <w:pPr>
      <w:spacing w:after="120"/>
    </w:pPr>
  </w:style>
  <w:style w:type="character" w:customStyle="1" w:styleId="a9">
    <w:name w:val="Основний текст Знак"/>
    <w:link w:val="a8"/>
    <w:uiPriority w:val="99"/>
    <w:semiHidden/>
    <w:locked/>
    <w:rPr>
      <w:rFonts w:cs="Times New Roman"/>
      <w:sz w:val="24"/>
      <w:szCs w:val="24"/>
      <w:lang w:val="uk-UA"/>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1">
    <w:name w:val="Body Text 3"/>
    <w:basedOn w:val="a"/>
    <w:link w:val="32"/>
    <w:uiPriority w:val="99"/>
    <w:rsid w:val="00E92E3B"/>
    <w:pPr>
      <w:spacing w:after="120"/>
    </w:pPr>
    <w:rPr>
      <w:sz w:val="16"/>
      <w:szCs w:val="16"/>
    </w:rPr>
  </w:style>
  <w:style w:type="character" w:customStyle="1" w:styleId="32">
    <w:name w:val="Основний текст 3 Знак"/>
    <w:link w:val="31"/>
    <w:uiPriority w:val="99"/>
    <w:semiHidden/>
    <w:locked/>
    <w:rPr>
      <w:rFonts w:cs="Times New Roman"/>
      <w:sz w:val="16"/>
      <w:szCs w:val="16"/>
      <w:lang w:val="uk-UA"/>
    </w:rPr>
  </w:style>
  <w:style w:type="paragraph" w:styleId="aa">
    <w:name w:val="Balloon Text"/>
    <w:basedOn w:val="a"/>
    <w:link w:val="ab"/>
    <w:uiPriority w:val="99"/>
    <w:semiHidden/>
    <w:rsid w:val="00A270A5"/>
    <w:rPr>
      <w:rFonts w:ascii="Tahoma" w:hAnsi="Tahoma"/>
      <w:sz w:val="16"/>
      <w:szCs w:val="16"/>
      <w:lang w:val="ru-RU"/>
    </w:rPr>
  </w:style>
  <w:style w:type="character" w:customStyle="1" w:styleId="ab">
    <w:name w:val="Текст у виносці Знак"/>
    <w:link w:val="aa"/>
    <w:uiPriority w:val="99"/>
    <w:semiHidden/>
    <w:locked/>
    <w:rsid w:val="00A270A5"/>
    <w:rPr>
      <w:rFonts w:ascii="Tahoma" w:hAnsi="Tahoma" w:cs="Times New Roman"/>
      <w:sz w:val="16"/>
    </w:rPr>
  </w:style>
  <w:style w:type="paragraph" w:styleId="ac">
    <w:name w:val="header"/>
    <w:basedOn w:val="a"/>
    <w:link w:val="ad"/>
    <w:uiPriority w:val="99"/>
    <w:rsid w:val="00DF4E54"/>
    <w:pPr>
      <w:tabs>
        <w:tab w:val="center" w:pos="4677"/>
        <w:tab w:val="right" w:pos="9355"/>
      </w:tabs>
    </w:pPr>
    <w:rPr>
      <w:sz w:val="24"/>
      <w:lang w:val="ru-RU"/>
    </w:rPr>
  </w:style>
  <w:style w:type="character" w:customStyle="1" w:styleId="ad">
    <w:name w:val="Верхній колонтитул Знак"/>
    <w:link w:val="ac"/>
    <w:uiPriority w:val="99"/>
    <w:locked/>
    <w:rsid w:val="00DF4E54"/>
    <w:rPr>
      <w:rFonts w:cs="Times New Roman"/>
      <w:sz w:val="24"/>
    </w:rPr>
  </w:style>
  <w:style w:type="paragraph" w:styleId="ae">
    <w:name w:val="Body Text Indent"/>
    <w:basedOn w:val="a"/>
    <w:link w:val="af"/>
    <w:uiPriority w:val="99"/>
    <w:rsid w:val="004D40ED"/>
    <w:pPr>
      <w:spacing w:after="120"/>
      <w:ind w:left="283"/>
    </w:pPr>
  </w:style>
  <w:style w:type="character" w:customStyle="1" w:styleId="af">
    <w:name w:val="Основний текст з відступом Знак"/>
    <w:link w:val="ae"/>
    <w:uiPriority w:val="99"/>
    <w:semiHidden/>
    <w:locked/>
    <w:rPr>
      <w:rFonts w:cs="Times New Roman"/>
      <w:sz w:val="24"/>
      <w:szCs w:val="24"/>
      <w:lang w:val="uk-UA"/>
    </w:rPr>
  </w:style>
  <w:style w:type="paragraph" w:styleId="af0">
    <w:name w:val="Title"/>
    <w:basedOn w:val="a"/>
    <w:link w:val="af1"/>
    <w:uiPriority w:val="99"/>
    <w:qFormat/>
    <w:rsid w:val="00811DE1"/>
    <w:pPr>
      <w:jc w:val="center"/>
    </w:pPr>
    <w:rPr>
      <w:b/>
      <w:bCs/>
      <w:sz w:val="32"/>
    </w:rPr>
  </w:style>
  <w:style w:type="character" w:customStyle="1" w:styleId="af1">
    <w:name w:val="Назва Знак"/>
    <w:link w:val="af0"/>
    <w:uiPriority w:val="99"/>
    <w:locked/>
    <w:rPr>
      <w:rFonts w:ascii="Cambria" w:hAnsi="Cambria" w:cs="Times New Roman"/>
      <w:b/>
      <w:bCs/>
      <w:kern w:val="28"/>
      <w:sz w:val="32"/>
      <w:szCs w:val="32"/>
      <w:lang w:val="uk-UA"/>
    </w:rPr>
  </w:style>
  <w:style w:type="character" w:styleId="af2">
    <w:name w:val="Strong"/>
    <w:uiPriority w:val="99"/>
    <w:qFormat/>
    <w:rsid w:val="008D261B"/>
    <w:rPr>
      <w:rFonts w:cs="Times New Roman"/>
      <w:b/>
    </w:rPr>
  </w:style>
  <w:style w:type="paragraph" w:customStyle="1" w:styleId="af3">
    <w:name w:val="Строка_центр"/>
    <w:basedOn w:val="a"/>
    <w:uiPriority w:val="99"/>
    <w:rsid w:val="00470531"/>
    <w:pPr>
      <w:spacing w:after="30"/>
      <w:jc w:val="center"/>
    </w:pPr>
    <w:rPr>
      <w:color w:val="000000"/>
      <w:szCs w:val="20"/>
    </w:rPr>
  </w:style>
  <w:style w:type="paragraph" w:customStyle="1" w:styleId="11">
    <w:name w:val="Цитата1"/>
    <w:basedOn w:val="a"/>
    <w:uiPriority w:val="99"/>
    <w:rsid w:val="00470531"/>
    <w:pPr>
      <w:tabs>
        <w:tab w:val="left" w:pos="1134"/>
      </w:tabs>
      <w:overflowPunct w:val="0"/>
      <w:autoSpaceDE w:val="0"/>
      <w:autoSpaceDN w:val="0"/>
      <w:adjustRightInd w:val="0"/>
      <w:ind w:left="1134" w:right="-851" w:hanging="425"/>
      <w:jc w:val="both"/>
      <w:textAlignment w:val="baseline"/>
    </w:pPr>
    <w:rPr>
      <w:szCs w:val="20"/>
      <w:lang w:val="ru-RU"/>
    </w:rPr>
  </w:style>
  <w:style w:type="paragraph" w:styleId="af4">
    <w:name w:val="Normal (Web)"/>
    <w:basedOn w:val="a"/>
    <w:uiPriority w:val="99"/>
    <w:semiHidden/>
    <w:rsid w:val="00EA3410"/>
    <w:pPr>
      <w:spacing w:before="100" w:beforeAutospacing="1" w:after="100" w:afterAutospacing="1"/>
    </w:pPr>
    <w:rPr>
      <w:sz w:val="24"/>
      <w:lang w:eastAsia="uk-UA"/>
    </w:rPr>
  </w:style>
  <w:style w:type="paragraph" w:customStyle="1" w:styleId="af5">
    <w:name w:val="Стиль"/>
    <w:basedOn w:val="a"/>
    <w:next w:val="af0"/>
    <w:uiPriority w:val="99"/>
    <w:rsid w:val="00B263F4"/>
    <w:pPr>
      <w:jc w:val="center"/>
    </w:pPr>
    <w:rPr>
      <w:b/>
      <w:bCs/>
      <w:sz w:val="32"/>
    </w:rPr>
  </w:style>
  <w:style w:type="paragraph" w:styleId="af6">
    <w:name w:val="List Paragraph"/>
    <w:basedOn w:val="a"/>
    <w:link w:val="af7"/>
    <w:uiPriority w:val="99"/>
    <w:qFormat/>
    <w:rsid w:val="00494B3E"/>
    <w:pPr>
      <w:ind w:left="720"/>
      <w:contextualSpacing/>
    </w:pPr>
    <w:rPr>
      <w:sz w:val="24"/>
      <w:szCs w:val="20"/>
      <w:lang w:val="ru-RU"/>
    </w:rPr>
  </w:style>
  <w:style w:type="paragraph" w:customStyle="1" w:styleId="12">
    <w:name w:val="Обычный1"/>
    <w:uiPriority w:val="99"/>
    <w:rsid w:val="009E3398"/>
    <w:pPr>
      <w:snapToGrid w:val="0"/>
    </w:pPr>
    <w:rPr>
      <w:sz w:val="28"/>
      <w:lang w:val="ru-RU" w:eastAsia="ru-RU"/>
    </w:rPr>
  </w:style>
  <w:style w:type="paragraph" w:customStyle="1" w:styleId="110">
    <w:name w:val="Заголовок 11"/>
    <w:basedOn w:val="a"/>
    <w:uiPriority w:val="99"/>
    <w:rsid w:val="00D31CC0"/>
    <w:pPr>
      <w:widowControl w:val="0"/>
      <w:autoSpaceDE w:val="0"/>
      <w:autoSpaceDN w:val="0"/>
      <w:ind w:left="963"/>
      <w:outlineLvl w:val="1"/>
    </w:pPr>
    <w:rPr>
      <w:b/>
      <w:bCs/>
      <w:szCs w:val="28"/>
      <w:lang w:eastAsia="en-US"/>
    </w:rPr>
  </w:style>
  <w:style w:type="character" w:customStyle="1" w:styleId="af7">
    <w:name w:val="Абзац списку Знак"/>
    <w:link w:val="af6"/>
    <w:uiPriority w:val="99"/>
    <w:locked/>
    <w:rsid w:val="00D31CC0"/>
    <w:rPr>
      <w:sz w:val="24"/>
      <w:lang w:eastAsia="ru-RU"/>
    </w:rPr>
  </w:style>
  <w:style w:type="character" w:customStyle="1" w:styleId="typography-modulelvnit">
    <w:name w:val="typography-module__lvnit"/>
    <w:uiPriority w:val="99"/>
    <w:rsid w:val="00D31CC0"/>
  </w:style>
  <w:style w:type="character" w:styleId="af8">
    <w:name w:val="Emphasis"/>
    <w:uiPriority w:val="99"/>
    <w:qFormat/>
    <w:rsid w:val="00D31CC0"/>
    <w:rPr>
      <w:rFonts w:cs="Times New Roman"/>
      <w:i/>
    </w:rPr>
  </w:style>
  <w:style w:type="character" w:customStyle="1" w:styleId="spanrvts0">
    <w:name w:val="span_rvts0"/>
    <w:uiPriority w:val="99"/>
    <w:rsid w:val="002F1799"/>
    <w:rPr>
      <w:rFonts w:ascii="Times New Roman" w:hAnsi="Times New Roman"/>
      <w:sz w:val="24"/>
    </w:rPr>
  </w:style>
  <w:style w:type="character" w:customStyle="1" w:styleId="21">
    <w:name w:val="Основной текст (2) + Не полужирный"/>
    <w:uiPriority w:val="99"/>
    <w:rsid w:val="002800AF"/>
    <w:rPr>
      <w:rFonts w:ascii="Times New Roman" w:hAnsi="Times New Roman"/>
      <w:b/>
      <w:color w:val="000000"/>
      <w:spacing w:val="0"/>
      <w:w w:val="100"/>
      <w:position w:val="0"/>
      <w:sz w:val="24"/>
      <w:u w:val="none"/>
      <w:effect w:val="none"/>
      <w:lang w:val="uk-UA" w:eastAsia="uk-UA"/>
    </w:rPr>
  </w:style>
  <w:style w:type="character" w:customStyle="1" w:styleId="markedcontent">
    <w:name w:val="markedcontent"/>
    <w:uiPriority w:val="99"/>
    <w:rsid w:val="00D0567A"/>
    <w:rPr>
      <w:rFonts w:ascii="Times New Roman" w:hAnsi="Times New Roman" w:cs="Times New Roman"/>
    </w:rPr>
  </w:style>
  <w:style w:type="character" w:customStyle="1" w:styleId="BodyTextChar1">
    <w:name w:val="Body Text Char1"/>
    <w:uiPriority w:val="99"/>
    <w:locked/>
    <w:rsid w:val="008D0350"/>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27044">
      <w:marLeft w:val="0"/>
      <w:marRight w:val="0"/>
      <w:marTop w:val="0"/>
      <w:marBottom w:val="0"/>
      <w:divBdr>
        <w:top w:val="none" w:sz="0" w:space="0" w:color="auto"/>
        <w:left w:val="none" w:sz="0" w:space="0" w:color="auto"/>
        <w:bottom w:val="none" w:sz="0" w:space="0" w:color="auto"/>
        <w:right w:val="none" w:sz="0" w:space="0" w:color="auto"/>
      </w:divBdr>
    </w:div>
    <w:div w:id="1468627045">
      <w:marLeft w:val="0"/>
      <w:marRight w:val="0"/>
      <w:marTop w:val="0"/>
      <w:marBottom w:val="0"/>
      <w:divBdr>
        <w:top w:val="none" w:sz="0" w:space="0" w:color="auto"/>
        <w:left w:val="none" w:sz="0" w:space="0" w:color="auto"/>
        <w:bottom w:val="none" w:sz="0" w:space="0" w:color="auto"/>
        <w:right w:val="none" w:sz="0" w:space="0" w:color="auto"/>
      </w:divBdr>
    </w:div>
    <w:div w:id="1468627046">
      <w:marLeft w:val="0"/>
      <w:marRight w:val="0"/>
      <w:marTop w:val="0"/>
      <w:marBottom w:val="0"/>
      <w:divBdr>
        <w:top w:val="none" w:sz="0" w:space="0" w:color="auto"/>
        <w:left w:val="none" w:sz="0" w:space="0" w:color="auto"/>
        <w:bottom w:val="none" w:sz="0" w:space="0" w:color="auto"/>
        <w:right w:val="none" w:sz="0" w:space="0" w:color="auto"/>
      </w:divBdr>
    </w:div>
    <w:div w:id="1468627047">
      <w:marLeft w:val="0"/>
      <w:marRight w:val="0"/>
      <w:marTop w:val="0"/>
      <w:marBottom w:val="0"/>
      <w:divBdr>
        <w:top w:val="none" w:sz="0" w:space="0" w:color="auto"/>
        <w:left w:val="none" w:sz="0" w:space="0" w:color="auto"/>
        <w:bottom w:val="none" w:sz="0" w:space="0" w:color="auto"/>
        <w:right w:val="none" w:sz="0" w:space="0" w:color="auto"/>
      </w:divBdr>
    </w:div>
    <w:div w:id="1468627048">
      <w:marLeft w:val="0"/>
      <w:marRight w:val="0"/>
      <w:marTop w:val="0"/>
      <w:marBottom w:val="0"/>
      <w:divBdr>
        <w:top w:val="none" w:sz="0" w:space="0" w:color="auto"/>
        <w:left w:val="none" w:sz="0" w:space="0" w:color="auto"/>
        <w:bottom w:val="none" w:sz="0" w:space="0" w:color="auto"/>
        <w:right w:val="none" w:sz="0" w:space="0" w:color="auto"/>
      </w:divBdr>
    </w:div>
    <w:div w:id="1468627049">
      <w:marLeft w:val="0"/>
      <w:marRight w:val="0"/>
      <w:marTop w:val="0"/>
      <w:marBottom w:val="0"/>
      <w:divBdr>
        <w:top w:val="none" w:sz="0" w:space="0" w:color="auto"/>
        <w:left w:val="none" w:sz="0" w:space="0" w:color="auto"/>
        <w:bottom w:val="none" w:sz="0" w:space="0" w:color="auto"/>
        <w:right w:val="none" w:sz="0" w:space="0" w:color="auto"/>
      </w:divBdr>
    </w:div>
    <w:div w:id="1468627050">
      <w:marLeft w:val="0"/>
      <w:marRight w:val="0"/>
      <w:marTop w:val="0"/>
      <w:marBottom w:val="0"/>
      <w:divBdr>
        <w:top w:val="none" w:sz="0" w:space="0" w:color="auto"/>
        <w:left w:val="none" w:sz="0" w:space="0" w:color="auto"/>
        <w:bottom w:val="none" w:sz="0" w:space="0" w:color="auto"/>
        <w:right w:val="none" w:sz="0" w:space="0" w:color="auto"/>
      </w:divBdr>
    </w:div>
    <w:div w:id="1468627051">
      <w:marLeft w:val="0"/>
      <w:marRight w:val="0"/>
      <w:marTop w:val="0"/>
      <w:marBottom w:val="0"/>
      <w:divBdr>
        <w:top w:val="none" w:sz="0" w:space="0" w:color="auto"/>
        <w:left w:val="none" w:sz="0" w:space="0" w:color="auto"/>
        <w:bottom w:val="none" w:sz="0" w:space="0" w:color="auto"/>
        <w:right w:val="none" w:sz="0" w:space="0" w:color="auto"/>
      </w:divBdr>
    </w:div>
    <w:div w:id="1468627052">
      <w:marLeft w:val="0"/>
      <w:marRight w:val="0"/>
      <w:marTop w:val="0"/>
      <w:marBottom w:val="0"/>
      <w:divBdr>
        <w:top w:val="none" w:sz="0" w:space="0" w:color="auto"/>
        <w:left w:val="none" w:sz="0" w:space="0" w:color="auto"/>
        <w:bottom w:val="none" w:sz="0" w:space="0" w:color="auto"/>
        <w:right w:val="none" w:sz="0" w:space="0" w:color="auto"/>
      </w:divBdr>
    </w:div>
    <w:div w:id="1468627053">
      <w:marLeft w:val="0"/>
      <w:marRight w:val="0"/>
      <w:marTop w:val="0"/>
      <w:marBottom w:val="0"/>
      <w:divBdr>
        <w:top w:val="none" w:sz="0" w:space="0" w:color="auto"/>
        <w:left w:val="none" w:sz="0" w:space="0" w:color="auto"/>
        <w:bottom w:val="none" w:sz="0" w:space="0" w:color="auto"/>
        <w:right w:val="none" w:sz="0" w:space="0" w:color="auto"/>
      </w:divBdr>
    </w:div>
    <w:div w:id="1468627054">
      <w:marLeft w:val="0"/>
      <w:marRight w:val="0"/>
      <w:marTop w:val="0"/>
      <w:marBottom w:val="0"/>
      <w:divBdr>
        <w:top w:val="none" w:sz="0" w:space="0" w:color="auto"/>
        <w:left w:val="none" w:sz="0" w:space="0" w:color="auto"/>
        <w:bottom w:val="none" w:sz="0" w:space="0" w:color="auto"/>
        <w:right w:val="none" w:sz="0" w:space="0" w:color="auto"/>
      </w:divBdr>
    </w:div>
    <w:div w:id="1468627055">
      <w:marLeft w:val="0"/>
      <w:marRight w:val="0"/>
      <w:marTop w:val="0"/>
      <w:marBottom w:val="0"/>
      <w:divBdr>
        <w:top w:val="none" w:sz="0" w:space="0" w:color="auto"/>
        <w:left w:val="none" w:sz="0" w:space="0" w:color="auto"/>
        <w:bottom w:val="none" w:sz="0" w:space="0" w:color="auto"/>
        <w:right w:val="none" w:sz="0" w:space="0" w:color="auto"/>
      </w:divBdr>
    </w:div>
    <w:div w:id="1468627056">
      <w:marLeft w:val="0"/>
      <w:marRight w:val="0"/>
      <w:marTop w:val="0"/>
      <w:marBottom w:val="0"/>
      <w:divBdr>
        <w:top w:val="none" w:sz="0" w:space="0" w:color="auto"/>
        <w:left w:val="none" w:sz="0" w:space="0" w:color="auto"/>
        <w:bottom w:val="none" w:sz="0" w:space="0" w:color="auto"/>
        <w:right w:val="none" w:sz="0" w:space="0" w:color="auto"/>
      </w:divBdr>
    </w:div>
    <w:div w:id="1468627057">
      <w:marLeft w:val="0"/>
      <w:marRight w:val="0"/>
      <w:marTop w:val="0"/>
      <w:marBottom w:val="0"/>
      <w:divBdr>
        <w:top w:val="none" w:sz="0" w:space="0" w:color="auto"/>
        <w:left w:val="none" w:sz="0" w:space="0" w:color="auto"/>
        <w:bottom w:val="none" w:sz="0" w:space="0" w:color="auto"/>
        <w:right w:val="none" w:sz="0" w:space="0" w:color="auto"/>
      </w:divBdr>
    </w:div>
    <w:div w:id="1468627058">
      <w:marLeft w:val="0"/>
      <w:marRight w:val="0"/>
      <w:marTop w:val="0"/>
      <w:marBottom w:val="0"/>
      <w:divBdr>
        <w:top w:val="none" w:sz="0" w:space="0" w:color="auto"/>
        <w:left w:val="none" w:sz="0" w:space="0" w:color="auto"/>
        <w:bottom w:val="none" w:sz="0" w:space="0" w:color="auto"/>
        <w:right w:val="none" w:sz="0" w:space="0" w:color="auto"/>
      </w:divBdr>
    </w:div>
    <w:div w:id="1468627059">
      <w:marLeft w:val="0"/>
      <w:marRight w:val="0"/>
      <w:marTop w:val="0"/>
      <w:marBottom w:val="0"/>
      <w:divBdr>
        <w:top w:val="none" w:sz="0" w:space="0" w:color="auto"/>
        <w:left w:val="none" w:sz="0" w:space="0" w:color="auto"/>
        <w:bottom w:val="none" w:sz="0" w:space="0" w:color="auto"/>
        <w:right w:val="none" w:sz="0" w:space="0" w:color="auto"/>
      </w:divBdr>
    </w:div>
    <w:div w:id="1468627060">
      <w:marLeft w:val="0"/>
      <w:marRight w:val="0"/>
      <w:marTop w:val="0"/>
      <w:marBottom w:val="0"/>
      <w:divBdr>
        <w:top w:val="none" w:sz="0" w:space="0" w:color="auto"/>
        <w:left w:val="none" w:sz="0" w:space="0" w:color="auto"/>
        <w:bottom w:val="none" w:sz="0" w:space="0" w:color="auto"/>
        <w:right w:val="none" w:sz="0" w:space="0" w:color="auto"/>
      </w:divBdr>
    </w:div>
    <w:div w:id="1468627061">
      <w:marLeft w:val="0"/>
      <w:marRight w:val="0"/>
      <w:marTop w:val="0"/>
      <w:marBottom w:val="0"/>
      <w:divBdr>
        <w:top w:val="none" w:sz="0" w:space="0" w:color="auto"/>
        <w:left w:val="none" w:sz="0" w:space="0" w:color="auto"/>
        <w:bottom w:val="none" w:sz="0" w:space="0" w:color="auto"/>
        <w:right w:val="none" w:sz="0" w:space="0" w:color="auto"/>
      </w:divBdr>
    </w:div>
    <w:div w:id="1468627062">
      <w:marLeft w:val="0"/>
      <w:marRight w:val="0"/>
      <w:marTop w:val="0"/>
      <w:marBottom w:val="0"/>
      <w:divBdr>
        <w:top w:val="none" w:sz="0" w:space="0" w:color="auto"/>
        <w:left w:val="none" w:sz="0" w:space="0" w:color="auto"/>
        <w:bottom w:val="none" w:sz="0" w:space="0" w:color="auto"/>
        <w:right w:val="none" w:sz="0" w:space="0" w:color="auto"/>
      </w:divBdr>
    </w:div>
    <w:div w:id="1468627063">
      <w:marLeft w:val="0"/>
      <w:marRight w:val="0"/>
      <w:marTop w:val="0"/>
      <w:marBottom w:val="0"/>
      <w:divBdr>
        <w:top w:val="none" w:sz="0" w:space="0" w:color="auto"/>
        <w:left w:val="none" w:sz="0" w:space="0" w:color="auto"/>
        <w:bottom w:val="none" w:sz="0" w:space="0" w:color="auto"/>
        <w:right w:val="none" w:sz="0" w:space="0" w:color="auto"/>
      </w:divBdr>
    </w:div>
    <w:div w:id="1468627064">
      <w:marLeft w:val="0"/>
      <w:marRight w:val="0"/>
      <w:marTop w:val="0"/>
      <w:marBottom w:val="0"/>
      <w:divBdr>
        <w:top w:val="none" w:sz="0" w:space="0" w:color="auto"/>
        <w:left w:val="none" w:sz="0" w:space="0" w:color="auto"/>
        <w:bottom w:val="none" w:sz="0" w:space="0" w:color="auto"/>
        <w:right w:val="none" w:sz="0" w:space="0" w:color="auto"/>
      </w:divBdr>
    </w:div>
    <w:div w:id="1468627065">
      <w:marLeft w:val="0"/>
      <w:marRight w:val="0"/>
      <w:marTop w:val="0"/>
      <w:marBottom w:val="0"/>
      <w:divBdr>
        <w:top w:val="none" w:sz="0" w:space="0" w:color="auto"/>
        <w:left w:val="none" w:sz="0" w:space="0" w:color="auto"/>
        <w:bottom w:val="none" w:sz="0" w:space="0" w:color="auto"/>
        <w:right w:val="none" w:sz="0" w:space="0" w:color="auto"/>
      </w:divBdr>
    </w:div>
    <w:div w:id="1468627066">
      <w:marLeft w:val="0"/>
      <w:marRight w:val="0"/>
      <w:marTop w:val="0"/>
      <w:marBottom w:val="0"/>
      <w:divBdr>
        <w:top w:val="none" w:sz="0" w:space="0" w:color="auto"/>
        <w:left w:val="none" w:sz="0" w:space="0" w:color="auto"/>
        <w:bottom w:val="none" w:sz="0" w:space="0" w:color="auto"/>
        <w:right w:val="none" w:sz="0" w:space="0" w:color="auto"/>
      </w:divBdr>
    </w:div>
    <w:div w:id="1468627067">
      <w:marLeft w:val="0"/>
      <w:marRight w:val="0"/>
      <w:marTop w:val="0"/>
      <w:marBottom w:val="0"/>
      <w:divBdr>
        <w:top w:val="none" w:sz="0" w:space="0" w:color="auto"/>
        <w:left w:val="none" w:sz="0" w:space="0" w:color="auto"/>
        <w:bottom w:val="none" w:sz="0" w:space="0" w:color="auto"/>
        <w:right w:val="none" w:sz="0" w:space="0" w:color="auto"/>
      </w:divBdr>
    </w:div>
    <w:div w:id="1468627068">
      <w:marLeft w:val="0"/>
      <w:marRight w:val="0"/>
      <w:marTop w:val="0"/>
      <w:marBottom w:val="0"/>
      <w:divBdr>
        <w:top w:val="none" w:sz="0" w:space="0" w:color="auto"/>
        <w:left w:val="none" w:sz="0" w:space="0" w:color="auto"/>
        <w:bottom w:val="none" w:sz="0" w:space="0" w:color="auto"/>
        <w:right w:val="none" w:sz="0" w:space="0" w:color="auto"/>
      </w:divBdr>
    </w:div>
    <w:div w:id="1468627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63724&amp;displayformat=dictionary" TargetMode="External"/><Relationship Id="rId13" Type="http://schemas.openxmlformats.org/officeDocument/2006/relationships/hyperlink" Target="https://elearn.nubip.edu.ua/mod/glossary/showentry.php?eid=163723&amp;displayformat=dictionary" TargetMode="External"/><Relationship Id="rId18" Type="http://schemas.openxmlformats.org/officeDocument/2006/relationships/hyperlink" Target="https://www.scopus.com/authid/detail.uri?authorId=572077936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pus.com/authid/detail.uri?authorId=58768286300" TargetMode="External"/><Relationship Id="rId7" Type="http://schemas.openxmlformats.org/officeDocument/2006/relationships/hyperlink" Target="https://elearn.nubip.edu.ua/mod/glossary/showentry.php?eid=163711&amp;displayformat=dictionary" TargetMode="External"/><Relationship Id="rId12" Type="http://schemas.openxmlformats.org/officeDocument/2006/relationships/hyperlink" Target="https://elearn.nubip.edu.ua/mod/glossary/showentry.php?eid=163723&amp;displayformat=dictionary" TargetMode="External"/><Relationship Id="rId17" Type="http://schemas.openxmlformats.org/officeDocument/2006/relationships/hyperlink" Target="https://www.scopus.com/authid/detail.uri?authorId=5720926814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learn.nubip.edu.ua/mod/glossary/showentry.php?eid=163724&amp;displayformat=dictionary" TargetMode="External"/><Relationship Id="rId20" Type="http://schemas.openxmlformats.org/officeDocument/2006/relationships/hyperlink" Target="https://www.scopus.com/authid/detail.uri?authorId=587677002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arn.nubip.edu.ua/mod/glossary/showentry.php?eid=163723&amp;displayformat=dictionar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learn.nubip.edu.ua/mod/glossary/showentry.php?eid=163711&amp;displayformat=dictionary" TargetMode="External"/><Relationship Id="rId23" Type="http://schemas.openxmlformats.org/officeDocument/2006/relationships/hyperlink" Target="https://dnaop.com/html/2273/doc-&#1044;&#1057;&#1058;&#1059;_2860-94" TargetMode="External"/><Relationship Id="rId10" Type="http://schemas.openxmlformats.org/officeDocument/2006/relationships/hyperlink" Target="https://elearn.nubip.edu.ua/mod/glossary/showentry.php?eid=163711&amp;displayformat=dictionary" TargetMode="External"/><Relationship Id="rId19" Type="http://schemas.openxmlformats.org/officeDocument/2006/relationships/hyperlink" Target="https://www.scopus.com/authid/detail.uri?authorId=57209268141"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63732&amp;displayformat=dictionary" TargetMode="External"/><Relationship Id="rId14" Type="http://schemas.openxmlformats.org/officeDocument/2006/relationships/hyperlink" Target="https://elearn.nubip.edu.ua/mod/glossary/showentry.php?eid=163723&amp;displayformat=dictionary" TargetMode="External"/><Relationship Id="rId22" Type="http://schemas.openxmlformats.org/officeDocument/2006/relationships/hyperlink" Target="https://dnaop.com/html/43857/doc-&#1044;&#1057;&#1058;&#1059;_2863-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2530</Words>
  <Characters>14424</Characters>
  <Application>Microsoft Office Word</Application>
  <DocSecurity>0</DocSecurity>
  <Lines>120</Lines>
  <Paragraphs>33</Paragraphs>
  <ScaleCrop>false</ScaleCrop>
  <Company>NUVGP</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Пользователь Windows</cp:lastModifiedBy>
  <cp:revision>3</cp:revision>
  <cp:lastPrinted>2024-06-27T05:33:00Z</cp:lastPrinted>
  <dcterms:created xsi:type="dcterms:W3CDTF">2025-06-21T14:48:00Z</dcterms:created>
  <dcterms:modified xsi:type="dcterms:W3CDTF">2025-06-23T06:00:00Z</dcterms:modified>
</cp:coreProperties>
</file>