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5BEB" w14:textId="77777777" w:rsidR="00A36B41" w:rsidRDefault="00A36B41" w:rsidP="00A36B41">
      <w:pPr>
        <w:jc w:val="center"/>
        <w:rPr>
          <w:b/>
          <w:sz w:val="28"/>
          <w:szCs w:val="28"/>
        </w:rPr>
      </w:pPr>
      <w:r w:rsidRPr="002E3DE5">
        <w:rPr>
          <w:b/>
          <w:sz w:val="28"/>
          <w:szCs w:val="28"/>
        </w:rPr>
        <w:t xml:space="preserve">НАЦІОНАЛЬНИЙ УНІВЕРСИТЕТ БІОРЕСУРСІВ І </w:t>
      </w:r>
    </w:p>
    <w:p w14:paraId="7CA6315E" w14:textId="77777777" w:rsidR="00A36B41" w:rsidRPr="002E3DE5" w:rsidRDefault="00A36B41" w:rsidP="00A36B41">
      <w:pPr>
        <w:jc w:val="center"/>
        <w:rPr>
          <w:b/>
          <w:sz w:val="28"/>
          <w:szCs w:val="28"/>
        </w:rPr>
      </w:pPr>
      <w:r w:rsidRPr="002E3DE5">
        <w:rPr>
          <w:b/>
          <w:sz w:val="28"/>
          <w:szCs w:val="28"/>
        </w:rPr>
        <w:t>ПРИРОДОКОРИСТУВАННЯ УКРАЇНИ</w:t>
      </w:r>
    </w:p>
    <w:p w14:paraId="0EC0CBAD" w14:textId="77777777" w:rsidR="00A36B41" w:rsidRPr="002E3DE5" w:rsidRDefault="00A36B41" w:rsidP="00A36B41">
      <w:pPr>
        <w:jc w:val="center"/>
        <w:rPr>
          <w:sz w:val="28"/>
          <w:szCs w:val="28"/>
        </w:rPr>
      </w:pPr>
    </w:p>
    <w:p w14:paraId="15526E50" w14:textId="77777777" w:rsidR="00A36B41" w:rsidRDefault="00A36B41" w:rsidP="00A36B41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Кафедра </w:t>
      </w:r>
      <w:proofErr w:type="spellStart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>надійності</w:t>
      </w:r>
      <w:proofErr w:type="spellEnd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130FC0">
        <w:rPr>
          <w:rFonts w:ascii="Times New Roman" w:hAnsi="Times New Roman" w:cs="Times New Roman"/>
          <w:b w:val="0"/>
          <w:bCs w:val="0"/>
          <w:sz w:val="28"/>
          <w:szCs w:val="28"/>
        </w:rPr>
        <w:t>техніки</w:t>
      </w:r>
      <w:proofErr w:type="spellEnd"/>
    </w:p>
    <w:p w14:paraId="165EAAF6" w14:textId="77777777" w:rsidR="00A36B41" w:rsidRDefault="00A36B41" w:rsidP="00A36B41">
      <w:pPr>
        <w:rPr>
          <w:lang w:val="ru-RU" w:eastAsia="ru-RU"/>
        </w:rPr>
      </w:pPr>
    </w:p>
    <w:p w14:paraId="48D1662D" w14:textId="77777777" w:rsidR="00A36B41" w:rsidRDefault="00A36B41" w:rsidP="00A36B41">
      <w:pPr>
        <w:rPr>
          <w:lang w:val="ru-RU" w:eastAsia="ru-RU"/>
        </w:rPr>
      </w:pPr>
    </w:p>
    <w:p w14:paraId="244998C7" w14:textId="77777777" w:rsidR="00A36B41" w:rsidRDefault="00A36B41" w:rsidP="00A36B41">
      <w:pPr>
        <w:rPr>
          <w:lang w:val="ru-RU" w:eastAsia="ru-RU"/>
        </w:rPr>
      </w:pPr>
    </w:p>
    <w:p w14:paraId="3676C842" w14:textId="77777777" w:rsidR="00A36B41" w:rsidRDefault="00A36B41" w:rsidP="00A36B41">
      <w:pPr>
        <w:rPr>
          <w:lang w:val="ru-RU" w:eastAsia="ru-RU"/>
        </w:rPr>
      </w:pPr>
    </w:p>
    <w:p w14:paraId="05ED6E23" w14:textId="4D0A568E" w:rsidR="00A36B41" w:rsidRDefault="00A36B41" w:rsidP="00A36B41">
      <w:pPr>
        <w:rPr>
          <w:lang w:val="ru-RU" w:eastAsia="ru-RU"/>
        </w:rPr>
      </w:pPr>
    </w:p>
    <w:p w14:paraId="20A7620D" w14:textId="77777777" w:rsidR="00A36B41" w:rsidRPr="00A663FA" w:rsidRDefault="00A36B41" w:rsidP="00A36B41">
      <w:pPr>
        <w:rPr>
          <w:lang w:val="ru-RU" w:eastAsia="ru-RU"/>
        </w:rPr>
      </w:pPr>
    </w:p>
    <w:p w14:paraId="00A6E63F" w14:textId="77777777" w:rsidR="00A36B41" w:rsidRPr="002E3DE5" w:rsidRDefault="00A36B41" w:rsidP="00A36B41">
      <w:pPr>
        <w:jc w:val="center"/>
        <w:rPr>
          <w:sz w:val="28"/>
          <w:szCs w:val="28"/>
        </w:rPr>
      </w:pPr>
    </w:p>
    <w:p w14:paraId="230B34C0" w14:textId="77777777" w:rsidR="00A36B41" w:rsidRPr="002E3DE5" w:rsidRDefault="00A36B41" w:rsidP="00A36B41">
      <w:pPr>
        <w:jc w:val="center"/>
        <w:rPr>
          <w:sz w:val="28"/>
          <w:szCs w:val="28"/>
        </w:rPr>
      </w:pPr>
    </w:p>
    <w:p w14:paraId="59C99623" w14:textId="4E01A201" w:rsidR="00A36B41" w:rsidRPr="00A36B41" w:rsidRDefault="00A36B41" w:rsidP="00A36B41">
      <w:pPr>
        <w:jc w:val="right"/>
        <w:rPr>
          <w:b/>
          <w:bCs/>
          <w:sz w:val="28"/>
          <w:szCs w:val="28"/>
        </w:rPr>
      </w:pPr>
      <w:r w:rsidRPr="00A36B41">
        <w:rPr>
          <w:b/>
          <w:bCs/>
          <w:sz w:val="28"/>
          <w:szCs w:val="28"/>
        </w:rPr>
        <w:t>ЗАТВЕРДЖЕНО</w:t>
      </w:r>
    </w:p>
    <w:p w14:paraId="470EBD82" w14:textId="65B0DC8F" w:rsidR="00A36B41" w:rsidRPr="00A36B41" w:rsidRDefault="00A36B41" w:rsidP="00A36B41">
      <w:pPr>
        <w:jc w:val="right"/>
        <w:rPr>
          <w:sz w:val="28"/>
          <w:szCs w:val="28"/>
        </w:rPr>
      </w:pPr>
      <w:r w:rsidRPr="00A36B41">
        <w:rPr>
          <w:sz w:val="28"/>
          <w:szCs w:val="28"/>
        </w:rPr>
        <w:t xml:space="preserve">   факультет конструювання та дизайну  </w:t>
      </w:r>
    </w:p>
    <w:p w14:paraId="7FF3665D" w14:textId="3467B505" w:rsidR="00A36B41" w:rsidRPr="002E3DE5" w:rsidRDefault="00A36B41" w:rsidP="00A36B41">
      <w:pPr>
        <w:jc w:val="right"/>
        <w:rPr>
          <w:sz w:val="28"/>
          <w:szCs w:val="28"/>
        </w:rPr>
      </w:pPr>
      <w:r w:rsidRPr="00A36B41">
        <w:rPr>
          <w:sz w:val="28"/>
          <w:szCs w:val="28"/>
        </w:rPr>
        <w:t xml:space="preserve"> </w:t>
      </w:r>
      <w:r w:rsidRPr="00A36B41">
        <w:rPr>
          <w:sz w:val="28"/>
          <w:szCs w:val="28"/>
          <w:u w:val="single"/>
        </w:rPr>
        <w:t>«</w:t>
      </w:r>
      <w:r w:rsidR="00157CB2">
        <w:rPr>
          <w:sz w:val="28"/>
          <w:szCs w:val="28"/>
          <w:u w:val="single"/>
        </w:rPr>
        <w:t>9</w:t>
      </w:r>
      <w:bookmarkStart w:id="0" w:name="_GoBack"/>
      <w:bookmarkEnd w:id="0"/>
      <w:r w:rsidRPr="00A36B41">
        <w:rPr>
          <w:sz w:val="28"/>
          <w:szCs w:val="28"/>
          <w:u w:val="single"/>
        </w:rPr>
        <w:t xml:space="preserve">» </w:t>
      </w:r>
      <w:r w:rsidR="00B54E0C">
        <w:rPr>
          <w:sz w:val="28"/>
          <w:szCs w:val="28"/>
          <w:u w:val="single"/>
        </w:rPr>
        <w:t>червня</w:t>
      </w:r>
      <w:r w:rsidRPr="00A36B41">
        <w:rPr>
          <w:sz w:val="28"/>
          <w:szCs w:val="28"/>
          <w:u w:val="single"/>
        </w:rPr>
        <w:t xml:space="preserve"> </w:t>
      </w:r>
      <w:r w:rsidRPr="00A36B41">
        <w:rPr>
          <w:sz w:val="28"/>
          <w:szCs w:val="28"/>
        </w:rPr>
        <w:t>2025 р.</w:t>
      </w:r>
    </w:p>
    <w:p w14:paraId="37AAFBF7" w14:textId="77777777" w:rsidR="00A36B41" w:rsidRDefault="00A36B41" w:rsidP="00A36B41">
      <w:pPr>
        <w:rPr>
          <w:sz w:val="28"/>
          <w:szCs w:val="28"/>
        </w:rPr>
      </w:pPr>
    </w:p>
    <w:p w14:paraId="35910813" w14:textId="77777777" w:rsidR="00A36B41" w:rsidRPr="002E3DE5" w:rsidRDefault="00A36B41" w:rsidP="00A36B41">
      <w:pPr>
        <w:rPr>
          <w:sz w:val="28"/>
          <w:szCs w:val="28"/>
        </w:rPr>
      </w:pPr>
    </w:p>
    <w:p w14:paraId="17EF9679" w14:textId="77777777" w:rsidR="00A36B41" w:rsidRPr="002E3DE5" w:rsidRDefault="00A36B41" w:rsidP="00A36B41">
      <w:pPr>
        <w:jc w:val="right"/>
        <w:rPr>
          <w:sz w:val="28"/>
          <w:szCs w:val="28"/>
        </w:rPr>
      </w:pPr>
    </w:p>
    <w:p w14:paraId="5D6C6411" w14:textId="77777777" w:rsidR="00A36B41" w:rsidRPr="002E3DE5" w:rsidRDefault="00A36B41" w:rsidP="00A36B41">
      <w:pPr>
        <w:jc w:val="right"/>
        <w:rPr>
          <w:sz w:val="28"/>
          <w:szCs w:val="28"/>
        </w:rPr>
      </w:pPr>
    </w:p>
    <w:p w14:paraId="2247BE4A" w14:textId="506945BE" w:rsidR="00A36B41" w:rsidRDefault="00A36B41" w:rsidP="00A36B41">
      <w:pPr>
        <w:jc w:val="right"/>
        <w:rPr>
          <w:sz w:val="28"/>
          <w:szCs w:val="28"/>
        </w:rPr>
      </w:pPr>
    </w:p>
    <w:p w14:paraId="71A56CA0" w14:textId="77777777" w:rsidR="00A36B41" w:rsidRPr="002E3DE5" w:rsidRDefault="00A36B41" w:rsidP="00A36B41">
      <w:pPr>
        <w:jc w:val="right"/>
        <w:rPr>
          <w:sz w:val="28"/>
          <w:szCs w:val="28"/>
        </w:rPr>
      </w:pPr>
    </w:p>
    <w:p w14:paraId="355BD5C1" w14:textId="77777777" w:rsidR="00A36B41" w:rsidRDefault="00A36B41" w:rsidP="00A36B41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2E3DE5">
        <w:rPr>
          <w:rFonts w:ascii="Times New Roman" w:hAnsi="Times New Roman" w:cs="Times New Roman"/>
          <w:i w:val="0"/>
        </w:rPr>
        <w:t>РОБОЧА ПРОГРАМА</w:t>
      </w:r>
      <w:r w:rsidRPr="002E3DE5">
        <w:rPr>
          <w:rFonts w:ascii="Times New Roman" w:hAnsi="Times New Roman" w:cs="Times New Roman"/>
          <w:i w:val="0"/>
          <w:lang w:val="uk-UA"/>
        </w:rPr>
        <w:t xml:space="preserve"> </w:t>
      </w:r>
      <w:r w:rsidRPr="002E3DE5">
        <w:rPr>
          <w:rFonts w:ascii="Times New Roman" w:hAnsi="Times New Roman" w:cs="Times New Roman"/>
          <w:i w:val="0"/>
        </w:rPr>
        <w:t xml:space="preserve">НАВЧАЛЬНОЇ </w:t>
      </w:r>
      <w:r>
        <w:rPr>
          <w:rFonts w:ascii="Times New Roman" w:hAnsi="Times New Roman" w:cs="Times New Roman"/>
          <w:i w:val="0"/>
        </w:rPr>
        <w:t>ПРАКТИКИ</w:t>
      </w:r>
    </w:p>
    <w:p w14:paraId="1F2421C9" w14:textId="724537D3" w:rsidR="00A36B41" w:rsidRDefault="00A36B41" w:rsidP="00A36B41">
      <w:pPr>
        <w:jc w:val="center"/>
        <w:rPr>
          <w:b/>
          <w:sz w:val="28"/>
          <w:szCs w:val="28"/>
        </w:rPr>
      </w:pPr>
    </w:p>
    <w:p w14:paraId="647B83AD" w14:textId="77777777" w:rsidR="00A36B41" w:rsidRPr="002E3DE5" w:rsidRDefault="00A36B41" w:rsidP="00A36B41">
      <w:pPr>
        <w:jc w:val="center"/>
        <w:rPr>
          <w:b/>
          <w:sz w:val="28"/>
          <w:szCs w:val="28"/>
        </w:rPr>
      </w:pPr>
    </w:p>
    <w:p w14:paraId="4830D93C" w14:textId="77777777" w:rsidR="00A36B41" w:rsidRPr="00DA7F5D" w:rsidRDefault="00A36B41" w:rsidP="00A36B41">
      <w:pPr>
        <w:jc w:val="center"/>
        <w:rPr>
          <w:b/>
          <w:bCs/>
          <w:sz w:val="32"/>
          <w:szCs w:val="32"/>
          <w:lang w:val="ru-RU"/>
        </w:rPr>
      </w:pPr>
      <w:r w:rsidRPr="00DA7F5D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Основи керування технікою</w:t>
      </w:r>
      <w:r w:rsidRPr="00DA7F5D">
        <w:rPr>
          <w:b/>
          <w:bCs/>
          <w:sz w:val="32"/>
          <w:szCs w:val="32"/>
        </w:rPr>
        <w:t>»</w:t>
      </w:r>
    </w:p>
    <w:p w14:paraId="150ABC00" w14:textId="71775E95" w:rsidR="00A36B41" w:rsidRDefault="00A36B41" w:rsidP="00A36B41">
      <w:pPr>
        <w:rPr>
          <w:sz w:val="32"/>
          <w:szCs w:val="32"/>
        </w:rPr>
      </w:pPr>
    </w:p>
    <w:p w14:paraId="0B747910" w14:textId="77777777" w:rsidR="00A36B41" w:rsidRDefault="00A36B41" w:rsidP="00A36B41">
      <w:pPr>
        <w:rPr>
          <w:sz w:val="32"/>
          <w:szCs w:val="32"/>
        </w:rPr>
      </w:pPr>
    </w:p>
    <w:p w14:paraId="57DB0060" w14:textId="77777777" w:rsidR="00A36B41" w:rsidRDefault="00A36B41" w:rsidP="00A36B41">
      <w:pPr>
        <w:rPr>
          <w:sz w:val="32"/>
          <w:szCs w:val="32"/>
        </w:rPr>
      </w:pPr>
    </w:p>
    <w:tbl>
      <w:tblPr>
        <w:tblStyle w:val="a3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A36B41" w14:paraId="162D4B6B" w14:textId="77777777" w:rsidTr="00F12C6B">
        <w:tc>
          <w:tcPr>
            <w:tcW w:w="4679" w:type="dxa"/>
          </w:tcPr>
          <w:p w14:paraId="07AA3B72" w14:textId="77777777" w:rsidR="00A36B41" w:rsidRDefault="00A36B41" w:rsidP="00F12C6B">
            <w:pPr>
              <w:rPr>
                <w:sz w:val="32"/>
                <w:szCs w:val="32"/>
              </w:rPr>
            </w:pPr>
            <w:r w:rsidRPr="00587D57">
              <w:rPr>
                <w:sz w:val="28"/>
                <w:szCs w:val="28"/>
              </w:rPr>
              <w:t>Галузь знань:</w:t>
            </w:r>
          </w:p>
        </w:tc>
        <w:tc>
          <w:tcPr>
            <w:tcW w:w="5670" w:type="dxa"/>
          </w:tcPr>
          <w:p w14:paraId="28B72C5A" w14:textId="77777777" w:rsidR="00A36B41" w:rsidRDefault="00A36B41" w:rsidP="00F12C6B">
            <w:pPr>
              <w:rPr>
                <w:sz w:val="32"/>
                <w:szCs w:val="32"/>
              </w:rPr>
            </w:pPr>
            <w:r w:rsidRPr="00130FC0">
              <w:rPr>
                <w:sz w:val="28"/>
                <w:szCs w:val="28"/>
              </w:rPr>
              <w:t>G Інженерія, виробництво та будівництво</w:t>
            </w:r>
          </w:p>
        </w:tc>
      </w:tr>
      <w:tr w:rsidR="00A36B41" w14:paraId="67241D03" w14:textId="77777777" w:rsidTr="00F12C6B">
        <w:tc>
          <w:tcPr>
            <w:tcW w:w="4679" w:type="dxa"/>
          </w:tcPr>
          <w:p w14:paraId="62B30FBA" w14:textId="77777777" w:rsidR="00A36B41" w:rsidRPr="00587D57" w:rsidRDefault="00A36B41" w:rsidP="00F12C6B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Спеціальність:</w:t>
            </w:r>
          </w:p>
        </w:tc>
        <w:tc>
          <w:tcPr>
            <w:tcW w:w="5670" w:type="dxa"/>
          </w:tcPr>
          <w:p w14:paraId="0A6F33D5" w14:textId="77777777" w:rsidR="00A36B41" w:rsidRDefault="00A36B41" w:rsidP="00F12C6B">
            <w:pPr>
              <w:rPr>
                <w:sz w:val="32"/>
                <w:szCs w:val="32"/>
              </w:rPr>
            </w:pPr>
            <w:r w:rsidRPr="00130FC0">
              <w:rPr>
                <w:sz w:val="28"/>
                <w:szCs w:val="28"/>
              </w:rPr>
              <w:t>G11 Машинобудування</w:t>
            </w:r>
          </w:p>
        </w:tc>
      </w:tr>
      <w:tr w:rsidR="00A36B41" w14:paraId="09C91908" w14:textId="77777777" w:rsidTr="00F12C6B">
        <w:tc>
          <w:tcPr>
            <w:tcW w:w="4679" w:type="dxa"/>
          </w:tcPr>
          <w:p w14:paraId="6F79E37D" w14:textId="77777777" w:rsidR="00A36B41" w:rsidRPr="00587D57" w:rsidRDefault="00A36B41" w:rsidP="00F12C6B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Освітня програма:</w:t>
            </w:r>
          </w:p>
        </w:tc>
        <w:tc>
          <w:tcPr>
            <w:tcW w:w="5670" w:type="dxa"/>
          </w:tcPr>
          <w:p w14:paraId="321925BA" w14:textId="77777777" w:rsidR="00A36B41" w:rsidRPr="00281F51" w:rsidRDefault="00A36B41" w:rsidP="00F12C6B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1F51">
              <w:rPr>
                <w:rStyle w:val="22"/>
                <w:sz w:val="28"/>
                <w:szCs w:val="28"/>
                <w:u w:val="none"/>
              </w:rPr>
              <w:t>Машинобудуванн</w:t>
            </w:r>
            <w:r>
              <w:rPr>
                <w:rStyle w:val="22"/>
                <w:sz w:val="28"/>
                <w:szCs w:val="28"/>
                <w:u w:val="none"/>
              </w:rPr>
              <w:t>я</w:t>
            </w:r>
          </w:p>
        </w:tc>
      </w:tr>
      <w:tr w:rsidR="00A36B41" w14:paraId="139F689D" w14:textId="77777777" w:rsidTr="00F12C6B">
        <w:tc>
          <w:tcPr>
            <w:tcW w:w="4679" w:type="dxa"/>
          </w:tcPr>
          <w:p w14:paraId="02D1EDD3" w14:textId="77777777" w:rsidR="00A36B41" w:rsidRPr="00587D57" w:rsidRDefault="00A36B41" w:rsidP="00F12C6B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Факультет:</w:t>
            </w:r>
          </w:p>
        </w:tc>
        <w:tc>
          <w:tcPr>
            <w:tcW w:w="5670" w:type="dxa"/>
          </w:tcPr>
          <w:p w14:paraId="4A9D67AE" w14:textId="77777777" w:rsidR="00A36B41" w:rsidRDefault="00A36B41" w:rsidP="00F12C6B">
            <w:pPr>
              <w:rPr>
                <w:sz w:val="32"/>
                <w:szCs w:val="32"/>
              </w:rPr>
            </w:pPr>
            <w:r w:rsidRPr="00922F33">
              <w:rPr>
                <w:sz w:val="28"/>
                <w:szCs w:val="28"/>
              </w:rPr>
              <w:t>конструювання та дизайну</w:t>
            </w:r>
          </w:p>
        </w:tc>
      </w:tr>
    </w:tbl>
    <w:p w14:paraId="657D16D1" w14:textId="0E5502E7" w:rsidR="00A36B41" w:rsidRDefault="00A36B41" w:rsidP="00A36B41">
      <w:pPr>
        <w:rPr>
          <w:sz w:val="32"/>
          <w:szCs w:val="32"/>
        </w:rPr>
      </w:pPr>
    </w:p>
    <w:p w14:paraId="6E5D1236" w14:textId="77777777" w:rsidR="00A36B41" w:rsidRPr="00DA7F5D" w:rsidRDefault="00A36B41" w:rsidP="00A36B41">
      <w:pPr>
        <w:rPr>
          <w:sz w:val="32"/>
          <w:szCs w:val="32"/>
        </w:rPr>
      </w:pPr>
    </w:p>
    <w:p w14:paraId="0AE12A38" w14:textId="77777777" w:rsidR="00A36B41" w:rsidRDefault="00A36B41" w:rsidP="00A36B41">
      <w:pPr>
        <w:rPr>
          <w:sz w:val="28"/>
          <w:szCs w:val="28"/>
        </w:rPr>
      </w:pPr>
    </w:p>
    <w:p w14:paraId="7B1D5519" w14:textId="77777777" w:rsidR="00A36B41" w:rsidRPr="00922F33" w:rsidRDefault="00A36B41" w:rsidP="00A36B41">
      <w:pPr>
        <w:jc w:val="both"/>
        <w:rPr>
          <w:sz w:val="28"/>
          <w:szCs w:val="28"/>
        </w:rPr>
      </w:pPr>
      <w:r w:rsidRPr="00281F51">
        <w:rPr>
          <w:b/>
          <w:bCs/>
          <w:sz w:val="28"/>
          <w:szCs w:val="28"/>
        </w:rPr>
        <w:t>Розробники:</w:t>
      </w:r>
      <w:r>
        <w:rPr>
          <w:sz w:val="28"/>
          <w:szCs w:val="28"/>
        </w:rPr>
        <w:t xml:space="preserve"> Павло ПОПИК</w:t>
      </w:r>
      <w:r w:rsidRPr="00922F33">
        <w:rPr>
          <w:sz w:val="28"/>
          <w:szCs w:val="28"/>
        </w:rPr>
        <w:t>,</w:t>
      </w:r>
      <w:r w:rsidRPr="00922F33">
        <w:t xml:space="preserve"> </w:t>
      </w:r>
      <w:proofErr w:type="spellStart"/>
      <w:r>
        <w:rPr>
          <w:sz w:val="28"/>
          <w:szCs w:val="28"/>
        </w:rPr>
        <w:t>к.т.н</w:t>
      </w:r>
      <w:proofErr w:type="spellEnd"/>
      <w:r>
        <w:rPr>
          <w:sz w:val="28"/>
          <w:szCs w:val="28"/>
        </w:rPr>
        <w:t xml:space="preserve">., доцент </w:t>
      </w:r>
      <w:r w:rsidRPr="00922F33">
        <w:rPr>
          <w:sz w:val="28"/>
          <w:szCs w:val="28"/>
        </w:rPr>
        <w:t>кафедри надійності техніки</w:t>
      </w:r>
    </w:p>
    <w:p w14:paraId="2F56871C" w14:textId="0A7337A1" w:rsidR="00A36B41" w:rsidRDefault="00A36B41" w:rsidP="00A36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Руслан КУЛЬПІН, асистент </w:t>
      </w:r>
      <w:r w:rsidRPr="00922F33">
        <w:rPr>
          <w:sz w:val="28"/>
          <w:szCs w:val="28"/>
        </w:rPr>
        <w:t>кафедри надійності техніки</w:t>
      </w:r>
    </w:p>
    <w:p w14:paraId="258A0DB9" w14:textId="77777777" w:rsidR="00A36B41" w:rsidRPr="002E3DE5" w:rsidRDefault="00A36B41" w:rsidP="00A36B41">
      <w:pPr>
        <w:rPr>
          <w:sz w:val="28"/>
          <w:szCs w:val="28"/>
        </w:rPr>
      </w:pPr>
    </w:p>
    <w:p w14:paraId="3C3D2FCC" w14:textId="0129C647" w:rsidR="00A36B41" w:rsidRDefault="00A36B41" w:rsidP="00A36B41">
      <w:pPr>
        <w:jc w:val="both"/>
        <w:rPr>
          <w:sz w:val="28"/>
          <w:szCs w:val="28"/>
        </w:rPr>
      </w:pPr>
    </w:p>
    <w:p w14:paraId="3AA83A68" w14:textId="62D56C7D" w:rsidR="00A36B41" w:rsidRDefault="00A36B41" w:rsidP="00A36B41">
      <w:pPr>
        <w:jc w:val="both"/>
        <w:rPr>
          <w:sz w:val="28"/>
          <w:szCs w:val="28"/>
        </w:rPr>
      </w:pPr>
    </w:p>
    <w:p w14:paraId="30AFF25E" w14:textId="68F1DCC2" w:rsidR="00A36B41" w:rsidRDefault="00A36B41" w:rsidP="00A36B41">
      <w:pPr>
        <w:jc w:val="both"/>
        <w:rPr>
          <w:sz w:val="28"/>
          <w:szCs w:val="28"/>
        </w:rPr>
      </w:pPr>
    </w:p>
    <w:p w14:paraId="21AEEBCD" w14:textId="4E98CB79" w:rsidR="00A36B41" w:rsidRDefault="00A36B41" w:rsidP="00A36B41">
      <w:pPr>
        <w:jc w:val="both"/>
        <w:rPr>
          <w:sz w:val="28"/>
          <w:szCs w:val="28"/>
        </w:rPr>
      </w:pPr>
    </w:p>
    <w:p w14:paraId="56C2BD0B" w14:textId="77777777" w:rsidR="00A36B41" w:rsidRPr="002E3DE5" w:rsidRDefault="00A36B41" w:rsidP="00A36B41">
      <w:pPr>
        <w:jc w:val="both"/>
        <w:rPr>
          <w:sz w:val="28"/>
          <w:szCs w:val="28"/>
        </w:rPr>
      </w:pPr>
    </w:p>
    <w:p w14:paraId="413C1B83" w14:textId="494AFB64" w:rsidR="00A36B41" w:rsidRDefault="00A36B41" w:rsidP="00A36B41">
      <w:pPr>
        <w:jc w:val="center"/>
        <w:rPr>
          <w:b/>
          <w:sz w:val="28"/>
          <w:szCs w:val="28"/>
        </w:rPr>
      </w:pPr>
      <w:r w:rsidRPr="00281F51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ИЇВ</w:t>
      </w:r>
      <w:r w:rsidRPr="00281F51">
        <w:rPr>
          <w:b/>
          <w:bCs/>
          <w:sz w:val="28"/>
          <w:szCs w:val="28"/>
        </w:rPr>
        <w:t xml:space="preserve"> – 2025 р</w:t>
      </w:r>
      <w:r w:rsidRPr="002E3DE5">
        <w:rPr>
          <w:sz w:val="28"/>
          <w:szCs w:val="28"/>
        </w:rPr>
        <w:t>.</w:t>
      </w:r>
      <w:r>
        <w:rPr>
          <w:b/>
          <w:sz w:val="28"/>
          <w:szCs w:val="28"/>
        </w:rPr>
        <w:br w:type="page"/>
      </w:r>
    </w:p>
    <w:p w14:paraId="3B1F0187" w14:textId="69CE21F3" w:rsidR="00281F51" w:rsidRPr="00281F51" w:rsidRDefault="00281F51" w:rsidP="00281F51">
      <w:pPr>
        <w:jc w:val="center"/>
        <w:rPr>
          <w:b/>
          <w:bCs/>
          <w:sz w:val="28"/>
          <w:szCs w:val="28"/>
        </w:rPr>
      </w:pPr>
      <w:r w:rsidRPr="00281F51">
        <w:rPr>
          <w:b/>
          <w:bCs/>
          <w:sz w:val="28"/>
          <w:szCs w:val="28"/>
        </w:rPr>
        <w:lastRenderedPageBreak/>
        <w:t xml:space="preserve">Опис навчальної </w:t>
      </w:r>
      <w:r>
        <w:rPr>
          <w:b/>
          <w:bCs/>
          <w:sz w:val="28"/>
          <w:szCs w:val="28"/>
        </w:rPr>
        <w:t>практики</w:t>
      </w:r>
      <w:r w:rsidRPr="00281F51">
        <w:rPr>
          <w:b/>
          <w:bCs/>
          <w:sz w:val="28"/>
          <w:szCs w:val="28"/>
        </w:rPr>
        <w:t xml:space="preserve"> </w:t>
      </w:r>
    </w:p>
    <w:p w14:paraId="2F8A6658" w14:textId="3E62A999" w:rsidR="00281F51" w:rsidRDefault="00281F51" w:rsidP="00281F51">
      <w:pPr>
        <w:jc w:val="center"/>
        <w:rPr>
          <w:b/>
          <w:bCs/>
          <w:sz w:val="28"/>
          <w:szCs w:val="28"/>
        </w:rPr>
      </w:pPr>
      <w:r w:rsidRPr="00281F5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Основи керування технікою</w:t>
      </w:r>
      <w:r w:rsidRPr="00281F51">
        <w:rPr>
          <w:b/>
          <w:bCs/>
          <w:sz w:val="28"/>
          <w:szCs w:val="28"/>
        </w:rPr>
        <w:t>»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81F51" w:rsidRPr="002F528C" w14:paraId="234C0C9D" w14:textId="77777777" w:rsidTr="0042231F">
        <w:tc>
          <w:tcPr>
            <w:tcW w:w="9498" w:type="dxa"/>
            <w:gridSpan w:val="2"/>
          </w:tcPr>
          <w:p w14:paraId="49619663" w14:textId="77777777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3FD32C02" w14:textId="77777777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1F51" w:rsidRPr="002F528C" w14:paraId="04D66507" w14:textId="77777777" w:rsidTr="0042231F">
        <w:tc>
          <w:tcPr>
            <w:tcW w:w="4395" w:type="dxa"/>
          </w:tcPr>
          <w:p w14:paraId="378CAC3E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103" w:type="dxa"/>
          </w:tcPr>
          <w:p w14:paraId="2AB88BC2" w14:textId="570D10A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Бакалавр</w:t>
            </w:r>
          </w:p>
        </w:tc>
      </w:tr>
      <w:tr w:rsidR="00281F51" w:rsidRPr="002F528C" w14:paraId="1CED4B27" w14:textId="77777777" w:rsidTr="0042231F">
        <w:tc>
          <w:tcPr>
            <w:tcW w:w="4395" w:type="dxa"/>
          </w:tcPr>
          <w:p w14:paraId="2FEE5EF6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103" w:type="dxa"/>
          </w:tcPr>
          <w:p w14:paraId="66BDDDA7" w14:textId="7A16D05C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G11 Машинобудування</w:t>
            </w:r>
          </w:p>
        </w:tc>
      </w:tr>
      <w:tr w:rsidR="00281F51" w:rsidRPr="002F528C" w14:paraId="463B462E" w14:textId="77777777" w:rsidTr="0042231F">
        <w:tc>
          <w:tcPr>
            <w:tcW w:w="4395" w:type="dxa"/>
          </w:tcPr>
          <w:p w14:paraId="5668D7D4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103" w:type="dxa"/>
          </w:tcPr>
          <w:p w14:paraId="0F2CD6DB" w14:textId="1634E0AE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Машинобудування</w:t>
            </w:r>
          </w:p>
        </w:tc>
      </w:tr>
      <w:tr w:rsidR="00281F51" w:rsidRPr="002F528C" w14:paraId="38A4BB5E" w14:textId="77777777" w:rsidTr="0042231F">
        <w:tc>
          <w:tcPr>
            <w:tcW w:w="9498" w:type="dxa"/>
            <w:gridSpan w:val="2"/>
          </w:tcPr>
          <w:p w14:paraId="6B003C82" w14:textId="5BAAA30A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Характеристика навчальної практики</w:t>
            </w:r>
          </w:p>
          <w:p w14:paraId="031E335A" w14:textId="77777777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1F51" w:rsidRPr="002F528C" w14:paraId="65E7331C" w14:textId="77777777" w:rsidTr="0042231F">
        <w:tc>
          <w:tcPr>
            <w:tcW w:w="4395" w:type="dxa"/>
          </w:tcPr>
          <w:p w14:paraId="22B4DD6B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Вид</w:t>
            </w:r>
          </w:p>
        </w:tc>
        <w:tc>
          <w:tcPr>
            <w:tcW w:w="5103" w:type="dxa"/>
          </w:tcPr>
          <w:p w14:paraId="0F9F1B4E" w14:textId="7777777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proofErr w:type="spellStart"/>
            <w:r w:rsidRPr="0042231F">
              <w:rPr>
                <w:sz w:val="28"/>
                <w:szCs w:val="28"/>
              </w:rPr>
              <w:t>Обов</w:t>
            </w:r>
            <w:proofErr w:type="spellEnd"/>
            <w:r w:rsidRPr="0042231F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42231F">
              <w:rPr>
                <w:sz w:val="28"/>
                <w:szCs w:val="28"/>
              </w:rPr>
              <w:t>язкова</w:t>
            </w:r>
            <w:proofErr w:type="spellEnd"/>
          </w:p>
        </w:tc>
      </w:tr>
      <w:tr w:rsidR="00281F51" w:rsidRPr="002F528C" w14:paraId="2204FA8D" w14:textId="77777777" w:rsidTr="0042231F">
        <w:tc>
          <w:tcPr>
            <w:tcW w:w="4395" w:type="dxa"/>
          </w:tcPr>
          <w:p w14:paraId="71A0A6B7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Загальна кількість годин</w:t>
            </w:r>
          </w:p>
        </w:tc>
        <w:tc>
          <w:tcPr>
            <w:tcW w:w="5103" w:type="dxa"/>
          </w:tcPr>
          <w:p w14:paraId="3B28A9C0" w14:textId="402C6BDD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60</w:t>
            </w:r>
          </w:p>
        </w:tc>
      </w:tr>
      <w:tr w:rsidR="00281F51" w:rsidRPr="002F528C" w14:paraId="0E5F4F62" w14:textId="77777777" w:rsidTr="0042231F">
        <w:tc>
          <w:tcPr>
            <w:tcW w:w="4395" w:type="dxa"/>
          </w:tcPr>
          <w:p w14:paraId="340CB7DC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Кількість кредитів ECTS</w:t>
            </w:r>
          </w:p>
        </w:tc>
        <w:tc>
          <w:tcPr>
            <w:tcW w:w="5103" w:type="dxa"/>
          </w:tcPr>
          <w:p w14:paraId="66F63515" w14:textId="4ED5CAEB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</w:p>
        </w:tc>
      </w:tr>
      <w:tr w:rsidR="00281F51" w:rsidRPr="002F528C" w14:paraId="5BA1964B" w14:textId="77777777" w:rsidTr="0042231F">
        <w:tc>
          <w:tcPr>
            <w:tcW w:w="4395" w:type="dxa"/>
          </w:tcPr>
          <w:p w14:paraId="79751387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Кількість змістовних модулів</w:t>
            </w:r>
          </w:p>
        </w:tc>
        <w:tc>
          <w:tcPr>
            <w:tcW w:w="5103" w:type="dxa"/>
          </w:tcPr>
          <w:p w14:paraId="1B7B1356" w14:textId="12AF6908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</w:p>
        </w:tc>
      </w:tr>
      <w:tr w:rsidR="00281F51" w:rsidRPr="002F528C" w14:paraId="42FB32B4" w14:textId="77777777" w:rsidTr="0042231F">
        <w:tc>
          <w:tcPr>
            <w:tcW w:w="4395" w:type="dxa"/>
          </w:tcPr>
          <w:p w14:paraId="610FA318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 xml:space="preserve">Курсовий </w:t>
            </w:r>
            <w:proofErr w:type="spellStart"/>
            <w:r w:rsidRPr="0042231F">
              <w:rPr>
                <w:sz w:val="28"/>
                <w:szCs w:val="28"/>
              </w:rPr>
              <w:t>проєкт</w:t>
            </w:r>
            <w:proofErr w:type="spellEnd"/>
            <w:r w:rsidRPr="0042231F">
              <w:rPr>
                <w:sz w:val="28"/>
                <w:szCs w:val="28"/>
              </w:rPr>
              <w:t xml:space="preserve"> (робота) (якщо є в робочому навчальному плані)</w:t>
            </w:r>
          </w:p>
        </w:tc>
        <w:tc>
          <w:tcPr>
            <w:tcW w:w="5103" w:type="dxa"/>
          </w:tcPr>
          <w:p w14:paraId="2FF0C67B" w14:textId="7777777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Не передбачено</w:t>
            </w:r>
          </w:p>
        </w:tc>
      </w:tr>
      <w:tr w:rsidR="00281F51" w:rsidRPr="002F528C" w14:paraId="77EC01E0" w14:textId="77777777" w:rsidTr="0042231F">
        <w:tc>
          <w:tcPr>
            <w:tcW w:w="4395" w:type="dxa"/>
          </w:tcPr>
          <w:p w14:paraId="39D4EAF3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103" w:type="dxa"/>
          </w:tcPr>
          <w:p w14:paraId="384631A9" w14:textId="5C4CDE01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Залік</w:t>
            </w:r>
          </w:p>
        </w:tc>
      </w:tr>
      <w:tr w:rsidR="00281F51" w:rsidRPr="002F528C" w14:paraId="04AC82D6" w14:textId="77777777" w:rsidTr="0042231F">
        <w:tc>
          <w:tcPr>
            <w:tcW w:w="9498" w:type="dxa"/>
            <w:gridSpan w:val="2"/>
          </w:tcPr>
          <w:p w14:paraId="3410D447" w14:textId="77777777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281F51" w:rsidRPr="002F528C" w14:paraId="789FC7DB" w14:textId="77777777" w:rsidTr="0042231F">
        <w:tc>
          <w:tcPr>
            <w:tcW w:w="4395" w:type="dxa"/>
          </w:tcPr>
          <w:p w14:paraId="6923F374" w14:textId="77777777" w:rsidR="00281F51" w:rsidRPr="0042231F" w:rsidRDefault="00281F51" w:rsidP="00F12C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3F8D52" w14:textId="7777777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денна форма навчання</w:t>
            </w:r>
          </w:p>
        </w:tc>
      </w:tr>
      <w:tr w:rsidR="00281F51" w:rsidRPr="002F528C" w14:paraId="7D962C00" w14:textId="77777777" w:rsidTr="0042231F">
        <w:tc>
          <w:tcPr>
            <w:tcW w:w="4395" w:type="dxa"/>
          </w:tcPr>
          <w:p w14:paraId="24C31E7C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Рік підготовки</w:t>
            </w:r>
          </w:p>
        </w:tc>
        <w:tc>
          <w:tcPr>
            <w:tcW w:w="5103" w:type="dxa"/>
          </w:tcPr>
          <w:p w14:paraId="6C7553AF" w14:textId="7777777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</w:p>
        </w:tc>
      </w:tr>
      <w:tr w:rsidR="00281F51" w:rsidRPr="002F528C" w14:paraId="63B828C6" w14:textId="77777777" w:rsidTr="0042231F">
        <w:tc>
          <w:tcPr>
            <w:tcW w:w="4395" w:type="dxa"/>
          </w:tcPr>
          <w:p w14:paraId="0522F89C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Семестр</w:t>
            </w:r>
          </w:p>
        </w:tc>
        <w:tc>
          <w:tcPr>
            <w:tcW w:w="5103" w:type="dxa"/>
          </w:tcPr>
          <w:p w14:paraId="29A82ED9" w14:textId="350281AE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4</w:t>
            </w:r>
          </w:p>
        </w:tc>
      </w:tr>
      <w:tr w:rsidR="00281F51" w:rsidRPr="002F528C" w14:paraId="67C73D84" w14:textId="77777777" w:rsidTr="0042231F">
        <w:tc>
          <w:tcPr>
            <w:tcW w:w="4395" w:type="dxa"/>
          </w:tcPr>
          <w:p w14:paraId="2B010FA5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5103" w:type="dxa"/>
          </w:tcPr>
          <w:p w14:paraId="62C1ED01" w14:textId="0060DF0D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81F51" w:rsidRPr="002F528C" w14:paraId="784DFCA4" w14:textId="77777777" w:rsidTr="0042231F">
        <w:tc>
          <w:tcPr>
            <w:tcW w:w="4395" w:type="dxa"/>
          </w:tcPr>
          <w:p w14:paraId="618FD7C1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103" w:type="dxa"/>
          </w:tcPr>
          <w:p w14:paraId="6654E90B" w14:textId="7BDDB33C" w:rsidR="00281F51" w:rsidRPr="0042231F" w:rsidRDefault="00074C14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40</w:t>
            </w:r>
          </w:p>
        </w:tc>
      </w:tr>
      <w:tr w:rsidR="00281F51" w:rsidRPr="002F528C" w14:paraId="5C6850C1" w14:textId="77777777" w:rsidTr="0042231F">
        <w:tc>
          <w:tcPr>
            <w:tcW w:w="4395" w:type="dxa"/>
          </w:tcPr>
          <w:p w14:paraId="62E21643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5103" w:type="dxa"/>
          </w:tcPr>
          <w:p w14:paraId="167CFDC1" w14:textId="2F9EA228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81F51" w:rsidRPr="002F528C" w14:paraId="6D84B7BA" w14:textId="77777777" w:rsidTr="0042231F">
        <w:tc>
          <w:tcPr>
            <w:tcW w:w="4395" w:type="dxa"/>
          </w:tcPr>
          <w:p w14:paraId="28EEE11E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5103" w:type="dxa"/>
          </w:tcPr>
          <w:p w14:paraId="6F3F100A" w14:textId="2C22F955" w:rsidR="00281F51" w:rsidRPr="0042231F" w:rsidRDefault="00074C14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  <w:r w:rsidR="00281F51" w:rsidRPr="0042231F">
              <w:rPr>
                <w:sz w:val="28"/>
                <w:szCs w:val="28"/>
              </w:rPr>
              <w:t>0</w:t>
            </w:r>
          </w:p>
        </w:tc>
      </w:tr>
      <w:tr w:rsidR="00281F51" w:rsidRPr="002F528C" w14:paraId="117C2E7D" w14:textId="77777777" w:rsidTr="0042231F">
        <w:tc>
          <w:tcPr>
            <w:tcW w:w="4395" w:type="dxa"/>
          </w:tcPr>
          <w:p w14:paraId="178940A0" w14:textId="77777777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Індивідуальні заняття</w:t>
            </w:r>
          </w:p>
        </w:tc>
        <w:tc>
          <w:tcPr>
            <w:tcW w:w="5103" w:type="dxa"/>
          </w:tcPr>
          <w:p w14:paraId="0780FCE4" w14:textId="77777777" w:rsidR="00281F51" w:rsidRPr="0042231F" w:rsidRDefault="00281F51" w:rsidP="00F12C6B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81F51" w:rsidRPr="002F528C" w14:paraId="694ECBFF" w14:textId="77777777" w:rsidTr="0042231F">
        <w:tc>
          <w:tcPr>
            <w:tcW w:w="4395" w:type="dxa"/>
          </w:tcPr>
          <w:p w14:paraId="6410190C" w14:textId="0D9F2C85" w:rsidR="00281F51" w:rsidRPr="0042231F" w:rsidRDefault="00281F51" w:rsidP="00F12C6B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 xml:space="preserve">Кількість тижневих годин </w:t>
            </w:r>
          </w:p>
        </w:tc>
        <w:tc>
          <w:tcPr>
            <w:tcW w:w="5103" w:type="dxa"/>
          </w:tcPr>
          <w:p w14:paraId="589DBE92" w14:textId="6984D9B3" w:rsidR="00281F51" w:rsidRPr="0042231F" w:rsidRDefault="00281F51" w:rsidP="00F12C6B">
            <w:pPr>
              <w:jc w:val="center"/>
              <w:rPr>
                <w:sz w:val="28"/>
                <w:szCs w:val="28"/>
                <w:highlight w:val="yellow"/>
              </w:rPr>
            </w:pPr>
            <w:r w:rsidRPr="0042231F">
              <w:rPr>
                <w:sz w:val="28"/>
                <w:szCs w:val="28"/>
              </w:rPr>
              <w:t>30</w:t>
            </w:r>
          </w:p>
        </w:tc>
      </w:tr>
    </w:tbl>
    <w:p w14:paraId="6A113556" w14:textId="77777777" w:rsidR="00281F51" w:rsidRPr="00281F51" w:rsidRDefault="00281F51" w:rsidP="00281F51">
      <w:pPr>
        <w:jc w:val="center"/>
        <w:rPr>
          <w:b/>
          <w:bCs/>
          <w:sz w:val="28"/>
          <w:szCs w:val="28"/>
        </w:rPr>
      </w:pPr>
    </w:p>
    <w:p w14:paraId="7DC9A07E" w14:textId="42E53342" w:rsidR="00281F51" w:rsidRPr="0042231F" w:rsidRDefault="0042231F" w:rsidP="0042231F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42231F">
        <w:rPr>
          <w:b/>
          <w:bCs/>
          <w:sz w:val="28"/>
          <w:szCs w:val="28"/>
        </w:rPr>
        <w:t xml:space="preserve">Мета, компетентності та програмні результати навчальної </w:t>
      </w:r>
      <w:r w:rsidR="00922ED1">
        <w:rPr>
          <w:b/>
          <w:bCs/>
          <w:sz w:val="28"/>
          <w:szCs w:val="28"/>
        </w:rPr>
        <w:t>практики</w:t>
      </w:r>
    </w:p>
    <w:p w14:paraId="1B179465" w14:textId="0CDE06AF" w:rsidR="00655A85" w:rsidRPr="00655A85" w:rsidRDefault="0042231F" w:rsidP="0042231F">
      <w:pPr>
        <w:adjustRightInd w:val="0"/>
        <w:ind w:firstLine="851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sz w:val="28"/>
          <w:szCs w:val="28"/>
          <w:lang w:eastAsia="ja-JP" w:bidi="he-IL"/>
        </w:rPr>
        <w:t>М</w:t>
      </w:r>
      <w:r w:rsidR="00655A85" w:rsidRPr="00655A85">
        <w:rPr>
          <w:rFonts w:eastAsia="MS Mincho"/>
          <w:b/>
          <w:sz w:val="28"/>
          <w:szCs w:val="28"/>
          <w:lang w:eastAsia="ja-JP" w:bidi="he-IL"/>
        </w:rPr>
        <w:t>ета</w:t>
      </w:r>
      <w:r w:rsidR="00655A85" w:rsidRPr="00655A85">
        <w:rPr>
          <w:rFonts w:eastAsia="MS Mincho"/>
          <w:sz w:val="28"/>
          <w:szCs w:val="28"/>
          <w:lang w:eastAsia="ja-JP" w:bidi="he-IL"/>
        </w:rPr>
        <w:t xml:space="preserve"> – сформувати у студ</w:t>
      </w:r>
      <w:r w:rsidR="00655A85">
        <w:rPr>
          <w:rFonts w:eastAsia="MS Mincho"/>
          <w:sz w:val="28"/>
          <w:szCs w:val="28"/>
          <w:lang w:eastAsia="ja-JP" w:bidi="he-IL"/>
        </w:rPr>
        <w:t xml:space="preserve">ентів поняття про комплексний і </w:t>
      </w:r>
      <w:r w:rsidR="00655A85" w:rsidRPr="00655A85">
        <w:rPr>
          <w:rFonts w:eastAsia="MS Mincho"/>
          <w:sz w:val="28"/>
          <w:szCs w:val="28"/>
          <w:lang w:eastAsia="ja-JP" w:bidi="he-IL"/>
        </w:rPr>
        <w:t>системний розвиток сільськогосподарської техніки, забезпечити вивчення</w:t>
      </w:r>
      <w:r w:rsidR="00655A85">
        <w:rPr>
          <w:rFonts w:eastAsia="MS Mincho"/>
          <w:sz w:val="28"/>
          <w:szCs w:val="28"/>
          <w:lang w:eastAsia="ja-JP" w:bidi="he-IL"/>
        </w:rPr>
        <w:t xml:space="preserve"> </w:t>
      </w:r>
      <w:r w:rsidR="00655A85" w:rsidRPr="00655A85">
        <w:rPr>
          <w:rFonts w:eastAsia="MS Mincho"/>
          <w:sz w:val="28"/>
          <w:szCs w:val="28"/>
          <w:lang w:eastAsia="ja-JP" w:bidi="he-IL"/>
        </w:rPr>
        <w:t>конструкції, функціонування і використання тракторів та спеціалізованої</w:t>
      </w:r>
      <w:r w:rsidR="00655A85">
        <w:rPr>
          <w:rFonts w:eastAsia="MS Mincho"/>
          <w:sz w:val="28"/>
          <w:szCs w:val="28"/>
          <w:lang w:eastAsia="ja-JP" w:bidi="he-IL"/>
        </w:rPr>
        <w:t xml:space="preserve"> </w:t>
      </w:r>
      <w:r w:rsidR="00655A85" w:rsidRPr="00655A85">
        <w:rPr>
          <w:rFonts w:eastAsia="MS Mincho"/>
          <w:sz w:val="28"/>
          <w:szCs w:val="28"/>
          <w:lang w:eastAsia="ja-JP" w:bidi="he-IL"/>
        </w:rPr>
        <w:t>мобільної техніки, створення на їх базі</w:t>
      </w:r>
      <w:r w:rsidR="00655A85">
        <w:rPr>
          <w:rFonts w:eastAsia="MS Mincho"/>
          <w:sz w:val="28"/>
          <w:szCs w:val="28"/>
          <w:lang w:eastAsia="ja-JP" w:bidi="he-IL"/>
        </w:rPr>
        <w:t xml:space="preserve"> машинно-тракторних агрегатів з </w:t>
      </w:r>
      <w:r w:rsidR="00655A85" w:rsidRPr="00655A85">
        <w:rPr>
          <w:rFonts w:eastAsia="MS Mincho"/>
          <w:sz w:val="28"/>
          <w:szCs w:val="28"/>
          <w:lang w:eastAsia="ja-JP" w:bidi="he-IL"/>
        </w:rPr>
        <w:t>високими техніко-економічними п</w:t>
      </w:r>
      <w:r w:rsidR="00655A85">
        <w:rPr>
          <w:rFonts w:eastAsia="MS Mincho"/>
          <w:sz w:val="28"/>
          <w:szCs w:val="28"/>
          <w:lang w:eastAsia="ja-JP" w:bidi="he-IL"/>
        </w:rPr>
        <w:t xml:space="preserve">оказниками роботи і мінімальною </w:t>
      </w:r>
      <w:r w:rsidR="00655A85" w:rsidRPr="00655A85">
        <w:rPr>
          <w:rFonts w:eastAsia="MS Mincho"/>
          <w:sz w:val="28"/>
          <w:szCs w:val="28"/>
          <w:lang w:eastAsia="ja-JP" w:bidi="he-IL"/>
        </w:rPr>
        <w:t>шкідливою дією на навколишнє середовище.</w:t>
      </w:r>
    </w:p>
    <w:p w14:paraId="14FA3F0A" w14:textId="5F5113B6" w:rsidR="0042231F" w:rsidRDefault="0042231F" w:rsidP="00655A85">
      <w:pPr>
        <w:ind w:firstLine="708"/>
        <w:jc w:val="both"/>
        <w:rPr>
          <w:rFonts w:eastAsia="MS Mincho"/>
          <w:b/>
          <w:sz w:val="28"/>
          <w:szCs w:val="28"/>
          <w:lang w:eastAsia="ja-JP" w:bidi="he-IL"/>
        </w:rPr>
      </w:pPr>
      <w:r w:rsidRPr="0042231F">
        <w:rPr>
          <w:rFonts w:eastAsia="MS Mincho"/>
          <w:b/>
          <w:sz w:val="28"/>
          <w:szCs w:val="28"/>
          <w:lang w:eastAsia="ja-JP" w:bidi="he-IL"/>
        </w:rPr>
        <w:t xml:space="preserve">Набуття </w:t>
      </w:r>
      <w:proofErr w:type="spellStart"/>
      <w:r w:rsidRPr="0042231F">
        <w:rPr>
          <w:rFonts w:eastAsia="MS Mincho"/>
          <w:b/>
          <w:sz w:val="28"/>
          <w:szCs w:val="28"/>
          <w:lang w:eastAsia="ja-JP" w:bidi="he-IL"/>
        </w:rPr>
        <w:t>компетентностей</w:t>
      </w:r>
      <w:proofErr w:type="spellEnd"/>
      <w:r w:rsidRPr="0042231F">
        <w:rPr>
          <w:rFonts w:eastAsia="MS Mincho"/>
          <w:b/>
          <w:sz w:val="28"/>
          <w:szCs w:val="28"/>
          <w:lang w:eastAsia="ja-JP" w:bidi="he-IL"/>
        </w:rPr>
        <w:t>:</w:t>
      </w:r>
    </w:p>
    <w:p w14:paraId="5B96FDFD" w14:textId="5B1D7ABB" w:rsidR="00A663FA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b/>
          <w:i/>
          <w:sz w:val="28"/>
          <w:szCs w:val="28"/>
          <w:lang w:eastAsia="ja-JP" w:bidi="he-IL"/>
        </w:rPr>
        <w:t>інтегральна компетентність (ІК):</w:t>
      </w:r>
      <w:r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="003A42C5" w:rsidRPr="003A42C5">
        <w:rPr>
          <w:rFonts w:eastAsia="MS Mincho"/>
          <w:sz w:val="28"/>
          <w:szCs w:val="28"/>
          <w:lang w:eastAsia="ja-JP" w:bidi="he-IL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02DA9E3C" w14:textId="2252BFDB" w:rsidR="00655A85" w:rsidRPr="003E4936" w:rsidRDefault="00655A85" w:rsidP="00655A85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t>загальні компетентності (ЗК):</w:t>
      </w:r>
    </w:p>
    <w:p w14:paraId="2E40447D" w14:textId="4CD23A02" w:rsidR="00655A85" w:rsidRPr="00655A85" w:rsidRDefault="003E4936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ЗК2</w:t>
      </w:r>
      <w:r w:rsidR="00655A85"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="002960B5">
        <w:rPr>
          <w:rFonts w:eastAsia="MS Mincho"/>
          <w:sz w:val="28"/>
          <w:szCs w:val="28"/>
          <w:lang w:eastAsia="ja-JP" w:bidi="he-IL"/>
        </w:rPr>
        <w:t xml:space="preserve"> </w:t>
      </w:r>
      <w:r w:rsidR="002960B5" w:rsidRPr="002960B5">
        <w:rPr>
          <w:rFonts w:eastAsia="MS Mincho"/>
          <w:sz w:val="28"/>
          <w:szCs w:val="28"/>
          <w:lang w:eastAsia="ja-JP" w:bidi="he-IL"/>
        </w:rPr>
        <w:t>Здатність застосовувати знання у практичних ситуаціях</w:t>
      </w:r>
    </w:p>
    <w:p w14:paraId="05C4FFA6" w14:textId="3B781A87" w:rsidR="002960B5" w:rsidRDefault="003E4936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ЗК3</w:t>
      </w:r>
      <w:r w:rsidR="00655A85"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="00655A85"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="002960B5" w:rsidRPr="002960B5">
        <w:rPr>
          <w:rFonts w:eastAsia="MS Mincho"/>
          <w:sz w:val="28"/>
          <w:szCs w:val="28"/>
          <w:lang w:eastAsia="ja-JP" w:bidi="he-IL"/>
        </w:rPr>
        <w:t xml:space="preserve">Здатність планувати та управляти часом. </w:t>
      </w:r>
    </w:p>
    <w:p w14:paraId="3727466E" w14:textId="77777777" w:rsidR="002960B5" w:rsidRDefault="003E4936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lastRenderedPageBreak/>
        <w:t>ЗК</w:t>
      </w:r>
      <w:r w:rsid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6</w:t>
      </w:r>
      <w:r w:rsidR="00655A85"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="00655A85"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="002960B5" w:rsidRPr="002960B5">
        <w:rPr>
          <w:rFonts w:eastAsia="MS Mincho"/>
          <w:sz w:val="28"/>
          <w:szCs w:val="28"/>
          <w:lang w:eastAsia="ja-JP" w:bidi="he-IL"/>
        </w:rPr>
        <w:t xml:space="preserve">Здатність проведення досліджень на певному рівні. </w:t>
      </w:r>
    </w:p>
    <w:p w14:paraId="535A7F26" w14:textId="07009138" w:rsidR="002960B5" w:rsidRDefault="002960B5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7</w:t>
      </w: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 xml:space="preserve"> </w:t>
      </w:r>
      <w:r w:rsidRPr="002960B5">
        <w:rPr>
          <w:rFonts w:eastAsia="MS Mincho"/>
          <w:sz w:val="28"/>
          <w:szCs w:val="28"/>
          <w:lang w:eastAsia="ja-JP" w:bidi="he-IL"/>
        </w:rPr>
        <w:t>Здатність спілкуватися іноземною мовою.</w:t>
      </w:r>
    </w:p>
    <w:p w14:paraId="3BCFBA55" w14:textId="69044D30" w:rsidR="002960B5" w:rsidRDefault="002960B5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ЗК10.</w:t>
      </w:r>
      <w:r w:rsidRPr="002960B5">
        <w:rPr>
          <w:rFonts w:eastAsia="MS Mincho"/>
          <w:sz w:val="28"/>
          <w:szCs w:val="28"/>
          <w:lang w:eastAsia="ja-JP" w:bidi="he-IL"/>
        </w:rPr>
        <w:t>Навички використання інформаційних і комунікаційних технологій.</w:t>
      </w:r>
    </w:p>
    <w:p w14:paraId="2E29054B" w14:textId="77777777" w:rsidR="002960B5" w:rsidRPr="002960B5" w:rsidRDefault="002960B5" w:rsidP="002960B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ЗК12.</w:t>
      </w:r>
      <w:r w:rsidRPr="002960B5">
        <w:rPr>
          <w:rFonts w:eastAsia="MS Mincho"/>
          <w:sz w:val="28"/>
          <w:szCs w:val="28"/>
          <w:lang w:eastAsia="ja-JP" w:bidi="he-IL"/>
        </w:rPr>
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14:paraId="76BCE77C" w14:textId="77777777" w:rsidR="002960B5" w:rsidRPr="002960B5" w:rsidRDefault="002960B5" w:rsidP="002960B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ЗК13.</w:t>
      </w:r>
      <w:r w:rsidRPr="002960B5">
        <w:rPr>
          <w:rFonts w:eastAsia="MS Mincho"/>
          <w:sz w:val="28"/>
          <w:szCs w:val="28"/>
          <w:lang w:eastAsia="ja-JP" w:bidi="he-IL"/>
        </w:rPr>
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65121728" w14:textId="480966B3" w:rsidR="002960B5" w:rsidRPr="002960B5" w:rsidRDefault="002960B5" w:rsidP="002960B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ЗК14.</w:t>
      </w:r>
      <w:r w:rsidRPr="002960B5">
        <w:rPr>
          <w:rFonts w:eastAsia="MS Mincho"/>
          <w:sz w:val="28"/>
          <w:szCs w:val="28"/>
          <w:lang w:eastAsia="ja-JP" w:bidi="he-IL"/>
        </w:rPr>
        <w:t xml:space="preserve"> 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2960B5">
        <w:rPr>
          <w:rFonts w:eastAsia="MS Mincho"/>
          <w:sz w:val="28"/>
          <w:szCs w:val="28"/>
          <w:lang w:eastAsia="ja-JP" w:bidi="he-IL"/>
        </w:rPr>
        <w:t>недоброчесності</w:t>
      </w:r>
      <w:proofErr w:type="spellEnd"/>
      <w:r w:rsidRPr="002960B5">
        <w:rPr>
          <w:rFonts w:eastAsia="MS Mincho"/>
          <w:sz w:val="28"/>
          <w:szCs w:val="28"/>
          <w:lang w:eastAsia="ja-JP" w:bidi="he-IL"/>
        </w:rPr>
        <w:t>.</w:t>
      </w:r>
    </w:p>
    <w:p w14:paraId="5DCED614" w14:textId="78C5B26A" w:rsidR="003E4936" w:rsidRPr="003E4936" w:rsidRDefault="00655A85" w:rsidP="003E4936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t xml:space="preserve">спеціальні (фахові, </w:t>
      </w:r>
      <w:r w:rsidR="003E4936">
        <w:rPr>
          <w:rFonts w:eastAsia="MS Mincho"/>
          <w:b/>
          <w:i/>
          <w:sz w:val="28"/>
          <w:szCs w:val="28"/>
          <w:lang w:eastAsia="ja-JP" w:bidi="he-IL"/>
        </w:rPr>
        <w:t>предметні) компетентності (СК):</w:t>
      </w:r>
    </w:p>
    <w:p w14:paraId="62F7A603" w14:textId="46A8EC0A" w:rsidR="003E4936" w:rsidRPr="003E4936" w:rsidRDefault="00922ED1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="002960B5"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К2.</w:t>
      </w:r>
      <w:r w:rsidR="002960B5" w:rsidRPr="002960B5">
        <w:rPr>
          <w:rFonts w:eastAsia="MS Mincho"/>
          <w:sz w:val="28"/>
          <w:szCs w:val="28"/>
          <w:lang w:eastAsia="ja-JP" w:bidi="he-IL"/>
        </w:rPr>
        <w:t xml:space="preserve"> Здатність застосовувати фундаментальні наукові факти, концепції, теорії, принципи для розв’язування професійних задач і практичних проблем машинобудування.</w:t>
      </w:r>
    </w:p>
    <w:p w14:paraId="701704ED" w14:textId="52D09281" w:rsidR="00080837" w:rsidRDefault="00922ED1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="00080837"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К4.</w:t>
      </w:r>
      <w:r w:rsidR="00080837" w:rsidRPr="00080837">
        <w:rPr>
          <w:rFonts w:eastAsia="MS Mincho"/>
          <w:sz w:val="28"/>
          <w:szCs w:val="28"/>
          <w:lang w:eastAsia="ja-JP" w:bidi="he-IL"/>
        </w:rPr>
        <w:t xml:space="preserve"> Здатність втілювати інженерні розробки у машинобудуванні з урахуванням технічних, організаційних, правових, економічних та екологічних аспектів за усім життєвим циклом машини: від проектування, конструювання, експлуатації, підтримання працездатності, діагностики та утилізації. </w:t>
      </w:r>
    </w:p>
    <w:p w14:paraId="76DF57F0" w14:textId="2B16D020" w:rsidR="00080837" w:rsidRDefault="00922ED1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="00080837"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К6.</w:t>
      </w:r>
      <w:r w:rsidR="00080837" w:rsidRPr="00080837">
        <w:rPr>
          <w:rFonts w:eastAsia="MS Mincho"/>
          <w:sz w:val="28"/>
          <w:szCs w:val="28"/>
          <w:lang w:eastAsia="ja-JP" w:bidi="he-IL"/>
        </w:rPr>
        <w:t xml:space="preserve">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 доступних даних. </w:t>
      </w:r>
    </w:p>
    <w:p w14:paraId="514E2490" w14:textId="6A9052A2" w:rsidR="00080837" w:rsidRPr="00080837" w:rsidRDefault="00922ED1" w:rsidP="003E4936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С</w:t>
      </w:r>
      <w:r w:rsidR="00080837" w:rsidRPr="00080837">
        <w:rPr>
          <w:rFonts w:eastAsia="MS Mincho"/>
          <w:b/>
          <w:i/>
          <w:sz w:val="28"/>
          <w:szCs w:val="28"/>
          <w:lang w:eastAsia="ja-JP" w:bidi="he-IL"/>
        </w:rPr>
        <w:t xml:space="preserve">К10. </w:t>
      </w:r>
      <w:r w:rsidR="00080837" w:rsidRPr="00080837">
        <w:rPr>
          <w:rFonts w:eastAsia="MS Mincho"/>
          <w:bCs/>
          <w:iCs/>
          <w:sz w:val="28"/>
          <w:szCs w:val="28"/>
          <w:lang w:eastAsia="ja-JP" w:bidi="he-IL"/>
        </w:rPr>
        <w:t>Здатність розробляти плани і проекти у сфері машинобудування за невизначених умов, спрямовані на досягнення мети з урахуванням наявних обмежень, розв’язувати складні задачі і практичні проблеми підвищування якості продукції та її контролювання.</w:t>
      </w:r>
    </w:p>
    <w:p w14:paraId="2662AF62" w14:textId="77777777" w:rsidR="003E4936" w:rsidRPr="003E4936" w:rsidRDefault="003E4936" w:rsidP="003E4936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t>Програмні результати навчання:</w:t>
      </w:r>
    </w:p>
    <w:p w14:paraId="44ED001F" w14:textId="3DBF0D62" w:rsidR="00080837" w:rsidRPr="00080837" w:rsidRDefault="00922ED1" w:rsidP="0008083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="00080837" w:rsidRPr="00080837">
        <w:rPr>
          <w:rFonts w:eastAsia="MS Mincho"/>
          <w:b/>
          <w:i/>
          <w:sz w:val="28"/>
          <w:szCs w:val="28"/>
          <w:lang w:eastAsia="ja-JP" w:bidi="he-IL"/>
        </w:rPr>
        <w:t xml:space="preserve">РН2. </w:t>
      </w:r>
      <w:r w:rsidR="00080837" w:rsidRPr="00080837">
        <w:rPr>
          <w:rFonts w:eastAsia="MS Mincho"/>
          <w:bCs/>
          <w:iCs/>
          <w:sz w:val="28"/>
          <w:szCs w:val="28"/>
          <w:lang w:eastAsia="ja-JP" w:bidi="he-IL"/>
        </w:rPr>
        <w:t xml:space="preserve">Знання та розуміння механіки і машинобудування та перспектив їхнього розвитку. </w:t>
      </w:r>
    </w:p>
    <w:p w14:paraId="6C8B78E3" w14:textId="65713E18" w:rsidR="00080837" w:rsidRDefault="00922ED1" w:rsidP="00080837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="00080837" w:rsidRPr="00080837">
        <w:rPr>
          <w:rFonts w:eastAsia="MS Mincho"/>
          <w:b/>
          <w:i/>
          <w:sz w:val="28"/>
          <w:szCs w:val="28"/>
          <w:lang w:eastAsia="ja-JP" w:bidi="he-IL"/>
        </w:rPr>
        <w:t>РН3.</w:t>
      </w:r>
      <w:r w:rsidR="00080837" w:rsidRPr="00080837">
        <w:rPr>
          <w:rFonts w:eastAsia="MS Mincho"/>
          <w:bCs/>
          <w:iCs/>
          <w:sz w:val="28"/>
          <w:szCs w:val="28"/>
          <w:lang w:eastAsia="ja-JP" w:bidi="he-IL"/>
        </w:rPr>
        <w:t xml:space="preserve"> Знати і розуміти системи автоматичного керування об'єктами та процесами машинобудування, мати навички їх практичного використання.</w:t>
      </w:r>
      <w:r w:rsidR="00080837" w:rsidRPr="00080837">
        <w:rPr>
          <w:rFonts w:eastAsia="MS Mincho"/>
          <w:b/>
          <w:i/>
          <w:sz w:val="28"/>
          <w:szCs w:val="28"/>
          <w:lang w:eastAsia="ja-JP" w:bidi="he-IL"/>
        </w:rPr>
        <w:t xml:space="preserve"> </w:t>
      </w:r>
    </w:p>
    <w:p w14:paraId="50D9362C" w14:textId="44680239" w:rsidR="003E4936" w:rsidRPr="003E4936" w:rsidRDefault="00922ED1" w:rsidP="0008083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П</w:t>
      </w:r>
      <w:r w:rsidR="00080837"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РН5.</w:t>
      </w:r>
      <w:r w:rsidR="00080837" w:rsidRPr="00080837">
        <w:rPr>
          <w:rFonts w:eastAsia="MS Mincho"/>
          <w:sz w:val="28"/>
          <w:szCs w:val="28"/>
          <w:lang w:eastAsia="ja-JP" w:bidi="he-IL"/>
        </w:rPr>
        <w:t xml:space="preserve"> Аналізувати інженерні об’єкти, процеси та методи.</w:t>
      </w:r>
    </w:p>
    <w:p w14:paraId="6D4E8EF6" w14:textId="652A26F0" w:rsidR="00080837" w:rsidRDefault="00922ED1" w:rsidP="003E4936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="003E4936" w:rsidRPr="000245B7">
        <w:rPr>
          <w:rFonts w:eastAsia="MS Mincho"/>
          <w:b/>
          <w:i/>
          <w:sz w:val="28"/>
          <w:szCs w:val="28"/>
          <w:lang w:eastAsia="ja-JP" w:bidi="he-IL"/>
        </w:rPr>
        <w:t>РН</w:t>
      </w:r>
      <w:r w:rsidR="00080837">
        <w:rPr>
          <w:rFonts w:eastAsia="MS Mincho"/>
          <w:b/>
          <w:i/>
          <w:sz w:val="28"/>
          <w:szCs w:val="28"/>
          <w:lang w:eastAsia="ja-JP" w:bidi="he-IL"/>
        </w:rPr>
        <w:t>9</w:t>
      </w:r>
      <w:r w:rsidR="003E4936" w:rsidRPr="000245B7">
        <w:rPr>
          <w:rFonts w:eastAsia="MS Mincho"/>
          <w:b/>
          <w:i/>
          <w:sz w:val="28"/>
          <w:szCs w:val="28"/>
          <w:lang w:eastAsia="ja-JP" w:bidi="he-IL"/>
        </w:rPr>
        <w:t>.</w:t>
      </w:r>
      <w:r w:rsidR="003E4936" w:rsidRPr="003E4936">
        <w:rPr>
          <w:rFonts w:eastAsia="MS Mincho"/>
          <w:sz w:val="28"/>
          <w:szCs w:val="28"/>
          <w:lang w:eastAsia="ja-JP" w:bidi="he-IL"/>
        </w:rPr>
        <w:t xml:space="preserve"> </w:t>
      </w:r>
      <w:r w:rsidR="00080837" w:rsidRPr="00080837">
        <w:rPr>
          <w:rFonts w:eastAsia="MS Mincho"/>
          <w:sz w:val="28"/>
          <w:szCs w:val="28"/>
          <w:lang w:eastAsia="ja-JP" w:bidi="he-IL"/>
        </w:rPr>
        <w:t xml:space="preserve">Обирати і застосовувати потрібне обладнання, інструменти та методи. </w:t>
      </w:r>
    </w:p>
    <w:p w14:paraId="39DB577B" w14:textId="1D24A40D" w:rsidR="000245B7" w:rsidRDefault="00922ED1" w:rsidP="0008083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="003E4936" w:rsidRPr="000245B7">
        <w:rPr>
          <w:rFonts w:eastAsia="MS Mincho"/>
          <w:b/>
          <w:i/>
          <w:sz w:val="28"/>
          <w:szCs w:val="28"/>
          <w:lang w:eastAsia="ja-JP" w:bidi="he-IL"/>
        </w:rPr>
        <w:t>РН</w:t>
      </w:r>
      <w:r w:rsidR="00080837">
        <w:rPr>
          <w:rFonts w:eastAsia="MS Mincho"/>
          <w:b/>
          <w:i/>
          <w:sz w:val="28"/>
          <w:szCs w:val="28"/>
          <w:lang w:eastAsia="ja-JP" w:bidi="he-IL"/>
        </w:rPr>
        <w:t>14</w:t>
      </w:r>
      <w:r w:rsidR="003E4936" w:rsidRPr="000245B7">
        <w:rPr>
          <w:rFonts w:eastAsia="MS Mincho"/>
          <w:b/>
          <w:i/>
          <w:sz w:val="28"/>
          <w:szCs w:val="28"/>
          <w:lang w:eastAsia="ja-JP" w:bidi="he-IL"/>
        </w:rPr>
        <w:t>.</w:t>
      </w:r>
      <w:r w:rsidR="003E4936" w:rsidRPr="003E4936">
        <w:rPr>
          <w:rFonts w:eastAsia="MS Mincho"/>
          <w:sz w:val="28"/>
          <w:szCs w:val="28"/>
          <w:lang w:eastAsia="ja-JP" w:bidi="he-IL"/>
        </w:rPr>
        <w:t xml:space="preserve"> </w:t>
      </w:r>
      <w:r w:rsidR="00080837" w:rsidRPr="00080837">
        <w:rPr>
          <w:rFonts w:eastAsia="MS Mincho"/>
          <w:sz w:val="28"/>
          <w:szCs w:val="28"/>
          <w:lang w:eastAsia="ja-JP" w:bidi="he-IL"/>
        </w:rPr>
        <w:t>Розробляти деталі та вузли машин із застосуванням систем автоматизованого проектування.</w:t>
      </w:r>
      <w:r w:rsidR="00080837">
        <w:rPr>
          <w:rFonts w:eastAsia="MS Mincho"/>
          <w:sz w:val="28"/>
          <w:szCs w:val="28"/>
          <w:lang w:eastAsia="ja-JP" w:bidi="he-IL"/>
        </w:rPr>
        <w:t xml:space="preserve"> </w:t>
      </w:r>
    </w:p>
    <w:p w14:paraId="42E8BAD1" w14:textId="77777777" w:rsidR="00922ED1" w:rsidRDefault="00922ED1" w:rsidP="00922ED1">
      <w:pPr>
        <w:widowControl/>
        <w:autoSpaceDE/>
        <w:autoSpaceDN/>
        <w:rPr>
          <w:b/>
          <w:sz w:val="28"/>
          <w:szCs w:val="28"/>
        </w:rPr>
      </w:pPr>
    </w:p>
    <w:p w14:paraId="26AC747F" w14:textId="77777777" w:rsidR="00922ED1" w:rsidRDefault="00922ED1" w:rsidP="00922ED1">
      <w:pPr>
        <w:widowControl/>
        <w:autoSpaceDE/>
        <w:autoSpaceDN/>
        <w:rPr>
          <w:b/>
          <w:sz w:val="28"/>
          <w:szCs w:val="28"/>
        </w:rPr>
      </w:pPr>
    </w:p>
    <w:p w14:paraId="6AB12B14" w14:textId="77777777" w:rsidR="00922ED1" w:rsidRDefault="00922ED1" w:rsidP="00922ED1">
      <w:pPr>
        <w:widowControl/>
        <w:autoSpaceDE/>
        <w:autoSpaceDN/>
        <w:rPr>
          <w:b/>
          <w:sz w:val="28"/>
          <w:szCs w:val="28"/>
        </w:rPr>
      </w:pPr>
    </w:p>
    <w:p w14:paraId="2EAD8A5B" w14:textId="4D94B38D" w:rsidR="00922ED1" w:rsidRPr="00922ED1" w:rsidRDefault="00CB1BEE" w:rsidP="00CB1BEE">
      <w:pPr>
        <w:widowControl/>
        <w:autoSpaceDE/>
        <w:autoSpaceDN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922ED1" w:rsidRPr="00922ED1">
        <w:rPr>
          <w:b/>
          <w:bCs/>
          <w:sz w:val="28"/>
          <w:szCs w:val="28"/>
        </w:rPr>
        <w:t xml:space="preserve">Структура навчальної </w:t>
      </w:r>
      <w:r w:rsidR="00922ED1">
        <w:rPr>
          <w:b/>
          <w:bCs/>
          <w:sz w:val="28"/>
          <w:szCs w:val="28"/>
        </w:rPr>
        <w:t>практики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04"/>
        <w:gridCol w:w="1728"/>
        <w:gridCol w:w="851"/>
        <w:gridCol w:w="538"/>
        <w:gridCol w:w="436"/>
        <w:gridCol w:w="536"/>
        <w:gridCol w:w="507"/>
        <w:gridCol w:w="534"/>
      </w:tblGrid>
      <w:tr w:rsidR="00922ED1" w14:paraId="7A1C08D5" w14:textId="77777777" w:rsidTr="00814059">
        <w:tc>
          <w:tcPr>
            <w:tcW w:w="4504" w:type="dxa"/>
            <w:vMerge w:val="restart"/>
          </w:tcPr>
          <w:p w14:paraId="7670CD3E" w14:textId="77777777" w:rsidR="00922ED1" w:rsidRPr="007908D6" w:rsidRDefault="00922ED1" w:rsidP="00F12C6B">
            <w:pPr>
              <w:jc w:val="center"/>
            </w:pPr>
            <w:r w:rsidRPr="007908D6">
              <w:t>Назви змістових модулів і тем</w:t>
            </w:r>
          </w:p>
        </w:tc>
        <w:tc>
          <w:tcPr>
            <w:tcW w:w="5130" w:type="dxa"/>
            <w:gridSpan w:val="7"/>
          </w:tcPr>
          <w:p w14:paraId="607EC36D" w14:textId="77777777" w:rsidR="00922ED1" w:rsidRPr="007908D6" w:rsidRDefault="00922ED1" w:rsidP="00F12C6B">
            <w:pPr>
              <w:jc w:val="center"/>
            </w:pPr>
            <w:r w:rsidRPr="007908D6">
              <w:t>Кількість годин</w:t>
            </w:r>
          </w:p>
        </w:tc>
      </w:tr>
      <w:tr w:rsidR="00922ED1" w14:paraId="4E745FB9" w14:textId="77777777" w:rsidTr="00814059">
        <w:tc>
          <w:tcPr>
            <w:tcW w:w="4504" w:type="dxa"/>
            <w:vMerge/>
          </w:tcPr>
          <w:p w14:paraId="208BC439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130" w:type="dxa"/>
            <w:gridSpan w:val="7"/>
          </w:tcPr>
          <w:p w14:paraId="2CF38777" w14:textId="77777777" w:rsidR="00922ED1" w:rsidRPr="007908D6" w:rsidRDefault="00922ED1" w:rsidP="00F12C6B">
            <w:pPr>
              <w:jc w:val="center"/>
            </w:pPr>
            <w:r w:rsidRPr="007908D6">
              <w:t>денна форма</w:t>
            </w:r>
          </w:p>
        </w:tc>
      </w:tr>
      <w:tr w:rsidR="00922ED1" w14:paraId="76E4D4A3" w14:textId="77777777" w:rsidTr="00814059">
        <w:tc>
          <w:tcPr>
            <w:tcW w:w="4504" w:type="dxa"/>
            <w:vMerge/>
          </w:tcPr>
          <w:p w14:paraId="6189281A" w14:textId="77777777" w:rsidR="00922ED1" w:rsidRPr="007908D6" w:rsidRDefault="00922ED1" w:rsidP="00F12C6B">
            <w:pPr>
              <w:jc w:val="center"/>
            </w:pPr>
          </w:p>
        </w:tc>
        <w:tc>
          <w:tcPr>
            <w:tcW w:w="1728" w:type="dxa"/>
            <w:vMerge w:val="restart"/>
          </w:tcPr>
          <w:p w14:paraId="65D45CDD" w14:textId="77777777" w:rsidR="00922ED1" w:rsidRPr="007908D6" w:rsidRDefault="00922ED1" w:rsidP="00F12C6B">
            <w:pPr>
              <w:jc w:val="center"/>
            </w:pPr>
            <w:r w:rsidRPr="007908D6">
              <w:t>тижні</w:t>
            </w:r>
          </w:p>
        </w:tc>
        <w:tc>
          <w:tcPr>
            <w:tcW w:w="851" w:type="dxa"/>
            <w:vMerge w:val="restart"/>
          </w:tcPr>
          <w:p w14:paraId="1EFB67F3" w14:textId="2B6E9B05" w:rsidR="00922ED1" w:rsidRPr="007908D6" w:rsidRDefault="00922ED1" w:rsidP="00F12C6B">
            <w:pPr>
              <w:jc w:val="center"/>
            </w:pPr>
            <w:r w:rsidRPr="007908D6">
              <w:t>усього</w:t>
            </w:r>
          </w:p>
        </w:tc>
        <w:tc>
          <w:tcPr>
            <w:tcW w:w="2551" w:type="dxa"/>
            <w:gridSpan w:val="5"/>
          </w:tcPr>
          <w:p w14:paraId="2DCF8AB4" w14:textId="77777777" w:rsidR="00922ED1" w:rsidRPr="007908D6" w:rsidRDefault="00922ED1" w:rsidP="00F12C6B">
            <w:pPr>
              <w:jc w:val="center"/>
            </w:pPr>
            <w:r w:rsidRPr="007908D6">
              <w:t>у тому числі</w:t>
            </w:r>
          </w:p>
        </w:tc>
      </w:tr>
      <w:tr w:rsidR="00922ED1" w14:paraId="11E4865A" w14:textId="77777777" w:rsidTr="00814059">
        <w:tc>
          <w:tcPr>
            <w:tcW w:w="4504" w:type="dxa"/>
            <w:vMerge/>
          </w:tcPr>
          <w:p w14:paraId="43BE7ADC" w14:textId="77777777" w:rsidR="00922ED1" w:rsidRPr="007908D6" w:rsidRDefault="00922ED1" w:rsidP="00F12C6B">
            <w:pPr>
              <w:jc w:val="center"/>
            </w:pPr>
          </w:p>
        </w:tc>
        <w:tc>
          <w:tcPr>
            <w:tcW w:w="1728" w:type="dxa"/>
            <w:vMerge/>
          </w:tcPr>
          <w:p w14:paraId="7D7C1752" w14:textId="77777777" w:rsidR="00922ED1" w:rsidRPr="007908D6" w:rsidRDefault="00922ED1" w:rsidP="00F12C6B">
            <w:pPr>
              <w:jc w:val="center"/>
            </w:pPr>
          </w:p>
        </w:tc>
        <w:tc>
          <w:tcPr>
            <w:tcW w:w="851" w:type="dxa"/>
            <w:vMerge/>
          </w:tcPr>
          <w:p w14:paraId="1C9796FB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7E87EE20" w14:textId="77777777" w:rsidR="00922ED1" w:rsidRPr="007908D6" w:rsidRDefault="00922ED1" w:rsidP="00F12C6B">
            <w:pPr>
              <w:jc w:val="center"/>
            </w:pPr>
            <w:r w:rsidRPr="007908D6">
              <w:t>л</w:t>
            </w:r>
          </w:p>
        </w:tc>
        <w:tc>
          <w:tcPr>
            <w:tcW w:w="436" w:type="dxa"/>
          </w:tcPr>
          <w:p w14:paraId="3FC744C0" w14:textId="77777777" w:rsidR="00922ED1" w:rsidRPr="007908D6" w:rsidRDefault="00922ED1" w:rsidP="00F12C6B">
            <w:pPr>
              <w:jc w:val="center"/>
            </w:pPr>
            <w:r w:rsidRPr="007908D6">
              <w:t>п</w:t>
            </w:r>
          </w:p>
        </w:tc>
        <w:tc>
          <w:tcPr>
            <w:tcW w:w="536" w:type="dxa"/>
          </w:tcPr>
          <w:p w14:paraId="5AA54ECB" w14:textId="77777777" w:rsidR="00922ED1" w:rsidRPr="007908D6" w:rsidRDefault="00922ED1" w:rsidP="00F12C6B">
            <w:pPr>
              <w:jc w:val="center"/>
            </w:pPr>
            <w:proofErr w:type="spellStart"/>
            <w:r w:rsidRPr="007908D6">
              <w:t>лаб</w:t>
            </w:r>
            <w:proofErr w:type="spellEnd"/>
          </w:p>
        </w:tc>
        <w:tc>
          <w:tcPr>
            <w:tcW w:w="507" w:type="dxa"/>
          </w:tcPr>
          <w:p w14:paraId="12CCA1CF" w14:textId="77777777" w:rsidR="00922ED1" w:rsidRPr="007908D6" w:rsidRDefault="00922ED1" w:rsidP="00F12C6B">
            <w:pPr>
              <w:jc w:val="center"/>
            </w:pPr>
            <w:proofErr w:type="spellStart"/>
            <w:r w:rsidRPr="007908D6">
              <w:t>інд</w:t>
            </w:r>
            <w:proofErr w:type="spellEnd"/>
          </w:p>
        </w:tc>
        <w:tc>
          <w:tcPr>
            <w:tcW w:w="534" w:type="dxa"/>
          </w:tcPr>
          <w:p w14:paraId="4F68306E" w14:textId="77777777" w:rsidR="00922ED1" w:rsidRPr="007908D6" w:rsidRDefault="00922ED1" w:rsidP="00F12C6B">
            <w:pPr>
              <w:jc w:val="center"/>
            </w:pPr>
            <w:proofErr w:type="spellStart"/>
            <w:r w:rsidRPr="007908D6">
              <w:t>с.р</w:t>
            </w:r>
            <w:proofErr w:type="spellEnd"/>
            <w:r w:rsidRPr="007908D6">
              <w:t>.</w:t>
            </w:r>
          </w:p>
        </w:tc>
      </w:tr>
      <w:tr w:rsidR="00922ED1" w14:paraId="16091907" w14:textId="77777777" w:rsidTr="00922ED1">
        <w:tc>
          <w:tcPr>
            <w:tcW w:w="9634" w:type="dxa"/>
            <w:gridSpan w:val="8"/>
          </w:tcPr>
          <w:p w14:paraId="0702EB4A" w14:textId="6741150C" w:rsidR="00922ED1" w:rsidRPr="007908D6" w:rsidRDefault="00922ED1" w:rsidP="00F12C6B">
            <w:pPr>
              <w:jc w:val="center"/>
              <w:rPr>
                <w:b/>
                <w:bCs/>
              </w:rPr>
            </w:pPr>
            <w:r w:rsidRPr="007908D6">
              <w:rPr>
                <w:b/>
                <w:bCs/>
              </w:rPr>
              <w:t xml:space="preserve">Модуль 1. </w:t>
            </w:r>
            <w:r w:rsidR="00814059">
              <w:rPr>
                <w:b/>
                <w:bCs/>
              </w:rPr>
              <w:t>Основи керування тракторами</w:t>
            </w:r>
          </w:p>
        </w:tc>
      </w:tr>
      <w:tr w:rsidR="00814059" w14:paraId="4BF611EC" w14:textId="77777777" w:rsidTr="00814059">
        <w:tc>
          <w:tcPr>
            <w:tcW w:w="4504" w:type="dxa"/>
          </w:tcPr>
          <w:p w14:paraId="7611DC49" w14:textId="3058C4BD" w:rsidR="00922ED1" w:rsidRPr="00230D22" w:rsidRDefault="00922ED1" w:rsidP="00F12C6B">
            <w:r w:rsidRPr="00230D22">
              <w:t xml:space="preserve">Тема 1. </w:t>
            </w:r>
            <w:r w:rsidR="00814059">
              <w:t>Основні відомості протрактори</w:t>
            </w:r>
          </w:p>
        </w:tc>
        <w:tc>
          <w:tcPr>
            <w:tcW w:w="1728" w:type="dxa"/>
          </w:tcPr>
          <w:p w14:paraId="263CC5F2" w14:textId="77777777" w:rsidR="00922ED1" w:rsidRPr="007908D6" w:rsidRDefault="00922ED1" w:rsidP="00F12C6B">
            <w:pPr>
              <w:jc w:val="center"/>
            </w:pPr>
            <w:r w:rsidRPr="007908D6">
              <w:t>1</w:t>
            </w:r>
          </w:p>
        </w:tc>
        <w:tc>
          <w:tcPr>
            <w:tcW w:w="851" w:type="dxa"/>
          </w:tcPr>
          <w:p w14:paraId="04829E46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21FE903D" w14:textId="4D485F99" w:rsidR="00922ED1" w:rsidRPr="007908D6" w:rsidRDefault="00922ED1" w:rsidP="00F12C6B">
            <w:pPr>
              <w:jc w:val="center"/>
            </w:pPr>
          </w:p>
        </w:tc>
        <w:tc>
          <w:tcPr>
            <w:tcW w:w="436" w:type="dxa"/>
          </w:tcPr>
          <w:p w14:paraId="3DF03F77" w14:textId="21A90EBE" w:rsidR="00922ED1" w:rsidRPr="007908D6" w:rsidRDefault="00A44137" w:rsidP="00F12C6B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44BF80C3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07" w:type="dxa"/>
          </w:tcPr>
          <w:p w14:paraId="01BB8C17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4" w:type="dxa"/>
          </w:tcPr>
          <w:p w14:paraId="12F9FA44" w14:textId="02164BD3" w:rsidR="00922ED1" w:rsidRPr="007908D6" w:rsidRDefault="00CB1BEE" w:rsidP="00F12C6B">
            <w:pPr>
              <w:jc w:val="center"/>
            </w:pPr>
            <w:r>
              <w:t>2</w:t>
            </w:r>
          </w:p>
        </w:tc>
      </w:tr>
      <w:tr w:rsidR="00814059" w14:paraId="2AF1A89C" w14:textId="77777777" w:rsidTr="00814059">
        <w:tc>
          <w:tcPr>
            <w:tcW w:w="4504" w:type="dxa"/>
          </w:tcPr>
          <w:p w14:paraId="2243650F" w14:textId="2C0A6025" w:rsidR="00922ED1" w:rsidRPr="00230D22" w:rsidRDefault="00922ED1" w:rsidP="00F12C6B">
            <w:pPr>
              <w:rPr>
                <w:lang w:val="ru-RU"/>
              </w:rPr>
            </w:pPr>
            <w:r w:rsidRPr="00230D22">
              <w:t xml:space="preserve">Тема 2. </w:t>
            </w:r>
            <w:r w:rsidR="00A44137" w:rsidRPr="00A44137">
              <w:t xml:space="preserve">Органи керування та контрольно-вимірювальні прилади трактора. </w:t>
            </w:r>
          </w:p>
        </w:tc>
        <w:tc>
          <w:tcPr>
            <w:tcW w:w="1728" w:type="dxa"/>
          </w:tcPr>
          <w:p w14:paraId="0E88B084" w14:textId="05D5AED8" w:rsidR="00922ED1" w:rsidRPr="007908D6" w:rsidRDefault="00A44137" w:rsidP="00F12C6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2CE8770B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6D2BB896" w14:textId="71A15128" w:rsidR="00922ED1" w:rsidRPr="007908D6" w:rsidRDefault="00922ED1" w:rsidP="00F12C6B">
            <w:pPr>
              <w:jc w:val="center"/>
            </w:pPr>
          </w:p>
        </w:tc>
        <w:tc>
          <w:tcPr>
            <w:tcW w:w="436" w:type="dxa"/>
          </w:tcPr>
          <w:p w14:paraId="4155394B" w14:textId="45CE6D3D" w:rsidR="00922ED1" w:rsidRPr="007908D6" w:rsidRDefault="00A44137" w:rsidP="00F12C6B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7D83D42D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07" w:type="dxa"/>
          </w:tcPr>
          <w:p w14:paraId="456FABB2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4" w:type="dxa"/>
          </w:tcPr>
          <w:p w14:paraId="681AB47D" w14:textId="1A12695E" w:rsidR="00922ED1" w:rsidRPr="007908D6" w:rsidRDefault="00CB1BEE" w:rsidP="00F12C6B">
            <w:pPr>
              <w:jc w:val="center"/>
            </w:pPr>
            <w:r>
              <w:t>2</w:t>
            </w:r>
          </w:p>
        </w:tc>
      </w:tr>
      <w:tr w:rsidR="00814059" w14:paraId="63D79CA8" w14:textId="77777777" w:rsidTr="00814059">
        <w:tc>
          <w:tcPr>
            <w:tcW w:w="4504" w:type="dxa"/>
          </w:tcPr>
          <w:p w14:paraId="4F687BBF" w14:textId="40D089F2" w:rsidR="00922ED1" w:rsidRPr="00230D22" w:rsidRDefault="00922ED1" w:rsidP="00F12C6B">
            <w:pPr>
              <w:jc w:val="both"/>
              <w:rPr>
                <w:sz w:val="28"/>
                <w:szCs w:val="28"/>
              </w:rPr>
            </w:pPr>
            <w:r w:rsidRPr="00230D22">
              <w:rPr>
                <w:bCs/>
              </w:rPr>
              <w:t xml:space="preserve">Тема 3. </w:t>
            </w:r>
            <w:r w:rsidR="003111D6" w:rsidRPr="003111D6">
              <w:rPr>
                <w:bCs/>
              </w:rPr>
              <w:t xml:space="preserve">Використання робочого обладнання трактора. </w:t>
            </w:r>
          </w:p>
        </w:tc>
        <w:tc>
          <w:tcPr>
            <w:tcW w:w="1728" w:type="dxa"/>
          </w:tcPr>
          <w:p w14:paraId="766028F9" w14:textId="21AC6EF4" w:rsidR="00922ED1" w:rsidRPr="007908D6" w:rsidRDefault="003111D6" w:rsidP="00F12C6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6210C972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390D1752" w14:textId="32CA32C1" w:rsidR="00922ED1" w:rsidRPr="007908D6" w:rsidRDefault="00922ED1" w:rsidP="00F12C6B">
            <w:pPr>
              <w:jc w:val="center"/>
            </w:pPr>
          </w:p>
        </w:tc>
        <w:tc>
          <w:tcPr>
            <w:tcW w:w="436" w:type="dxa"/>
          </w:tcPr>
          <w:p w14:paraId="464476C3" w14:textId="3FBA9C1E" w:rsidR="00922ED1" w:rsidRPr="007908D6" w:rsidRDefault="00A44137" w:rsidP="00F12C6B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4B8CE5BD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07" w:type="dxa"/>
          </w:tcPr>
          <w:p w14:paraId="775667C3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4" w:type="dxa"/>
          </w:tcPr>
          <w:p w14:paraId="48D79774" w14:textId="554A7AD0" w:rsidR="00922ED1" w:rsidRPr="007908D6" w:rsidRDefault="00CB1BEE" w:rsidP="00F12C6B">
            <w:pPr>
              <w:jc w:val="center"/>
            </w:pPr>
            <w:r>
              <w:t>2</w:t>
            </w:r>
          </w:p>
        </w:tc>
      </w:tr>
      <w:tr w:rsidR="00814059" w14:paraId="37E4E6B4" w14:textId="77777777" w:rsidTr="00814059">
        <w:tc>
          <w:tcPr>
            <w:tcW w:w="4504" w:type="dxa"/>
          </w:tcPr>
          <w:p w14:paraId="175738A5" w14:textId="4B0F54E6" w:rsidR="00922ED1" w:rsidRPr="00230D22" w:rsidRDefault="00922ED1" w:rsidP="00F12C6B">
            <w:pPr>
              <w:jc w:val="both"/>
              <w:rPr>
                <w:sz w:val="28"/>
                <w:szCs w:val="28"/>
                <w:lang w:val="ru-RU"/>
              </w:rPr>
            </w:pPr>
            <w:r w:rsidRPr="00230D22">
              <w:t>Тема 4.</w:t>
            </w:r>
            <w:r w:rsidR="003111D6">
              <w:t xml:space="preserve"> </w:t>
            </w:r>
            <w:r w:rsidR="003111D6" w:rsidRPr="003111D6">
              <w:t xml:space="preserve">Основні прийоми керування трактором під час його руху. </w:t>
            </w:r>
          </w:p>
        </w:tc>
        <w:tc>
          <w:tcPr>
            <w:tcW w:w="1728" w:type="dxa"/>
          </w:tcPr>
          <w:p w14:paraId="0824E20B" w14:textId="1D53AF4E" w:rsidR="00922ED1" w:rsidRPr="007908D6" w:rsidRDefault="003111D6" w:rsidP="00F12C6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A007A25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4F5A8F1E" w14:textId="1209DB33" w:rsidR="00922ED1" w:rsidRPr="007908D6" w:rsidRDefault="00922ED1" w:rsidP="00F12C6B">
            <w:pPr>
              <w:jc w:val="center"/>
            </w:pPr>
          </w:p>
        </w:tc>
        <w:tc>
          <w:tcPr>
            <w:tcW w:w="436" w:type="dxa"/>
          </w:tcPr>
          <w:p w14:paraId="60315C25" w14:textId="3795488E" w:rsidR="00922ED1" w:rsidRPr="007908D6" w:rsidRDefault="00A44137" w:rsidP="00F12C6B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60A8E702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07" w:type="dxa"/>
          </w:tcPr>
          <w:p w14:paraId="4AB32353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4" w:type="dxa"/>
          </w:tcPr>
          <w:p w14:paraId="555EFAB2" w14:textId="7D77CFAC" w:rsidR="00922ED1" w:rsidRPr="007908D6" w:rsidRDefault="00CB1BEE" w:rsidP="00F12C6B">
            <w:pPr>
              <w:jc w:val="center"/>
            </w:pPr>
            <w:r>
              <w:t>2</w:t>
            </w:r>
          </w:p>
        </w:tc>
      </w:tr>
      <w:tr w:rsidR="00814059" w14:paraId="341417DB" w14:textId="77777777" w:rsidTr="003111D6">
        <w:trPr>
          <w:trHeight w:val="617"/>
        </w:trPr>
        <w:tc>
          <w:tcPr>
            <w:tcW w:w="4504" w:type="dxa"/>
          </w:tcPr>
          <w:p w14:paraId="63734D26" w14:textId="3A6D9399" w:rsidR="00922ED1" w:rsidRPr="00C12A3A" w:rsidRDefault="00922ED1" w:rsidP="00F12C6B">
            <w:pPr>
              <w:rPr>
                <w:sz w:val="28"/>
                <w:szCs w:val="28"/>
              </w:rPr>
            </w:pPr>
            <w:r w:rsidRPr="00230D22">
              <w:t xml:space="preserve">Тема 5. </w:t>
            </w:r>
            <w:r w:rsidR="003111D6" w:rsidRPr="003111D6">
              <w:t xml:space="preserve">Щоденне технічне обслуговування </w:t>
            </w:r>
            <w:r w:rsidR="003111D6">
              <w:t>тракторів с/г призначення</w:t>
            </w:r>
          </w:p>
        </w:tc>
        <w:tc>
          <w:tcPr>
            <w:tcW w:w="1728" w:type="dxa"/>
          </w:tcPr>
          <w:p w14:paraId="596388C3" w14:textId="718A5C44" w:rsidR="00922ED1" w:rsidRPr="007908D6" w:rsidRDefault="003111D6" w:rsidP="00F12C6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5A829880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8" w:type="dxa"/>
          </w:tcPr>
          <w:p w14:paraId="5F214369" w14:textId="1F2AF923" w:rsidR="00922ED1" w:rsidRPr="007908D6" w:rsidRDefault="00922ED1" w:rsidP="00F12C6B">
            <w:pPr>
              <w:jc w:val="center"/>
            </w:pPr>
          </w:p>
        </w:tc>
        <w:tc>
          <w:tcPr>
            <w:tcW w:w="436" w:type="dxa"/>
          </w:tcPr>
          <w:p w14:paraId="1A23F5FA" w14:textId="191A3408" w:rsidR="00922ED1" w:rsidRPr="007908D6" w:rsidRDefault="00A44137" w:rsidP="00F12C6B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70A041B2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07" w:type="dxa"/>
          </w:tcPr>
          <w:p w14:paraId="4F054D9D" w14:textId="77777777" w:rsidR="00922ED1" w:rsidRPr="007908D6" w:rsidRDefault="00922ED1" w:rsidP="00F12C6B">
            <w:pPr>
              <w:jc w:val="center"/>
            </w:pPr>
          </w:p>
        </w:tc>
        <w:tc>
          <w:tcPr>
            <w:tcW w:w="534" w:type="dxa"/>
          </w:tcPr>
          <w:p w14:paraId="197F54EE" w14:textId="1FA87C28" w:rsidR="00922ED1" w:rsidRPr="007908D6" w:rsidRDefault="00CB1BEE" w:rsidP="00F12C6B">
            <w:pPr>
              <w:jc w:val="center"/>
            </w:pPr>
            <w:r>
              <w:t>2</w:t>
            </w:r>
          </w:p>
        </w:tc>
      </w:tr>
      <w:tr w:rsidR="00814059" w14:paraId="4075CC7E" w14:textId="77777777" w:rsidTr="00814059">
        <w:tc>
          <w:tcPr>
            <w:tcW w:w="4504" w:type="dxa"/>
          </w:tcPr>
          <w:p w14:paraId="713F48AC" w14:textId="77777777" w:rsidR="00922ED1" w:rsidRPr="007908D6" w:rsidRDefault="00922ED1" w:rsidP="00F12C6B">
            <w:pPr>
              <w:jc w:val="center"/>
              <w:rPr>
                <w:b/>
                <w:bCs/>
              </w:rPr>
            </w:pPr>
            <w:r w:rsidRPr="007908D6">
              <w:rPr>
                <w:b/>
                <w:bCs/>
              </w:rPr>
              <w:t>Разом за модулем 1</w:t>
            </w:r>
          </w:p>
        </w:tc>
        <w:tc>
          <w:tcPr>
            <w:tcW w:w="1728" w:type="dxa"/>
          </w:tcPr>
          <w:p w14:paraId="23D3E9BE" w14:textId="77777777" w:rsidR="00922ED1" w:rsidRPr="007908D6" w:rsidRDefault="00922ED1" w:rsidP="00F12C6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3BAF039" w14:textId="311BFF00" w:rsidR="00922ED1" w:rsidRPr="007908D6" w:rsidRDefault="00A44137" w:rsidP="00F1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38" w:type="dxa"/>
          </w:tcPr>
          <w:p w14:paraId="059E7827" w14:textId="185EC334" w:rsidR="00922ED1" w:rsidRPr="007908D6" w:rsidRDefault="00922ED1" w:rsidP="00F12C6B">
            <w:pPr>
              <w:jc w:val="center"/>
              <w:rPr>
                <w:b/>
                <w:bCs/>
              </w:rPr>
            </w:pPr>
          </w:p>
        </w:tc>
        <w:tc>
          <w:tcPr>
            <w:tcW w:w="436" w:type="dxa"/>
          </w:tcPr>
          <w:p w14:paraId="2B74218C" w14:textId="5BC6C64E" w:rsidR="00922ED1" w:rsidRPr="007908D6" w:rsidRDefault="00A44137" w:rsidP="00F1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36" w:type="dxa"/>
          </w:tcPr>
          <w:p w14:paraId="2137C63D" w14:textId="77777777" w:rsidR="00922ED1" w:rsidRPr="007908D6" w:rsidRDefault="00922ED1" w:rsidP="00F12C6B">
            <w:pPr>
              <w:jc w:val="center"/>
              <w:rPr>
                <w:b/>
                <w:bCs/>
              </w:rPr>
            </w:pPr>
          </w:p>
        </w:tc>
        <w:tc>
          <w:tcPr>
            <w:tcW w:w="507" w:type="dxa"/>
          </w:tcPr>
          <w:p w14:paraId="73BCC57C" w14:textId="77777777" w:rsidR="00922ED1" w:rsidRPr="007908D6" w:rsidRDefault="00922ED1" w:rsidP="00F12C6B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</w:tcPr>
          <w:p w14:paraId="2BF11026" w14:textId="324FD4C6" w:rsidR="00922ED1" w:rsidRPr="007908D6" w:rsidRDefault="00A44137" w:rsidP="00F1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111D6" w14:paraId="5A1BAA0B" w14:textId="77777777" w:rsidTr="00310ED2">
        <w:tc>
          <w:tcPr>
            <w:tcW w:w="9634" w:type="dxa"/>
            <w:gridSpan w:val="8"/>
          </w:tcPr>
          <w:p w14:paraId="2EF7238D" w14:textId="758939F8" w:rsidR="003111D6" w:rsidRPr="007908D6" w:rsidRDefault="003111D6" w:rsidP="003111D6">
            <w:pPr>
              <w:jc w:val="center"/>
              <w:rPr>
                <w:b/>
                <w:bCs/>
              </w:rPr>
            </w:pPr>
            <w:r w:rsidRPr="007908D6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</w:t>
            </w:r>
            <w:r w:rsidRPr="007908D6">
              <w:rPr>
                <w:b/>
                <w:bCs/>
              </w:rPr>
              <w:t xml:space="preserve">. </w:t>
            </w:r>
            <w:r w:rsidR="00DE4005">
              <w:rPr>
                <w:b/>
                <w:bCs/>
              </w:rPr>
              <w:t>Основи керування самохідними ком</w:t>
            </w:r>
            <w:r>
              <w:rPr>
                <w:b/>
                <w:bCs/>
              </w:rPr>
              <w:t>байнами</w:t>
            </w:r>
          </w:p>
        </w:tc>
      </w:tr>
      <w:tr w:rsidR="003111D6" w14:paraId="4296710D" w14:textId="77777777" w:rsidTr="00814059">
        <w:tc>
          <w:tcPr>
            <w:tcW w:w="4504" w:type="dxa"/>
          </w:tcPr>
          <w:p w14:paraId="6117489F" w14:textId="5C5D4092" w:rsidR="003111D6" w:rsidRPr="00083F69" w:rsidRDefault="00083F69" w:rsidP="006026AA">
            <w:r w:rsidRPr="00083F69">
              <w:t xml:space="preserve">Тема </w:t>
            </w:r>
            <w:r w:rsidR="006026AA">
              <w:t>6</w:t>
            </w:r>
            <w:r w:rsidRPr="00083F69">
              <w:t xml:space="preserve">. </w:t>
            </w:r>
            <w:r w:rsidR="006026AA">
              <w:t xml:space="preserve">  </w:t>
            </w:r>
            <w:r w:rsidRPr="00083F69">
              <w:t xml:space="preserve">Загальна </w:t>
            </w:r>
            <w:r w:rsidR="006026AA">
              <w:t xml:space="preserve"> </w:t>
            </w:r>
            <w:r w:rsidRPr="00083F69">
              <w:t xml:space="preserve">будова </w:t>
            </w:r>
            <w:r w:rsidR="006026AA">
              <w:t xml:space="preserve">  </w:t>
            </w:r>
            <w:r w:rsidRPr="00083F69">
              <w:t>самохідних зернозбиральних</w:t>
            </w:r>
            <w:r w:rsidR="006026AA">
              <w:t xml:space="preserve">  </w:t>
            </w:r>
            <w:r w:rsidRPr="00083F69">
              <w:t xml:space="preserve"> комбайнів </w:t>
            </w:r>
            <w:r w:rsidR="006026AA">
              <w:t xml:space="preserve">  </w:t>
            </w:r>
            <w:r w:rsidRPr="00083F69">
              <w:t>та</w:t>
            </w:r>
            <w:r w:rsidR="006026AA">
              <w:t xml:space="preserve">  </w:t>
            </w:r>
            <w:r w:rsidRPr="00083F69">
              <w:t xml:space="preserve"> їх технологічні схеми роботи. </w:t>
            </w:r>
          </w:p>
        </w:tc>
        <w:tc>
          <w:tcPr>
            <w:tcW w:w="1728" w:type="dxa"/>
          </w:tcPr>
          <w:p w14:paraId="5549F3CC" w14:textId="787A207B" w:rsidR="003111D6" w:rsidRPr="00083F69" w:rsidRDefault="00083F69" w:rsidP="003111D6">
            <w:pPr>
              <w:jc w:val="center"/>
            </w:pPr>
            <w:r w:rsidRPr="00083F69">
              <w:t>2</w:t>
            </w:r>
          </w:p>
        </w:tc>
        <w:tc>
          <w:tcPr>
            <w:tcW w:w="851" w:type="dxa"/>
          </w:tcPr>
          <w:p w14:paraId="111AB281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8" w:type="dxa"/>
          </w:tcPr>
          <w:p w14:paraId="483EA6BA" w14:textId="77777777" w:rsidR="003111D6" w:rsidRPr="00083F69" w:rsidRDefault="003111D6" w:rsidP="003111D6">
            <w:pPr>
              <w:jc w:val="center"/>
            </w:pPr>
          </w:p>
        </w:tc>
        <w:tc>
          <w:tcPr>
            <w:tcW w:w="436" w:type="dxa"/>
          </w:tcPr>
          <w:p w14:paraId="268EF953" w14:textId="51D55FB2" w:rsidR="003111D6" w:rsidRPr="00083F69" w:rsidRDefault="00083F69" w:rsidP="003111D6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55FFB121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07" w:type="dxa"/>
          </w:tcPr>
          <w:p w14:paraId="4D3B1FDF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4" w:type="dxa"/>
          </w:tcPr>
          <w:p w14:paraId="70428287" w14:textId="7A1EE423" w:rsidR="003111D6" w:rsidRPr="00083F69" w:rsidRDefault="00CB1BEE" w:rsidP="003111D6">
            <w:pPr>
              <w:jc w:val="center"/>
            </w:pPr>
            <w:r>
              <w:t>2</w:t>
            </w:r>
          </w:p>
        </w:tc>
      </w:tr>
      <w:tr w:rsidR="003111D6" w14:paraId="40D90B16" w14:textId="77777777" w:rsidTr="00814059">
        <w:tc>
          <w:tcPr>
            <w:tcW w:w="4504" w:type="dxa"/>
          </w:tcPr>
          <w:p w14:paraId="4770279D" w14:textId="6DE8C8E3" w:rsidR="003111D6" w:rsidRPr="00083F69" w:rsidRDefault="00083F69" w:rsidP="00083F69">
            <w:pPr>
              <w:jc w:val="both"/>
            </w:pPr>
            <w:r>
              <w:t xml:space="preserve">Тема </w:t>
            </w:r>
            <w:r w:rsidR="006026AA">
              <w:t>7</w:t>
            </w:r>
            <w:r>
              <w:t xml:space="preserve">. </w:t>
            </w:r>
            <w:r w:rsidRPr="00083F69">
              <w:t xml:space="preserve">Підготовка до роботи самохідних зернозбиральних комбайнів. </w:t>
            </w:r>
          </w:p>
        </w:tc>
        <w:tc>
          <w:tcPr>
            <w:tcW w:w="1728" w:type="dxa"/>
          </w:tcPr>
          <w:p w14:paraId="34AC82CF" w14:textId="003D14A9" w:rsidR="003111D6" w:rsidRPr="00083F69" w:rsidRDefault="00083F69" w:rsidP="003111D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592311B2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8" w:type="dxa"/>
          </w:tcPr>
          <w:p w14:paraId="316AB2FB" w14:textId="77777777" w:rsidR="003111D6" w:rsidRPr="00083F69" w:rsidRDefault="003111D6" w:rsidP="003111D6">
            <w:pPr>
              <w:jc w:val="center"/>
            </w:pPr>
          </w:p>
        </w:tc>
        <w:tc>
          <w:tcPr>
            <w:tcW w:w="436" w:type="dxa"/>
          </w:tcPr>
          <w:p w14:paraId="65610E70" w14:textId="7993799A" w:rsidR="003111D6" w:rsidRPr="00083F69" w:rsidRDefault="00083F69" w:rsidP="003111D6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5773D4EC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07" w:type="dxa"/>
          </w:tcPr>
          <w:p w14:paraId="11BC53B4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4" w:type="dxa"/>
          </w:tcPr>
          <w:p w14:paraId="00E3DE6F" w14:textId="714C221E" w:rsidR="003111D6" w:rsidRPr="00083F69" w:rsidRDefault="00CB1BEE" w:rsidP="003111D6">
            <w:pPr>
              <w:jc w:val="center"/>
            </w:pPr>
            <w:r>
              <w:t>2</w:t>
            </w:r>
          </w:p>
        </w:tc>
      </w:tr>
      <w:tr w:rsidR="003111D6" w14:paraId="13A1BE00" w14:textId="77777777" w:rsidTr="00814059">
        <w:tc>
          <w:tcPr>
            <w:tcW w:w="4504" w:type="dxa"/>
          </w:tcPr>
          <w:p w14:paraId="27FB9CC3" w14:textId="7F68D963" w:rsidR="003111D6" w:rsidRPr="00083F69" w:rsidRDefault="00083F69" w:rsidP="00083F69">
            <w:r>
              <w:t xml:space="preserve">Тема </w:t>
            </w:r>
            <w:r w:rsidR="006026AA">
              <w:t>8</w:t>
            </w:r>
            <w:r>
              <w:t xml:space="preserve">.     </w:t>
            </w:r>
            <w:r w:rsidRPr="00083F69">
              <w:t>Керування</w:t>
            </w:r>
            <w:r>
              <w:t xml:space="preserve">    </w:t>
            </w:r>
            <w:r w:rsidRPr="00083F69">
              <w:t xml:space="preserve"> самохідними зернозбиральними комбайнами</w:t>
            </w:r>
            <w:r>
              <w:t>.</w:t>
            </w:r>
          </w:p>
        </w:tc>
        <w:tc>
          <w:tcPr>
            <w:tcW w:w="1728" w:type="dxa"/>
          </w:tcPr>
          <w:p w14:paraId="7AB9A773" w14:textId="424E422E" w:rsidR="003111D6" w:rsidRPr="00083F69" w:rsidRDefault="00083F69" w:rsidP="003111D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3F59D2F9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8" w:type="dxa"/>
          </w:tcPr>
          <w:p w14:paraId="73FF7F62" w14:textId="77777777" w:rsidR="003111D6" w:rsidRPr="00083F69" w:rsidRDefault="003111D6" w:rsidP="003111D6">
            <w:pPr>
              <w:jc w:val="center"/>
            </w:pPr>
          </w:p>
        </w:tc>
        <w:tc>
          <w:tcPr>
            <w:tcW w:w="436" w:type="dxa"/>
          </w:tcPr>
          <w:p w14:paraId="2BC6C624" w14:textId="29ACFBF6" w:rsidR="003111D6" w:rsidRPr="00083F69" w:rsidRDefault="00083F69" w:rsidP="003111D6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03AC3085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07" w:type="dxa"/>
          </w:tcPr>
          <w:p w14:paraId="7FCDFED5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4" w:type="dxa"/>
          </w:tcPr>
          <w:p w14:paraId="1CB62B24" w14:textId="0F0744B7" w:rsidR="003111D6" w:rsidRPr="00083F69" w:rsidRDefault="00CB1BEE" w:rsidP="003111D6">
            <w:pPr>
              <w:jc w:val="center"/>
            </w:pPr>
            <w:r>
              <w:t>2</w:t>
            </w:r>
          </w:p>
        </w:tc>
      </w:tr>
      <w:tr w:rsidR="003111D6" w14:paraId="2DF696ED" w14:textId="77777777" w:rsidTr="00814059">
        <w:tc>
          <w:tcPr>
            <w:tcW w:w="4504" w:type="dxa"/>
          </w:tcPr>
          <w:p w14:paraId="6EC85FC9" w14:textId="277B526D" w:rsidR="003111D6" w:rsidRPr="00083F69" w:rsidRDefault="00083F69" w:rsidP="00083F69">
            <w:pPr>
              <w:jc w:val="both"/>
            </w:pPr>
            <w:r>
              <w:t xml:space="preserve">Тема </w:t>
            </w:r>
            <w:r w:rsidR="006026AA">
              <w:t>9</w:t>
            </w:r>
            <w:r>
              <w:t xml:space="preserve">.  </w:t>
            </w:r>
            <w:r w:rsidRPr="00083F69">
              <w:t>Щоденне технічне обслуговування самохідних зернозбиральних комбайнів</w:t>
            </w:r>
            <w:r>
              <w:t>.</w:t>
            </w:r>
          </w:p>
        </w:tc>
        <w:tc>
          <w:tcPr>
            <w:tcW w:w="1728" w:type="dxa"/>
          </w:tcPr>
          <w:p w14:paraId="180F94E3" w14:textId="4F4DADB0" w:rsidR="003111D6" w:rsidRPr="00083F69" w:rsidRDefault="00083F69" w:rsidP="003111D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28CF8D7A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8" w:type="dxa"/>
          </w:tcPr>
          <w:p w14:paraId="3D733FF6" w14:textId="77777777" w:rsidR="003111D6" w:rsidRPr="00083F69" w:rsidRDefault="003111D6" w:rsidP="003111D6">
            <w:pPr>
              <w:jc w:val="center"/>
            </w:pPr>
          </w:p>
        </w:tc>
        <w:tc>
          <w:tcPr>
            <w:tcW w:w="436" w:type="dxa"/>
          </w:tcPr>
          <w:p w14:paraId="09699484" w14:textId="6C4ADF4F" w:rsidR="003111D6" w:rsidRPr="00083F69" w:rsidRDefault="00083F69" w:rsidP="003111D6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32733EC1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07" w:type="dxa"/>
          </w:tcPr>
          <w:p w14:paraId="0A3B51CD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4" w:type="dxa"/>
          </w:tcPr>
          <w:p w14:paraId="20BDD73A" w14:textId="514A6691" w:rsidR="003111D6" w:rsidRPr="00083F69" w:rsidRDefault="00CB1BEE" w:rsidP="003111D6">
            <w:pPr>
              <w:jc w:val="center"/>
            </w:pPr>
            <w:r>
              <w:t>2</w:t>
            </w:r>
          </w:p>
        </w:tc>
      </w:tr>
      <w:tr w:rsidR="003111D6" w14:paraId="01F29FB4" w14:textId="77777777" w:rsidTr="00814059">
        <w:tc>
          <w:tcPr>
            <w:tcW w:w="4504" w:type="dxa"/>
          </w:tcPr>
          <w:p w14:paraId="5B58CFED" w14:textId="4F276B20" w:rsidR="003111D6" w:rsidRPr="00083F69" w:rsidRDefault="00083F69" w:rsidP="00083F69">
            <w:pPr>
              <w:jc w:val="both"/>
            </w:pPr>
            <w:r>
              <w:t xml:space="preserve">Тема </w:t>
            </w:r>
            <w:r w:rsidR="006026AA">
              <w:t>10</w:t>
            </w:r>
            <w:r>
              <w:t xml:space="preserve">. </w:t>
            </w:r>
            <w:r w:rsidRPr="00083F69">
              <w:t>Надійність роботи комбайн</w:t>
            </w:r>
            <w:r>
              <w:t>а.</w:t>
            </w:r>
          </w:p>
        </w:tc>
        <w:tc>
          <w:tcPr>
            <w:tcW w:w="1728" w:type="dxa"/>
          </w:tcPr>
          <w:p w14:paraId="792DA996" w14:textId="720D0C08" w:rsidR="003111D6" w:rsidRPr="00083F69" w:rsidRDefault="00083F69" w:rsidP="003111D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67CFCE4F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8" w:type="dxa"/>
          </w:tcPr>
          <w:p w14:paraId="2A2A9F6B" w14:textId="77777777" w:rsidR="003111D6" w:rsidRPr="00083F69" w:rsidRDefault="003111D6" w:rsidP="003111D6">
            <w:pPr>
              <w:jc w:val="center"/>
            </w:pPr>
          </w:p>
        </w:tc>
        <w:tc>
          <w:tcPr>
            <w:tcW w:w="436" w:type="dxa"/>
          </w:tcPr>
          <w:p w14:paraId="403282DE" w14:textId="0F65DCD4" w:rsidR="003111D6" w:rsidRPr="00083F69" w:rsidRDefault="00083F69" w:rsidP="003111D6">
            <w:pPr>
              <w:jc w:val="center"/>
            </w:pPr>
            <w:r>
              <w:t>4</w:t>
            </w:r>
          </w:p>
        </w:tc>
        <w:tc>
          <w:tcPr>
            <w:tcW w:w="536" w:type="dxa"/>
          </w:tcPr>
          <w:p w14:paraId="6CD364EC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07" w:type="dxa"/>
          </w:tcPr>
          <w:p w14:paraId="04D3AF9E" w14:textId="77777777" w:rsidR="003111D6" w:rsidRPr="00083F69" w:rsidRDefault="003111D6" w:rsidP="003111D6">
            <w:pPr>
              <w:jc w:val="center"/>
            </w:pPr>
          </w:p>
        </w:tc>
        <w:tc>
          <w:tcPr>
            <w:tcW w:w="534" w:type="dxa"/>
          </w:tcPr>
          <w:p w14:paraId="4804F9DE" w14:textId="7363537E" w:rsidR="003111D6" w:rsidRPr="00083F69" w:rsidRDefault="00CB1BEE" w:rsidP="003111D6">
            <w:pPr>
              <w:jc w:val="center"/>
            </w:pPr>
            <w:r>
              <w:t>2</w:t>
            </w:r>
          </w:p>
        </w:tc>
      </w:tr>
      <w:tr w:rsidR="00083F69" w14:paraId="6F9C5054" w14:textId="77777777" w:rsidTr="00814059">
        <w:tc>
          <w:tcPr>
            <w:tcW w:w="4504" w:type="dxa"/>
          </w:tcPr>
          <w:p w14:paraId="31918B93" w14:textId="13FA11E2" w:rsidR="00083F69" w:rsidRPr="00083F69" w:rsidRDefault="00083F69" w:rsidP="003111D6">
            <w:pPr>
              <w:jc w:val="center"/>
            </w:pPr>
            <w:r w:rsidRPr="007908D6">
              <w:rPr>
                <w:b/>
                <w:bCs/>
              </w:rPr>
              <w:t xml:space="preserve">Разом за модулем </w:t>
            </w: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</w:tcPr>
          <w:p w14:paraId="37A455D4" w14:textId="77777777" w:rsidR="00083F69" w:rsidRDefault="00083F69" w:rsidP="003111D6">
            <w:pPr>
              <w:jc w:val="center"/>
            </w:pPr>
          </w:p>
        </w:tc>
        <w:tc>
          <w:tcPr>
            <w:tcW w:w="851" w:type="dxa"/>
          </w:tcPr>
          <w:p w14:paraId="367D6E2C" w14:textId="63CDEA89" w:rsidR="00083F69" w:rsidRPr="00083F69" w:rsidRDefault="00083F69" w:rsidP="003111D6">
            <w:pPr>
              <w:jc w:val="center"/>
              <w:rPr>
                <w:b/>
                <w:bCs/>
              </w:rPr>
            </w:pPr>
            <w:r w:rsidRPr="00083F69">
              <w:rPr>
                <w:b/>
                <w:bCs/>
              </w:rPr>
              <w:t>30</w:t>
            </w:r>
          </w:p>
        </w:tc>
        <w:tc>
          <w:tcPr>
            <w:tcW w:w="538" w:type="dxa"/>
          </w:tcPr>
          <w:p w14:paraId="04F864C1" w14:textId="77777777" w:rsidR="00083F69" w:rsidRPr="00083F69" w:rsidRDefault="00083F69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436" w:type="dxa"/>
          </w:tcPr>
          <w:p w14:paraId="483E00A0" w14:textId="66D37E68" w:rsidR="00083F69" w:rsidRPr="00083F69" w:rsidRDefault="00083F69" w:rsidP="003111D6">
            <w:pPr>
              <w:jc w:val="center"/>
              <w:rPr>
                <w:b/>
                <w:bCs/>
              </w:rPr>
            </w:pPr>
            <w:r w:rsidRPr="00083F69">
              <w:rPr>
                <w:b/>
                <w:bCs/>
              </w:rPr>
              <w:t>20</w:t>
            </w:r>
          </w:p>
        </w:tc>
        <w:tc>
          <w:tcPr>
            <w:tcW w:w="536" w:type="dxa"/>
          </w:tcPr>
          <w:p w14:paraId="0DAAE307" w14:textId="77777777" w:rsidR="00083F69" w:rsidRPr="00083F69" w:rsidRDefault="00083F69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507" w:type="dxa"/>
          </w:tcPr>
          <w:p w14:paraId="6FD44268" w14:textId="77777777" w:rsidR="00083F69" w:rsidRPr="00083F69" w:rsidRDefault="00083F69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</w:tcPr>
          <w:p w14:paraId="3D0478D5" w14:textId="10E9D0B6" w:rsidR="00083F69" w:rsidRPr="00083F69" w:rsidRDefault="00083F69" w:rsidP="003111D6">
            <w:pPr>
              <w:jc w:val="center"/>
              <w:rPr>
                <w:b/>
                <w:bCs/>
              </w:rPr>
            </w:pPr>
            <w:r w:rsidRPr="00083F69">
              <w:rPr>
                <w:b/>
                <w:bCs/>
              </w:rPr>
              <w:t>10</w:t>
            </w:r>
          </w:p>
        </w:tc>
      </w:tr>
      <w:tr w:rsidR="003111D6" w14:paraId="43E615DC" w14:textId="77777777" w:rsidTr="00814059">
        <w:tc>
          <w:tcPr>
            <w:tcW w:w="4504" w:type="dxa"/>
          </w:tcPr>
          <w:p w14:paraId="0232C423" w14:textId="77777777" w:rsidR="003111D6" w:rsidRPr="007908D6" w:rsidRDefault="003111D6" w:rsidP="003111D6">
            <w:pPr>
              <w:jc w:val="center"/>
              <w:rPr>
                <w:b/>
                <w:bCs/>
              </w:rPr>
            </w:pPr>
            <w:r w:rsidRPr="007908D6">
              <w:rPr>
                <w:b/>
                <w:bCs/>
              </w:rPr>
              <w:t>Усього годин</w:t>
            </w:r>
          </w:p>
        </w:tc>
        <w:tc>
          <w:tcPr>
            <w:tcW w:w="1728" w:type="dxa"/>
          </w:tcPr>
          <w:p w14:paraId="709B1554" w14:textId="77777777" w:rsidR="003111D6" w:rsidRPr="007908D6" w:rsidRDefault="003111D6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88E3494" w14:textId="46010C4B" w:rsidR="003111D6" w:rsidRPr="007908D6" w:rsidRDefault="003111D6" w:rsidP="00311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38" w:type="dxa"/>
          </w:tcPr>
          <w:p w14:paraId="5283BBF3" w14:textId="11F7E4D0" w:rsidR="003111D6" w:rsidRPr="007908D6" w:rsidRDefault="003111D6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436" w:type="dxa"/>
          </w:tcPr>
          <w:p w14:paraId="22CE3D3C" w14:textId="2E03A95F" w:rsidR="003111D6" w:rsidRPr="007908D6" w:rsidRDefault="003111D6" w:rsidP="00311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36" w:type="dxa"/>
          </w:tcPr>
          <w:p w14:paraId="5D0FE61C" w14:textId="77777777" w:rsidR="003111D6" w:rsidRPr="007908D6" w:rsidRDefault="003111D6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507" w:type="dxa"/>
          </w:tcPr>
          <w:p w14:paraId="45FBACAB" w14:textId="77777777" w:rsidR="003111D6" w:rsidRPr="007908D6" w:rsidRDefault="003111D6" w:rsidP="003111D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</w:tcPr>
          <w:p w14:paraId="631BF68F" w14:textId="7BA846F9" w:rsidR="003111D6" w:rsidRPr="007908D6" w:rsidRDefault="003111D6" w:rsidP="00311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0D91D538" w14:textId="77777777" w:rsidR="00922ED1" w:rsidRDefault="00922ED1" w:rsidP="00A74562">
      <w:pPr>
        <w:widowControl/>
        <w:autoSpaceDE/>
        <w:autoSpaceDN/>
        <w:spacing w:line="276" w:lineRule="auto"/>
        <w:ind w:firstLine="851"/>
        <w:jc w:val="both"/>
        <w:rPr>
          <w:bCs/>
          <w:sz w:val="28"/>
          <w:szCs w:val="28"/>
        </w:rPr>
      </w:pPr>
    </w:p>
    <w:p w14:paraId="5C095071" w14:textId="544A80EF" w:rsidR="00E76486" w:rsidRDefault="006026AA" w:rsidP="00E560C0">
      <w:pPr>
        <w:widowControl/>
        <w:autoSpaceDE/>
        <w:autoSpaceDN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026AA">
        <w:rPr>
          <w:b/>
          <w:sz w:val="28"/>
          <w:szCs w:val="28"/>
        </w:rPr>
        <w:t>Теми практичних (семінарських) занять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8"/>
        <w:gridCol w:w="7087"/>
        <w:gridCol w:w="1984"/>
      </w:tblGrid>
      <w:tr w:rsidR="006026AA" w:rsidRPr="001124DF" w14:paraId="26D122CE" w14:textId="77777777" w:rsidTr="006026AA">
        <w:tc>
          <w:tcPr>
            <w:tcW w:w="568" w:type="dxa"/>
          </w:tcPr>
          <w:p w14:paraId="57100FBF" w14:textId="77777777" w:rsidR="006026AA" w:rsidRPr="001124DF" w:rsidRDefault="006026AA" w:rsidP="00F12C6B">
            <w:pPr>
              <w:ind w:left="37"/>
              <w:rPr>
                <w:b/>
                <w:bCs/>
              </w:rPr>
            </w:pPr>
            <w:bookmarkStart w:id="1" w:name="_Hlk200309120"/>
            <w:r w:rsidRPr="001124DF">
              <w:rPr>
                <w:b/>
                <w:bCs/>
              </w:rPr>
              <w:t>№ з/п</w:t>
            </w:r>
          </w:p>
        </w:tc>
        <w:tc>
          <w:tcPr>
            <w:tcW w:w="7087" w:type="dxa"/>
          </w:tcPr>
          <w:p w14:paraId="1E390601" w14:textId="77777777" w:rsidR="006026AA" w:rsidRPr="001124DF" w:rsidRDefault="006026AA" w:rsidP="00F12C6B">
            <w:pPr>
              <w:pStyle w:val="a5"/>
              <w:rPr>
                <w:b/>
                <w:bCs/>
              </w:rPr>
            </w:pPr>
            <w:r w:rsidRPr="001124DF">
              <w:rPr>
                <w:b/>
                <w:bCs/>
              </w:rPr>
              <w:t>Назва теми</w:t>
            </w:r>
          </w:p>
        </w:tc>
        <w:tc>
          <w:tcPr>
            <w:tcW w:w="1984" w:type="dxa"/>
          </w:tcPr>
          <w:p w14:paraId="0CA81242" w14:textId="77777777" w:rsidR="006026AA" w:rsidRPr="001124DF" w:rsidRDefault="006026AA" w:rsidP="00F12C6B">
            <w:pPr>
              <w:rPr>
                <w:b/>
                <w:bCs/>
              </w:rPr>
            </w:pPr>
            <w:r w:rsidRPr="001124DF">
              <w:rPr>
                <w:b/>
                <w:bCs/>
              </w:rPr>
              <w:t>Кількість годин</w:t>
            </w:r>
          </w:p>
        </w:tc>
      </w:tr>
      <w:tr w:rsidR="006026AA" w:rsidRPr="001124DF" w14:paraId="35556F0B" w14:textId="77777777" w:rsidTr="006026AA">
        <w:tc>
          <w:tcPr>
            <w:tcW w:w="568" w:type="dxa"/>
          </w:tcPr>
          <w:p w14:paraId="4030EE7C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1</w:t>
            </w:r>
          </w:p>
        </w:tc>
        <w:tc>
          <w:tcPr>
            <w:tcW w:w="7087" w:type="dxa"/>
          </w:tcPr>
          <w:p w14:paraId="3039E6FC" w14:textId="5732A690" w:rsidR="006026AA" w:rsidRPr="001124DF" w:rsidRDefault="006026AA" w:rsidP="00F12C6B">
            <w:r w:rsidRPr="006026AA">
              <w:t xml:space="preserve">Основи </w:t>
            </w:r>
            <w:r w:rsidR="00FA766B">
              <w:t>відомості про трактори різних тягових класів</w:t>
            </w:r>
          </w:p>
        </w:tc>
        <w:tc>
          <w:tcPr>
            <w:tcW w:w="1984" w:type="dxa"/>
          </w:tcPr>
          <w:p w14:paraId="385F2684" w14:textId="1FBD3508" w:rsidR="006026AA" w:rsidRPr="001124DF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2E88EAE0" w14:textId="77777777" w:rsidTr="006026AA">
        <w:tc>
          <w:tcPr>
            <w:tcW w:w="568" w:type="dxa"/>
          </w:tcPr>
          <w:p w14:paraId="2991D1B6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2</w:t>
            </w:r>
          </w:p>
        </w:tc>
        <w:tc>
          <w:tcPr>
            <w:tcW w:w="7087" w:type="dxa"/>
          </w:tcPr>
          <w:p w14:paraId="2784E08A" w14:textId="1D3C3D80" w:rsidR="006026AA" w:rsidRPr="001124DF" w:rsidRDefault="006026AA" w:rsidP="00F12C6B">
            <w:pPr>
              <w:rPr>
                <w:lang w:val="ru-RU"/>
              </w:rPr>
            </w:pPr>
            <w:r w:rsidRPr="006026AA">
              <w:t xml:space="preserve">Основи керування </w:t>
            </w:r>
            <w:r w:rsidR="00FA766B">
              <w:t>та контрольно вимірювальні прилади тракторів</w:t>
            </w:r>
          </w:p>
        </w:tc>
        <w:tc>
          <w:tcPr>
            <w:tcW w:w="1984" w:type="dxa"/>
          </w:tcPr>
          <w:p w14:paraId="2FA6D6BD" w14:textId="25A29049" w:rsidR="006026AA" w:rsidRPr="001124DF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4B525C09" w14:textId="77777777" w:rsidTr="006026AA">
        <w:tc>
          <w:tcPr>
            <w:tcW w:w="568" w:type="dxa"/>
          </w:tcPr>
          <w:p w14:paraId="55A76186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3</w:t>
            </w:r>
          </w:p>
        </w:tc>
        <w:tc>
          <w:tcPr>
            <w:tcW w:w="7087" w:type="dxa"/>
          </w:tcPr>
          <w:p w14:paraId="0E0B611E" w14:textId="000A2296" w:rsidR="006026AA" w:rsidRPr="001124DF" w:rsidRDefault="00FA766B" w:rsidP="00F12C6B">
            <w:pPr>
              <w:jc w:val="both"/>
            </w:pPr>
            <w:r>
              <w:rPr>
                <w:bCs/>
              </w:rPr>
              <w:t>Основи використання робочого обладнання тракторів</w:t>
            </w:r>
          </w:p>
        </w:tc>
        <w:tc>
          <w:tcPr>
            <w:tcW w:w="1984" w:type="dxa"/>
          </w:tcPr>
          <w:p w14:paraId="6599760A" w14:textId="77C2DA3A" w:rsidR="006026AA" w:rsidRPr="001124DF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6963B65D" w14:textId="77777777" w:rsidTr="006026AA">
        <w:tc>
          <w:tcPr>
            <w:tcW w:w="568" w:type="dxa"/>
          </w:tcPr>
          <w:p w14:paraId="31A1AF85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4</w:t>
            </w:r>
          </w:p>
        </w:tc>
        <w:tc>
          <w:tcPr>
            <w:tcW w:w="7087" w:type="dxa"/>
          </w:tcPr>
          <w:p w14:paraId="3852BBEA" w14:textId="6178D0F5" w:rsidR="006026AA" w:rsidRPr="001124DF" w:rsidRDefault="00FA766B" w:rsidP="00F12C6B">
            <w:pPr>
              <w:jc w:val="both"/>
              <w:rPr>
                <w:lang w:val="ru-RU"/>
              </w:rPr>
            </w:pPr>
            <w:r>
              <w:t xml:space="preserve">Основні прийоми керування під час різних </w:t>
            </w:r>
            <w:r w:rsidR="006026AA" w:rsidRPr="006026AA">
              <w:t xml:space="preserve"> </w:t>
            </w:r>
            <w:r>
              <w:t>режимі руху тракторів</w:t>
            </w:r>
          </w:p>
        </w:tc>
        <w:tc>
          <w:tcPr>
            <w:tcW w:w="1984" w:type="dxa"/>
          </w:tcPr>
          <w:p w14:paraId="58FFD38D" w14:textId="302E48A2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0F240AC3" w14:textId="77777777" w:rsidTr="006026AA">
        <w:tc>
          <w:tcPr>
            <w:tcW w:w="568" w:type="dxa"/>
          </w:tcPr>
          <w:p w14:paraId="31580E70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5</w:t>
            </w:r>
          </w:p>
        </w:tc>
        <w:tc>
          <w:tcPr>
            <w:tcW w:w="7087" w:type="dxa"/>
          </w:tcPr>
          <w:p w14:paraId="1A2EB3CF" w14:textId="57C64088" w:rsidR="006026AA" w:rsidRPr="001124DF" w:rsidRDefault="00FA766B" w:rsidP="00F12C6B">
            <w:r>
              <w:t>Щоденне технічне обслуговування агрегатів та обладнання трактору</w:t>
            </w:r>
          </w:p>
        </w:tc>
        <w:tc>
          <w:tcPr>
            <w:tcW w:w="1984" w:type="dxa"/>
          </w:tcPr>
          <w:p w14:paraId="0CB4CCDE" w14:textId="2FFCB5D4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545B6B53" w14:textId="77777777" w:rsidTr="006026AA">
        <w:tc>
          <w:tcPr>
            <w:tcW w:w="568" w:type="dxa"/>
          </w:tcPr>
          <w:p w14:paraId="74BD9176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6</w:t>
            </w:r>
          </w:p>
        </w:tc>
        <w:tc>
          <w:tcPr>
            <w:tcW w:w="7087" w:type="dxa"/>
          </w:tcPr>
          <w:p w14:paraId="4BB776E1" w14:textId="25BDECD6" w:rsidR="006026AA" w:rsidRPr="001124DF" w:rsidRDefault="00FA766B" w:rsidP="00F12C6B">
            <w:pPr>
              <w:jc w:val="both"/>
            </w:pPr>
            <w:r w:rsidRPr="00FA766B">
              <w:t xml:space="preserve">Загальна  будова   самохідних зернозбиральних   комбайнів </w:t>
            </w:r>
            <w:r w:rsidR="00F14160">
              <w:t>різного класу</w:t>
            </w:r>
          </w:p>
        </w:tc>
        <w:tc>
          <w:tcPr>
            <w:tcW w:w="1984" w:type="dxa"/>
          </w:tcPr>
          <w:p w14:paraId="585873B2" w14:textId="64B6DCA9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00777633" w14:textId="77777777" w:rsidTr="006026AA">
        <w:tc>
          <w:tcPr>
            <w:tcW w:w="568" w:type="dxa"/>
          </w:tcPr>
          <w:p w14:paraId="52312C10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7</w:t>
            </w:r>
          </w:p>
        </w:tc>
        <w:tc>
          <w:tcPr>
            <w:tcW w:w="7087" w:type="dxa"/>
          </w:tcPr>
          <w:p w14:paraId="5E7A37D2" w14:textId="4BB003D9" w:rsidR="006026AA" w:rsidRPr="001124DF" w:rsidRDefault="00F14160" w:rsidP="002E4E63">
            <w:pPr>
              <w:rPr>
                <w:b/>
                <w:bCs/>
              </w:rPr>
            </w:pPr>
            <w:r w:rsidRPr="00F14160">
              <w:t>Підготовка до роботи самохідних зернозбиральних комбайнів</w:t>
            </w:r>
          </w:p>
        </w:tc>
        <w:tc>
          <w:tcPr>
            <w:tcW w:w="1984" w:type="dxa"/>
          </w:tcPr>
          <w:p w14:paraId="11BC50E1" w14:textId="5ADA61E2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0473CF07" w14:textId="77777777" w:rsidTr="006026AA">
        <w:tc>
          <w:tcPr>
            <w:tcW w:w="568" w:type="dxa"/>
          </w:tcPr>
          <w:p w14:paraId="01FE2752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8</w:t>
            </w:r>
          </w:p>
        </w:tc>
        <w:tc>
          <w:tcPr>
            <w:tcW w:w="7087" w:type="dxa"/>
          </w:tcPr>
          <w:p w14:paraId="0E372F63" w14:textId="3D921997" w:rsidR="006026AA" w:rsidRPr="001124DF" w:rsidRDefault="00F14160" w:rsidP="00F12C6B">
            <w:r>
              <w:t xml:space="preserve">Основи керування та управління </w:t>
            </w:r>
            <w:r w:rsidRPr="00083F69">
              <w:t>самохідними зернозбиральними комбайнами</w:t>
            </w:r>
          </w:p>
        </w:tc>
        <w:tc>
          <w:tcPr>
            <w:tcW w:w="1984" w:type="dxa"/>
          </w:tcPr>
          <w:p w14:paraId="7621A996" w14:textId="577ADDD4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6EF4E129" w14:textId="77777777" w:rsidTr="006026AA">
        <w:tc>
          <w:tcPr>
            <w:tcW w:w="568" w:type="dxa"/>
          </w:tcPr>
          <w:p w14:paraId="69D9EE39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9</w:t>
            </w:r>
          </w:p>
        </w:tc>
        <w:tc>
          <w:tcPr>
            <w:tcW w:w="7087" w:type="dxa"/>
          </w:tcPr>
          <w:p w14:paraId="327F93CC" w14:textId="1715CEFA" w:rsidR="006026AA" w:rsidRPr="001124DF" w:rsidRDefault="00F14160" w:rsidP="002E4E63">
            <w:pPr>
              <w:jc w:val="both"/>
              <w:rPr>
                <w:b/>
                <w:bCs/>
              </w:rPr>
            </w:pPr>
            <w:r w:rsidRPr="00083F69">
              <w:t>Щоденне технічне обслуговування самохідних зернозбиральних комбайнів</w:t>
            </w:r>
            <w:r>
              <w:t xml:space="preserve"> та їх обладнання.</w:t>
            </w:r>
          </w:p>
        </w:tc>
        <w:tc>
          <w:tcPr>
            <w:tcW w:w="1984" w:type="dxa"/>
          </w:tcPr>
          <w:p w14:paraId="6355D5B8" w14:textId="604C9BAE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27717819" w14:textId="77777777" w:rsidTr="006026AA">
        <w:tc>
          <w:tcPr>
            <w:tcW w:w="568" w:type="dxa"/>
          </w:tcPr>
          <w:p w14:paraId="436EE29F" w14:textId="77777777" w:rsidR="006026AA" w:rsidRPr="001124DF" w:rsidRDefault="006026AA" w:rsidP="00F12C6B">
            <w:pPr>
              <w:pStyle w:val="a5"/>
              <w:ind w:left="37"/>
            </w:pPr>
            <w:r w:rsidRPr="001124DF">
              <w:t>10</w:t>
            </w:r>
          </w:p>
        </w:tc>
        <w:tc>
          <w:tcPr>
            <w:tcW w:w="7087" w:type="dxa"/>
          </w:tcPr>
          <w:p w14:paraId="566A2C7A" w14:textId="1C3402B3" w:rsidR="006026AA" w:rsidRPr="001124DF" w:rsidRDefault="00F14160" w:rsidP="002E4E63">
            <w:pPr>
              <w:jc w:val="both"/>
              <w:rPr>
                <w:b/>
                <w:bCs/>
              </w:rPr>
            </w:pPr>
            <w:r>
              <w:t>Надійність та довговічність зернозбиральних комбайнів загального призначення</w:t>
            </w:r>
          </w:p>
        </w:tc>
        <w:tc>
          <w:tcPr>
            <w:tcW w:w="1984" w:type="dxa"/>
          </w:tcPr>
          <w:p w14:paraId="4239334A" w14:textId="0FE145CB" w:rsidR="006026AA" w:rsidRPr="005A3B64" w:rsidRDefault="006026AA" w:rsidP="00F12C6B">
            <w:pPr>
              <w:pStyle w:val="a5"/>
            </w:pPr>
            <w:r>
              <w:t>4</w:t>
            </w:r>
          </w:p>
        </w:tc>
      </w:tr>
      <w:tr w:rsidR="006026AA" w:rsidRPr="001124DF" w14:paraId="47E6B094" w14:textId="77777777" w:rsidTr="006026AA">
        <w:tc>
          <w:tcPr>
            <w:tcW w:w="568" w:type="dxa"/>
          </w:tcPr>
          <w:p w14:paraId="4719253B" w14:textId="77777777" w:rsidR="006026AA" w:rsidRPr="005A3B64" w:rsidRDefault="006026AA" w:rsidP="00F12C6B">
            <w:pPr>
              <w:rPr>
                <w:b/>
                <w:bCs/>
              </w:rPr>
            </w:pPr>
          </w:p>
        </w:tc>
        <w:tc>
          <w:tcPr>
            <w:tcW w:w="7087" w:type="dxa"/>
          </w:tcPr>
          <w:p w14:paraId="2AB63395" w14:textId="77777777" w:rsidR="006026AA" w:rsidRPr="005A3B64" w:rsidRDefault="006026AA" w:rsidP="00F12C6B">
            <w:pPr>
              <w:rPr>
                <w:b/>
                <w:bCs/>
              </w:rPr>
            </w:pPr>
            <w:r w:rsidRPr="005A3B64">
              <w:rPr>
                <w:b/>
                <w:bCs/>
              </w:rPr>
              <w:t>Усього годин</w:t>
            </w:r>
          </w:p>
        </w:tc>
        <w:tc>
          <w:tcPr>
            <w:tcW w:w="1984" w:type="dxa"/>
          </w:tcPr>
          <w:p w14:paraId="2AE5AB3B" w14:textId="5F7D875E" w:rsidR="006026AA" w:rsidRPr="001124DF" w:rsidRDefault="006026AA" w:rsidP="00F12C6B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bookmarkEnd w:id="1"/>
    </w:tbl>
    <w:p w14:paraId="5AB1FDCA" w14:textId="77777777" w:rsidR="00A74562" w:rsidRDefault="00A74562" w:rsidP="00E560C0">
      <w:pPr>
        <w:widowControl/>
        <w:autoSpaceDE/>
        <w:autoSpaceDN/>
        <w:spacing w:line="276" w:lineRule="auto"/>
        <w:ind w:firstLine="709"/>
        <w:jc w:val="both"/>
        <w:rPr>
          <w:b/>
          <w:sz w:val="28"/>
          <w:szCs w:val="28"/>
        </w:rPr>
      </w:pPr>
    </w:p>
    <w:p w14:paraId="3F261B03" w14:textId="77777777" w:rsidR="002E4E63" w:rsidRDefault="002E4E63" w:rsidP="002E4E63">
      <w:pPr>
        <w:widowControl/>
        <w:autoSpaceDE/>
        <w:autoSpaceDN/>
        <w:spacing w:line="276" w:lineRule="auto"/>
        <w:ind w:firstLine="709"/>
        <w:rPr>
          <w:b/>
          <w:sz w:val="28"/>
          <w:szCs w:val="28"/>
        </w:rPr>
      </w:pPr>
    </w:p>
    <w:p w14:paraId="41306D46" w14:textId="77777777" w:rsidR="002E4E63" w:rsidRDefault="002E4E63" w:rsidP="002E4E63">
      <w:pPr>
        <w:widowControl/>
        <w:autoSpaceDE/>
        <w:autoSpaceDN/>
        <w:spacing w:line="276" w:lineRule="auto"/>
        <w:ind w:firstLine="709"/>
        <w:rPr>
          <w:b/>
          <w:sz w:val="28"/>
          <w:szCs w:val="28"/>
        </w:rPr>
      </w:pPr>
    </w:p>
    <w:p w14:paraId="2DFA01B8" w14:textId="77777777" w:rsidR="002E4E63" w:rsidRDefault="002E4E63" w:rsidP="002E4E63">
      <w:pPr>
        <w:widowControl/>
        <w:autoSpaceDE/>
        <w:autoSpaceDN/>
        <w:spacing w:line="276" w:lineRule="auto"/>
        <w:ind w:firstLine="709"/>
        <w:rPr>
          <w:b/>
          <w:sz w:val="28"/>
          <w:szCs w:val="28"/>
        </w:rPr>
      </w:pPr>
    </w:p>
    <w:p w14:paraId="7CDEC50A" w14:textId="6B20C496" w:rsidR="002E4E63" w:rsidRDefault="002E4E63" w:rsidP="002E4E63">
      <w:pPr>
        <w:widowControl/>
        <w:autoSpaceDE/>
        <w:autoSpaceDN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2E4E63">
        <w:rPr>
          <w:b/>
          <w:sz w:val="28"/>
          <w:szCs w:val="28"/>
        </w:rPr>
        <w:t>Теми самостійної роботи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68"/>
        <w:gridCol w:w="6945"/>
        <w:gridCol w:w="1985"/>
      </w:tblGrid>
      <w:tr w:rsidR="002E4E63" w:rsidRPr="005A3B64" w14:paraId="291427E8" w14:textId="77777777" w:rsidTr="002E4E63">
        <w:tc>
          <w:tcPr>
            <w:tcW w:w="568" w:type="dxa"/>
          </w:tcPr>
          <w:p w14:paraId="5D8EB4E1" w14:textId="77777777" w:rsidR="002E4E63" w:rsidRPr="005A3B64" w:rsidRDefault="002E4E63" w:rsidP="00F12C6B">
            <w:pPr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>№ з/п</w:t>
            </w:r>
          </w:p>
        </w:tc>
        <w:tc>
          <w:tcPr>
            <w:tcW w:w="6945" w:type="dxa"/>
          </w:tcPr>
          <w:p w14:paraId="46BDF2F4" w14:textId="77777777" w:rsidR="002E4E63" w:rsidRPr="005A3B64" w:rsidRDefault="002E4E63" w:rsidP="00F12C6B">
            <w:pPr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>Назва теми</w:t>
            </w:r>
          </w:p>
        </w:tc>
        <w:tc>
          <w:tcPr>
            <w:tcW w:w="1985" w:type="dxa"/>
          </w:tcPr>
          <w:p w14:paraId="001E64F8" w14:textId="77777777" w:rsidR="002E4E63" w:rsidRPr="005A3B64" w:rsidRDefault="002E4E63" w:rsidP="00F12C6B">
            <w:pPr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>Кількість годин</w:t>
            </w:r>
          </w:p>
        </w:tc>
      </w:tr>
      <w:tr w:rsidR="002E4E63" w:rsidRPr="005A3B64" w14:paraId="52C5694D" w14:textId="77777777" w:rsidTr="002E4E63">
        <w:tc>
          <w:tcPr>
            <w:tcW w:w="568" w:type="dxa"/>
          </w:tcPr>
          <w:p w14:paraId="054BB066" w14:textId="77777777" w:rsidR="002E4E63" w:rsidRPr="005A3B64" w:rsidRDefault="002E4E63" w:rsidP="00F12C6B">
            <w:pPr>
              <w:jc w:val="center"/>
            </w:pPr>
            <w:r w:rsidRPr="005A3B64">
              <w:t>1</w:t>
            </w:r>
          </w:p>
        </w:tc>
        <w:tc>
          <w:tcPr>
            <w:tcW w:w="6945" w:type="dxa"/>
          </w:tcPr>
          <w:p w14:paraId="43BAF4FF" w14:textId="073F3D55" w:rsidR="002E4E63" w:rsidRPr="005A3B64" w:rsidRDefault="002E4E63" w:rsidP="00F12C6B">
            <w:r>
              <w:t>Контрольно-вимірювальні прилади, які застосовують для стану вузлів і механізмів тракторів.</w:t>
            </w:r>
          </w:p>
        </w:tc>
        <w:tc>
          <w:tcPr>
            <w:tcW w:w="1985" w:type="dxa"/>
          </w:tcPr>
          <w:p w14:paraId="7655C076" w14:textId="0AC0D889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2EFD638B" w14:textId="77777777" w:rsidTr="002E4E63">
        <w:tc>
          <w:tcPr>
            <w:tcW w:w="568" w:type="dxa"/>
          </w:tcPr>
          <w:p w14:paraId="7A658151" w14:textId="77777777" w:rsidR="002E4E63" w:rsidRPr="005A3B64" w:rsidRDefault="002E4E63" w:rsidP="00F12C6B">
            <w:pPr>
              <w:jc w:val="center"/>
            </w:pPr>
            <w:r w:rsidRPr="005A3B64">
              <w:t>2</w:t>
            </w:r>
          </w:p>
        </w:tc>
        <w:tc>
          <w:tcPr>
            <w:tcW w:w="6945" w:type="dxa"/>
          </w:tcPr>
          <w:p w14:paraId="753D2B44" w14:textId="2528142A" w:rsidR="002E4E63" w:rsidRPr="006D4937" w:rsidRDefault="0078677A" w:rsidP="0078677A">
            <w:pPr>
              <w:jc w:val="both"/>
            </w:pPr>
            <w:r w:rsidRPr="0078677A">
              <w:t>Сучасні системи автоматизації та навігації в сільськогосподарській техніці: Огляд GPS-систем, систем паралельного водіння, автоматичного керування секціями обприскувачів та розкидачів, а також їх вплив на ефективність роботи.</w:t>
            </w:r>
          </w:p>
        </w:tc>
        <w:tc>
          <w:tcPr>
            <w:tcW w:w="1985" w:type="dxa"/>
          </w:tcPr>
          <w:p w14:paraId="46B1D321" w14:textId="5D3F6FE5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2CEDA25C" w14:textId="77777777" w:rsidTr="002E4E63">
        <w:tc>
          <w:tcPr>
            <w:tcW w:w="568" w:type="dxa"/>
          </w:tcPr>
          <w:p w14:paraId="49E09B12" w14:textId="77777777" w:rsidR="002E4E63" w:rsidRPr="005A3B64" w:rsidRDefault="002E4E63" w:rsidP="00F12C6B">
            <w:pPr>
              <w:jc w:val="center"/>
            </w:pPr>
            <w:r w:rsidRPr="005A3B64">
              <w:t>3</w:t>
            </w:r>
          </w:p>
        </w:tc>
        <w:tc>
          <w:tcPr>
            <w:tcW w:w="6945" w:type="dxa"/>
          </w:tcPr>
          <w:p w14:paraId="36C23061" w14:textId="3E24CFD6" w:rsidR="002E4E63" w:rsidRPr="005A3B64" w:rsidRDefault="0078677A" w:rsidP="0078677A">
            <w:pPr>
              <w:jc w:val="both"/>
            </w:pPr>
            <w:r w:rsidRPr="0078677A">
              <w:t>Оптимізація технологічних процесів у рослинництві за допомогою точного землеробства: Аналіз застосування карт врожайності, диференційованого внесення добрив та засобів захисту рослин, а також вплив цих технологій на екологію та економіку.</w:t>
            </w:r>
          </w:p>
        </w:tc>
        <w:tc>
          <w:tcPr>
            <w:tcW w:w="1985" w:type="dxa"/>
          </w:tcPr>
          <w:p w14:paraId="52C6BA80" w14:textId="59C699E5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338E9269" w14:textId="77777777" w:rsidTr="002E4E63">
        <w:tc>
          <w:tcPr>
            <w:tcW w:w="568" w:type="dxa"/>
          </w:tcPr>
          <w:p w14:paraId="337A5F71" w14:textId="77777777" w:rsidR="002E4E63" w:rsidRPr="005A3B64" w:rsidRDefault="002E4E63" w:rsidP="00F12C6B">
            <w:pPr>
              <w:jc w:val="center"/>
            </w:pPr>
            <w:r w:rsidRPr="005A3B64">
              <w:t>4</w:t>
            </w:r>
          </w:p>
        </w:tc>
        <w:tc>
          <w:tcPr>
            <w:tcW w:w="6945" w:type="dxa"/>
          </w:tcPr>
          <w:p w14:paraId="01FFBD00" w14:textId="1FD51518" w:rsidR="002E4E63" w:rsidRPr="006D4937" w:rsidRDefault="0078677A" w:rsidP="0078677A">
            <w:pPr>
              <w:jc w:val="both"/>
            </w:pPr>
            <w:r w:rsidRPr="0078677A">
              <w:t>Енергозбереження та підвищення паливної ефективності сільськогосподарської техніки: Дослідження шляхів зниження споживання пального (оптимальні режими роботи двигунів, правильний вибір передач, тиск у шинах) та використання альтернативних джерел енергії.</w:t>
            </w:r>
          </w:p>
        </w:tc>
        <w:tc>
          <w:tcPr>
            <w:tcW w:w="1985" w:type="dxa"/>
          </w:tcPr>
          <w:p w14:paraId="4B025548" w14:textId="3F365BEA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2D8F210E" w14:textId="77777777" w:rsidTr="002E4E63">
        <w:tc>
          <w:tcPr>
            <w:tcW w:w="568" w:type="dxa"/>
          </w:tcPr>
          <w:p w14:paraId="7F939C29" w14:textId="77777777" w:rsidR="002E4E63" w:rsidRPr="005A3B64" w:rsidRDefault="002E4E63" w:rsidP="00F12C6B">
            <w:pPr>
              <w:jc w:val="center"/>
            </w:pPr>
            <w:r w:rsidRPr="005A3B64">
              <w:t>5</w:t>
            </w:r>
          </w:p>
        </w:tc>
        <w:tc>
          <w:tcPr>
            <w:tcW w:w="6945" w:type="dxa"/>
          </w:tcPr>
          <w:p w14:paraId="5CDABED0" w14:textId="2082AEC9" w:rsidR="002E4E63" w:rsidRPr="005A3B64" w:rsidRDefault="0078677A" w:rsidP="0078677A">
            <w:pPr>
              <w:jc w:val="both"/>
            </w:pPr>
            <w:r w:rsidRPr="0078677A">
              <w:t xml:space="preserve">Діагностика та технічне обслуговування сучасної сільськогосподарської техніки: Розгляд методів діагностики </w:t>
            </w:r>
            <w:proofErr w:type="spellStart"/>
            <w:r w:rsidRPr="0078677A">
              <w:t>несправностей</w:t>
            </w:r>
            <w:proofErr w:type="spellEnd"/>
            <w:r w:rsidRPr="0078677A">
              <w:t>, планово-попереджувальних ремонтів, використання діагностичного обладнання та комп'ютерних програм для обслуговування.</w:t>
            </w:r>
          </w:p>
        </w:tc>
        <w:tc>
          <w:tcPr>
            <w:tcW w:w="1985" w:type="dxa"/>
          </w:tcPr>
          <w:p w14:paraId="4ED71D62" w14:textId="3EFA3958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7C0DFA5F" w14:textId="77777777" w:rsidTr="002E4E63">
        <w:tc>
          <w:tcPr>
            <w:tcW w:w="568" w:type="dxa"/>
          </w:tcPr>
          <w:p w14:paraId="66F3D181" w14:textId="77777777" w:rsidR="002E4E63" w:rsidRPr="005A3B64" w:rsidRDefault="002E4E63" w:rsidP="00F12C6B">
            <w:pPr>
              <w:jc w:val="center"/>
            </w:pPr>
            <w:r w:rsidRPr="005A3B64">
              <w:t>6</w:t>
            </w:r>
          </w:p>
        </w:tc>
        <w:tc>
          <w:tcPr>
            <w:tcW w:w="6945" w:type="dxa"/>
          </w:tcPr>
          <w:p w14:paraId="02A4F75A" w14:textId="63DAAF44" w:rsidR="002E4E63" w:rsidRPr="005A3B64" w:rsidRDefault="0078677A" w:rsidP="0078677A">
            <w:pPr>
              <w:jc w:val="both"/>
            </w:pPr>
            <w:r w:rsidRPr="0078677A">
              <w:t xml:space="preserve">Системи моніторингу та диспетчеризації сільськогосподарської техніки: Опис функцій </w:t>
            </w:r>
            <w:proofErr w:type="spellStart"/>
            <w:r w:rsidRPr="0078677A">
              <w:t>телематичних</w:t>
            </w:r>
            <w:proofErr w:type="spellEnd"/>
            <w:r w:rsidRPr="0078677A">
              <w:t xml:space="preserve"> систем, відстеження місцезнаходження, витрати пального, напрацювання агрегатів, а також їх роль у підвищенні ефективності використання техніки</w:t>
            </w:r>
            <w:r>
              <w:t>.</w:t>
            </w:r>
          </w:p>
        </w:tc>
        <w:tc>
          <w:tcPr>
            <w:tcW w:w="1985" w:type="dxa"/>
          </w:tcPr>
          <w:p w14:paraId="0DB1E0E9" w14:textId="03891F25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673680DD" w14:textId="77777777" w:rsidTr="002E4E63">
        <w:tc>
          <w:tcPr>
            <w:tcW w:w="568" w:type="dxa"/>
          </w:tcPr>
          <w:p w14:paraId="3F4B1A67" w14:textId="77777777" w:rsidR="002E4E63" w:rsidRPr="005A3B64" w:rsidRDefault="002E4E63" w:rsidP="00F12C6B">
            <w:pPr>
              <w:jc w:val="center"/>
            </w:pPr>
            <w:r w:rsidRPr="005A3B64">
              <w:t>7</w:t>
            </w:r>
          </w:p>
        </w:tc>
        <w:tc>
          <w:tcPr>
            <w:tcW w:w="6945" w:type="dxa"/>
          </w:tcPr>
          <w:p w14:paraId="32149C5F" w14:textId="100517A4" w:rsidR="002E4E63" w:rsidRPr="005A3B64" w:rsidRDefault="0078677A" w:rsidP="0078677A">
            <w:pPr>
              <w:jc w:val="both"/>
            </w:pPr>
            <w:r w:rsidRPr="0078677A">
              <w:t>Безпека праці та екологічні аспекти експлуатації сільськогосподарської техніки: Аналіз вимог безпеки при роботі з різними видами техніки, запобігання аваріям, а також вплив сільськогосподарських машин на навколишнє середовище та заходи щодо його мінімізації.</w:t>
            </w:r>
          </w:p>
        </w:tc>
        <w:tc>
          <w:tcPr>
            <w:tcW w:w="1985" w:type="dxa"/>
          </w:tcPr>
          <w:p w14:paraId="5BBFC6B2" w14:textId="4C2EA7E9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7AF422E5" w14:textId="77777777" w:rsidTr="002E4E63">
        <w:tc>
          <w:tcPr>
            <w:tcW w:w="568" w:type="dxa"/>
          </w:tcPr>
          <w:p w14:paraId="30FA9533" w14:textId="77777777" w:rsidR="002E4E63" w:rsidRPr="005A3B64" w:rsidRDefault="002E4E63" w:rsidP="00F12C6B">
            <w:pPr>
              <w:jc w:val="center"/>
            </w:pPr>
            <w:r w:rsidRPr="005A3B64">
              <w:t>8</w:t>
            </w:r>
          </w:p>
        </w:tc>
        <w:tc>
          <w:tcPr>
            <w:tcW w:w="6945" w:type="dxa"/>
          </w:tcPr>
          <w:p w14:paraId="183A831F" w14:textId="47A1DE0A" w:rsidR="002E4E63" w:rsidRPr="005A3B64" w:rsidRDefault="0078677A" w:rsidP="0078677A">
            <w:pPr>
              <w:jc w:val="both"/>
            </w:pPr>
            <w:r w:rsidRPr="0078677A">
              <w:t xml:space="preserve">Робототехніка та штучний інтелект у сільському господарстві: Перспективи застосування автономних тракторів, </w:t>
            </w:r>
            <w:proofErr w:type="spellStart"/>
            <w:r w:rsidRPr="0078677A">
              <w:t>дронів</w:t>
            </w:r>
            <w:proofErr w:type="spellEnd"/>
            <w:r w:rsidRPr="0078677A">
              <w:t xml:space="preserve"> для моніторингу посівів, </w:t>
            </w:r>
            <w:proofErr w:type="spellStart"/>
            <w:r w:rsidRPr="0078677A">
              <w:t>роботизованих</w:t>
            </w:r>
            <w:proofErr w:type="spellEnd"/>
            <w:r w:rsidRPr="0078677A">
              <w:t xml:space="preserve"> систем для збору врожаю та їх потенціал для аграрного сектору.</w:t>
            </w:r>
          </w:p>
        </w:tc>
        <w:tc>
          <w:tcPr>
            <w:tcW w:w="1985" w:type="dxa"/>
          </w:tcPr>
          <w:p w14:paraId="17C4FB94" w14:textId="6D415C6F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2796629C" w14:textId="77777777" w:rsidTr="002E4E63">
        <w:tc>
          <w:tcPr>
            <w:tcW w:w="568" w:type="dxa"/>
          </w:tcPr>
          <w:p w14:paraId="02EBABFF" w14:textId="77777777" w:rsidR="002E4E63" w:rsidRPr="005A3B64" w:rsidRDefault="002E4E63" w:rsidP="00F12C6B">
            <w:pPr>
              <w:jc w:val="center"/>
            </w:pPr>
            <w:r w:rsidRPr="005A3B64">
              <w:t>9</w:t>
            </w:r>
          </w:p>
        </w:tc>
        <w:tc>
          <w:tcPr>
            <w:tcW w:w="6945" w:type="dxa"/>
          </w:tcPr>
          <w:p w14:paraId="69F8DF2C" w14:textId="312670DA" w:rsidR="002E4E63" w:rsidRPr="005A3B64" w:rsidRDefault="0078677A" w:rsidP="0078677A">
            <w:pPr>
              <w:jc w:val="both"/>
            </w:pPr>
            <w:r w:rsidRPr="0078677A">
              <w:t>Планування та логістика використання сільськогосподарської техніки: Методи розрахунку оптимальної кількості техніки, маршрутизації, планування робочих змін, а також вплив логістики на своєчасність та якість виконання сільськогосподарських робіт.</w:t>
            </w:r>
          </w:p>
        </w:tc>
        <w:tc>
          <w:tcPr>
            <w:tcW w:w="1985" w:type="dxa"/>
          </w:tcPr>
          <w:p w14:paraId="0B967F18" w14:textId="03D5B4C5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4029B616" w14:textId="77777777" w:rsidTr="002E4E63">
        <w:tc>
          <w:tcPr>
            <w:tcW w:w="568" w:type="dxa"/>
          </w:tcPr>
          <w:p w14:paraId="4F51B890" w14:textId="77777777" w:rsidR="002E4E63" w:rsidRPr="005A3B64" w:rsidRDefault="002E4E63" w:rsidP="00F12C6B">
            <w:pPr>
              <w:jc w:val="center"/>
            </w:pPr>
            <w:r w:rsidRPr="005A3B64">
              <w:t>10</w:t>
            </w:r>
          </w:p>
        </w:tc>
        <w:tc>
          <w:tcPr>
            <w:tcW w:w="6945" w:type="dxa"/>
          </w:tcPr>
          <w:p w14:paraId="771DD582" w14:textId="3C042202" w:rsidR="002E4E63" w:rsidRPr="005A3B64" w:rsidRDefault="0078677A" w:rsidP="0078677A">
            <w:pPr>
              <w:jc w:val="both"/>
            </w:pPr>
            <w:r w:rsidRPr="0078677A">
              <w:t>Основи гідравлічних та електричних систем сільськогосподарської техніки: Принципи роботи гідравлічних систем (насоси, клапани, гідроциліндри), електричних систем (датчики, виконавчі механізми, електронні блоки керування) та їх роль у функціонуванні сучасних машин.</w:t>
            </w:r>
          </w:p>
        </w:tc>
        <w:tc>
          <w:tcPr>
            <w:tcW w:w="1985" w:type="dxa"/>
          </w:tcPr>
          <w:p w14:paraId="4E94DE87" w14:textId="50059DA3" w:rsidR="002E4E63" w:rsidRPr="005A3B64" w:rsidRDefault="00CB1BEE" w:rsidP="00F12C6B">
            <w:pPr>
              <w:jc w:val="center"/>
            </w:pPr>
            <w:r>
              <w:t>2</w:t>
            </w:r>
          </w:p>
        </w:tc>
      </w:tr>
      <w:tr w:rsidR="002E4E63" w:rsidRPr="005A3B64" w14:paraId="21A0F798" w14:textId="77777777" w:rsidTr="002E4E63">
        <w:tc>
          <w:tcPr>
            <w:tcW w:w="568" w:type="dxa"/>
          </w:tcPr>
          <w:p w14:paraId="1B3B4A0E" w14:textId="77777777" w:rsidR="002E4E63" w:rsidRPr="005A3B64" w:rsidRDefault="002E4E63" w:rsidP="00F12C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14:paraId="4C94A951" w14:textId="77777777" w:rsidR="002E4E63" w:rsidRPr="005A3B64" w:rsidRDefault="002E4E63" w:rsidP="00F12C6B">
            <w:pPr>
              <w:rPr>
                <w:b/>
                <w:bCs/>
              </w:rPr>
            </w:pPr>
            <w:r w:rsidRPr="005A3B64">
              <w:rPr>
                <w:b/>
                <w:bCs/>
              </w:rPr>
              <w:t>Усього годин</w:t>
            </w:r>
          </w:p>
        </w:tc>
        <w:tc>
          <w:tcPr>
            <w:tcW w:w="1985" w:type="dxa"/>
          </w:tcPr>
          <w:p w14:paraId="7E306509" w14:textId="4274F826" w:rsidR="002E4E63" w:rsidRPr="005A3B64" w:rsidRDefault="00CB1BEE" w:rsidP="00F1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6322990A" w14:textId="77777777" w:rsidR="002E4E63" w:rsidRDefault="002E4E63" w:rsidP="002E4E63">
      <w:pPr>
        <w:widowControl/>
        <w:autoSpaceDE/>
        <w:autoSpaceDN/>
        <w:spacing w:line="276" w:lineRule="auto"/>
        <w:ind w:firstLine="709"/>
        <w:rPr>
          <w:b/>
          <w:sz w:val="28"/>
          <w:szCs w:val="28"/>
        </w:rPr>
      </w:pPr>
    </w:p>
    <w:p w14:paraId="4A51D62F" w14:textId="5CB8D7A5" w:rsidR="00023092" w:rsidRPr="00023092" w:rsidRDefault="00023092" w:rsidP="00023092">
      <w:pPr>
        <w:pStyle w:val="a5"/>
        <w:widowControl/>
        <w:numPr>
          <w:ilvl w:val="0"/>
          <w:numId w:val="6"/>
        </w:numPr>
        <w:autoSpaceDE/>
        <w:autoSpaceDN/>
        <w:spacing w:after="160" w:line="278" w:lineRule="auto"/>
        <w:rPr>
          <w:b/>
          <w:bCs/>
          <w:sz w:val="28"/>
          <w:szCs w:val="28"/>
        </w:rPr>
      </w:pPr>
      <w:r w:rsidRPr="00023092">
        <w:rPr>
          <w:b/>
          <w:bCs/>
          <w:sz w:val="28"/>
          <w:szCs w:val="28"/>
        </w:rPr>
        <w:t xml:space="preserve">Методи та засоби діагностики результатів навчання: </w:t>
      </w:r>
    </w:p>
    <w:p w14:paraId="4092B259" w14:textId="77777777" w:rsidR="00023092" w:rsidRPr="00023092" w:rsidRDefault="00023092" w:rsidP="00023092">
      <w:pPr>
        <w:pStyle w:val="a5"/>
        <w:ind w:left="0" w:firstLine="851"/>
        <w:jc w:val="both"/>
        <w:rPr>
          <w:b/>
          <w:bCs/>
          <w:sz w:val="28"/>
          <w:szCs w:val="28"/>
        </w:rPr>
      </w:pPr>
      <w:r w:rsidRPr="00023092">
        <w:rPr>
          <w:sz w:val="28"/>
          <w:szCs w:val="28"/>
        </w:rPr>
        <w:t>Діагностика результатів навчання здійснюється з урахуванням цілей освітньої програми, компетентного підходу та принципів об’єктивності, прозорості й академічної доброчесності. Оцінювання базується на поетапному контролі знань, умінь і навичок здобувачів вищої освіти</w:t>
      </w:r>
      <w:r w:rsidRPr="00023092">
        <w:rPr>
          <w:b/>
          <w:bCs/>
          <w:sz w:val="28"/>
          <w:szCs w:val="28"/>
        </w:rPr>
        <w:t>.</w:t>
      </w:r>
    </w:p>
    <w:p w14:paraId="428138F8" w14:textId="77777777" w:rsidR="00CB1BEE" w:rsidRDefault="00CB1BEE" w:rsidP="00023092">
      <w:pPr>
        <w:pStyle w:val="a5"/>
        <w:ind w:left="0" w:firstLine="851"/>
        <w:jc w:val="both"/>
        <w:rPr>
          <w:b/>
          <w:bCs/>
          <w:sz w:val="28"/>
          <w:szCs w:val="28"/>
        </w:rPr>
      </w:pPr>
    </w:p>
    <w:p w14:paraId="6058D365" w14:textId="77777777" w:rsidR="00F14160" w:rsidRDefault="00F14160" w:rsidP="00DE4005">
      <w:pPr>
        <w:pStyle w:val="a5"/>
        <w:ind w:left="0" w:firstLine="851"/>
        <w:jc w:val="both"/>
        <w:rPr>
          <w:b/>
          <w:bCs/>
          <w:sz w:val="28"/>
          <w:szCs w:val="28"/>
        </w:rPr>
      </w:pPr>
    </w:p>
    <w:p w14:paraId="56D0E20A" w14:textId="12584B98" w:rsidR="00023092" w:rsidRPr="00023092" w:rsidRDefault="00023092" w:rsidP="00DE4005">
      <w:pPr>
        <w:pStyle w:val="a5"/>
        <w:ind w:left="0" w:firstLine="851"/>
        <w:jc w:val="both"/>
        <w:rPr>
          <w:b/>
          <w:bCs/>
          <w:sz w:val="28"/>
          <w:szCs w:val="28"/>
        </w:rPr>
      </w:pPr>
      <w:r w:rsidRPr="00023092">
        <w:rPr>
          <w:b/>
          <w:bCs/>
          <w:sz w:val="28"/>
          <w:szCs w:val="28"/>
        </w:rPr>
        <w:lastRenderedPageBreak/>
        <w:t>Методи діагностики результатів навчання:</w:t>
      </w:r>
    </w:p>
    <w:p w14:paraId="267C6E14" w14:textId="77777777" w:rsidR="00023092" w:rsidRPr="00023092" w:rsidRDefault="00023092" w:rsidP="00DE4005">
      <w:pPr>
        <w:pStyle w:val="a5"/>
        <w:widowControl/>
        <w:numPr>
          <w:ilvl w:val="0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Поточне (формувальне) оцінювання:</w:t>
      </w:r>
    </w:p>
    <w:p w14:paraId="0E97C3F2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Усне фронтальне і індивідуальне опитування;</w:t>
      </w:r>
    </w:p>
    <w:p w14:paraId="6F44C3BF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Письмові міні-тести;</w:t>
      </w:r>
    </w:p>
    <w:p w14:paraId="3C16765D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Робота в малих групах, участь у дискусіях, дебатах;</w:t>
      </w:r>
    </w:p>
    <w:p w14:paraId="44C7B0EA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Аналіз кейсів (ситуаційних завдань) за темами міжнародного приватного права;</w:t>
      </w:r>
    </w:p>
    <w:p w14:paraId="3BDAE6C3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Презентації з тем курсу.</w:t>
      </w:r>
    </w:p>
    <w:p w14:paraId="57D393F1" w14:textId="77777777" w:rsidR="00023092" w:rsidRPr="00023092" w:rsidRDefault="00023092" w:rsidP="00DE4005">
      <w:pPr>
        <w:pStyle w:val="a5"/>
        <w:widowControl/>
        <w:numPr>
          <w:ilvl w:val="0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Проміжне оцінювання (модульний контроль):</w:t>
      </w:r>
    </w:p>
    <w:p w14:paraId="6ADF5ADE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Виконання письмової модульної контрольної роботи;</w:t>
      </w:r>
    </w:p>
    <w:p w14:paraId="15ADDA15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Тестові завдання з вибором відповіді, відкритими питаннями;</w:t>
      </w:r>
    </w:p>
    <w:p w14:paraId="49940C9A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Розв’язання ситуаційних задач із застосуванням норм міжнародного приватного права;</w:t>
      </w:r>
    </w:p>
    <w:p w14:paraId="4FB459E5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Самостійна робота здобувача, яка включає підготовку аналітичного есе або реферату.</w:t>
      </w:r>
    </w:p>
    <w:p w14:paraId="54E979E3" w14:textId="77777777" w:rsidR="00023092" w:rsidRPr="00023092" w:rsidRDefault="00023092" w:rsidP="00DE4005">
      <w:pPr>
        <w:pStyle w:val="a5"/>
        <w:widowControl/>
        <w:numPr>
          <w:ilvl w:val="0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Підсумковий контроль (екзамен/залік):</w:t>
      </w:r>
    </w:p>
    <w:p w14:paraId="1BF5CF2F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Комплексне оцінювання рівня сформованості програмних результатів навчання за дисципліною;</w:t>
      </w:r>
    </w:p>
    <w:p w14:paraId="401A101F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Білети, що містять теоретичні питання та практичні завдання;</w:t>
      </w:r>
    </w:p>
    <w:p w14:paraId="42E94B21" w14:textId="77777777" w:rsidR="00023092" w:rsidRPr="00023092" w:rsidRDefault="00023092" w:rsidP="00DE4005">
      <w:pPr>
        <w:pStyle w:val="a5"/>
        <w:widowControl/>
        <w:numPr>
          <w:ilvl w:val="1"/>
          <w:numId w:val="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Захист письмових робіт або участь у тематичному колоквіумі (за вибором кафедри).</w:t>
      </w:r>
    </w:p>
    <w:p w14:paraId="0AF410FA" w14:textId="77777777" w:rsidR="00023092" w:rsidRPr="00023092" w:rsidRDefault="00023092" w:rsidP="00DE4005">
      <w:pPr>
        <w:pStyle w:val="a5"/>
        <w:ind w:left="0" w:firstLine="851"/>
        <w:jc w:val="both"/>
        <w:rPr>
          <w:b/>
          <w:bCs/>
          <w:sz w:val="28"/>
          <w:szCs w:val="28"/>
        </w:rPr>
      </w:pPr>
      <w:r w:rsidRPr="00023092">
        <w:rPr>
          <w:b/>
          <w:bCs/>
          <w:sz w:val="28"/>
          <w:szCs w:val="28"/>
        </w:rPr>
        <w:t>Засоби діагностики результатів навчання:</w:t>
      </w:r>
    </w:p>
    <w:p w14:paraId="503BEE15" w14:textId="77777777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Оцінювальні листи до практичних занять (індивідуальні картки);</w:t>
      </w:r>
    </w:p>
    <w:p w14:paraId="26297C5D" w14:textId="77777777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Критерії оцінювання усної відповіді, письмової роботи, реферату, презентації;</w:t>
      </w:r>
    </w:p>
    <w:p w14:paraId="2094C25F" w14:textId="77777777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Шкала оцінювання згідно з системою ECTS та національною шкалою;</w:t>
      </w:r>
    </w:p>
    <w:p w14:paraId="05F16E0A" w14:textId="77777777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Електронні тести (у системі </w:t>
      </w:r>
      <w:proofErr w:type="spellStart"/>
      <w:r w:rsidRPr="00023092">
        <w:rPr>
          <w:sz w:val="28"/>
          <w:szCs w:val="28"/>
        </w:rPr>
        <w:t>Moodle</w:t>
      </w:r>
      <w:proofErr w:type="spellEnd"/>
      <w:r w:rsidRPr="00023092">
        <w:rPr>
          <w:sz w:val="28"/>
          <w:szCs w:val="28"/>
        </w:rPr>
        <w:t xml:space="preserve"> або </w:t>
      </w:r>
      <w:proofErr w:type="spellStart"/>
      <w:r w:rsidRPr="00023092">
        <w:rPr>
          <w:sz w:val="28"/>
          <w:szCs w:val="28"/>
        </w:rPr>
        <w:t>Google</w:t>
      </w:r>
      <w:proofErr w:type="spellEnd"/>
      <w:r w:rsidRPr="00023092">
        <w:rPr>
          <w:sz w:val="28"/>
          <w:szCs w:val="28"/>
        </w:rPr>
        <w:t xml:space="preserve"> </w:t>
      </w:r>
      <w:proofErr w:type="spellStart"/>
      <w:r w:rsidRPr="00023092">
        <w:rPr>
          <w:sz w:val="28"/>
          <w:szCs w:val="28"/>
        </w:rPr>
        <w:t>Forms</w:t>
      </w:r>
      <w:proofErr w:type="spellEnd"/>
      <w:r w:rsidRPr="00023092">
        <w:rPr>
          <w:sz w:val="28"/>
          <w:szCs w:val="28"/>
        </w:rPr>
        <w:t>);</w:t>
      </w:r>
    </w:p>
    <w:p w14:paraId="1A17199A" w14:textId="77777777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Ситуаційні задачі та моделі правових казусів (у вигляді кейсів);</w:t>
      </w:r>
    </w:p>
    <w:p w14:paraId="7851E07D" w14:textId="7F9CAE72" w:rsidR="00023092" w:rsidRPr="00023092" w:rsidRDefault="00023092" w:rsidP="00DE4005">
      <w:pPr>
        <w:pStyle w:val="a5"/>
        <w:widowControl/>
        <w:numPr>
          <w:ilvl w:val="0"/>
          <w:numId w:val="4"/>
        </w:numPr>
        <w:autoSpaceDE/>
        <w:autoSpaceDN/>
        <w:ind w:left="0" w:firstLine="851"/>
        <w:jc w:val="both"/>
        <w:rPr>
          <w:sz w:val="28"/>
          <w:szCs w:val="28"/>
        </w:rPr>
      </w:pPr>
      <w:proofErr w:type="spellStart"/>
      <w:r w:rsidRPr="00023092">
        <w:rPr>
          <w:sz w:val="28"/>
          <w:szCs w:val="28"/>
        </w:rPr>
        <w:t>Самооцінювання</w:t>
      </w:r>
      <w:proofErr w:type="spellEnd"/>
      <w:r w:rsidRPr="00023092">
        <w:rPr>
          <w:sz w:val="28"/>
          <w:szCs w:val="28"/>
        </w:rPr>
        <w:t xml:space="preserve"> та </w:t>
      </w:r>
      <w:proofErr w:type="spellStart"/>
      <w:r w:rsidRPr="00023092">
        <w:rPr>
          <w:sz w:val="28"/>
          <w:szCs w:val="28"/>
        </w:rPr>
        <w:t>пірінгове</w:t>
      </w:r>
      <w:proofErr w:type="spellEnd"/>
      <w:r w:rsidRPr="00023092">
        <w:rPr>
          <w:sz w:val="28"/>
          <w:szCs w:val="28"/>
        </w:rPr>
        <w:t xml:space="preserve"> (</w:t>
      </w:r>
      <w:proofErr w:type="spellStart"/>
      <w:r w:rsidRPr="00023092">
        <w:rPr>
          <w:sz w:val="28"/>
          <w:szCs w:val="28"/>
        </w:rPr>
        <w:t>взаємооцінювання</w:t>
      </w:r>
      <w:proofErr w:type="spellEnd"/>
      <w:r w:rsidRPr="00023092">
        <w:rPr>
          <w:sz w:val="28"/>
          <w:szCs w:val="28"/>
        </w:rPr>
        <w:t>) при командних формах роботи.</w:t>
      </w:r>
    </w:p>
    <w:p w14:paraId="781E0F2C" w14:textId="1F872D1B" w:rsidR="00023092" w:rsidRPr="00023092" w:rsidRDefault="00023092" w:rsidP="00DE4005">
      <w:pPr>
        <w:pStyle w:val="a5"/>
        <w:widowControl/>
        <w:autoSpaceDE/>
        <w:autoSpaceDN/>
        <w:ind w:left="0" w:firstLine="851"/>
        <w:jc w:val="both"/>
        <w:rPr>
          <w:b/>
          <w:bCs/>
          <w:i/>
          <w:iCs/>
          <w:sz w:val="28"/>
          <w:szCs w:val="28"/>
        </w:rPr>
      </w:pPr>
      <w:r w:rsidRPr="00023092">
        <w:rPr>
          <w:b/>
          <w:bCs/>
          <w:sz w:val="28"/>
          <w:szCs w:val="28"/>
        </w:rPr>
        <w:t>6. Методи навчання</w:t>
      </w:r>
      <w:r w:rsidRPr="00023092">
        <w:rPr>
          <w:b/>
          <w:bCs/>
          <w:i/>
          <w:iCs/>
          <w:sz w:val="28"/>
          <w:szCs w:val="28"/>
        </w:rPr>
        <w:t>:</w:t>
      </w:r>
    </w:p>
    <w:p w14:paraId="3439142E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метод проблемного навчання;</w:t>
      </w:r>
    </w:p>
    <w:p w14:paraId="0CC7F2AB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метод практико-орієнтованого навчання (практичні заняття); </w:t>
      </w:r>
    </w:p>
    <w:p w14:paraId="6DB5484F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кейс-метод; </w:t>
      </w:r>
    </w:p>
    <w:p w14:paraId="5EA3F5C2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метод навчальних дискусій та дебатів; </w:t>
      </w:r>
    </w:p>
    <w:p w14:paraId="53180571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метод командної роботи, мозкового штурму</w:t>
      </w:r>
    </w:p>
    <w:p w14:paraId="5B95A474" w14:textId="77777777" w:rsidR="00023092" w:rsidRPr="00023092" w:rsidRDefault="00023092" w:rsidP="00DE4005">
      <w:pPr>
        <w:pStyle w:val="a5"/>
        <w:widowControl/>
        <w:numPr>
          <w:ilvl w:val="0"/>
          <w:numId w:val="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метод </w:t>
      </w:r>
      <w:proofErr w:type="spellStart"/>
      <w:r w:rsidRPr="00023092">
        <w:rPr>
          <w:sz w:val="28"/>
          <w:szCs w:val="28"/>
        </w:rPr>
        <w:t>гейміфікованого</w:t>
      </w:r>
      <w:proofErr w:type="spellEnd"/>
      <w:r w:rsidRPr="00023092">
        <w:rPr>
          <w:sz w:val="28"/>
          <w:szCs w:val="28"/>
        </w:rPr>
        <w:t xml:space="preserve"> навчання. </w:t>
      </w:r>
    </w:p>
    <w:p w14:paraId="16D2DF45" w14:textId="77777777" w:rsidR="00023092" w:rsidRPr="00023092" w:rsidRDefault="00023092" w:rsidP="00023092">
      <w:pPr>
        <w:pStyle w:val="a5"/>
        <w:widowControl/>
        <w:numPr>
          <w:ilvl w:val="0"/>
          <w:numId w:val="2"/>
        </w:numPr>
        <w:autoSpaceDE/>
        <w:autoSpaceDN/>
        <w:spacing w:after="160" w:line="278" w:lineRule="auto"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словесний метод (лекція, дискусія, співбесіда тощо);</w:t>
      </w:r>
    </w:p>
    <w:p w14:paraId="32CC0779" w14:textId="77777777" w:rsidR="00023092" w:rsidRPr="00023092" w:rsidRDefault="00023092" w:rsidP="00023092">
      <w:pPr>
        <w:pStyle w:val="a5"/>
        <w:widowControl/>
        <w:numPr>
          <w:ilvl w:val="0"/>
          <w:numId w:val="2"/>
        </w:numPr>
        <w:autoSpaceDE/>
        <w:autoSpaceDN/>
        <w:spacing w:line="278" w:lineRule="auto"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584789A4" w14:textId="77777777" w:rsidR="00023092" w:rsidRPr="00023092" w:rsidRDefault="00023092" w:rsidP="00023092">
      <w:pPr>
        <w:pStyle w:val="a5"/>
        <w:widowControl/>
        <w:numPr>
          <w:ilvl w:val="0"/>
          <w:numId w:val="2"/>
        </w:numPr>
        <w:autoSpaceDE/>
        <w:autoSpaceDN/>
        <w:spacing w:line="278" w:lineRule="auto"/>
        <w:ind w:left="0" w:firstLine="851"/>
        <w:jc w:val="both"/>
        <w:rPr>
          <w:sz w:val="28"/>
          <w:szCs w:val="28"/>
        </w:rPr>
      </w:pPr>
      <w:proofErr w:type="spellStart"/>
      <w:r w:rsidRPr="00023092">
        <w:rPr>
          <w:sz w:val="28"/>
          <w:szCs w:val="28"/>
        </w:rPr>
        <w:t>відеометод</w:t>
      </w:r>
      <w:proofErr w:type="spellEnd"/>
      <w:r w:rsidRPr="00023092">
        <w:rPr>
          <w:sz w:val="28"/>
          <w:szCs w:val="28"/>
        </w:rPr>
        <w:t xml:space="preserve"> (дистанційні, мультимедійні, веб-орієнтовані тощо);</w:t>
      </w:r>
    </w:p>
    <w:p w14:paraId="6129B6E4" w14:textId="373C9E46" w:rsidR="00023092" w:rsidRPr="00023092" w:rsidRDefault="00023092" w:rsidP="00023092">
      <w:pPr>
        <w:pStyle w:val="a5"/>
        <w:widowControl/>
        <w:numPr>
          <w:ilvl w:val="0"/>
          <w:numId w:val="2"/>
        </w:numPr>
        <w:autoSpaceDE/>
        <w:autoSpaceDN/>
        <w:spacing w:line="278" w:lineRule="auto"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>самостійна робота (виконання завдань).</w:t>
      </w:r>
    </w:p>
    <w:p w14:paraId="185A254B" w14:textId="77777777" w:rsidR="00023092" w:rsidRPr="00023092" w:rsidRDefault="00023092" w:rsidP="00023092">
      <w:pPr>
        <w:pStyle w:val="a5"/>
        <w:ind w:left="0"/>
        <w:jc w:val="both"/>
        <w:rPr>
          <w:b/>
          <w:bCs/>
          <w:sz w:val="28"/>
          <w:szCs w:val="28"/>
        </w:rPr>
      </w:pPr>
    </w:p>
    <w:p w14:paraId="55556744" w14:textId="2CC3F6AE" w:rsidR="00023092" w:rsidRPr="00023092" w:rsidRDefault="00023092" w:rsidP="00023092">
      <w:pPr>
        <w:widowControl/>
        <w:autoSpaceDE/>
        <w:autoSpaceDN/>
        <w:spacing w:line="278" w:lineRule="auto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Pr="00023092">
        <w:rPr>
          <w:b/>
          <w:bCs/>
          <w:sz w:val="28"/>
          <w:szCs w:val="28"/>
        </w:rPr>
        <w:t>Оцінювання результатів навчання.</w:t>
      </w:r>
    </w:p>
    <w:p w14:paraId="48677E4F" w14:textId="6ED38625" w:rsidR="00023092" w:rsidRDefault="00023092" w:rsidP="00023092">
      <w:pPr>
        <w:pStyle w:val="a5"/>
        <w:ind w:left="0" w:firstLine="851"/>
        <w:jc w:val="both"/>
        <w:rPr>
          <w:sz w:val="28"/>
          <w:szCs w:val="28"/>
        </w:rPr>
      </w:pPr>
      <w:r w:rsidRPr="00023092">
        <w:rPr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України». </w:t>
      </w:r>
    </w:p>
    <w:p w14:paraId="579594FD" w14:textId="1BA86B0F" w:rsidR="009A6CB0" w:rsidRPr="009A6CB0" w:rsidRDefault="009A6CB0" w:rsidP="009A6CB0">
      <w:pPr>
        <w:pStyle w:val="a5"/>
        <w:widowControl/>
        <w:numPr>
          <w:ilvl w:val="1"/>
          <w:numId w:val="8"/>
        </w:numPr>
        <w:autoSpaceDE/>
        <w:autoSpaceDN/>
        <w:spacing w:after="160" w:line="278" w:lineRule="auto"/>
        <w:ind w:left="0" w:firstLine="851"/>
        <w:rPr>
          <w:b/>
          <w:bCs/>
          <w:sz w:val="28"/>
          <w:szCs w:val="28"/>
        </w:rPr>
      </w:pPr>
      <w:r w:rsidRPr="009A6CB0">
        <w:rPr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3698"/>
        <w:gridCol w:w="2256"/>
      </w:tblGrid>
      <w:tr w:rsidR="009A6CB0" w:rsidRPr="005A3B64" w14:paraId="00D1A18B" w14:textId="77777777" w:rsidTr="00F12C6B">
        <w:trPr>
          <w:trHeight w:val="589"/>
        </w:trPr>
        <w:tc>
          <w:tcPr>
            <w:tcW w:w="3431" w:type="dxa"/>
            <w:shd w:val="clear" w:color="auto" w:fill="auto"/>
            <w:vAlign w:val="center"/>
          </w:tcPr>
          <w:p w14:paraId="20818774" w14:textId="77777777" w:rsidR="009A6CB0" w:rsidRPr="005A3B64" w:rsidRDefault="009A6CB0" w:rsidP="00F12C6B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Вид навчальної діяльності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243622F1" w14:textId="77777777" w:rsidR="009A6CB0" w:rsidRPr="005A3B64" w:rsidRDefault="009A6CB0" w:rsidP="00F12C6B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Результати навчання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BE73B10" w14:textId="77777777" w:rsidR="009A6CB0" w:rsidRPr="005A3B64" w:rsidRDefault="009A6CB0" w:rsidP="00F12C6B">
            <w:pPr>
              <w:pStyle w:val="a5"/>
              <w:ind w:left="20"/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>Оцінювання</w:t>
            </w:r>
          </w:p>
        </w:tc>
      </w:tr>
      <w:tr w:rsidR="009A6CB0" w:rsidRPr="005A3B64" w14:paraId="77DE9621" w14:textId="77777777" w:rsidTr="00F12C6B">
        <w:trPr>
          <w:trHeight w:val="311"/>
        </w:trPr>
        <w:tc>
          <w:tcPr>
            <w:tcW w:w="9385" w:type="dxa"/>
            <w:gridSpan w:val="3"/>
            <w:shd w:val="clear" w:color="auto" w:fill="auto"/>
          </w:tcPr>
          <w:p w14:paraId="052F04FA" w14:textId="5A8A63BF" w:rsidR="009A6CB0" w:rsidRPr="005A3B64" w:rsidRDefault="009A6CB0" w:rsidP="00F12C6B">
            <w:pPr>
              <w:pStyle w:val="a5"/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 xml:space="preserve">Модуль 1. </w:t>
            </w:r>
            <w:r>
              <w:rPr>
                <w:b/>
                <w:bCs/>
              </w:rPr>
              <w:t>Основи керування тракторами</w:t>
            </w:r>
          </w:p>
        </w:tc>
      </w:tr>
      <w:tr w:rsidR="009A6CB0" w:rsidRPr="005A3B64" w14:paraId="2E9228C5" w14:textId="77777777" w:rsidTr="00F12C6B">
        <w:trPr>
          <w:trHeight w:val="294"/>
        </w:trPr>
        <w:tc>
          <w:tcPr>
            <w:tcW w:w="3431" w:type="dxa"/>
          </w:tcPr>
          <w:p w14:paraId="313254E0" w14:textId="34B0FF55" w:rsidR="009A6CB0" w:rsidRPr="00230D22" w:rsidRDefault="009A6CB0" w:rsidP="00F12C6B">
            <w:r>
              <w:t>Практична робота 1.</w:t>
            </w:r>
            <w:r w:rsidR="00F01C3A">
              <w:t xml:space="preserve"> Самостійна робота 1. </w:t>
            </w:r>
            <w:r>
              <w:t xml:space="preserve"> </w:t>
            </w:r>
            <w:r w:rsidRPr="00230D22">
              <w:t xml:space="preserve">Тема 1. </w:t>
            </w:r>
            <w:r w:rsidR="00F01C3A">
              <w:t>Основні відомості протрактори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AB7" w14:textId="4722037D" w:rsidR="009A6CB0" w:rsidRPr="009A6CB0" w:rsidRDefault="00650E70" w:rsidP="009A6CB0">
            <w:pPr>
              <w:jc w:val="both"/>
            </w:pPr>
            <w:r>
              <w:t xml:space="preserve">ПРН 2. </w:t>
            </w:r>
            <w:r w:rsidR="009A6CB0" w:rsidRPr="009A6CB0">
              <w:t>Студент повинен знати типаж, класифікацію, призначення тракторів в сільськогосподарському виробництві;</w:t>
            </w:r>
          </w:p>
        </w:tc>
        <w:tc>
          <w:tcPr>
            <w:tcW w:w="2256" w:type="dxa"/>
            <w:shd w:val="clear" w:color="auto" w:fill="auto"/>
          </w:tcPr>
          <w:p w14:paraId="52AF6A69" w14:textId="0A389F90" w:rsidR="009A6CB0" w:rsidRPr="005A3B64" w:rsidRDefault="009A6CB0" w:rsidP="00F12C6B">
            <w:pPr>
              <w:pStyle w:val="a5"/>
            </w:pPr>
            <w:r>
              <w:t xml:space="preserve">   </w:t>
            </w:r>
            <w:r w:rsidR="00FB510D">
              <w:t>15</w:t>
            </w:r>
          </w:p>
        </w:tc>
      </w:tr>
      <w:tr w:rsidR="009A6CB0" w:rsidRPr="005A3B64" w14:paraId="66FBC458" w14:textId="77777777" w:rsidTr="00F12C6B">
        <w:trPr>
          <w:trHeight w:val="294"/>
        </w:trPr>
        <w:tc>
          <w:tcPr>
            <w:tcW w:w="3431" w:type="dxa"/>
          </w:tcPr>
          <w:p w14:paraId="10DF153F" w14:textId="4143C7A9" w:rsidR="009A6CB0" w:rsidRPr="00230D22" w:rsidRDefault="009A6CB0" w:rsidP="00F12C6B">
            <w:pPr>
              <w:rPr>
                <w:lang w:val="ru-RU"/>
              </w:rPr>
            </w:pPr>
            <w:r w:rsidRPr="002E7105">
              <w:t xml:space="preserve">Практична робота </w:t>
            </w:r>
            <w:r>
              <w:t>2</w:t>
            </w:r>
            <w:r w:rsidRPr="002E7105">
              <w:t>.</w:t>
            </w:r>
            <w:r w:rsidR="00F01C3A">
              <w:t xml:space="preserve"> Самостійна робота 1</w:t>
            </w:r>
            <w:r w:rsidRPr="002E7105">
              <w:t xml:space="preserve"> </w:t>
            </w:r>
            <w:r w:rsidRPr="00230D22">
              <w:t xml:space="preserve">Тема 2. </w:t>
            </w:r>
            <w:r w:rsidR="00F01C3A" w:rsidRPr="00A44137">
              <w:t>Органи керування та контрольно-вимірювальні прилади трактора.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0F1" w14:textId="7D0CF815" w:rsidR="009A6CB0" w:rsidRPr="00C92BCC" w:rsidRDefault="00650E70" w:rsidP="00407C6B">
            <w:pPr>
              <w:jc w:val="both"/>
              <w:rPr>
                <w:lang w:val="ru-RU"/>
              </w:rPr>
            </w:pPr>
            <w:r>
              <w:t xml:space="preserve">ПРН 3, 5. </w:t>
            </w:r>
            <w:r w:rsidR="009A6CB0" w:rsidRPr="00407C6B">
              <w:t>Студент повинен вміти ідентифікувати трактори зарубіжних виробників, знати к</w:t>
            </w:r>
            <w:r w:rsidR="00407C6B" w:rsidRPr="00407C6B">
              <w:t>ласифікацію і основні органи управління</w:t>
            </w:r>
            <w:r w:rsidR="00407C6B">
              <w:rPr>
                <w:lang w:val="ru-RU"/>
              </w:rPr>
              <w:t>.</w:t>
            </w:r>
          </w:p>
        </w:tc>
        <w:tc>
          <w:tcPr>
            <w:tcW w:w="2256" w:type="dxa"/>
            <w:shd w:val="clear" w:color="auto" w:fill="auto"/>
          </w:tcPr>
          <w:p w14:paraId="577CBA16" w14:textId="6726960C" w:rsidR="009A6CB0" w:rsidRDefault="00FB510D" w:rsidP="00F12C6B">
            <w:pPr>
              <w:jc w:val="center"/>
            </w:pPr>
            <w:r>
              <w:t>15</w:t>
            </w:r>
          </w:p>
        </w:tc>
      </w:tr>
      <w:tr w:rsidR="009A6CB0" w:rsidRPr="005A3B64" w14:paraId="51E13692" w14:textId="77777777" w:rsidTr="00F12C6B">
        <w:trPr>
          <w:trHeight w:val="958"/>
        </w:trPr>
        <w:tc>
          <w:tcPr>
            <w:tcW w:w="3431" w:type="dxa"/>
          </w:tcPr>
          <w:p w14:paraId="490A37DA" w14:textId="46D5A3E5" w:rsidR="009A6CB0" w:rsidRPr="00230D22" w:rsidRDefault="009A6CB0" w:rsidP="00F12C6B">
            <w:pPr>
              <w:jc w:val="both"/>
              <w:rPr>
                <w:sz w:val="28"/>
                <w:szCs w:val="28"/>
              </w:rPr>
            </w:pPr>
            <w:r w:rsidRPr="002E7105">
              <w:rPr>
                <w:bCs/>
              </w:rPr>
              <w:t xml:space="preserve">Практична робота </w:t>
            </w:r>
            <w:r>
              <w:rPr>
                <w:bCs/>
              </w:rPr>
              <w:t>3</w:t>
            </w:r>
            <w:r w:rsidRPr="002E7105">
              <w:rPr>
                <w:bCs/>
              </w:rPr>
              <w:t>.</w:t>
            </w:r>
            <w:r w:rsidR="00F01C3A">
              <w:rPr>
                <w:bCs/>
              </w:rPr>
              <w:t xml:space="preserve"> Самостійна робота 3. </w:t>
            </w:r>
            <w:r w:rsidRPr="00230D22">
              <w:rPr>
                <w:bCs/>
              </w:rPr>
              <w:t xml:space="preserve">Тема 3. </w:t>
            </w:r>
            <w:r w:rsidR="00F01C3A" w:rsidRPr="00F01C3A">
              <w:rPr>
                <w:bCs/>
              </w:rPr>
              <w:t>Використання робочого обладнання трактора.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CA0" w14:textId="52406700" w:rsidR="009A6CB0" w:rsidRPr="00CC7883" w:rsidRDefault="00650E70" w:rsidP="00407C6B">
            <w:pPr>
              <w:jc w:val="both"/>
            </w:pPr>
            <w:r>
              <w:t xml:space="preserve">ПРН 14. </w:t>
            </w:r>
            <w:r w:rsidR="00CC7883" w:rsidRPr="00CC7883">
              <w:t>Студент повинен вміти ідентифікувати трактори європейських виробників, знати класифікацію і основні органи управління.</w:t>
            </w:r>
          </w:p>
        </w:tc>
        <w:tc>
          <w:tcPr>
            <w:tcW w:w="2256" w:type="dxa"/>
            <w:shd w:val="clear" w:color="auto" w:fill="auto"/>
          </w:tcPr>
          <w:p w14:paraId="2AD89537" w14:textId="559C07FC" w:rsidR="009A6CB0" w:rsidRDefault="00FB510D" w:rsidP="00F12C6B">
            <w:pPr>
              <w:jc w:val="center"/>
            </w:pPr>
            <w:r>
              <w:t>15</w:t>
            </w:r>
          </w:p>
        </w:tc>
      </w:tr>
      <w:tr w:rsidR="009A6CB0" w:rsidRPr="005A3B64" w14:paraId="055DAFF9" w14:textId="77777777" w:rsidTr="00F12C6B">
        <w:trPr>
          <w:trHeight w:val="294"/>
        </w:trPr>
        <w:tc>
          <w:tcPr>
            <w:tcW w:w="3431" w:type="dxa"/>
          </w:tcPr>
          <w:p w14:paraId="790ACB09" w14:textId="6B38DA39" w:rsidR="009A6CB0" w:rsidRPr="00230D22" w:rsidRDefault="009A6CB0" w:rsidP="00F12C6B">
            <w:pPr>
              <w:jc w:val="both"/>
              <w:rPr>
                <w:sz w:val="28"/>
                <w:szCs w:val="28"/>
                <w:lang w:val="ru-RU"/>
              </w:rPr>
            </w:pPr>
            <w:r w:rsidRPr="002E7105">
              <w:t xml:space="preserve">Практична робота </w:t>
            </w:r>
            <w:r>
              <w:t>4</w:t>
            </w:r>
            <w:r w:rsidRPr="002E7105">
              <w:t xml:space="preserve">. </w:t>
            </w:r>
            <w:r w:rsidR="00F01C3A">
              <w:rPr>
                <w:bCs/>
              </w:rPr>
              <w:t xml:space="preserve">Самостійна робота 4. </w:t>
            </w:r>
            <w:r w:rsidRPr="00230D22">
              <w:t xml:space="preserve">Тема 4. </w:t>
            </w:r>
            <w:r w:rsidR="00F01C3A" w:rsidRPr="00F01C3A">
              <w:t>Основні прийоми керування трактором під час його руху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19F" w14:textId="4810E625" w:rsidR="009A6CB0" w:rsidRPr="00CC7883" w:rsidRDefault="00DE4005" w:rsidP="00407C6B">
            <w:pPr>
              <w:jc w:val="both"/>
            </w:pPr>
            <w:r>
              <w:t>ПРН 5, 9</w:t>
            </w:r>
            <w:r w:rsidR="00650E70">
              <w:t xml:space="preserve"> </w:t>
            </w:r>
            <w:r w:rsidR="009A6CB0" w:rsidRPr="00CC7883">
              <w:t>Студент повинен знати класифікацію</w:t>
            </w:r>
            <w:r w:rsidR="00CC7883">
              <w:t>, будову і принцип роботи контролюючого обладнання трактора.</w:t>
            </w:r>
          </w:p>
        </w:tc>
        <w:tc>
          <w:tcPr>
            <w:tcW w:w="2256" w:type="dxa"/>
            <w:shd w:val="clear" w:color="auto" w:fill="auto"/>
          </w:tcPr>
          <w:p w14:paraId="0376F33A" w14:textId="0BD97A2C" w:rsidR="009A6CB0" w:rsidRDefault="00FB510D" w:rsidP="00F12C6B">
            <w:pPr>
              <w:jc w:val="center"/>
            </w:pPr>
            <w:r>
              <w:t>15</w:t>
            </w:r>
          </w:p>
        </w:tc>
      </w:tr>
      <w:tr w:rsidR="009A6CB0" w:rsidRPr="005A3B64" w14:paraId="106452C5" w14:textId="77777777" w:rsidTr="00F12C6B">
        <w:trPr>
          <w:trHeight w:val="294"/>
        </w:trPr>
        <w:tc>
          <w:tcPr>
            <w:tcW w:w="3431" w:type="dxa"/>
          </w:tcPr>
          <w:p w14:paraId="763483E6" w14:textId="549D1613" w:rsidR="009A6CB0" w:rsidRPr="00C12A3A" w:rsidRDefault="009A6CB0" w:rsidP="00F12C6B">
            <w:pPr>
              <w:rPr>
                <w:sz w:val="28"/>
                <w:szCs w:val="28"/>
              </w:rPr>
            </w:pPr>
            <w:r w:rsidRPr="002E7105">
              <w:t xml:space="preserve">Практична робота </w:t>
            </w:r>
            <w:r>
              <w:t>5</w:t>
            </w:r>
            <w:r w:rsidRPr="002E7105">
              <w:t xml:space="preserve">. </w:t>
            </w:r>
            <w:r w:rsidR="00F01C3A">
              <w:rPr>
                <w:bCs/>
              </w:rPr>
              <w:t xml:space="preserve">Самостійна робота 5. </w:t>
            </w:r>
            <w:r w:rsidRPr="00230D22">
              <w:t xml:space="preserve">Тема 5. </w:t>
            </w:r>
            <w:r w:rsidR="00F01C3A" w:rsidRPr="00F01C3A">
              <w:t>Щоденне технічне обслуговування тракторів с/г призначення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158" w14:textId="2748492E" w:rsidR="009A6CB0" w:rsidRPr="00CC7883" w:rsidRDefault="00650E70" w:rsidP="00407C6B">
            <w:pPr>
              <w:jc w:val="both"/>
            </w:pPr>
            <w:r>
              <w:t xml:space="preserve">ПРН 2, 3. </w:t>
            </w:r>
            <w:r w:rsidR="009A6CB0" w:rsidRPr="00CC7883">
              <w:t xml:space="preserve">Студент повинен розуміти механізми </w:t>
            </w:r>
            <w:r w:rsidR="00CC7883">
              <w:t>транспортних агрегатів тракторів.</w:t>
            </w:r>
          </w:p>
        </w:tc>
        <w:tc>
          <w:tcPr>
            <w:tcW w:w="2256" w:type="dxa"/>
            <w:shd w:val="clear" w:color="auto" w:fill="auto"/>
          </w:tcPr>
          <w:p w14:paraId="5601714C" w14:textId="5541A2B9" w:rsidR="009A6CB0" w:rsidRDefault="00FB510D" w:rsidP="00F12C6B">
            <w:pPr>
              <w:jc w:val="center"/>
            </w:pPr>
            <w:r>
              <w:t>1</w:t>
            </w:r>
            <w:r w:rsidR="00650E70">
              <w:t>0</w:t>
            </w:r>
          </w:p>
        </w:tc>
      </w:tr>
      <w:tr w:rsidR="00FB2ABF" w:rsidRPr="005A3B64" w14:paraId="37862751" w14:textId="77777777" w:rsidTr="00F12C6B">
        <w:trPr>
          <w:trHeight w:val="294"/>
        </w:trPr>
        <w:tc>
          <w:tcPr>
            <w:tcW w:w="3431" w:type="dxa"/>
          </w:tcPr>
          <w:p w14:paraId="105B62C8" w14:textId="5D6AF6F8" w:rsidR="00FB2ABF" w:rsidRPr="00FB2ABF" w:rsidRDefault="00FB2ABF" w:rsidP="00F12C6B">
            <w:pPr>
              <w:rPr>
                <w:b/>
                <w:bCs/>
              </w:rPr>
            </w:pPr>
            <w:r w:rsidRPr="00FB2ABF">
              <w:rPr>
                <w:b/>
                <w:bCs/>
              </w:rPr>
              <w:t>Модульна контрольна робота 1</w:t>
            </w:r>
            <w:r w:rsidRPr="00FB2ABF">
              <w:rPr>
                <w:b/>
                <w:bCs/>
              </w:rPr>
              <w:tab/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B58" w14:textId="284ABD82" w:rsidR="00FB2ABF" w:rsidRPr="00CC7883" w:rsidRDefault="00FB2ABF" w:rsidP="00407C6B">
            <w:pPr>
              <w:jc w:val="both"/>
            </w:pPr>
            <w:r w:rsidRPr="00FB2ABF">
              <w:t>Студент повинен продемонструвати засвоєння змісту модуля, вміння аналізувати, систематизувати знання та застосовувати їх на практиці</w:t>
            </w:r>
          </w:p>
        </w:tc>
        <w:tc>
          <w:tcPr>
            <w:tcW w:w="2256" w:type="dxa"/>
            <w:shd w:val="clear" w:color="auto" w:fill="auto"/>
          </w:tcPr>
          <w:p w14:paraId="3A966AA6" w14:textId="1E8505B9" w:rsidR="00FB2ABF" w:rsidRPr="00FB2ABF" w:rsidRDefault="00650E70" w:rsidP="00F1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B5043" w:rsidRPr="005A3B64" w14:paraId="62625815" w14:textId="77777777" w:rsidTr="00F12C6B">
        <w:trPr>
          <w:trHeight w:val="294"/>
        </w:trPr>
        <w:tc>
          <w:tcPr>
            <w:tcW w:w="3431" w:type="dxa"/>
          </w:tcPr>
          <w:p w14:paraId="5ADED207" w14:textId="5C92A3B9" w:rsidR="001B5043" w:rsidRPr="00BC6979" w:rsidRDefault="001B5043" w:rsidP="001B5043">
            <w:pPr>
              <w:jc w:val="both"/>
              <w:rPr>
                <w:sz w:val="28"/>
                <w:szCs w:val="28"/>
              </w:rPr>
            </w:pPr>
            <w:r w:rsidRPr="005A3B64">
              <w:rPr>
                <w:b/>
                <w:bCs/>
              </w:rPr>
              <w:t>Всього за модулем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E5B" w14:textId="240FF813" w:rsidR="001B5043" w:rsidRPr="00CC7883" w:rsidRDefault="001B5043" w:rsidP="001B5043">
            <w:pPr>
              <w:jc w:val="both"/>
            </w:pPr>
          </w:p>
        </w:tc>
        <w:tc>
          <w:tcPr>
            <w:tcW w:w="2256" w:type="dxa"/>
            <w:shd w:val="clear" w:color="auto" w:fill="auto"/>
          </w:tcPr>
          <w:p w14:paraId="0BC6BD8C" w14:textId="4983FB1A" w:rsidR="001B5043" w:rsidRDefault="00FB510D" w:rsidP="001B5043">
            <w:pPr>
              <w:jc w:val="center"/>
            </w:pPr>
            <w:r>
              <w:rPr>
                <w:b/>
                <w:bCs/>
              </w:rPr>
              <w:t>100</w:t>
            </w:r>
          </w:p>
        </w:tc>
      </w:tr>
      <w:tr w:rsidR="00F01C3A" w:rsidRPr="005A3B64" w14:paraId="5345BEE8" w14:textId="77777777" w:rsidTr="00F12C6B">
        <w:trPr>
          <w:trHeight w:val="294"/>
        </w:trPr>
        <w:tc>
          <w:tcPr>
            <w:tcW w:w="3431" w:type="dxa"/>
          </w:tcPr>
          <w:p w14:paraId="3B5DCE68" w14:textId="7E8F2893" w:rsidR="00F01C3A" w:rsidRPr="005A3B64" w:rsidRDefault="00F01C3A" w:rsidP="001B5043">
            <w:pPr>
              <w:jc w:val="both"/>
              <w:rPr>
                <w:b/>
                <w:bCs/>
              </w:rPr>
            </w:pPr>
            <w:r w:rsidRPr="002E7105">
              <w:t xml:space="preserve">Практична робота </w:t>
            </w:r>
            <w:r>
              <w:t>6</w:t>
            </w:r>
            <w:r w:rsidRPr="002E7105">
              <w:t xml:space="preserve">. </w:t>
            </w:r>
            <w:r>
              <w:t xml:space="preserve">Самостійна робота 6. </w:t>
            </w:r>
            <w:r w:rsidRPr="00C13187">
              <w:t xml:space="preserve">Тема </w:t>
            </w:r>
            <w:r>
              <w:t>6</w:t>
            </w:r>
            <w:r w:rsidRPr="00C13187">
              <w:t xml:space="preserve">. </w:t>
            </w:r>
            <w:r w:rsidRPr="00F01C3A">
              <w:t>Загальна  будова   самохідних зернозбиральних   комбайнів   та   їх технологічні схеми роботи.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283" w14:textId="4C24A809" w:rsidR="00F01C3A" w:rsidRPr="00CC7883" w:rsidRDefault="00F01C3A" w:rsidP="001B5043">
            <w:pPr>
              <w:jc w:val="both"/>
            </w:pPr>
            <w:r>
              <w:t>ПРН 5, 14. Студент повинен знати будову та</w:t>
            </w:r>
            <w:r w:rsidR="006C63D5">
              <w:t xml:space="preserve"> технологію роботи з зернозбиральними самохідними комбайнами</w:t>
            </w:r>
          </w:p>
        </w:tc>
        <w:tc>
          <w:tcPr>
            <w:tcW w:w="2256" w:type="dxa"/>
            <w:shd w:val="clear" w:color="auto" w:fill="auto"/>
          </w:tcPr>
          <w:p w14:paraId="3E9E2031" w14:textId="4FBA3B70" w:rsidR="00F01C3A" w:rsidRPr="00F01C3A" w:rsidRDefault="00F01C3A" w:rsidP="001B5043">
            <w:pPr>
              <w:jc w:val="center"/>
            </w:pPr>
            <w:r w:rsidRPr="00F01C3A">
              <w:t>15</w:t>
            </w:r>
          </w:p>
        </w:tc>
      </w:tr>
      <w:tr w:rsidR="001B5043" w:rsidRPr="005A3B64" w14:paraId="1F42FE94" w14:textId="77777777" w:rsidTr="00F12C6B">
        <w:trPr>
          <w:trHeight w:val="294"/>
        </w:trPr>
        <w:tc>
          <w:tcPr>
            <w:tcW w:w="3431" w:type="dxa"/>
          </w:tcPr>
          <w:p w14:paraId="556FC04E" w14:textId="7600085B" w:rsidR="001B5043" w:rsidRPr="00E41008" w:rsidRDefault="001B5043" w:rsidP="001B5043">
            <w:pPr>
              <w:jc w:val="both"/>
              <w:rPr>
                <w:b/>
                <w:bCs/>
                <w:sz w:val="28"/>
                <w:szCs w:val="28"/>
              </w:rPr>
            </w:pPr>
            <w:r w:rsidRPr="002E7105">
              <w:t xml:space="preserve">Практична робота </w:t>
            </w:r>
            <w:r>
              <w:t>7</w:t>
            </w:r>
            <w:r w:rsidRPr="002E7105">
              <w:t xml:space="preserve">. </w:t>
            </w:r>
            <w:r w:rsidR="00F01C3A">
              <w:t xml:space="preserve">Самостійна робота 7. </w:t>
            </w:r>
            <w:r w:rsidRPr="00C13187">
              <w:t xml:space="preserve">Тема 7. </w:t>
            </w:r>
            <w:r w:rsidR="00F01C3A" w:rsidRPr="00F01C3A">
              <w:t>Підготовка до роботи самохідних зернозбиральних комбайнів.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262" w14:textId="2F506973" w:rsidR="001B5043" w:rsidRPr="00CC7883" w:rsidRDefault="00650E70" w:rsidP="001B5043">
            <w:pPr>
              <w:jc w:val="both"/>
            </w:pPr>
            <w:r>
              <w:t xml:space="preserve">ПРН 2. </w:t>
            </w:r>
            <w:r w:rsidR="001B5043" w:rsidRPr="00CC7883">
              <w:t>Студент повинен вміти ідентифікувати комбайни зарубіжних виробників, знати класифікацію і основні органи управління</w:t>
            </w:r>
          </w:p>
        </w:tc>
        <w:tc>
          <w:tcPr>
            <w:tcW w:w="2256" w:type="dxa"/>
            <w:shd w:val="clear" w:color="auto" w:fill="auto"/>
          </w:tcPr>
          <w:p w14:paraId="6BCC7F78" w14:textId="12809164" w:rsidR="001B5043" w:rsidRDefault="00FB510D" w:rsidP="001B5043">
            <w:pPr>
              <w:jc w:val="center"/>
            </w:pPr>
            <w:r>
              <w:t>15</w:t>
            </w:r>
          </w:p>
        </w:tc>
      </w:tr>
      <w:tr w:rsidR="001B5043" w:rsidRPr="005A3B64" w14:paraId="682716C7" w14:textId="77777777" w:rsidTr="00F12C6B">
        <w:trPr>
          <w:trHeight w:val="294"/>
        </w:trPr>
        <w:tc>
          <w:tcPr>
            <w:tcW w:w="3431" w:type="dxa"/>
          </w:tcPr>
          <w:p w14:paraId="682D4177" w14:textId="1EC68B15" w:rsidR="001B5043" w:rsidRPr="00C13187" w:rsidRDefault="001B5043" w:rsidP="001B5043">
            <w:pPr>
              <w:jc w:val="both"/>
            </w:pPr>
            <w:r w:rsidRPr="002E7105">
              <w:t xml:space="preserve">Практична робота </w:t>
            </w:r>
            <w:r>
              <w:t>8</w:t>
            </w:r>
            <w:r w:rsidRPr="002E7105">
              <w:t xml:space="preserve">. </w:t>
            </w:r>
            <w:r w:rsidR="006C63D5">
              <w:t xml:space="preserve">Самостійна робота 8. </w:t>
            </w:r>
            <w:r w:rsidRPr="00C13187">
              <w:t xml:space="preserve">Тема 8. </w:t>
            </w:r>
            <w:r w:rsidR="006C63D5" w:rsidRPr="006C63D5">
              <w:t>.     Керування     самохідними зернозбиральними комбайнами.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9EF" w14:textId="00D4206E" w:rsidR="001B5043" w:rsidRPr="00CC7883" w:rsidRDefault="00DE4005" w:rsidP="001B5043">
            <w:pPr>
              <w:jc w:val="both"/>
            </w:pPr>
            <w:r>
              <w:t>ПРН 3, 5, 9</w:t>
            </w:r>
            <w:r w:rsidR="00650E70">
              <w:t xml:space="preserve"> </w:t>
            </w:r>
            <w:r w:rsidR="001B5043" w:rsidRPr="00CC7883">
              <w:t xml:space="preserve">Студент повинен знати класифікацію, будову і принцип роботи контролюючого обладнання </w:t>
            </w:r>
            <w:r w:rsidR="001B5043">
              <w:t>комбайнів</w:t>
            </w:r>
            <w:r w:rsidR="001B5043" w:rsidRPr="00CC7883">
              <w:t>.</w:t>
            </w:r>
          </w:p>
        </w:tc>
        <w:tc>
          <w:tcPr>
            <w:tcW w:w="2256" w:type="dxa"/>
            <w:shd w:val="clear" w:color="auto" w:fill="auto"/>
          </w:tcPr>
          <w:p w14:paraId="38C7E849" w14:textId="2CB11C95" w:rsidR="001B5043" w:rsidRDefault="00FB510D" w:rsidP="001B5043">
            <w:pPr>
              <w:jc w:val="center"/>
            </w:pPr>
            <w:r>
              <w:t>15</w:t>
            </w:r>
          </w:p>
        </w:tc>
      </w:tr>
      <w:tr w:rsidR="001B5043" w:rsidRPr="005A3B64" w14:paraId="011CEFA9" w14:textId="77777777" w:rsidTr="00F12C6B">
        <w:trPr>
          <w:trHeight w:val="294"/>
        </w:trPr>
        <w:tc>
          <w:tcPr>
            <w:tcW w:w="3431" w:type="dxa"/>
          </w:tcPr>
          <w:p w14:paraId="5DEE4AA8" w14:textId="68537F86" w:rsidR="001B5043" w:rsidRPr="00FB2ABF" w:rsidRDefault="001B5043" w:rsidP="001B5043">
            <w:r w:rsidRPr="002E7105">
              <w:t xml:space="preserve">Практична робота </w:t>
            </w:r>
            <w:r>
              <w:t>9</w:t>
            </w:r>
            <w:r w:rsidRPr="002E7105">
              <w:t xml:space="preserve">. </w:t>
            </w:r>
            <w:r w:rsidR="006C63D5">
              <w:t xml:space="preserve">Самостійна робота 9. </w:t>
            </w:r>
            <w:r w:rsidRPr="00C13187">
              <w:t>Тема 9.</w:t>
            </w:r>
            <w:r w:rsidRPr="00C13187">
              <w:rPr>
                <w:lang w:val="ru-RU"/>
              </w:rPr>
              <w:t xml:space="preserve"> </w:t>
            </w:r>
            <w:r w:rsidR="006C63D5" w:rsidRPr="006C63D5">
              <w:t>Щоденне технічне обслуговування самохідних зернозбиральних комбайнів.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35D" w14:textId="10B82103" w:rsidR="001B5043" w:rsidRPr="00FB2ABF" w:rsidRDefault="00650E70" w:rsidP="001B5043">
            <w:pPr>
              <w:jc w:val="both"/>
            </w:pPr>
            <w:r>
              <w:t xml:space="preserve">ПРН 14. </w:t>
            </w:r>
            <w:r w:rsidR="001B5043" w:rsidRPr="00FB2ABF">
              <w:t>Студент повинен знати основні принципи та етапи підготовки комбайнів до  роботи та під час експлуатації.</w:t>
            </w:r>
          </w:p>
        </w:tc>
        <w:tc>
          <w:tcPr>
            <w:tcW w:w="2256" w:type="dxa"/>
            <w:shd w:val="clear" w:color="auto" w:fill="auto"/>
          </w:tcPr>
          <w:p w14:paraId="012EF295" w14:textId="6628FF60" w:rsidR="001B5043" w:rsidRDefault="00FB510D" w:rsidP="001B5043">
            <w:pPr>
              <w:jc w:val="center"/>
            </w:pPr>
            <w:r>
              <w:t>15</w:t>
            </w:r>
          </w:p>
        </w:tc>
      </w:tr>
      <w:tr w:rsidR="001B5043" w:rsidRPr="005A3B64" w14:paraId="267C8181" w14:textId="77777777" w:rsidTr="00F12C6B">
        <w:trPr>
          <w:trHeight w:val="294"/>
        </w:trPr>
        <w:tc>
          <w:tcPr>
            <w:tcW w:w="3431" w:type="dxa"/>
          </w:tcPr>
          <w:p w14:paraId="4E22DC58" w14:textId="4EBA3A30" w:rsidR="001B5043" w:rsidRPr="00E41008" w:rsidRDefault="001B5043" w:rsidP="001B5043">
            <w:pPr>
              <w:rPr>
                <w:b/>
                <w:bCs/>
                <w:sz w:val="28"/>
                <w:szCs w:val="28"/>
              </w:rPr>
            </w:pPr>
            <w:r w:rsidRPr="002E7105">
              <w:t>Практична робота 1</w:t>
            </w:r>
            <w:r>
              <w:t>0</w:t>
            </w:r>
            <w:r w:rsidRPr="002E7105">
              <w:t xml:space="preserve">. </w:t>
            </w:r>
            <w:r w:rsidR="006C63D5">
              <w:t xml:space="preserve">Самостійна </w:t>
            </w:r>
            <w:r w:rsidR="006C63D5">
              <w:lastRenderedPageBreak/>
              <w:t xml:space="preserve">робота 10. </w:t>
            </w:r>
            <w:r w:rsidRPr="00C13187">
              <w:t xml:space="preserve">Тема </w:t>
            </w:r>
            <w:r w:rsidRPr="00C13187">
              <w:rPr>
                <w:lang w:val="ru-RU"/>
              </w:rPr>
              <w:t>10</w:t>
            </w:r>
            <w:r w:rsidRPr="00C13187">
              <w:t xml:space="preserve">. </w:t>
            </w:r>
            <w:r w:rsidR="006C63D5" w:rsidRPr="006C63D5">
              <w:t>Надійність роботи комбайна.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8EB" w14:textId="58BD16D3" w:rsidR="001B5043" w:rsidRPr="00FB2ABF" w:rsidRDefault="00650E70" w:rsidP="001B5043">
            <w:pPr>
              <w:jc w:val="both"/>
            </w:pPr>
            <w:r>
              <w:lastRenderedPageBreak/>
              <w:t xml:space="preserve">ПРН 2, 3, 5. </w:t>
            </w:r>
            <w:r w:rsidR="001B5043" w:rsidRPr="00FB2ABF">
              <w:t>Студент повинен</w:t>
            </w:r>
            <w:r w:rsidR="001B5043">
              <w:t xml:space="preserve"> знати </w:t>
            </w:r>
            <w:r w:rsidR="001B5043">
              <w:lastRenderedPageBreak/>
              <w:t>основні чинники порушення роботи при експлуатації с/г техніки та їх наслідки. Основні правила охорони праці.</w:t>
            </w:r>
          </w:p>
        </w:tc>
        <w:tc>
          <w:tcPr>
            <w:tcW w:w="2256" w:type="dxa"/>
            <w:shd w:val="clear" w:color="auto" w:fill="auto"/>
          </w:tcPr>
          <w:p w14:paraId="0B390B8B" w14:textId="2E816DCF" w:rsidR="001B5043" w:rsidRDefault="00650E70" w:rsidP="001B5043">
            <w:pPr>
              <w:jc w:val="center"/>
            </w:pPr>
            <w:r>
              <w:lastRenderedPageBreak/>
              <w:t>10</w:t>
            </w:r>
          </w:p>
        </w:tc>
      </w:tr>
      <w:tr w:rsidR="001B5043" w:rsidRPr="005A3B64" w14:paraId="760F450B" w14:textId="77777777" w:rsidTr="00F12C6B">
        <w:trPr>
          <w:trHeight w:val="294"/>
        </w:trPr>
        <w:tc>
          <w:tcPr>
            <w:tcW w:w="3431" w:type="dxa"/>
            <w:shd w:val="clear" w:color="auto" w:fill="auto"/>
          </w:tcPr>
          <w:p w14:paraId="1180F993" w14:textId="4C64CDEA" w:rsidR="001B5043" w:rsidRPr="005A3B64" w:rsidRDefault="001B5043" w:rsidP="001B5043">
            <w:pPr>
              <w:pStyle w:val="a5"/>
              <w:ind w:left="0"/>
              <w:rPr>
                <w:b/>
                <w:bCs/>
              </w:rPr>
            </w:pPr>
            <w:r w:rsidRPr="005A3B64">
              <w:rPr>
                <w:b/>
                <w:bCs/>
              </w:rPr>
              <w:lastRenderedPageBreak/>
              <w:t xml:space="preserve">Модульна контрольна робота </w:t>
            </w:r>
            <w:r>
              <w:rPr>
                <w:b/>
                <w:bCs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95D" w14:textId="77777777" w:rsidR="001B5043" w:rsidRPr="00DE4005" w:rsidRDefault="001B5043" w:rsidP="001B5043">
            <w:r w:rsidRPr="00DE4005">
              <w:t>Студент повинен продемонструвати засвоєння змісту модуля, вміння аналізувати, систематизувати знання та застосовувати їх на практиці</w:t>
            </w:r>
          </w:p>
        </w:tc>
        <w:tc>
          <w:tcPr>
            <w:tcW w:w="2256" w:type="dxa"/>
            <w:shd w:val="clear" w:color="auto" w:fill="auto"/>
          </w:tcPr>
          <w:p w14:paraId="5A8687A9" w14:textId="6FA0D227" w:rsidR="001B5043" w:rsidRPr="00FB510D" w:rsidRDefault="00650E70" w:rsidP="001B504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B5043" w:rsidRPr="005A3B64" w14:paraId="4397A1AC" w14:textId="77777777" w:rsidTr="00F12C6B">
        <w:trPr>
          <w:trHeight w:val="294"/>
        </w:trPr>
        <w:tc>
          <w:tcPr>
            <w:tcW w:w="3431" w:type="dxa"/>
            <w:shd w:val="clear" w:color="auto" w:fill="auto"/>
          </w:tcPr>
          <w:p w14:paraId="42D8B15B" w14:textId="7761A69E" w:rsidR="001B5043" w:rsidRPr="005A3B64" w:rsidRDefault="001B5043" w:rsidP="001B5043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Всього за модулем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3698" w:type="dxa"/>
            <w:shd w:val="clear" w:color="auto" w:fill="auto"/>
          </w:tcPr>
          <w:p w14:paraId="0E18BB5D" w14:textId="77777777" w:rsidR="001B5043" w:rsidRPr="005A3B64" w:rsidRDefault="001B5043" w:rsidP="001B5043">
            <w:pPr>
              <w:pStyle w:val="a5"/>
              <w:rPr>
                <w:b/>
                <w:bCs/>
              </w:rPr>
            </w:pPr>
          </w:p>
        </w:tc>
        <w:tc>
          <w:tcPr>
            <w:tcW w:w="2256" w:type="dxa"/>
            <w:shd w:val="clear" w:color="auto" w:fill="auto"/>
          </w:tcPr>
          <w:p w14:paraId="65D8A750" w14:textId="6D1132AE" w:rsidR="001B5043" w:rsidRPr="005A3B64" w:rsidRDefault="00FB510D" w:rsidP="001B504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1B5043" w:rsidRPr="005A3B64" w14:paraId="61691315" w14:textId="77777777" w:rsidTr="00F12C6B">
        <w:trPr>
          <w:trHeight w:val="294"/>
        </w:trPr>
        <w:tc>
          <w:tcPr>
            <w:tcW w:w="3431" w:type="dxa"/>
            <w:shd w:val="clear" w:color="auto" w:fill="auto"/>
          </w:tcPr>
          <w:p w14:paraId="2B2215C2" w14:textId="77777777" w:rsidR="001B5043" w:rsidRPr="005A3B64" w:rsidRDefault="001B5043" w:rsidP="001B5043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Навчальна робота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5A977E3" w14:textId="77777777" w:rsidR="001B5043" w:rsidRPr="005A3B64" w:rsidRDefault="001B5043" w:rsidP="001B5043">
            <w:pPr>
              <w:pStyle w:val="a5"/>
              <w:jc w:val="both"/>
              <w:rPr>
                <w:b/>
                <w:bCs/>
              </w:rPr>
            </w:pPr>
            <w:r w:rsidRPr="005A3B64">
              <w:rPr>
                <w:b/>
                <w:bCs/>
              </w:rPr>
              <w:t>(М1 + М2)/2*0,7 ≤ 70</w:t>
            </w:r>
          </w:p>
        </w:tc>
      </w:tr>
      <w:tr w:rsidR="001B5043" w:rsidRPr="005A3B64" w14:paraId="4A8BA94B" w14:textId="77777777" w:rsidTr="00F12C6B">
        <w:trPr>
          <w:trHeight w:val="294"/>
        </w:trPr>
        <w:tc>
          <w:tcPr>
            <w:tcW w:w="3431" w:type="dxa"/>
            <w:shd w:val="clear" w:color="auto" w:fill="auto"/>
          </w:tcPr>
          <w:p w14:paraId="170E01BF" w14:textId="77777777" w:rsidR="001B5043" w:rsidRPr="005A3B64" w:rsidRDefault="001B5043" w:rsidP="001B5043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Екзамен/залік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0F65AC32" w14:textId="77777777" w:rsidR="001B5043" w:rsidRPr="005A3B64" w:rsidRDefault="001B5043" w:rsidP="001B5043">
            <w:pPr>
              <w:pStyle w:val="a5"/>
              <w:jc w:val="center"/>
              <w:rPr>
                <w:b/>
                <w:bCs/>
              </w:rPr>
            </w:pPr>
            <w:r w:rsidRPr="005A3B64">
              <w:rPr>
                <w:b/>
                <w:bCs/>
              </w:rPr>
              <w:t>30</w:t>
            </w:r>
          </w:p>
        </w:tc>
      </w:tr>
      <w:tr w:rsidR="001B5043" w:rsidRPr="005A3B64" w14:paraId="7971941D" w14:textId="77777777" w:rsidTr="00F12C6B">
        <w:trPr>
          <w:trHeight w:val="294"/>
        </w:trPr>
        <w:tc>
          <w:tcPr>
            <w:tcW w:w="3431" w:type="dxa"/>
            <w:shd w:val="clear" w:color="auto" w:fill="auto"/>
          </w:tcPr>
          <w:p w14:paraId="6AEA85C0" w14:textId="77777777" w:rsidR="001B5043" w:rsidRPr="005A3B64" w:rsidRDefault="001B5043" w:rsidP="001B5043">
            <w:pPr>
              <w:pStyle w:val="a5"/>
              <w:rPr>
                <w:b/>
                <w:bCs/>
              </w:rPr>
            </w:pPr>
            <w:r w:rsidRPr="005A3B64">
              <w:rPr>
                <w:b/>
                <w:bCs/>
              </w:rPr>
              <w:t>Всього за курс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219F8FB" w14:textId="423BD1BC" w:rsidR="001B5043" w:rsidRPr="005A3B64" w:rsidRDefault="001B5043" w:rsidP="001B5043">
            <w:pPr>
              <w:pStyle w:val="a5"/>
              <w:jc w:val="both"/>
              <w:rPr>
                <w:b/>
                <w:bCs/>
              </w:rPr>
            </w:pPr>
            <w:r w:rsidRPr="005A3B64">
              <w:rPr>
                <w:b/>
                <w:bCs/>
              </w:rPr>
              <w:t xml:space="preserve">(Навчальна робота + </w:t>
            </w:r>
            <w:r>
              <w:rPr>
                <w:b/>
                <w:bCs/>
              </w:rPr>
              <w:t>залік</w:t>
            </w:r>
            <w:r w:rsidRPr="005A3B64">
              <w:rPr>
                <w:b/>
                <w:bCs/>
              </w:rPr>
              <w:t>) ≤ 100</w:t>
            </w:r>
          </w:p>
        </w:tc>
      </w:tr>
    </w:tbl>
    <w:p w14:paraId="3257FEBF" w14:textId="77777777" w:rsidR="00023092" w:rsidRDefault="00023092" w:rsidP="001B5043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</w:p>
    <w:p w14:paraId="7383E246" w14:textId="3C9D4B9F" w:rsidR="001B5043" w:rsidRPr="001B5043" w:rsidRDefault="001B5043" w:rsidP="001B5043">
      <w:pPr>
        <w:pStyle w:val="a5"/>
        <w:widowControl/>
        <w:autoSpaceDE/>
        <w:autoSpaceDN/>
        <w:spacing w:line="278" w:lineRule="auto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7.2. </w:t>
      </w:r>
      <w:r w:rsidRPr="001B5043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2"/>
        <w:gridCol w:w="5201"/>
      </w:tblGrid>
      <w:tr w:rsidR="001B5043" w:rsidRPr="005A3B64" w14:paraId="49CF557D" w14:textId="77777777" w:rsidTr="001B5043">
        <w:trPr>
          <w:trHeight w:val="882"/>
          <w:jc w:val="center"/>
        </w:trPr>
        <w:tc>
          <w:tcPr>
            <w:tcW w:w="4292" w:type="dxa"/>
            <w:shd w:val="clear" w:color="auto" w:fill="auto"/>
            <w:vAlign w:val="center"/>
          </w:tcPr>
          <w:p w14:paraId="258C85E0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Рейтинг здобувача вищої освіти, бали</w:t>
            </w:r>
          </w:p>
        </w:tc>
        <w:tc>
          <w:tcPr>
            <w:tcW w:w="5201" w:type="dxa"/>
            <w:vAlign w:val="center"/>
          </w:tcPr>
          <w:p w14:paraId="1AF8B253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Оцінка за національною системою</w:t>
            </w:r>
          </w:p>
          <w:p w14:paraId="51DDECB9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(екзамени/заліки)</w:t>
            </w:r>
          </w:p>
        </w:tc>
      </w:tr>
      <w:tr w:rsidR="001B5043" w:rsidRPr="005A3B64" w14:paraId="0F821847" w14:textId="77777777" w:rsidTr="001B5043">
        <w:trPr>
          <w:trHeight w:val="348"/>
          <w:jc w:val="center"/>
        </w:trPr>
        <w:tc>
          <w:tcPr>
            <w:tcW w:w="4292" w:type="dxa"/>
            <w:shd w:val="clear" w:color="auto" w:fill="auto"/>
            <w:vAlign w:val="center"/>
          </w:tcPr>
          <w:p w14:paraId="320F85E9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90-100</w:t>
            </w:r>
          </w:p>
        </w:tc>
        <w:tc>
          <w:tcPr>
            <w:tcW w:w="5201" w:type="dxa"/>
            <w:vAlign w:val="center"/>
          </w:tcPr>
          <w:p w14:paraId="18910BE5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відмінно</w:t>
            </w:r>
          </w:p>
        </w:tc>
      </w:tr>
      <w:tr w:rsidR="001B5043" w:rsidRPr="005A3B64" w14:paraId="4B800DB3" w14:textId="77777777" w:rsidTr="001B5043">
        <w:trPr>
          <w:trHeight w:val="361"/>
          <w:jc w:val="center"/>
        </w:trPr>
        <w:tc>
          <w:tcPr>
            <w:tcW w:w="4292" w:type="dxa"/>
            <w:shd w:val="clear" w:color="auto" w:fill="auto"/>
            <w:vAlign w:val="center"/>
          </w:tcPr>
          <w:p w14:paraId="0CEA053B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74-89</w:t>
            </w:r>
          </w:p>
        </w:tc>
        <w:tc>
          <w:tcPr>
            <w:tcW w:w="5201" w:type="dxa"/>
            <w:vAlign w:val="center"/>
          </w:tcPr>
          <w:p w14:paraId="08D76D12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добре</w:t>
            </w:r>
          </w:p>
        </w:tc>
      </w:tr>
      <w:tr w:rsidR="001B5043" w:rsidRPr="005A3B64" w14:paraId="35A1BE6C" w14:textId="77777777" w:rsidTr="001B5043">
        <w:trPr>
          <w:trHeight w:val="361"/>
          <w:jc w:val="center"/>
        </w:trPr>
        <w:tc>
          <w:tcPr>
            <w:tcW w:w="4292" w:type="dxa"/>
            <w:shd w:val="clear" w:color="auto" w:fill="auto"/>
            <w:vAlign w:val="center"/>
          </w:tcPr>
          <w:p w14:paraId="0A9A74C8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60-73</w:t>
            </w:r>
          </w:p>
        </w:tc>
        <w:tc>
          <w:tcPr>
            <w:tcW w:w="5201" w:type="dxa"/>
            <w:vAlign w:val="center"/>
          </w:tcPr>
          <w:p w14:paraId="627ECD95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задовільно</w:t>
            </w:r>
          </w:p>
        </w:tc>
      </w:tr>
      <w:tr w:rsidR="001B5043" w:rsidRPr="005A3B64" w14:paraId="737D4DE8" w14:textId="77777777" w:rsidTr="001B5043">
        <w:trPr>
          <w:trHeight w:val="361"/>
          <w:jc w:val="center"/>
        </w:trPr>
        <w:tc>
          <w:tcPr>
            <w:tcW w:w="4292" w:type="dxa"/>
            <w:shd w:val="clear" w:color="auto" w:fill="auto"/>
            <w:vAlign w:val="center"/>
          </w:tcPr>
          <w:p w14:paraId="1913014A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0-59</w:t>
            </w:r>
          </w:p>
        </w:tc>
        <w:tc>
          <w:tcPr>
            <w:tcW w:w="5201" w:type="dxa"/>
            <w:vAlign w:val="center"/>
          </w:tcPr>
          <w:p w14:paraId="09253560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>незадовільно</w:t>
            </w:r>
          </w:p>
        </w:tc>
      </w:tr>
    </w:tbl>
    <w:p w14:paraId="2922B9AA" w14:textId="77777777" w:rsidR="001B5043" w:rsidRPr="005A3B64" w:rsidRDefault="001B5043" w:rsidP="001B5043">
      <w:pPr>
        <w:pStyle w:val="a5"/>
        <w:ind w:left="0"/>
        <w:jc w:val="both"/>
        <w:rPr>
          <w:b/>
          <w:bCs/>
          <w:sz w:val="28"/>
          <w:szCs w:val="28"/>
        </w:rPr>
      </w:pPr>
    </w:p>
    <w:p w14:paraId="34397651" w14:textId="51E0F3EF" w:rsidR="001B5043" w:rsidRPr="001B5043" w:rsidRDefault="001B5043" w:rsidP="001B5043">
      <w:pPr>
        <w:widowControl/>
        <w:autoSpaceDE/>
        <w:autoSpaceDN/>
        <w:spacing w:line="278" w:lineRule="auto"/>
        <w:ind w:firstLine="851"/>
        <w:jc w:val="both"/>
        <w:rPr>
          <w:b/>
          <w:bCs/>
          <w:sz w:val="28"/>
          <w:szCs w:val="28"/>
        </w:rPr>
      </w:pPr>
      <w:r w:rsidRPr="001B5043">
        <w:rPr>
          <w:b/>
          <w:bCs/>
          <w:sz w:val="28"/>
          <w:szCs w:val="28"/>
        </w:rPr>
        <w:t>7.3. Політика оцінювання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4"/>
        <w:gridCol w:w="7453"/>
      </w:tblGrid>
      <w:tr w:rsidR="001B5043" w:rsidRPr="005A3B64" w14:paraId="6B62FD1C" w14:textId="77777777" w:rsidTr="001B5043">
        <w:trPr>
          <w:jc w:val="center"/>
        </w:trPr>
        <w:tc>
          <w:tcPr>
            <w:tcW w:w="2044" w:type="dxa"/>
            <w:vAlign w:val="center"/>
          </w:tcPr>
          <w:p w14:paraId="1B7CC6D0" w14:textId="77777777" w:rsidR="001B5043" w:rsidRPr="005A3B64" w:rsidRDefault="001B5043" w:rsidP="00FB510D">
            <w:pPr>
              <w:pStyle w:val="a5"/>
              <w:ind w:left="0"/>
              <w:rPr>
                <w:b/>
                <w:bCs/>
                <w:iCs/>
              </w:rPr>
            </w:pPr>
            <w:r w:rsidRPr="005A3B64">
              <w:rPr>
                <w:b/>
                <w:bCs/>
                <w:iCs/>
              </w:rPr>
              <w:t xml:space="preserve">Політика щодо </w:t>
            </w:r>
            <w:proofErr w:type="spellStart"/>
            <w:r w:rsidRPr="005A3B64">
              <w:rPr>
                <w:b/>
                <w:bCs/>
                <w:iCs/>
              </w:rPr>
              <w:t>дедлайнів</w:t>
            </w:r>
            <w:proofErr w:type="spellEnd"/>
            <w:r w:rsidRPr="005A3B64">
              <w:rPr>
                <w:b/>
                <w:bCs/>
                <w:iCs/>
              </w:rPr>
              <w:t xml:space="preserve"> та перескладання</w:t>
            </w:r>
          </w:p>
        </w:tc>
        <w:tc>
          <w:tcPr>
            <w:tcW w:w="7453" w:type="dxa"/>
          </w:tcPr>
          <w:p w14:paraId="1CE3D4AF" w14:textId="77777777" w:rsidR="001B5043" w:rsidRPr="005A3B64" w:rsidRDefault="001B5043" w:rsidP="001B5043">
            <w:pPr>
              <w:pStyle w:val="a5"/>
              <w:ind w:left="0"/>
              <w:jc w:val="both"/>
            </w:pPr>
            <w:r w:rsidRPr="005A3B64"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(у </w:t>
            </w:r>
            <w:proofErr w:type="spellStart"/>
            <w:r w:rsidRPr="005A3B64">
              <w:t>т.ч</w:t>
            </w:r>
            <w:proofErr w:type="spellEnd"/>
            <w:r w:rsidRPr="005A3B64">
              <w:t xml:space="preserve">. лікарняний). </w:t>
            </w:r>
          </w:p>
        </w:tc>
      </w:tr>
      <w:tr w:rsidR="001B5043" w:rsidRPr="005A3B64" w14:paraId="1826695F" w14:textId="77777777" w:rsidTr="001B5043">
        <w:trPr>
          <w:jc w:val="center"/>
        </w:trPr>
        <w:tc>
          <w:tcPr>
            <w:tcW w:w="2044" w:type="dxa"/>
            <w:vAlign w:val="center"/>
          </w:tcPr>
          <w:p w14:paraId="4F951C93" w14:textId="77777777" w:rsidR="001B5043" w:rsidRPr="001B5043" w:rsidRDefault="001B5043" w:rsidP="00FB510D">
            <w:pPr>
              <w:rPr>
                <w:b/>
                <w:bCs/>
                <w:iCs/>
              </w:rPr>
            </w:pPr>
            <w:r w:rsidRPr="001B5043">
              <w:rPr>
                <w:b/>
                <w:bCs/>
                <w:iCs/>
              </w:rPr>
              <w:t>Політика щодо академічної доброчесності</w:t>
            </w:r>
          </w:p>
        </w:tc>
        <w:tc>
          <w:tcPr>
            <w:tcW w:w="7453" w:type="dxa"/>
          </w:tcPr>
          <w:p w14:paraId="2676018E" w14:textId="77777777" w:rsidR="001B5043" w:rsidRPr="005A3B64" w:rsidRDefault="001B5043" w:rsidP="001B5043">
            <w:pPr>
              <w:jc w:val="both"/>
            </w:pPr>
            <w:r w:rsidRPr="005A3B64">
              <w:t xml:space="preserve">списування під час контрольних робіт та екзаменів заборонені (в </w:t>
            </w:r>
            <w:proofErr w:type="spellStart"/>
            <w:r w:rsidRPr="005A3B64">
              <w:t>т.ч</w:t>
            </w:r>
            <w:proofErr w:type="spellEnd"/>
            <w:r w:rsidRPr="005A3B64">
              <w:t xml:space="preserve">. із використанням мобільних </w:t>
            </w:r>
            <w:proofErr w:type="spellStart"/>
            <w:r w:rsidRPr="005A3B64">
              <w:t>девайсів</w:t>
            </w:r>
            <w:proofErr w:type="spellEnd"/>
            <w:r w:rsidRPr="005A3B64"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1B5043" w:rsidRPr="005A3B64" w14:paraId="12C5D2C1" w14:textId="77777777" w:rsidTr="001B5043">
        <w:trPr>
          <w:jc w:val="center"/>
        </w:trPr>
        <w:tc>
          <w:tcPr>
            <w:tcW w:w="2044" w:type="dxa"/>
            <w:vAlign w:val="center"/>
          </w:tcPr>
          <w:p w14:paraId="14A5319D" w14:textId="77777777" w:rsidR="001B5043" w:rsidRPr="001B5043" w:rsidRDefault="001B5043" w:rsidP="00FB510D">
            <w:pPr>
              <w:rPr>
                <w:b/>
                <w:bCs/>
                <w:iCs/>
              </w:rPr>
            </w:pPr>
            <w:r w:rsidRPr="001B5043">
              <w:rPr>
                <w:b/>
                <w:bCs/>
                <w:iCs/>
              </w:rPr>
              <w:t>Політика щодо відвідування</w:t>
            </w:r>
          </w:p>
        </w:tc>
        <w:tc>
          <w:tcPr>
            <w:tcW w:w="7453" w:type="dxa"/>
          </w:tcPr>
          <w:p w14:paraId="206D0E2F" w14:textId="77777777" w:rsidR="001B5043" w:rsidRPr="005A3B64" w:rsidRDefault="001B5043" w:rsidP="001B5043">
            <w:pPr>
              <w:jc w:val="both"/>
            </w:pPr>
            <w:r w:rsidRPr="001B5043">
              <w:rPr>
                <w:iCs/>
              </w:rPr>
              <w:t>в</w:t>
            </w:r>
            <w:r w:rsidRPr="005A3B64">
              <w:t>ідвідування занять є обов’язковим. За об’єктивних причин (хвороба,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C29DA40" w14:textId="77777777" w:rsidR="00023092" w:rsidRDefault="00023092" w:rsidP="00A74562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</w:p>
    <w:p w14:paraId="6D811568" w14:textId="44870346" w:rsidR="00023092" w:rsidRDefault="001B5043" w:rsidP="001B5043">
      <w:pPr>
        <w:widowControl/>
        <w:autoSpaceDE/>
        <w:autoSpaceDN/>
        <w:spacing w:line="276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1B5043">
        <w:rPr>
          <w:b/>
          <w:sz w:val="28"/>
          <w:szCs w:val="28"/>
        </w:rPr>
        <w:t>Навчально-методичне забезпечення</w:t>
      </w:r>
    </w:p>
    <w:p w14:paraId="6E94CD25" w14:textId="29DEAB87" w:rsidR="007D7550" w:rsidRPr="007D7550" w:rsidRDefault="007D7550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7D7550">
        <w:rPr>
          <w:sz w:val="28"/>
          <w:szCs w:val="28"/>
        </w:rPr>
        <w:t xml:space="preserve">Електронний навчальний курс на платформі </w:t>
      </w:r>
      <w:proofErr w:type="spellStart"/>
      <w:r w:rsidRPr="007D7550">
        <w:rPr>
          <w:sz w:val="28"/>
          <w:szCs w:val="28"/>
        </w:rPr>
        <w:t>Ele</w:t>
      </w:r>
      <w:proofErr w:type="spellEnd"/>
      <w:r w:rsidRPr="007D7550">
        <w:rPr>
          <w:sz w:val="28"/>
          <w:szCs w:val="28"/>
          <w:lang w:val="en-US"/>
        </w:rPr>
        <w:t>a</w:t>
      </w:r>
      <w:proofErr w:type="spellStart"/>
      <w:r w:rsidRPr="007D7550">
        <w:rPr>
          <w:sz w:val="28"/>
          <w:szCs w:val="28"/>
        </w:rPr>
        <w:t>rn</w:t>
      </w:r>
      <w:proofErr w:type="spellEnd"/>
      <w:r w:rsidRPr="007D7550">
        <w:rPr>
          <w:sz w:val="28"/>
          <w:szCs w:val="28"/>
        </w:rPr>
        <w:t>: https://elearn.nubip.edu.ua/course/view.php?id=738</w:t>
      </w:r>
    </w:p>
    <w:p w14:paraId="79F48794" w14:textId="6921700C" w:rsidR="00647262" w:rsidRPr="00650E70" w:rsidRDefault="007D7550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Style w:val="a4"/>
          <w:color w:val="auto"/>
          <w:sz w:val="28"/>
          <w:szCs w:val="28"/>
          <w:u w:val="none"/>
        </w:rPr>
      </w:pPr>
      <w:proofErr w:type="spellStart"/>
      <w:r w:rsidRPr="007D7550">
        <w:rPr>
          <w:sz w:val="28"/>
          <w:szCs w:val="28"/>
          <w:lang w:val="ru-RU"/>
        </w:rPr>
        <w:t>Національна</w:t>
      </w:r>
      <w:proofErr w:type="spellEnd"/>
      <w:r w:rsidRPr="007D7550">
        <w:rPr>
          <w:sz w:val="28"/>
          <w:szCs w:val="28"/>
          <w:lang w:val="ru-RU"/>
        </w:rPr>
        <w:t xml:space="preserve"> </w:t>
      </w:r>
      <w:proofErr w:type="spellStart"/>
      <w:r w:rsidRPr="007D7550">
        <w:rPr>
          <w:sz w:val="28"/>
          <w:szCs w:val="28"/>
          <w:lang w:val="ru-RU"/>
        </w:rPr>
        <w:t>бібліотека</w:t>
      </w:r>
      <w:proofErr w:type="spellEnd"/>
      <w:r w:rsidRPr="007D7550">
        <w:rPr>
          <w:sz w:val="28"/>
          <w:szCs w:val="28"/>
          <w:lang w:val="ru-RU"/>
        </w:rPr>
        <w:t xml:space="preserve"> </w:t>
      </w:r>
      <w:proofErr w:type="spellStart"/>
      <w:r w:rsidRPr="007D7550">
        <w:rPr>
          <w:sz w:val="28"/>
          <w:szCs w:val="28"/>
          <w:lang w:val="ru-RU"/>
        </w:rPr>
        <w:t>ім</w:t>
      </w:r>
      <w:proofErr w:type="spellEnd"/>
      <w:r w:rsidRPr="007D7550">
        <w:rPr>
          <w:sz w:val="28"/>
          <w:szCs w:val="28"/>
          <w:lang w:val="ru-RU"/>
        </w:rPr>
        <w:t xml:space="preserve">. В.І. </w:t>
      </w:r>
      <w:proofErr w:type="spellStart"/>
      <w:r w:rsidRPr="007D7550">
        <w:rPr>
          <w:sz w:val="28"/>
          <w:szCs w:val="28"/>
          <w:lang w:val="ru-RU"/>
        </w:rPr>
        <w:t>Вернадського</w:t>
      </w:r>
      <w:proofErr w:type="spellEnd"/>
      <w:r w:rsidRPr="007D7550">
        <w:rPr>
          <w:sz w:val="28"/>
          <w:szCs w:val="28"/>
          <w:lang w:val="ru-RU"/>
        </w:rPr>
        <w:t xml:space="preserve">. </w:t>
      </w:r>
      <w:r w:rsidRPr="007D7550">
        <w:rPr>
          <w:sz w:val="28"/>
          <w:szCs w:val="28"/>
        </w:rPr>
        <w:t xml:space="preserve">URL: </w:t>
      </w:r>
      <w:hyperlink r:id="rId6" w:history="1">
        <w:r w:rsidRPr="007D7550">
          <w:rPr>
            <w:rStyle w:val="a4"/>
            <w:sz w:val="28"/>
            <w:szCs w:val="28"/>
          </w:rPr>
          <w:t>http://www.nbuv.gov.ua/</w:t>
        </w:r>
      </w:hyperlink>
    </w:p>
    <w:p w14:paraId="42D45C91" w14:textId="6BC8E719" w:rsidR="00650E70" w:rsidRDefault="00A33EDD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33EDD">
        <w:rPr>
          <w:sz w:val="28"/>
          <w:szCs w:val="28"/>
        </w:rPr>
        <w:t xml:space="preserve">Основи керування трактором </w:t>
      </w:r>
      <w:proofErr w:type="spellStart"/>
      <w:r w:rsidRPr="00A33EDD">
        <w:rPr>
          <w:sz w:val="28"/>
          <w:szCs w:val="28"/>
        </w:rPr>
        <w:t>Valmet</w:t>
      </w:r>
      <w:proofErr w:type="spellEnd"/>
      <w:r w:rsidRPr="00A33EDD">
        <w:rPr>
          <w:sz w:val="28"/>
          <w:szCs w:val="28"/>
        </w:rPr>
        <w:t xml:space="preserve"> – 8050-8750: Методичні вказівки для практичного навчання студентів які навчаються за ОКР «Бакалавр» спеціальність «Машинобудування»</w:t>
      </w:r>
      <w:r>
        <w:rPr>
          <w:sz w:val="28"/>
          <w:szCs w:val="28"/>
        </w:rPr>
        <w:t>. (2021)</w:t>
      </w:r>
    </w:p>
    <w:p w14:paraId="3C04333F" w14:textId="51FD9A28" w:rsidR="00A33EDD" w:rsidRDefault="00A33EDD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33EDD">
        <w:rPr>
          <w:sz w:val="28"/>
          <w:szCs w:val="28"/>
        </w:rPr>
        <w:t xml:space="preserve">Методичні вказівки до виконання лабораторної роботи:  Основи керування трактором  </w:t>
      </w:r>
      <w:proofErr w:type="spellStart"/>
      <w:r w:rsidRPr="00A33EDD">
        <w:rPr>
          <w:sz w:val="28"/>
          <w:szCs w:val="28"/>
        </w:rPr>
        <w:t>John</w:t>
      </w:r>
      <w:proofErr w:type="spellEnd"/>
      <w:r w:rsidRPr="00A33EDD">
        <w:rPr>
          <w:sz w:val="28"/>
          <w:szCs w:val="28"/>
        </w:rPr>
        <w:t xml:space="preserve"> </w:t>
      </w:r>
      <w:proofErr w:type="spellStart"/>
      <w:r w:rsidRPr="00A33EDD">
        <w:rPr>
          <w:sz w:val="28"/>
          <w:szCs w:val="28"/>
        </w:rPr>
        <w:t>deere</w:t>
      </w:r>
      <w:proofErr w:type="spellEnd"/>
      <w:r w:rsidRPr="00A33EDD">
        <w:rPr>
          <w:sz w:val="28"/>
          <w:szCs w:val="28"/>
        </w:rPr>
        <w:t xml:space="preserve"> 8400</w:t>
      </w:r>
      <w:r>
        <w:rPr>
          <w:sz w:val="28"/>
          <w:szCs w:val="28"/>
        </w:rPr>
        <w:t>. (2022)</w:t>
      </w:r>
    </w:p>
    <w:p w14:paraId="310B1111" w14:textId="53893686" w:rsidR="00A33EDD" w:rsidRDefault="00A33EDD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33EDD">
        <w:rPr>
          <w:sz w:val="28"/>
          <w:szCs w:val="28"/>
        </w:rPr>
        <w:t>Методичні вказівки до виконання лабораторної роботи: використання робочого обладнання трактора</w:t>
      </w:r>
      <w:r>
        <w:rPr>
          <w:sz w:val="28"/>
          <w:szCs w:val="28"/>
        </w:rPr>
        <w:t>. (2021)</w:t>
      </w:r>
    </w:p>
    <w:p w14:paraId="081BA727" w14:textId="1683A622" w:rsidR="00A33EDD" w:rsidRPr="00F669D2" w:rsidRDefault="00A33EDD" w:rsidP="00DE400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33EDD">
        <w:rPr>
          <w:sz w:val="28"/>
          <w:szCs w:val="28"/>
        </w:rPr>
        <w:t xml:space="preserve">Методичні вказівки до виконання лабораторної роботи: основи керування зернозбиральними комбайнами </w:t>
      </w:r>
      <w:proofErr w:type="spellStart"/>
      <w:r w:rsidRPr="00A33EDD">
        <w:rPr>
          <w:sz w:val="28"/>
          <w:szCs w:val="28"/>
        </w:rPr>
        <w:t>John</w:t>
      </w:r>
      <w:proofErr w:type="spellEnd"/>
      <w:r w:rsidRPr="00A33EDD">
        <w:rPr>
          <w:sz w:val="28"/>
          <w:szCs w:val="28"/>
        </w:rPr>
        <w:t xml:space="preserve"> </w:t>
      </w:r>
      <w:proofErr w:type="spellStart"/>
      <w:r w:rsidRPr="00A33EDD">
        <w:rPr>
          <w:sz w:val="28"/>
          <w:szCs w:val="28"/>
        </w:rPr>
        <w:t>deere</w:t>
      </w:r>
      <w:proofErr w:type="spellEnd"/>
      <w:r>
        <w:rPr>
          <w:sz w:val="28"/>
          <w:szCs w:val="28"/>
        </w:rPr>
        <w:t>. (2023)</w:t>
      </w:r>
    </w:p>
    <w:p w14:paraId="346C0684" w14:textId="77777777" w:rsidR="00F669D2" w:rsidRDefault="00F669D2" w:rsidP="00740E5B">
      <w:pPr>
        <w:widowControl/>
        <w:shd w:val="clear" w:color="auto" w:fill="FFFFFF"/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14:paraId="7C542CE8" w14:textId="77777777" w:rsidR="00F669D2" w:rsidRDefault="00F669D2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9.</w:t>
      </w:r>
      <w:r w:rsidRPr="00F669D2">
        <w:rPr>
          <w:rFonts w:eastAsiaTheme="minorHAnsi"/>
          <w:b/>
          <w:sz w:val="28"/>
          <w:szCs w:val="28"/>
        </w:rPr>
        <w:t>Рекомендовані джерела інформації</w:t>
      </w:r>
    </w:p>
    <w:p w14:paraId="4B3E8AD6" w14:textId="02150B03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1. Коробко, А. І. Науково-методологічні основи забезпечення якості тракторів на стадіях постановки на виробництво та експлуатації з використанням методів парціальних прискорень : автомобілі та трактори – Харків, 2023. – 40 с.</w:t>
      </w:r>
    </w:p>
    <w:p w14:paraId="3961135A" w14:textId="77777777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2.Кубіч В. І. К88 Складові частини колісних та гусеничних тракторів : навчальний посібник. Запоріжжя : НУ «Запорізька політехніка», 2021. 324 с</w:t>
      </w:r>
    </w:p>
    <w:p w14:paraId="5C3034D7" w14:textId="77777777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3.Ружило З. В., Мельник В. І., Новицький А. В., </w:t>
      </w:r>
      <w:proofErr w:type="spellStart"/>
      <w:r w:rsidRPr="00740E5B">
        <w:rPr>
          <w:rFonts w:eastAsiaTheme="minorHAnsi"/>
          <w:sz w:val="28"/>
          <w:szCs w:val="28"/>
        </w:rPr>
        <w:t>Ревенко</w:t>
      </w:r>
      <w:proofErr w:type="spellEnd"/>
      <w:r w:rsidRPr="00740E5B">
        <w:rPr>
          <w:rFonts w:eastAsiaTheme="minorHAnsi"/>
          <w:sz w:val="28"/>
          <w:szCs w:val="28"/>
        </w:rPr>
        <w:t xml:space="preserve"> Ю. І., Бистрий О. М., Попик П. С., Мельник В.І. Надійність машин та обладнання. Частина 2. Ремонтування машин та відновлення деталей: навчальний посібник. Київ : НУБіП України, 2023. 313 с.</w:t>
      </w:r>
    </w:p>
    <w:p w14:paraId="40681172" w14:textId="757E1761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4.</w:t>
      </w:r>
      <w:r w:rsidRPr="00740E5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F669D2" w:rsidRPr="00F669D2">
        <w:rPr>
          <w:rFonts w:eastAsiaTheme="minorHAnsi"/>
          <w:sz w:val="28"/>
          <w:szCs w:val="28"/>
        </w:rPr>
        <w:t>Шевченко, А. І. Основи керування сучасною сільськогосподарською технікою. Київ : Аграрна наука, 2024. 320 с.</w:t>
      </w:r>
    </w:p>
    <w:p w14:paraId="7372071F" w14:textId="77777777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5. М. Г. Сандомирський, Л. М. </w:t>
      </w:r>
      <w:proofErr w:type="spellStart"/>
      <w:r w:rsidRPr="00740E5B">
        <w:rPr>
          <w:rFonts w:eastAsiaTheme="minorHAnsi"/>
          <w:sz w:val="28"/>
          <w:szCs w:val="28"/>
        </w:rPr>
        <w:t>Варваров</w:t>
      </w:r>
      <w:proofErr w:type="spellEnd"/>
      <w:r w:rsidRPr="00740E5B">
        <w:rPr>
          <w:rFonts w:eastAsiaTheme="minorHAnsi"/>
          <w:sz w:val="28"/>
          <w:szCs w:val="28"/>
        </w:rPr>
        <w:t xml:space="preserve">, В. М. </w:t>
      </w:r>
      <w:proofErr w:type="spellStart"/>
      <w:r w:rsidRPr="00740E5B">
        <w:rPr>
          <w:rFonts w:eastAsiaTheme="minorHAnsi"/>
          <w:sz w:val="28"/>
          <w:szCs w:val="28"/>
        </w:rPr>
        <w:t>Антощенков</w:t>
      </w:r>
      <w:proofErr w:type="spellEnd"/>
      <w:r w:rsidRPr="00740E5B">
        <w:rPr>
          <w:rFonts w:eastAsiaTheme="minorHAnsi"/>
          <w:sz w:val="28"/>
          <w:szCs w:val="28"/>
        </w:rPr>
        <w:t xml:space="preserve">, О. В. Нанка, А. Т. Лебедєв, Р. В. </w:t>
      </w:r>
      <w:proofErr w:type="spellStart"/>
      <w:r w:rsidRPr="00740E5B">
        <w:rPr>
          <w:rFonts w:eastAsiaTheme="minorHAnsi"/>
          <w:sz w:val="28"/>
          <w:szCs w:val="28"/>
        </w:rPr>
        <w:t>Антощенков</w:t>
      </w:r>
      <w:proofErr w:type="spellEnd"/>
      <w:r w:rsidRPr="00740E5B">
        <w:rPr>
          <w:rFonts w:eastAsiaTheme="minorHAnsi"/>
          <w:sz w:val="28"/>
          <w:szCs w:val="28"/>
        </w:rPr>
        <w:t>, М. Л. Шуляк. Трактори та автомобілі-теорія двигунів внутрішнього згоряння : підручник / Харків : ХНТУСГ, 2021. – 258 с.</w:t>
      </w:r>
    </w:p>
    <w:p w14:paraId="78881FC0" w14:textId="77777777" w:rsidR="00740E5B" w:rsidRP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6.Ревенко Ю. І., Бистрий О.  М., Мельник В. І., Новицький А. В., </w:t>
      </w:r>
      <w:proofErr w:type="spellStart"/>
      <w:r w:rsidRPr="00740E5B">
        <w:rPr>
          <w:rFonts w:eastAsiaTheme="minorHAnsi"/>
          <w:sz w:val="28"/>
          <w:szCs w:val="28"/>
        </w:rPr>
        <w:t>Ружило</w:t>
      </w:r>
      <w:proofErr w:type="spellEnd"/>
      <w:r w:rsidRPr="00740E5B">
        <w:rPr>
          <w:rFonts w:eastAsiaTheme="minorHAnsi"/>
          <w:sz w:val="28"/>
          <w:szCs w:val="28"/>
        </w:rPr>
        <w:t xml:space="preserve"> З. В. Кваліметрія: навчальний посібник. Київ : </w:t>
      </w:r>
      <w:proofErr w:type="spellStart"/>
      <w:r w:rsidRPr="00740E5B">
        <w:rPr>
          <w:rFonts w:eastAsiaTheme="minorHAnsi"/>
          <w:sz w:val="28"/>
          <w:szCs w:val="28"/>
        </w:rPr>
        <w:t>Прінтеко</w:t>
      </w:r>
      <w:proofErr w:type="spellEnd"/>
      <w:r w:rsidRPr="00740E5B">
        <w:rPr>
          <w:rFonts w:eastAsiaTheme="minorHAnsi"/>
          <w:sz w:val="28"/>
          <w:szCs w:val="28"/>
        </w:rPr>
        <w:t>, 2022. 201 с.</w:t>
      </w:r>
    </w:p>
    <w:p w14:paraId="193713BF" w14:textId="741B3351" w:rsidR="00740E5B" w:rsidRDefault="00740E5B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7. Комбайн</w:t>
      </w:r>
      <w:r w:rsidR="00EC78E9">
        <w:rPr>
          <w:rFonts w:eastAsiaTheme="minorHAnsi"/>
          <w:sz w:val="28"/>
          <w:szCs w:val="28"/>
        </w:rPr>
        <w:t>и</w:t>
      </w:r>
      <w:r w:rsidRPr="00740E5B">
        <w:rPr>
          <w:rFonts w:eastAsiaTheme="minorHAnsi"/>
          <w:sz w:val="28"/>
          <w:szCs w:val="28"/>
        </w:rPr>
        <w:t xml:space="preserve"> «Джон Д</w:t>
      </w:r>
      <w:r w:rsidR="00EC78E9">
        <w:rPr>
          <w:rFonts w:eastAsiaTheme="minorHAnsi"/>
          <w:sz w:val="28"/>
          <w:szCs w:val="28"/>
        </w:rPr>
        <w:t>і</w:t>
      </w:r>
      <w:r w:rsidRPr="00740E5B">
        <w:rPr>
          <w:rFonts w:eastAsiaTheme="minorHAnsi"/>
          <w:sz w:val="28"/>
          <w:szCs w:val="28"/>
        </w:rPr>
        <w:t>р». США, 20</w:t>
      </w:r>
      <w:r w:rsidR="00EC78E9" w:rsidRPr="006D4937">
        <w:rPr>
          <w:rFonts w:eastAsiaTheme="minorHAnsi"/>
          <w:sz w:val="28"/>
          <w:szCs w:val="28"/>
        </w:rPr>
        <w:t>21</w:t>
      </w:r>
      <w:r w:rsidRPr="00740E5B">
        <w:rPr>
          <w:rFonts w:eastAsiaTheme="minorHAnsi"/>
          <w:sz w:val="28"/>
          <w:szCs w:val="28"/>
        </w:rPr>
        <w:t>. – 92 с.</w:t>
      </w:r>
    </w:p>
    <w:p w14:paraId="528CAA54" w14:textId="0153E2A5" w:rsidR="002940BE" w:rsidRPr="00740E5B" w:rsidRDefault="002940BE" w:rsidP="00740E5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</w:t>
      </w:r>
      <w:r w:rsidRPr="002940BE">
        <w:rPr>
          <w:rFonts w:eastAsiaTheme="minorHAnsi"/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2940BE">
        <w:rPr>
          <w:rFonts w:eastAsiaTheme="minorHAnsi"/>
          <w:sz w:val="28"/>
          <w:szCs w:val="28"/>
        </w:rPr>
        <w:t>Сорваніді</w:t>
      </w:r>
      <w:proofErr w:type="spellEnd"/>
      <w:r w:rsidRPr="002940BE">
        <w:rPr>
          <w:rFonts w:eastAsiaTheme="minorHAnsi"/>
          <w:sz w:val="28"/>
          <w:szCs w:val="28"/>
        </w:rPr>
        <w:t xml:space="preserve">, Д. П. Журавель, А. М. Бондар, О. Ю. </w:t>
      </w:r>
      <w:proofErr w:type="spellStart"/>
      <w:r w:rsidRPr="002940BE">
        <w:rPr>
          <w:rFonts w:eastAsiaTheme="minorHAnsi"/>
          <w:sz w:val="28"/>
          <w:szCs w:val="28"/>
        </w:rPr>
        <w:t>Новік</w:t>
      </w:r>
      <w:proofErr w:type="spellEnd"/>
      <w:r w:rsidRPr="002940BE">
        <w:rPr>
          <w:rFonts w:eastAsiaTheme="minorHAnsi"/>
          <w:sz w:val="28"/>
          <w:szCs w:val="28"/>
        </w:rPr>
        <w:t xml:space="preserve">. Мелітополь: </w:t>
      </w:r>
      <w:proofErr w:type="spellStart"/>
      <w:r w:rsidRPr="002940BE">
        <w:rPr>
          <w:rFonts w:eastAsiaTheme="minorHAnsi"/>
          <w:sz w:val="28"/>
          <w:szCs w:val="28"/>
        </w:rPr>
        <w:t>Видавничополіграфічний</w:t>
      </w:r>
      <w:proofErr w:type="spellEnd"/>
      <w:r w:rsidRPr="002940BE">
        <w:rPr>
          <w:rFonts w:eastAsiaTheme="minorHAnsi"/>
          <w:sz w:val="28"/>
          <w:szCs w:val="28"/>
        </w:rPr>
        <w:t xml:space="preserve"> центр «Люкс», 2021. 157с</w:t>
      </w:r>
      <w:r w:rsidR="00F669D2">
        <w:rPr>
          <w:rFonts w:eastAsiaTheme="minorHAnsi"/>
          <w:sz w:val="28"/>
          <w:szCs w:val="28"/>
        </w:rPr>
        <w:t>.</w:t>
      </w:r>
    </w:p>
    <w:p w14:paraId="7B900934" w14:textId="6D832DCF" w:rsidR="00E75F61" w:rsidRDefault="002940BE" w:rsidP="00EC78E9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C78E9" w:rsidRPr="00EC78E9">
        <w:rPr>
          <w:sz w:val="28"/>
          <w:szCs w:val="28"/>
        </w:rPr>
        <w:t xml:space="preserve">.Domushchi D., </w:t>
      </w:r>
      <w:proofErr w:type="spellStart"/>
      <w:r w:rsidR="00EC78E9" w:rsidRPr="00EC78E9">
        <w:rPr>
          <w:sz w:val="28"/>
          <w:szCs w:val="28"/>
        </w:rPr>
        <w:t>Ustuyanov</w:t>
      </w:r>
      <w:proofErr w:type="spellEnd"/>
      <w:r w:rsidR="00EC78E9" w:rsidRPr="00EC78E9">
        <w:rPr>
          <w:sz w:val="28"/>
          <w:szCs w:val="28"/>
        </w:rPr>
        <w:t xml:space="preserve"> A., </w:t>
      </w:r>
      <w:proofErr w:type="spellStart"/>
      <w:r w:rsidR="00EC78E9" w:rsidRPr="00EC78E9">
        <w:rPr>
          <w:sz w:val="28"/>
          <w:szCs w:val="28"/>
        </w:rPr>
        <w:t>Zakharenko</w:t>
      </w:r>
      <w:proofErr w:type="spellEnd"/>
      <w:r w:rsidR="00EC78E9" w:rsidRPr="00EC78E9">
        <w:rPr>
          <w:sz w:val="28"/>
          <w:szCs w:val="28"/>
        </w:rPr>
        <w:t xml:space="preserve"> V., </w:t>
      </w:r>
      <w:proofErr w:type="spellStart"/>
      <w:r w:rsidR="00EC78E9" w:rsidRPr="00EC78E9">
        <w:rPr>
          <w:sz w:val="28"/>
          <w:szCs w:val="28"/>
        </w:rPr>
        <w:t>Lipin</w:t>
      </w:r>
      <w:proofErr w:type="spellEnd"/>
      <w:r w:rsidR="00EC78E9" w:rsidRPr="00EC78E9">
        <w:rPr>
          <w:sz w:val="28"/>
          <w:szCs w:val="28"/>
        </w:rPr>
        <w:t xml:space="preserve"> A., (2019). </w:t>
      </w:r>
      <w:proofErr w:type="spellStart"/>
      <w:r w:rsidR="00EC78E9" w:rsidRPr="00EC78E9">
        <w:rPr>
          <w:sz w:val="28"/>
          <w:szCs w:val="28"/>
        </w:rPr>
        <w:t>Justification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methods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operational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support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grain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trains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combines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with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spare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parts</w:t>
      </w:r>
      <w:proofErr w:type="spellEnd"/>
      <w:r w:rsidR="00EC78E9" w:rsidRPr="00EC78E9">
        <w:rPr>
          <w:sz w:val="28"/>
          <w:szCs w:val="28"/>
        </w:rPr>
        <w:t xml:space="preserve">. </w:t>
      </w:r>
      <w:proofErr w:type="spellStart"/>
      <w:r w:rsidR="00EC78E9" w:rsidRPr="00EC78E9">
        <w:rPr>
          <w:sz w:val="28"/>
          <w:szCs w:val="28"/>
        </w:rPr>
        <w:t>Agrarian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bulletin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the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black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sea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littoral</w:t>
      </w:r>
      <w:proofErr w:type="spellEnd"/>
      <w:r w:rsidR="00EC78E9" w:rsidRPr="00EC78E9">
        <w:rPr>
          <w:sz w:val="28"/>
          <w:szCs w:val="28"/>
        </w:rPr>
        <w:t xml:space="preserve">, 2019, ISSUE 95. (рр. 199–209). </w:t>
      </w:r>
    </w:p>
    <w:p w14:paraId="6C84D9EF" w14:textId="0DDB03AC" w:rsidR="00EC78E9" w:rsidRDefault="002940BE" w:rsidP="00EC78E9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C78E9">
        <w:rPr>
          <w:sz w:val="28"/>
          <w:szCs w:val="28"/>
        </w:rPr>
        <w:t>.</w:t>
      </w:r>
      <w:r w:rsidR="00EC78E9" w:rsidRPr="00EC78E9">
        <w:rPr>
          <w:sz w:val="28"/>
          <w:szCs w:val="28"/>
        </w:rPr>
        <w:t xml:space="preserve">Aulin, V., </w:t>
      </w:r>
      <w:proofErr w:type="spellStart"/>
      <w:r w:rsidR="00EC78E9" w:rsidRPr="00EC78E9">
        <w:rPr>
          <w:sz w:val="28"/>
          <w:szCs w:val="28"/>
        </w:rPr>
        <w:t>Rogovskii</w:t>
      </w:r>
      <w:proofErr w:type="spellEnd"/>
      <w:r w:rsidR="00EC78E9" w:rsidRPr="00EC78E9">
        <w:rPr>
          <w:sz w:val="28"/>
          <w:szCs w:val="28"/>
        </w:rPr>
        <w:t xml:space="preserve">, I., </w:t>
      </w:r>
      <w:proofErr w:type="spellStart"/>
      <w:r w:rsidR="00EC78E9" w:rsidRPr="00EC78E9">
        <w:rPr>
          <w:sz w:val="28"/>
          <w:szCs w:val="28"/>
        </w:rPr>
        <w:t>Lyashuk</w:t>
      </w:r>
      <w:proofErr w:type="spellEnd"/>
      <w:r w:rsidR="00EC78E9" w:rsidRPr="00EC78E9">
        <w:rPr>
          <w:sz w:val="28"/>
          <w:szCs w:val="28"/>
        </w:rPr>
        <w:t xml:space="preserve">, O., </w:t>
      </w:r>
      <w:proofErr w:type="spellStart"/>
      <w:r w:rsidR="00EC78E9" w:rsidRPr="00EC78E9">
        <w:rPr>
          <w:sz w:val="28"/>
          <w:szCs w:val="28"/>
        </w:rPr>
        <w:t>Titova</w:t>
      </w:r>
      <w:proofErr w:type="spellEnd"/>
      <w:r w:rsidR="00EC78E9" w:rsidRPr="00EC78E9">
        <w:rPr>
          <w:sz w:val="28"/>
          <w:szCs w:val="28"/>
        </w:rPr>
        <w:t xml:space="preserve">, L., </w:t>
      </w:r>
      <w:proofErr w:type="spellStart"/>
      <w:r w:rsidR="00EC78E9" w:rsidRPr="00EC78E9">
        <w:rPr>
          <w:sz w:val="28"/>
          <w:szCs w:val="28"/>
        </w:rPr>
        <w:t>Hrynkiv</w:t>
      </w:r>
      <w:proofErr w:type="spellEnd"/>
      <w:r w:rsidR="00EC78E9" w:rsidRPr="00EC78E9">
        <w:rPr>
          <w:sz w:val="28"/>
          <w:szCs w:val="28"/>
        </w:rPr>
        <w:t xml:space="preserve">, A., </w:t>
      </w:r>
      <w:proofErr w:type="spellStart"/>
      <w:r w:rsidR="00EC78E9" w:rsidRPr="00EC78E9">
        <w:rPr>
          <w:sz w:val="28"/>
          <w:szCs w:val="28"/>
        </w:rPr>
        <w:t>Mironov</w:t>
      </w:r>
      <w:proofErr w:type="spellEnd"/>
      <w:r w:rsidR="00EC78E9" w:rsidRPr="00EC78E9">
        <w:rPr>
          <w:sz w:val="28"/>
          <w:szCs w:val="28"/>
        </w:rPr>
        <w:t xml:space="preserve">, D., ... &amp; </w:t>
      </w:r>
      <w:proofErr w:type="spellStart"/>
      <w:r w:rsidR="00EC78E9" w:rsidRPr="00EC78E9">
        <w:rPr>
          <w:sz w:val="28"/>
          <w:szCs w:val="28"/>
        </w:rPr>
        <w:t>Lysenko</w:t>
      </w:r>
      <w:proofErr w:type="spellEnd"/>
      <w:r w:rsidR="00EC78E9" w:rsidRPr="00EC78E9">
        <w:rPr>
          <w:sz w:val="28"/>
          <w:szCs w:val="28"/>
        </w:rPr>
        <w:t xml:space="preserve">, S. (2024). </w:t>
      </w:r>
      <w:proofErr w:type="spellStart"/>
      <w:r w:rsidR="00EC78E9" w:rsidRPr="00EC78E9">
        <w:rPr>
          <w:sz w:val="28"/>
          <w:szCs w:val="28"/>
        </w:rPr>
        <w:t>Comprehensive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assessment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technical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condition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vehicles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during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operation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based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harrington’s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desirability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function</w:t>
      </w:r>
      <w:proofErr w:type="spellEnd"/>
      <w:r w:rsidR="00EC78E9" w:rsidRPr="00EC78E9">
        <w:rPr>
          <w:sz w:val="28"/>
          <w:szCs w:val="28"/>
        </w:rPr>
        <w:t xml:space="preserve">. </w:t>
      </w:r>
      <w:proofErr w:type="spellStart"/>
      <w:r w:rsidR="00EC78E9" w:rsidRPr="00EC78E9">
        <w:rPr>
          <w:sz w:val="28"/>
          <w:szCs w:val="28"/>
        </w:rPr>
        <w:t>Eastern-European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Journal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of</w:t>
      </w:r>
      <w:proofErr w:type="spellEnd"/>
      <w:r w:rsidR="00EC78E9" w:rsidRPr="00EC78E9">
        <w:rPr>
          <w:sz w:val="28"/>
          <w:szCs w:val="28"/>
        </w:rPr>
        <w:t xml:space="preserve"> </w:t>
      </w:r>
      <w:proofErr w:type="spellStart"/>
      <w:r w:rsidR="00EC78E9" w:rsidRPr="00EC78E9">
        <w:rPr>
          <w:sz w:val="28"/>
          <w:szCs w:val="28"/>
        </w:rPr>
        <w:t>Enterprise</w:t>
      </w:r>
      <w:proofErr w:type="spellEnd"/>
      <w:r w:rsidR="00EC78E9" w:rsidRPr="00EC78E9">
        <w:rPr>
          <w:sz w:val="28"/>
          <w:szCs w:val="28"/>
        </w:rPr>
        <w:t xml:space="preserve"> Technologies. 1 (3 (127). - P. 37-46</w:t>
      </w:r>
    </w:p>
    <w:p w14:paraId="26288A5E" w14:textId="48FA2D7D" w:rsidR="00F669D2" w:rsidRPr="00F669D2" w:rsidRDefault="00F669D2" w:rsidP="00EC78E9">
      <w:pPr>
        <w:widowControl/>
        <w:autoSpaceDE/>
        <w:autoSpaceDN/>
        <w:spacing w:line="276" w:lineRule="auto"/>
        <w:ind w:firstLine="851"/>
        <w:jc w:val="both"/>
        <w:rPr>
          <w:sz w:val="36"/>
          <w:szCs w:val="36"/>
        </w:rPr>
      </w:pPr>
      <w:r>
        <w:rPr>
          <w:sz w:val="28"/>
          <w:szCs w:val="28"/>
        </w:rPr>
        <w:t>11.</w:t>
      </w:r>
      <w:r w:rsidRPr="00F669D2">
        <w:t xml:space="preserve"> </w:t>
      </w:r>
      <w:r w:rsidRPr="00F669D2">
        <w:rPr>
          <w:sz w:val="28"/>
          <w:szCs w:val="28"/>
        </w:rPr>
        <w:t xml:space="preserve">Петренко, О. М. </w:t>
      </w:r>
      <w:r w:rsidRPr="00F669D2">
        <w:rPr>
          <w:rStyle w:val="a6"/>
          <w:b w:val="0"/>
          <w:bCs w:val="0"/>
          <w:sz w:val="28"/>
          <w:szCs w:val="28"/>
        </w:rPr>
        <w:t xml:space="preserve">Діагностика та технічне обслуговування сільськогосподарських машин в умовах </w:t>
      </w:r>
      <w:proofErr w:type="spellStart"/>
      <w:r w:rsidRPr="00F669D2">
        <w:rPr>
          <w:rStyle w:val="a6"/>
          <w:b w:val="0"/>
          <w:bCs w:val="0"/>
          <w:sz w:val="28"/>
          <w:szCs w:val="28"/>
        </w:rPr>
        <w:t>цифровізації</w:t>
      </w:r>
      <w:proofErr w:type="spellEnd"/>
      <w:r w:rsidRPr="00F669D2">
        <w:rPr>
          <w:sz w:val="28"/>
          <w:szCs w:val="28"/>
        </w:rPr>
        <w:t xml:space="preserve">. 2023. URL: </w:t>
      </w:r>
      <w:hyperlink r:id="rId7" w:tgtFrame="_blank" w:history="1">
        <w:r w:rsidRPr="00F669D2">
          <w:rPr>
            <w:rStyle w:val="a4"/>
            <w:sz w:val="28"/>
            <w:szCs w:val="28"/>
          </w:rPr>
          <w:t>https://www.agro-tech.com.ua/elektronni_posibnyky/diagnostyka_tehniki.pdf</w:t>
        </w:r>
      </w:hyperlink>
      <w:r w:rsidRPr="00F669D2">
        <w:rPr>
          <w:sz w:val="28"/>
          <w:szCs w:val="28"/>
        </w:rPr>
        <w:t xml:space="preserve"> (дата звернення: 10.06.2025)</w:t>
      </w:r>
    </w:p>
    <w:sectPr w:rsidR="00F669D2" w:rsidRPr="00F6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9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abstractNum w:abstractNumId="1" w15:restartNumberingAfterBreak="0">
    <w:nsid w:val="271F0CA2"/>
    <w:multiLevelType w:val="multilevel"/>
    <w:tmpl w:val="9C8E77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374C2D"/>
    <w:multiLevelType w:val="multilevel"/>
    <w:tmpl w:val="2ED0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387E"/>
    <w:multiLevelType w:val="hybridMultilevel"/>
    <w:tmpl w:val="4DF63A8E"/>
    <w:lvl w:ilvl="0" w:tplc="78F282B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6E776A"/>
    <w:multiLevelType w:val="multilevel"/>
    <w:tmpl w:val="B9903F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EF5861"/>
    <w:multiLevelType w:val="hybridMultilevel"/>
    <w:tmpl w:val="C22A4780"/>
    <w:lvl w:ilvl="0" w:tplc="2158AB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FC01602"/>
    <w:multiLevelType w:val="hybridMultilevel"/>
    <w:tmpl w:val="05804FCC"/>
    <w:lvl w:ilvl="0" w:tplc="38F6C62E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80094"/>
    <w:multiLevelType w:val="multilevel"/>
    <w:tmpl w:val="B88C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85"/>
    <w:rsid w:val="00023092"/>
    <w:rsid w:val="000245B7"/>
    <w:rsid w:val="00050CC9"/>
    <w:rsid w:val="00074C14"/>
    <w:rsid w:val="00080837"/>
    <w:rsid w:val="00083F69"/>
    <w:rsid w:val="00130FC0"/>
    <w:rsid w:val="00157CB2"/>
    <w:rsid w:val="001B5043"/>
    <w:rsid w:val="001E26A1"/>
    <w:rsid w:val="00281F51"/>
    <w:rsid w:val="002940BE"/>
    <w:rsid w:val="002960B5"/>
    <w:rsid w:val="002E0792"/>
    <w:rsid w:val="002E4E63"/>
    <w:rsid w:val="003111D6"/>
    <w:rsid w:val="003A42C5"/>
    <w:rsid w:val="003E4936"/>
    <w:rsid w:val="00407C6B"/>
    <w:rsid w:val="0042231F"/>
    <w:rsid w:val="0045735D"/>
    <w:rsid w:val="005E0DFC"/>
    <w:rsid w:val="006026AA"/>
    <w:rsid w:val="0062079C"/>
    <w:rsid w:val="00647262"/>
    <w:rsid w:val="00650E70"/>
    <w:rsid w:val="00655A85"/>
    <w:rsid w:val="006C63D5"/>
    <w:rsid w:val="006D4937"/>
    <w:rsid w:val="007378EA"/>
    <w:rsid w:val="00740E5B"/>
    <w:rsid w:val="00767951"/>
    <w:rsid w:val="0078677A"/>
    <w:rsid w:val="007B01F6"/>
    <w:rsid w:val="007D7550"/>
    <w:rsid w:val="008041ED"/>
    <w:rsid w:val="00814059"/>
    <w:rsid w:val="009073B6"/>
    <w:rsid w:val="00922ED1"/>
    <w:rsid w:val="009A4A28"/>
    <w:rsid w:val="009A6CB0"/>
    <w:rsid w:val="00A226D4"/>
    <w:rsid w:val="00A33EDD"/>
    <w:rsid w:val="00A36B41"/>
    <w:rsid w:val="00A44137"/>
    <w:rsid w:val="00A663FA"/>
    <w:rsid w:val="00A74562"/>
    <w:rsid w:val="00AA46D2"/>
    <w:rsid w:val="00B514EA"/>
    <w:rsid w:val="00B54E0C"/>
    <w:rsid w:val="00C60FEA"/>
    <w:rsid w:val="00CB1BEE"/>
    <w:rsid w:val="00CC3D25"/>
    <w:rsid w:val="00CC7883"/>
    <w:rsid w:val="00DE4005"/>
    <w:rsid w:val="00DF32BA"/>
    <w:rsid w:val="00E44CFA"/>
    <w:rsid w:val="00E560C0"/>
    <w:rsid w:val="00E75F61"/>
    <w:rsid w:val="00E76486"/>
    <w:rsid w:val="00EC78E9"/>
    <w:rsid w:val="00F01C3A"/>
    <w:rsid w:val="00F14160"/>
    <w:rsid w:val="00F669D2"/>
    <w:rsid w:val="00FA766B"/>
    <w:rsid w:val="00FB2ABF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F932"/>
  <w15:docId w15:val="{9CBF47DC-5633-420D-8303-418E82A7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655A85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655A85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A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5A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0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8E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C78E9"/>
    <w:rPr>
      <w:color w:val="605E5C"/>
      <w:shd w:val="clear" w:color="auto" w:fill="E1DFDD"/>
    </w:rPr>
  </w:style>
  <w:style w:type="character" w:customStyle="1" w:styleId="21">
    <w:name w:val="Основной текст (2)_"/>
    <w:link w:val="210"/>
    <w:locked/>
    <w:rsid w:val="00281F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81F51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ru-RU"/>
    </w:rPr>
  </w:style>
  <w:style w:type="character" w:customStyle="1" w:styleId="22">
    <w:name w:val="Основной текст (2)"/>
    <w:rsid w:val="00281F5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paragraph" w:styleId="a5">
    <w:name w:val="List Paragraph"/>
    <w:basedOn w:val="a"/>
    <w:uiPriority w:val="34"/>
    <w:qFormat/>
    <w:rsid w:val="0042231F"/>
    <w:pPr>
      <w:ind w:left="720"/>
      <w:contextualSpacing/>
    </w:pPr>
  </w:style>
  <w:style w:type="character" w:styleId="a6">
    <w:name w:val="Strong"/>
    <w:basedOn w:val="a0"/>
    <w:uiPriority w:val="22"/>
    <w:qFormat/>
    <w:rsid w:val="00F66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https://www.agro-tech.com.ua/elektronni_posibnyky/diagnostyka_tehnik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B34C-3B40-45DA-8EBB-73C1B96C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2702</Words>
  <Characters>15404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Великоиваненко</cp:lastModifiedBy>
  <cp:revision>5</cp:revision>
  <dcterms:created xsi:type="dcterms:W3CDTF">2025-06-11T06:00:00Z</dcterms:created>
  <dcterms:modified xsi:type="dcterms:W3CDTF">2025-06-18T15:35:00Z</dcterms:modified>
</cp:coreProperties>
</file>