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66AF3" w14:textId="77777777" w:rsidR="00FD3973" w:rsidRPr="002A3FDF" w:rsidRDefault="00FD3973" w:rsidP="00FD3973">
      <w:pPr>
        <w:pStyle w:val="a6"/>
        <w:jc w:val="center"/>
        <w:rPr>
          <w:rFonts w:ascii="Times New Roman" w:hAnsi="Times New Roman"/>
          <w:b/>
          <w:bCs/>
          <w:sz w:val="28"/>
          <w:szCs w:val="28"/>
          <w:lang w:val="uk-UA"/>
        </w:rPr>
      </w:pPr>
      <w:r w:rsidRPr="002A3FDF">
        <w:rPr>
          <w:rFonts w:ascii="Times New Roman" w:hAnsi="Times New Roman"/>
          <w:b/>
          <w:bCs/>
          <w:sz w:val="28"/>
          <w:szCs w:val="28"/>
          <w:lang w:val="uk-UA"/>
        </w:rPr>
        <w:t>НАЦІОНАЛЬНИЙ УНІВЕРСИТЕТ БІОРЕСУРСІВ І ПРИРОДОКОРИСТУВАННЯ УКРАЇНИ</w:t>
      </w:r>
    </w:p>
    <w:p w14:paraId="0A01C72B" w14:textId="77777777" w:rsidR="00FD3973" w:rsidRPr="002A3FDF" w:rsidRDefault="00FD3973" w:rsidP="00FD3973">
      <w:pPr>
        <w:pStyle w:val="a6"/>
        <w:jc w:val="center"/>
        <w:rPr>
          <w:rFonts w:ascii="Times New Roman" w:hAnsi="Times New Roman"/>
          <w:b/>
          <w:bCs/>
          <w:sz w:val="28"/>
          <w:szCs w:val="28"/>
          <w:lang w:val="uk-UA"/>
        </w:rPr>
      </w:pPr>
      <w:r w:rsidRPr="002A3FDF">
        <w:rPr>
          <w:rFonts w:ascii="Times New Roman" w:hAnsi="Times New Roman"/>
          <w:b/>
          <w:bCs/>
          <w:sz w:val="28"/>
          <w:szCs w:val="28"/>
          <w:lang w:val="uk-UA"/>
        </w:rPr>
        <w:t>Агробіологічний факультет</w:t>
      </w:r>
    </w:p>
    <w:p w14:paraId="01427CC4" w14:textId="77777777" w:rsidR="00FD3973" w:rsidRPr="002A3FDF" w:rsidRDefault="00FD3973" w:rsidP="00FD3973">
      <w:pPr>
        <w:pStyle w:val="a6"/>
        <w:jc w:val="center"/>
        <w:rPr>
          <w:rFonts w:ascii="Times New Roman" w:hAnsi="Times New Roman"/>
          <w:b/>
          <w:bCs/>
          <w:sz w:val="28"/>
          <w:szCs w:val="28"/>
          <w:lang w:val="uk-UA"/>
        </w:rPr>
      </w:pPr>
      <w:r w:rsidRPr="002A3FDF">
        <w:rPr>
          <w:rFonts w:ascii="Times New Roman" w:hAnsi="Times New Roman"/>
          <w:b/>
          <w:bCs/>
          <w:sz w:val="28"/>
          <w:szCs w:val="28"/>
          <w:lang w:val="uk-UA"/>
        </w:rPr>
        <w:t>Кафедра рослинництва</w:t>
      </w:r>
    </w:p>
    <w:p w14:paraId="6EB90AE5" w14:textId="77777777" w:rsidR="00FD3973" w:rsidRPr="002A3FDF" w:rsidRDefault="00FD3973" w:rsidP="00FD3973">
      <w:pPr>
        <w:pStyle w:val="a6"/>
        <w:rPr>
          <w:rFonts w:ascii="Times New Roman" w:hAnsi="Times New Roman"/>
          <w:sz w:val="28"/>
          <w:szCs w:val="28"/>
          <w:lang w:val="uk-UA"/>
        </w:rPr>
      </w:pPr>
    </w:p>
    <w:p w14:paraId="4BE3ED07" w14:textId="77777777" w:rsidR="00FD3973" w:rsidRPr="002A3FDF" w:rsidRDefault="00FD3973" w:rsidP="00FD3973">
      <w:pPr>
        <w:pStyle w:val="a6"/>
        <w:rPr>
          <w:rFonts w:ascii="Times New Roman" w:hAnsi="Times New Roman"/>
          <w:sz w:val="28"/>
          <w:szCs w:val="28"/>
          <w:lang w:val="uk-UA"/>
        </w:rPr>
      </w:pPr>
    </w:p>
    <w:p w14:paraId="5BB896F1" w14:textId="17F70D75" w:rsidR="00FD3973" w:rsidRDefault="00FD3973" w:rsidP="00FD3973">
      <w:pPr>
        <w:pStyle w:val="a6"/>
        <w:jc w:val="right"/>
        <w:rPr>
          <w:rFonts w:ascii="Times New Roman" w:hAnsi="Times New Roman"/>
          <w:b/>
          <w:bCs/>
          <w:sz w:val="28"/>
          <w:szCs w:val="28"/>
          <w:lang w:val="uk-UA"/>
        </w:rPr>
      </w:pPr>
    </w:p>
    <w:p w14:paraId="3A7B2D0F" w14:textId="77777777" w:rsidR="005C569A" w:rsidRDefault="005C569A" w:rsidP="00FD3973">
      <w:pPr>
        <w:pStyle w:val="a6"/>
        <w:jc w:val="right"/>
        <w:rPr>
          <w:rFonts w:ascii="Times New Roman" w:hAnsi="Times New Roman"/>
          <w:b/>
          <w:bCs/>
          <w:sz w:val="28"/>
          <w:szCs w:val="28"/>
          <w:lang w:val="uk-UA"/>
        </w:rPr>
      </w:pPr>
    </w:p>
    <w:p w14:paraId="227C76F0" w14:textId="77777777" w:rsidR="005C569A" w:rsidRDefault="005C569A" w:rsidP="00FD3973">
      <w:pPr>
        <w:pStyle w:val="a6"/>
        <w:jc w:val="right"/>
        <w:rPr>
          <w:rFonts w:ascii="Times New Roman" w:hAnsi="Times New Roman"/>
          <w:b/>
          <w:bCs/>
          <w:sz w:val="28"/>
          <w:szCs w:val="28"/>
          <w:lang w:val="uk-UA"/>
        </w:rPr>
      </w:pPr>
    </w:p>
    <w:p w14:paraId="1BEB8A8A" w14:textId="77777777" w:rsidR="005C569A" w:rsidRDefault="005C569A" w:rsidP="00FD3973">
      <w:pPr>
        <w:pStyle w:val="a6"/>
        <w:jc w:val="right"/>
        <w:rPr>
          <w:rFonts w:ascii="Times New Roman" w:hAnsi="Times New Roman"/>
          <w:b/>
          <w:bCs/>
          <w:sz w:val="28"/>
          <w:szCs w:val="28"/>
          <w:lang w:val="uk-UA"/>
        </w:rPr>
      </w:pPr>
    </w:p>
    <w:p w14:paraId="362E9033" w14:textId="77777777" w:rsidR="005C569A" w:rsidRDefault="005C569A" w:rsidP="00FD3973">
      <w:pPr>
        <w:pStyle w:val="a6"/>
        <w:jc w:val="right"/>
        <w:rPr>
          <w:rFonts w:ascii="Times New Roman" w:hAnsi="Times New Roman"/>
          <w:b/>
          <w:bCs/>
          <w:sz w:val="28"/>
          <w:szCs w:val="28"/>
          <w:lang w:val="uk-UA"/>
        </w:rPr>
      </w:pPr>
    </w:p>
    <w:p w14:paraId="335EB39E" w14:textId="77777777" w:rsidR="005C569A" w:rsidRDefault="005C569A" w:rsidP="00FD3973">
      <w:pPr>
        <w:pStyle w:val="a6"/>
        <w:jc w:val="right"/>
        <w:rPr>
          <w:rFonts w:ascii="Times New Roman" w:hAnsi="Times New Roman"/>
          <w:b/>
          <w:bCs/>
          <w:sz w:val="28"/>
          <w:szCs w:val="28"/>
          <w:lang w:val="uk-UA"/>
        </w:rPr>
      </w:pPr>
    </w:p>
    <w:p w14:paraId="531D8BFD" w14:textId="77777777" w:rsidR="005C569A" w:rsidRDefault="005C569A" w:rsidP="00FD3973">
      <w:pPr>
        <w:pStyle w:val="a6"/>
        <w:jc w:val="right"/>
        <w:rPr>
          <w:rFonts w:ascii="Times New Roman" w:hAnsi="Times New Roman"/>
          <w:b/>
          <w:bCs/>
          <w:sz w:val="36"/>
          <w:szCs w:val="36"/>
          <w:lang w:val="uk-UA"/>
        </w:rPr>
      </w:pPr>
    </w:p>
    <w:p w14:paraId="7BCBFA99" w14:textId="77777777" w:rsidR="00F53559" w:rsidRDefault="00F53559" w:rsidP="00FD3973">
      <w:pPr>
        <w:pStyle w:val="a6"/>
        <w:jc w:val="right"/>
        <w:rPr>
          <w:rFonts w:ascii="Times New Roman" w:hAnsi="Times New Roman"/>
          <w:b/>
          <w:bCs/>
          <w:sz w:val="36"/>
          <w:szCs w:val="36"/>
          <w:lang w:val="uk-UA"/>
        </w:rPr>
      </w:pPr>
    </w:p>
    <w:p w14:paraId="1EF6C2DB" w14:textId="77777777" w:rsidR="005C569A" w:rsidRDefault="005C569A" w:rsidP="00FD3973">
      <w:pPr>
        <w:pStyle w:val="a6"/>
        <w:jc w:val="right"/>
        <w:rPr>
          <w:rFonts w:ascii="Times New Roman" w:hAnsi="Times New Roman"/>
          <w:b/>
          <w:bCs/>
          <w:sz w:val="36"/>
          <w:szCs w:val="36"/>
          <w:lang w:val="uk-UA"/>
        </w:rPr>
      </w:pPr>
    </w:p>
    <w:p w14:paraId="7B9E0A32" w14:textId="77777777" w:rsidR="005C569A" w:rsidRDefault="005C569A" w:rsidP="00FD3973">
      <w:pPr>
        <w:pStyle w:val="a6"/>
        <w:jc w:val="right"/>
        <w:rPr>
          <w:rFonts w:ascii="Times New Roman" w:hAnsi="Times New Roman"/>
          <w:b/>
          <w:bCs/>
          <w:sz w:val="36"/>
          <w:szCs w:val="36"/>
          <w:lang w:val="uk-UA"/>
        </w:rPr>
      </w:pPr>
    </w:p>
    <w:p w14:paraId="2DDE11BA" w14:textId="77777777" w:rsidR="005C569A" w:rsidRPr="002A3FDF" w:rsidRDefault="005C569A" w:rsidP="00FD3973">
      <w:pPr>
        <w:pStyle w:val="a6"/>
        <w:jc w:val="right"/>
        <w:rPr>
          <w:rFonts w:ascii="Times New Roman" w:hAnsi="Times New Roman"/>
          <w:b/>
          <w:bCs/>
          <w:sz w:val="36"/>
          <w:szCs w:val="36"/>
          <w:lang w:val="uk-UA"/>
        </w:rPr>
      </w:pPr>
    </w:p>
    <w:p w14:paraId="5383734A" w14:textId="77777777" w:rsidR="00FD3973" w:rsidRPr="002A3FDF" w:rsidRDefault="00FD3973" w:rsidP="00FD3973">
      <w:pPr>
        <w:pStyle w:val="a6"/>
        <w:jc w:val="center"/>
        <w:rPr>
          <w:rFonts w:ascii="Times New Roman" w:hAnsi="Times New Roman"/>
          <w:b/>
          <w:bCs/>
          <w:sz w:val="36"/>
          <w:szCs w:val="36"/>
          <w:lang w:val="uk-UA"/>
        </w:rPr>
      </w:pPr>
      <w:r w:rsidRPr="002A3FDF">
        <w:rPr>
          <w:rFonts w:ascii="Times New Roman" w:hAnsi="Times New Roman"/>
          <w:b/>
          <w:bCs/>
          <w:sz w:val="36"/>
          <w:szCs w:val="36"/>
          <w:lang w:val="uk-UA"/>
        </w:rPr>
        <w:t>РОБОЧА ПРОГРАМА ПРАКТИКИ</w:t>
      </w:r>
    </w:p>
    <w:p w14:paraId="74EAD29E" w14:textId="77777777" w:rsidR="00FD3973" w:rsidRDefault="00FD3973" w:rsidP="00FD3973">
      <w:pPr>
        <w:pStyle w:val="a6"/>
        <w:jc w:val="center"/>
        <w:rPr>
          <w:rFonts w:ascii="Times New Roman" w:hAnsi="Times New Roman"/>
          <w:b/>
          <w:bCs/>
          <w:sz w:val="36"/>
          <w:szCs w:val="36"/>
          <w:lang w:val="uk-UA"/>
        </w:rPr>
      </w:pPr>
      <w:r w:rsidRPr="002A3FDF">
        <w:rPr>
          <w:rFonts w:ascii="Times New Roman" w:hAnsi="Times New Roman"/>
          <w:b/>
          <w:bCs/>
          <w:sz w:val="36"/>
          <w:szCs w:val="36"/>
          <w:lang w:val="uk-UA"/>
        </w:rPr>
        <w:t>РОСЛИННИЦТВО</w:t>
      </w:r>
    </w:p>
    <w:p w14:paraId="4087E0F3" w14:textId="1CD7CD57" w:rsidR="00FD3973" w:rsidRPr="005C569A" w:rsidRDefault="00FD3973" w:rsidP="009F0985">
      <w:pPr>
        <w:pStyle w:val="a6"/>
        <w:jc w:val="center"/>
        <w:rPr>
          <w:rFonts w:ascii="Times New Roman" w:hAnsi="Times New Roman"/>
          <w:b/>
          <w:bCs/>
          <w:sz w:val="36"/>
          <w:szCs w:val="36"/>
        </w:rPr>
      </w:pPr>
      <w:r w:rsidRPr="005C569A">
        <w:rPr>
          <w:rFonts w:ascii="Times New Roman" w:hAnsi="Times New Roman"/>
          <w:b/>
          <w:bCs/>
          <w:sz w:val="36"/>
          <w:szCs w:val="36"/>
        </w:rPr>
        <w:t>(</w:t>
      </w:r>
      <w:r>
        <w:rPr>
          <w:rFonts w:ascii="Times New Roman" w:hAnsi="Times New Roman"/>
          <w:b/>
          <w:bCs/>
          <w:sz w:val="36"/>
          <w:szCs w:val="36"/>
          <w:lang w:val="uk-UA"/>
        </w:rPr>
        <w:t>навчальна, перший курс</w:t>
      </w:r>
      <w:r w:rsidR="009F0985">
        <w:rPr>
          <w:rFonts w:ascii="Times New Roman" w:hAnsi="Times New Roman"/>
          <w:b/>
          <w:bCs/>
          <w:sz w:val="36"/>
          <w:szCs w:val="36"/>
          <w:lang w:val="uk-UA"/>
        </w:rPr>
        <w:t xml:space="preserve"> скороченого терміну навчання</w:t>
      </w:r>
      <w:r w:rsidRPr="005C569A">
        <w:rPr>
          <w:rFonts w:ascii="Times New Roman" w:hAnsi="Times New Roman"/>
          <w:b/>
          <w:bCs/>
          <w:sz w:val="36"/>
          <w:szCs w:val="36"/>
        </w:rPr>
        <w:t>)</w:t>
      </w:r>
    </w:p>
    <w:p w14:paraId="37CDB2F4" w14:textId="5B59A928" w:rsidR="00FD3973" w:rsidRPr="005C569A" w:rsidRDefault="00FD3973" w:rsidP="00FD3973">
      <w:pPr>
        <w:pStyle w:val="a6"/>
        <w:rPr>
          <w:rFonts w:ascii="Times New Roman" w:hAnsi="Times New Roman"/>
          <w:b/>
          <w:bCs/>
          <w:sz w:val="28"/>
          <w:szCs w:val="28"/>
        </w:rPr>
      </w:pPr>
    </w:p>
    <w:p w14:paraId="19BB3AD3" w14:textId="77777777" w:rsidR="00F53559" w:rsidRPr="005C569A" w:rsidRDefault="00F53559" w:rsidP="0044791E">
      <w:pPr>
        <w:pStyle w:val="a6"/>
        <w:spacing w:line="360" w:lineRule="auto"/>
        <w:rPr>
          <w:rFonts w:ascii="Times New Roman" w:hAnsi="Times New Roman"/>
          <w:b/>
          <w:bCs/>
          <w:sz w:val="28"/>
          <w:szCs w:val="28"/>
        </w:rPr>
      </w:pPr>
    </w:p>
    <w:p w14:paraId="69570AF6" w14:textId="77777777" w:rsidR="00FD3973" w:rsidRPr="009E25C4" w:rsidRDefault="00FD3973" w:rsidP="0044791E">
      <w:pPr>
        <w:pStyle w:val="a6"/>
        <w:spacing w:line="360" w:lineRule="auto"/>
        <w:rPr>
          <w:rFonts w:ascii="Times New Roman" w:hAnsi="Times New Roman"/>
          <w:b/>
          <w:bCs/>
          <w:sz w:val="28"/>
          <w:szCs w:val="28"/>
          <w:lang w:val="uk-UA"/>
        </w:rPr>
      </w:pPr>
      <w:r w:rsidRPr="009E25C4">
        <w:rPr>
          <w:rFonts w:ascii="Times New Roman" w:hAnsi="Times New Roman"/>
          <w:b/>
          <w:bCs/>
          <w:sz w:val="28"/>
          <w:szCs w:val="28"/>
          <w:lang w:val="en-US"/>
        </w:rPr>
        <w:t>C</w:t>
      </w:r>
      <w:proofErr w:type="spellStart"/>
      <w:r w:rsidRPr="009E25C4">
        <w:rPr>
          <w:rFonts w:ascii="Times New Roman" w:hAnsi="Times New Roman"/>
          <w:b/>
          <w:bCs/>
          <w:sz w:val="28"/>
          <w:szCs w:val="28"/>
          <w:lang w:val="uk-UA"/>
        </w:rPr>
        <w:t>пеціальність</w:t>
      </w:r>
      <w:proofErr w:type="spellEnd"/>
      <w:r w:rsidRPr="009E25C4">
        <w:rPr>
          <w:rFonts w:ascii="Times New Roman" w:hAnsi="Times New Roman"/>
          <w:b/>
          <w:bCs/>
          <w:sz w:val="28"/>
          <w:szCs w:val="28"/>
          <w:lang w:val="uk-UA"/>
        </w:rPr>
        <w:t xml:space="preserve"> 201 «Агрономія»</w:t>
      </w:r>
    </w:p>
    <w:p w14:paraId="4B4C74C8" w14:textId="77777777" w:rsidR="00FD3973" w:rsidRPr="009B1882" w:rsidRDefault="00FD3973" w:rsidP="0044791E">
      <w:pPr>
        <w:pStyle w:val="a6"/>
        <w:spacing w:line="360" w:lineRule="auto"/>
        <w:rPr>
          <w:rFonts w:ascii="Times New Roman" w:hAnsi="Times New Roman"/>
          <w:sz w:val="28"/>
          <w:szCs w:val="28"/>
          <w:lang w:val="uk-UA"/>
        </w:rPr>
      </w:pPr>
      <w:r w:rsidRPr="009E25C4">
        <w:rPr>
          <w:rFonts w:ascii="Times New Roman" w:hAnsi="Times New Roman"/>
          <w:b/>
          <w:bCs/>
          <w:sz w:val="28"/>
          <w:szCs w:val="28"/>
          <w:lang w:val="uk-UA"/>
        </w:rPr>
        <w:t>Освітня програма «Агрономія»</w:t>
      </w:r>
    </w:p>
    <w:p w14:paraId="34BEAC41" w14:textId="6369D55F" w:rsidR="00FD3973" w:rsidRPr="002A3FDF" w:rsidRDefault="00FD3973" w:rsidP="0044791E">
      <w:pPr>
        <w:pStyle w:val="a6"/>
        <w:spacing w:line="360" w:lineRule="auto"/>
        <w:rPr>
          <w:rFonts w:ascii="Times New Roman" w:hAnsi="Times New Roman"/>
          <w:sz w:val="28"/>
          <w:szCs w:val="28"/>
          <w:lang w:val="uk-UA"/>
        </w:rPr>
      </w:pPr>
      <w:r>
        <w:rPr>
          <w:rFonts w:ascii="Times New Roman" w:hAnsi="Times New Roman"/>
          <w:sz w:val="28"/>
          <w:szCs w:val="28"/>
          <w:lang w:val="uk-UA"/>
        </w:rPr>
        <w:t>Освітньо-кваліфікаційний рівень – Бакалавр</w:t>
      </w:r>
    </w:p>
    <w:p w14:paraId="11E30DC3" w14:textId="77777777" w:rsidR="00FD3973" w:rsidRPr="002A3FDF" w:rsidRDefault="00FD3973" w:rsidP="00FD3973">
      <w:pPr>
        <w:pStyle w:val="a6"/>
        <w:rPr>
          <w:rFonts w:ascii="Times New Roman" w:hAnsi="Times New Roman"/>
          <w:sz w:val="28"/>
          <w:szCs w:val="28"/>
          <w:lang w:val="uk-UA"/>
        </w:rPr>
      </w:pP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sidRPr="002A3FDF">
        <w:rPr>
          <w:rFonts w:ascii="Times New Roman" w:hAnsi="Times New Roman"/>
          <w:bCs/>
          <w:sz w:val="28"/>
          <w:szCs w:val="28"/>
          <w:lang w:val="uk-UA"/>
        </w:rPr>
        <w:tab/>
      </w:r>
      <w:r>
        <w:rPr>
          <w:rFonts w:ascii="Times New Roman" w:hAnsi="Times New Roman"/>
          <w:bCs/>
          <w:sz w:val="28"/>
          <w:szCs w:val="28"/>
          <w:lang w:val="uk-UA"/>
        </w:rPr>
        <w:tab/>
      </w:r>
      <w:r>
        <w:rPr>
          <w:rFonts w:ascii="Times New Roman" w:hAnsi="Times New Roman"/>
          <w:bCs/>
          <w:sz w:val="28"/>
          <w:szCs w:val="28"/>
          <w:lang w:val="uk-UA"/>
        </w:rPr>
        <w:tab/>
      </w:r>
    </w:p>
    <w:p w14:paraId="4E93A4A4" w14:textId="77777777" w:rsidR="00FD3973" w:rsidRPr="002A3FDF" w:rsidRDefault="00FD3973" w:rsidP="00FD3973">
      <w:pPr>
        <w:pStyle w:val="a6"/>
        <w:rPr>
          <w:rFonts w:ascii="Times New Roman" w:hAnsi="Times New Roman"/>
          <w:sz w:val="28"/>
          <w:szCs w:val="28"/>
          <w:lang w:val="uk-UA"/>
        </w:rPr>
      </w:pPr>
    </w:p>
    <w:p w14:paraId="5D5A4A81" w14:textId="68C2A722" w:rsidR="00FD3973" w:rsidRPr="00F53559" w:rsidRDefault="00FD3973" w:rsidP="00F53559">
      <w:pPr>
        <w:pStyle w:val="a6"/>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14:paraId="6BE922D5" w14:textId="77777777" w:rsidR="00FD3973" w:rsidRDefault="00FD3973" w:rsidP="00FD3973">
      <w:pPr>
        <w:spacing w:after="0"/>
        <w:jc w:val="center"/>
        <w:rPr>
          <w:b/>
          <w:sz w:val="28"/>
          <w:szCs w:val="28"/>
          <w:lang w:val="uk-UA"/>
        </w:rPr>
      </w:pPr>
    </w:p>
    <w:p w14:paraId="2F904FB7" w14:textId="77777777" w:rsidR="005C569A" w:rsidRDefault="005C569A" w:rsidP="00FD3973">
      <w:pPr>
        <w:spacing w:after="0"/>
        <w:jc w:val="center"/>
        <w:rPr>
          <w:b/>
          <w:sz w:val="28"/>
          <w:szCs w:val="28"/>
          <w:lang w:val="uk-UA"/>
        </w:rPr>
      </w:pPr>
    </w:p>
    <w:p w14:paraId="4E4EDB0C" w14:textId="77777777" w:rsidR="005C569A" w:rsidRDefault="005C569A" w:rsidP="00FD3973">
      <w:pPr>
        <w:spacing w:after="0"/>
        <w:jc w:val="center"/>
        <w:rPr>
          <w:b/>
          <w:sz w:val="28"/>
          <w:szCs w:val="28"/>
          <w:lang w:val="uk-UA"/>
        </w:rPr>
      </w:pPr>
    </w:p>
    <w:p w14:paraId="423644B5" w14:textId="77777777" w:rsidR="005C569A" w:rsidRDefault="005C569A" w:rsidP="00FD3973">
      <w:pPr>
        <w:spacing w:after="0"/>
        <w:jc w:val="center"/>
        <w:rPr>
          <w:b/>
          <w:sz w:val="28"/>
          <w:szCs w:val="28"/>
          <w:lang w:val="uk-UA"/>
        </w:rPr>
      </w:pPr>
    </w:p>
    <w:p w14:paraId="36F6BC6E" w14:textId="77777777" w:rsidR="005C569A" w:rsidRDefault="005C569A" w:rsidP="00FD3973">
      <w:pPr>
        <w:spacing w:after="0"/>
        <w:jc w:val="center"/>
        <w:rPr>
          <w:b/>
          <w:sz w:val="28"/>
          <w:szCs w:val="28"/>
          <w:lang w:val="uk-UA"/>
        </w:rPr>
      </w:pPr>
    </w:p>
    <w:p w14:paraId="32A79849" w14:textId="77777777" w:rsidR="005C569A" w:rsidRDefault="005C569A" w:rsidP="00FD3973">
      <w:pPr>
        <w:spacing w:after="0"/>
        <w:jc w:val="center"/>
        <w:rPr>
          <w:b/>
          <w:sz w:val="28"/>
          <w:szCs w:val="28"/>
          <w:lang w:val="uk-UA"/>
        </w:rPr>
      </w:pPr>
    </w:p>
    <w:p w14:paraId="6289F791" w14:textId="77777777" w:rsidR="005C569A" w:rsidRDefault="005C569A" w:rsidP="00FD3973">
      <w:pPr>
        <w:spacing w:after="0"/>
        <w:jc w:val="center"/>
        <w:rPr>
          <w:b/>
          <w:sz w:val="28"/>
          <w:szCs w:val="28"/>
          <w:lang w:val="uk-UA"/>
        </w:rPr>
      </w:pPr>
    </w:p>
    <w:p w14:paraId="61EB67B7" w14:textId="77777777" w:rsidR="005C569A" w:rsidRDefault="005C569A" w:rsidP="00FD3973">
      <w:pPr>
        <w:spacing w:after="0"/>
        <w:jc w:val="center"/>
        <w:rPr>
          <w:b/>
          <w:sz w:val="28"/>
          <w:szCs w:val="28"/>
          <w:lang w:val="uk-UA"/>
        </w:rPr>
      </w:pPr>
    </w:p>
    <w:p w14:paraId="5A03A7BE" w14:textId="77777777" w:rsidR="00FD3973" w:rsidRPr="002A3FDF" w:rsidRDefault="00FD3973" w:rsidP="009F0985">
      <w:pPr>
        <w:spacing w:after="0"/>
        <w:rPr>
          <w:b/>
          <w:sz w:val="28"/>
          <w:szCs w:val="28"/>
          <w:lang w:val="uk-UA"/>
        </w:rPr>
      </w:pPr>
    </w:p>
    <w:p w14:paraId="6280B485" w14:textId="3B5ACCEF" w:rsidR="00733D2C" w:rsidRPr="00FE095E" w:rsidRDefault="00FD3973" w:rsidP="00FE095E">
      <w:pPr>
        <w:spacing w:after="0"/>
        <w:jc w:val="center"/>
        <w:rPr>
          <w:b/>
          <w:sz w:val="28"/>
          <w:szCs w:val="28"/>
          <w:lang w:val="uk-UA"/>
        </w:rPr>
      </w:pPr>
      <w:r w:rsidRPr="009D0FFA">
        <w:rPr>
          <w:b/>
          <w:sz w:val="28"/>
          <w:szCs w:val="28"/>
          <w:lang w:val="uk-UA"/>
        </w:rPr>
        <w:t xml:space="preserve">КИЇВ </w:t>
      </w:r>
      <w:bookmarkStart w:id="0" w:name="_GoBack"/>
      <w:bookmarkEnd w:id="0"/>
      <w:r w:rsidR="002A3FDF">
        <w:rPr>
          <w:b/>
          <w:sz w:val="28"/>
          <w:szCs w:val="28"/>
          <w:lang w:val="uk-UA"/>
        </w:rPr>
        <w:br w:type="page"/>
      </w:r>
      <w:r w:rsidR="0044791E">
        <w:rPr>
          <w:b/>
          <w:sz w:val="28"/>
          <w:szCs w:val="28"/>
          <w:lang w:val="uk-UA"/>
        </w:rPr>
        <w:lastRenderedPageBreak/>
        <w:t xml:space="preserve">1. </w:t>
      </w:r>
      <w:r w:rsidR="00E31D9F" w:rsidRPr="00E31D9F">
        <w:rPr>
          <w:b/>
          <w:sz w:val="28"/>
          <w:szCs w:val="28"/>
          <w:lang w:val="uk-UA"/>
        </w:rPr>
        <w:t xml:space="preserve">Структура  і зміст </w:t>
      </w:r>
      <w:r w:rsidR="007A16DB">
        <w:rPr>
          <w:b/>
          <w:sz w:val="28"/>
          <w:szCs w:val="28"/>
          <w:lang w:val="uk-UA"/>
        </w:rPr>
        <w:t xml:space="preserve">програми </w:t>
      </w:r>
      <w:r w:rsidR="00E31D9F" w:rsidRPr="00E31D9F">
        <w:rPr>
          <w:b/>
          <w:sz w:val="28"/>
          <w:szCs w:val="28"/>
          <w:lang w:val="uk-UA"/>
        </w:rPr>
        <w:t>агрономічно-ознайомчої практики</w:t>
      </w:r>
      <w:r w:rsidR="00A969B8">
        <w:rPr>
          <w:b/>
          <w:sz w:val="28"/>
          <w:szCs w:val="28"/>
          <w:lang w:val="uk-UA"/>
        </w:rPr>
        <w:t xml:space="preserve"> з «рослинництва»</w:t>
      </w:r>
      <w:r w:rsidR="00E31D9F">
        <w:rPr>
          <w:b/>
          <w:sz w:val="28"/>
          <w:szCs w:val="28"/>
          <w:lang w:val="uk-UA"/>
        </w:rPr>
        <w:t xml:space="preserve">, </w:t>
      </w:r>
      <w:r w:rsidR="0044791E">
        <w:rPr>
          <w:b/>
          <w:sz w:val="28"/>
          <w:szCs w:val="28"/>
          <w:lang w:val="uk-UA"/>
        </w:rPr>
        <w:t>її</w:t>
      </w:r>
    </w:p>
    <w:p w14:paraId="7E9A37FE" w14:textId="77777777" w:rsidR="00956C8F" w:rsidRDefault="00956C8F" w:rsidP="003A495A">
      <w:pPr>
        <w:spacing w:after="0" w:line="240" w:lineRule="auto"/>
        <w:jc w:val="center"/>
        <w:rPr>
          <w:b/>
          <w:i/>
          <w:sz w:val="28"/>
          <w:szCs w:val="28"/>
          <w:lang w:val="uk-UA"/>
        </w:rPr>
      </w:pPr>
    </w:p>
    <w:p w14:paraId="7D62F7C4" w14:textId="77777777" w:rsidR="00E31D9F" w:rsidRPr="00E31D9F" w:rsidRDefault="00E31D9F" w:rsidP="00956C8F">
      <w:pPr>
        <w:spacing w:after="0"/>
        <w:jc w:val="center"/>
        <w:rPr>
          <w:b/>
          <w:i/>
          <w:sz w:val="28"/>
          <w:szCs w:val="28"/>
          <w:lang w:val="uk-UA"/>
        </w:rPr>
      </w:pPr>
      <w:r w:rsidRPr="00E31D9F">
        <w:rPr>
          <w:b/>
          <w:i/>
          <w:sz w:val="28"/>
          <w:szCs w:val="28"/>
          <w:lang w:val="uk-UA"/>
        </w:rPr>
        <w:t>1. Програма</w:t>
      </w:r>
      <w:r w:rsidR="00AC681D">
        <w:rPr>
          <w:b/>
          <w:i/>
          <w:sz w:val="28"/>
          <w:szCs w:val="28"/>
          <w:lang w:val="uk-UA"/>
        </w:rPr>
        <w:t xml:space="preserve"> навчальної </w:t>
      </w:r>
      <w:r w:rsidRPr="00E31D9F">
        <w:rPr>
          <w:b/>
          <w:i/>
          <w:sz w:val="28"/>
          <w:szCs w:val="28"/>
          <w:lang w:val="uk-UA"/>
        </w:rPr>
        <w:t xml:space="preserve"> практики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0"/>
        <w:gridCol w:w="1653"/>
      </w:tblGrid>
      <w:tr w:rsidR="00E31D9F" w:rsidRPr="00CD6E20" w14:paraId="1317EB26" w14:textId="77777777" w:rsidTr="00DA1651">
        <w:trPr>
          <w:jc w:val="center"/>
        </w:trPr>
        <w:tc>
          <w:tcPr>
            <w:tcW w:w="959" w:type="dxa"/>
            <w:shd w:val="clear" w:color="auto" w:fill="auto"/>
          </w:tcPr>
          <w:p w14:paraId="58C81B01" w14:textId="77777777" w:rsidR="00E31D9F" w:rsidRPr="00CD6E20" w:rsidRDefault="00E31D9F" w:rsidP="00CD6E20">
            <w:pPr>
              <w:spacing w:after="0" w:line="240" w:lineRule="auto"/>
              <w:jc w:val="center"/>
              <w:rPr>
                <w:b/>
                <w:sz w:val="28"/>
                <w:szCs w:val="28"/>
                <w:lang w:val="uk-UA"/>
              </w:rPr>
            </w:pPr>
            <w:r w:rsidRPr="00CD6E20">
              <w:rPr>
                <w:b/>
                <w:sz w:val="28"/>
                <w:szCs w:val="28"/>
                <w:lang w:val="uk-UA"/>
              </w:rPr>
              <w:t>№ п/п</w:t>
            </w:r>
          </w:p>
        </w:tc>
        <w:tc>
          <w:tcPr>
            <w:tcW w:w="6650" w:type="dxa"/>
            <w:shd w:val="clear" w:color="auto" w:fill="auto"/>
          </w:tcPr>
          <w:p w14:paraId="0FC0D87F" w14:textId="77777777" w:rsidR="00E31D9F" w:rsidRPr="00CD6E20" w:rsidRDefault="00E31D9F" w:rsidP="00CD6E20">
            <w:pPr>
              <w:spacing w:after="0" w:line="240" w:lineRule="auto"/>
              <w:jc w:val="center"/>
              <w:rPr>
                <w:b/>
                <w:sz w:val="28"/>
                <w:szCs w:val="28"/>
                <w:lang w:val="uk-UA"/>
              </w:rPr>
            </w:pPr>
            <w:r w:rsidRPr="00CD6E20">
              <w:rPr>
                <w:b/>
                <w:sz w:val="28"/>
                <w:szCs w:val="28"/>
                <w:lang w:val="uk-UA"/>
              </w:rPr>
              <w:t>Тема практичних занять</w:t>
            </w:r>
          </w:p>
        </w:tc>
        <w:tc>
          <w:tcPr>
            <w:tcW w:w="1653" w:type="dxa"/>
            <w:shd w:val="clear" w:color="auto" w:fill="auto"/>
          </w:tcPr>
          <w:p w14:paraId="743E3F86" w14:textId="77777777" w:rsidR="00E31D9F" w:rsidRPr="00CD6E20" w:rsidRDefault="00E31D9F" w:rsidP="00CD6E20">
            <w:pPr>
              <w:spacing w:after="0" w:line="240" w:lineRule="auto"/>
              <w:jc w:val="center"/>
              <w:rPr>
                <w:b/>
                <w:sz w:val="28"/>
                <w:szCs w:val="28"/>
                <w:lang w:val="uk-UA"/>
              </w:rPr>
            </w:pPr>
            <w:r w:rsidRPr="00CD6E20">
              <w:rPr>
                <w:b/>
                <w:sz w:val="28"/>
                <w:szCs w:val="28"/>
                <w:lang w:val="uk-UA"/>
              </w:rPr>
              <w:t>Кількість годин</w:t>
            </w:r>
          </w:p>
        </w:tc>
      </w:tr>
      <w:tr w:rsidR="00E31D9F" w:rsidRPr="00CD6E20" w14:paraId="74EAD281" w14:textId="77777777" w:rsidTr="00DA1651">
        <w:trPr>
          <w:jc w:val="center"/>
        </w:trPr>
        <w:tc>
          <w:tcPr>
            <w:tcW w:w="959" w:type="dxa"/>
            <w:shd w:val="clear" w:color="auto" w:fill="auto"/>
          </w:tcPr>
          <w:p w14:paraId="17A4C0D6" w14:textId="77777777" w:rsidR="00E31D9F" w:rsidRPr="00CD6E20" w:rsidRDefault="00E80BBC" w:rsidP="0048188E">
            <w:pPr>
              <w:spacing w:after="0" w:line="240" w:lineRule="auto"/>
              <w:jc w:val="center"/>
              <w:rPr>
                <w:b/>
                <w:sz w:val="28"/>
                <w:szCs w:val="28"/>
                <w:lang w:val="uk-UA"/>
              </w:rPr>
            </w:pPr>
            <w:r>
              <w:rPr>
                <w:b/>
                <w:sz w:val="28"/>
                <w:szCs w:val="28"/>
                <w:lang w:val="uk-UA"/>
              </w:rPr>
              <w:t>1</w:t>
            </w:r>
          </w:p>
        </w:tc>
        <w:tc>
          <w:tcPr>
            <w:tcW w:w="6650" w:type="dxa"/>
            <w:shd w:val="clear" w:color="auto" w:fill="auto"/>
          </w:tcPr>
          <w:p w14:paraId="268695C7" w14:textId="77777777" w:rsidR="00E31D9F" w:rsidRDefault="00E80BBC" w:rsidP="00CD6E20">
            <w:pPr>
              <w:spacing w:after="0" w:line="240" w:lineRule="auto"/>
              <w:jc w:val="both"/>
              <w:rPr>
                <w:b/>
                <w:sz w:val="28"/>
                <w:szCs w:val="28"/>
                <w:lang w:val="uk-UA"/>
              </w:rPr>
            </w:pPr>
            <w:r>
              <w:rPr>
                <w:b/>
                <w:sz w:val="28"/>
                <w:szCs w:val="28"/>
                <w:lang w:val="uk-UA"/>
              </w:rPr>
              <w:t>Ознайомлення з галуззю рослинництва.</w:t>
            </w:r>
          </w:p>
          <w:p w14:paraId="142CCA70" w14:textId="77777777" w:rsidR="00E80BBC" w:rsidRPr="00E80BBC" w:rsidRDefault="00E80BBC" w:rsidP="00CD6E20">
            <w:pPr>
              <w:spacing w:after="0" w:line="240" w:lineRule="auto"/>
              <w:jc w:val="both"/>
              <w:rPr>
                <w:bCs/>
                <w:sz w:val="28"/>
                <w:szCs w:val="28"/>
                <w:lang w:val="uk-UA"/>
              </w:rPr>
            </w:pPr>
            <w:r w:rsidRPr="00E80BBC">
              <w:rPr>
                <w:bCs/>
                <w:sz w:val="28"/>
                <w:szCs w:val="28"/>
                <w:lang w:val="uk-UA"/>
              </w:rPr>
              <w:t>(</w:t>
            </w:r>
            <w:r>
              <w:rPr>
                <w:bCs/>
                <w:sz w:val="28"/>
                <w:szCs w:val="28"/>
                <w:lang w:val="uk-UA"/>
              </w:rPr>
              <w:t xml:space="preserve">Класифікація </w:t>
            </w:r>
            <w:proofErr w:type="spellStart"/>
            <w:r>
              <w:rPr>
                <w:bCs/>
                <w:sz w:val="28"/>
                <w:szCs w:val="28"/>
                <w:lang w:val="uk-UA"/>
              </w:rPr>
              <w:t>сільсько-господарських</w:t>
            </w:r>
            <w:proofErr w:type="spellEnd"/>
            <w:r>
              <w:rPr>
                <w:bCs/>
                <w:sz w:val="28"/>
                <w:szCs w:val="28"/>
                <w:lang w:val="uk-UA"/>
              </w:rPr>
              <w:t xml:space="preserve"> культур. Зазначаються поняття озимих, ранніх та пізніх ярих культур. Відмічаються основні процеси, які можуть проводитися в полі на момент проходження практики(рання весна) </w:t>
            </w:r>
          </w:p>
        </w:tc>
        <w:tc>
          <w:tcPr>
            <w:tcW w:w="1653" w:type="dxa"/>
            <w:shd w:val="clear" w:color="auto" w:fill="auto"/>
          </w:tcPr>
          <w:p w14:paraId="155EE7AF" w14:textId="77777777" w:rsidR="00E31D9F" w:rsidRPr="00CD6E20" w:rsidRDefault="00E80BBC" w:rsidP="00F53559">
            <w:pPr>
              <w:spacing w:after="0" w:line="240" w:lineRule="auto"/>
              <w:jc w:val="center"/>
              <w:rPr>
                <w:b/>
                <w:sz w:val="28"/>
                <w:szCs w:val="28"/>
                <w:lang w:val="uk-UA"/>
              </w:rPr>
            </w:pPr>
            <w:r>
              <w:rPr>
                <w:b/>
                <w:sz w:val="28"/>
                <w:szCs w:val="28"/>
                <w:lang w:val="uk-UA"/>
              </w:rPr>
              <w:t>5</w:t>
            </w:r>
          </w:p>
        </w:tc>
      </w:tr>
      <w:tr w:rsidR="00F53559" w:rsidRPr="00CD6E20" w14:paraId="6282B490" w14:textId="77777777" w:rsidTr="00DA1651">
        <w:trPr>
          <w:jc w:val="center"/>
        </w:trPr>
        <w:tc>
          <w:tcPr>
            <w:tcW w:w="959" w:type="dxa"/>
            <w:shd w:val="clear" w:color="auto" w:fill="auto"/>
          </w:tcPr>
          <w:p w14:paraId="6120C349" w14:textId="12B38758" w:rsidR="00F53559" w:rsidRDefault="00F53559" w:rsidP="00F53559">
            <w:pPr>
              <w:spacing w:after="0" w:line="240" w:lineRule="auto"/>
              <w:jc w:val="center"/>
              <w:rPr>
                <w:b/>
                <w:sz w:val="28"/>
                <w:szCs w:val="28"/>
                <w:lang w:val="uk-UA"/>
              </w:rPr>
            </w:pPr>
            <w:r>
              <w:rPr>
                <w:b/>
                <w:sz w:val="28"/>
                <w:szCs w:val="28"/>
                <w:lang w:val="uk-UA"/>
              </w:rPr>
              <w:t>2</w:t>
            </w:r>
          </w:p>
        </w:tc>
        <w:tc>
          <w:tcPr>
            <w:tcW w:w="6650" w:type="dxa"/>
            <w:shd w:val="clear" w:color="auto" w:fill="auto"/>
          </w:tcPr>
          <w:p w14:paraId="7ABED9ED" w14:textId="77777777" w:rsidR="00F53559" w:rsidRDefault="00F53559" w:rsidP="00F53559">
            <w:pPr>
              <w:spacing w:after="0" w:line="240" w:lineRule="auto"/>
              <w:jc w:val="both"/>
              <w:rPr>
                <w:b/>
                <w:sz w:val="28"/>
                <w:szCs w:val="28"/>
                <w:lang w:val="uk-UA"/>
              </w:rPr>
            </w:pPr>
            <w:r>
              <w:rPr>
                <w:b/>
                <w:sz w:val="28"/>
                <w:szCs w:val="28"/>
                <w:lang w:val="uk-UA"/>
              </w:rPr>
              <w:t>Ріст та розвиток сільськогосподарських культур. Поняття про фенологічні фази.</w:t>
            </w:r>
          </w:p>
          <w:p w14:paraId="40F0A687" w14:textId="5447F688" w:rsidR="00F53559" w:rsidRDefault="00F53559" w:rsidP="00F53559">
            <w:pPr>
              <w:spacing w:after="0" w:line="240" w:lineRule="auto"/>
              <w:jc w:val="both"/>
              <w:rPr>
                <w:b/>
                <w:sz w:val="28"/>
                <w:szCs w:val="28"/>
                <w:lang w:val="uk-UA"/>
              </w:rPr>
            </w:pPr>
            <w:r w:rsidRPr="0094620E">
              <w:rPr>
                <w:bCs/>
                <w:sz w:val="28"/>
                <w:szCs w:val="28"/>
                <w:lang w:val="uk-UA"/>
              </w:rPr>
              <w:t>(Ознайомитись з основними групами культур та властивими їм фенологічними фазами. Поняття про вегетативний та генеративний період. Практичні спроби визначення фенологічної фази у наявних культур господарства)</w:t>
            </w:r>
          </w:p>
        </w:tc>
        <w:tc>
          <w:tcPr>
            <w:tcW w:w="1653" w:type="dxa"/>
            <w:shd w:val="clear" w:color="auto" w:fill="auto"/>
          </w:tcPr>
          <w:p w14:paraId="6B316F2B" w14:textId="6F9695D3" w:rsidR="00F53559" w:rsidRDefault="00F53559" w:rsidP="00F53559">
            <w:pPr>
              <w:spacing w:after="0" w:line="240" w:lineRule="auto"/>
              <w:jc w:val="center"/>
              <w:rPr>
                <w:b/>
                <w:sz w:val="28"/>
                <w:szCs w:val="28"/>
                <w:lang w:val="uk-UA"/>
              </w:rPr>
            </w:pPr>
            <w:r>
              <w:rPr>
                <w:b/>
                <w:sz w:val="28"/>
                <w:szCs w:val="28"/>
                <w:lang w:val="uk-UA"/>
              </w:rPr>
              <w:t>5</w:t>
            </w:r>
          </w:p>
        </w:tc>
      </w:tr>
      <w:tr w:rsidR="00F53559" w:rsidRPr="00CD6E20" w14:paraId="37FC97DB" w14:textId="77777777" w:rsidTr="00DA1651">
        <w:trPr>
          <w:jc w:val="center"/>
        </w:trPr>
        <w:tc>
          <w:tcPr>
            <w:tcW w:w="959" w:type="dxa"/>
            <w:shd w:val="clear" w:color="auto" w:fill="auto"/>
          </w:tcPr>
          <w:p w14:paraId="6F9A85F6" w14:textId="0C5BEEF9" w:rsidR="00F53559" w:rsidRDefault="00F53559" w:rsidP="00F53559">
            <w:pPr>
              <w:spacing w:after="0" w:line="240" w:lineRule="auto"/>
              <w:jc w:val="center"/>
              <w:rPr>
                <w:b/>
                <w:sz w:val="28"/>
                <w:szCs w:val="28"/>
                <w:lang w:val="uk-UA"/>
              </w:rPr>
            </w:pPr>
            <w:r>
              <w:rPr>
                <w:b/>
                <w:sz w:val="28"/>
                <w:szCs w:val="28"/>
                <w:lang w:val="uk-UA"/>
              </w:rPr>
              <w:t>3</w:t>
            </w:r>
          </w:p>
        </w:tc>
        <w:tc>
          <w:tcPr>
            <w:tcW w:w="6650" w:type="dxa"/>
            <w:shd w:val="clear" w:color="auto" w:fill="auto"/>
          </w:tcPr>
          <w:p w14:paraId="16122C2D" w14:textId="77777777" w:rsidR="00F53559" w:rsidRDefault="00F53559" w:rsidP="00F53559">
            <w:pPr>
              <w:spacing w:after="0" w:line="240" w:lineRule="auto"/>
              <w:jc w:val="both"/>
              <w:rPr>
                <w:b/>
                <w:sz w:val="28"/>
                <w:szCs w:val="28"/>
                <w:lang w:val="uk-UA"/>
              </w:rPr>
            </w:pPr>
            <w:r>
              <w:rPr>
                <w:b/>
                <w:sz w:val="28"/>
                <w:szCs w:val="28"/>
                <w:lang w:val="uk-UA"/>
              </w:rPr>
              <w:t>Загальна оцінка стану посівів озимих культур</w:t>
            </w:r>
          </w:p>
          <w:p w14:paraId="52356CEC" w14:textId="77777777" w:rsidR="00F53559" w:rsidRPr="00E80BBC" w:rsidRDefault="00F53559" w:rsidP="00F53559">
            <w:pPr>
              <w:spacing w:after="0" w:line="240" w:lineRule="auto"/>
              <w:jc w:val="both"/>
              <w:rPr>
                <w:bCs/>
                <w:sz w:val="28"/>
                <w:szCs w:val="28"/>
                <w:lang w:val="uk-UA"/>
              </w:rPr>
            </w:pPr>
            <w:r w:rsidRPr="00E80BBC">
              <w:rPr>
                <w:bCs/>
                <w:sz w:val="28"/>
                <w:szCs w:val="28"/>
                <w:lang w:val="uk-UA"/>
              </w:rPr>
              <w:t>(</w:t>
            </w:r>
            <w:r>
              <w:rPr>
                <w:bCs/>
                <w:sz w:val="28"/>
                <w:szCs w:val="28"/>
                <w:lang w:val="uk-UA"/>
              </w:rPr>
              <w:t>Визначення понять типовості посівів, вибір ділянки для проведення досліджень. Встановлення видового складу основної культури на полі. Визначення понять міжряддя, густота стеблостою, фаза розвитку(початок, повна), типовість</w:t>
            </w:r>
            <w:r w:rsidRPr="00E80BBC">
              <w:rPr>
                <w:bCs/>
                <w:sz w:val="28"/>
                <w:szCs w:val="28"/>
                <w:lang w:val="uk-UA"/>
              </w:rPr>
              <w:t>)</w:t>
            </w:r>
          </w:p>
        </w:tc>
        <w:tc>
          <w:tcPr>
            <w:tcW w:w="1653" w:type="dxa"/>
            <w:shd w:val="clear" w:color="auto" w:fill="auto"/>
          </w:tcPr>
          <w:p w14:paraId="66A08AE0" w14:textId="77777777" w:rsidR="00F53559" w:rsidRPr="00CD6E20" w:rsidRDefault="00F53559" w:rsidP="00F53559">
            <w:pPr>
              <w:spacing w:after="0" w:line="240" w:lineRule="auto"/>
              <w:jc w:val="center"/>
              <w:rPr>
                <w:b/>
                <w:sz w:val="28"/>
                <w:szCs w:val="28"/>
                <w:lang w:val="uk-UA"/>
              </w:rPr>
            </w:pPr>
            <w:r>
              <w:rPr>
                <w:b/>
                <w:sz w:val="28"/>
                <w:szCs w:val="28"/>
                <w:lang w:val="uk-UA"/>
              </w:rPr>
              <w:t>5</w:t>
            </w:r>
          </w:p>
        </w:tc>
      </w:tr>
      <w:tr w:rsidR="00F53559" w:rsidRPr="00CD6E20" w14:paraId="33409B87" w14:textId="77777777" w:rsidTr="00DA1651">
        <w:trPr>
          <w:jc w:val="center"/>
        </w:trPr>
        <w:tc>
          <w:tcPr>
            <w:tcW w:w="959" w:type="dxa"/>
            <w:shd w:val="clear" w:color="auto" w:fill="auto"/>
          </w:tcPr>
          <w:p w14:paraId="705A7649" w14:textId="3DEB7C2E" w:rsidR="00F53559" w:rsidRDefault="00F53559" w:rsidP="00F53559">
            <w:pPr>
              <w:spacing w:after="0" w:line="240" w:lineRule="auto"/>
              <w:jc w:val="center"/>
              <w:rPr>
                <w:b/>
                <w:sz w:val="28"/>
                <w:szCs w:val="28"/>
                <w:lang w:val="uk-UA"/>
              </w:rPr>
            </w:pPr>
            <w:r>
              <w:rPr>
                <w:b/>
                <w:sz w:val="28"/>
                <w:szCs w:val="28"/>
                <w:lang w:val="uk-UA"/>
              </w:rPr>
              <w:t>4</w:t>
            </w:r>
          </w:p>
        </w:tc>
        <w:tc>
          <w:tcPr>
            <w:tcW w:w="6650" w:type="dxa"/>
            <w:shd w:val="clear" w:color="auto" w:fill="auto"/>
          </w:tcPr>
          <w:p w14:paraId="7852D880" w14:textId="77777777" w:rsidR="00F53559" w:rsidRDefault="00F53559" w:rsidP="00F53559">
            <w:pPr>
              <w:spacing w:after="0" w:line="240" w:lineRule="auto"/>
              <w:jc w:val="both"/>
              <w:rPr>
                <w:b/>
                <w:sz w:val="28"/>
                <w:szCs w:val="28"/>
                <w:lang w:val="uk-UA"/>
              </w:rPr>
            </w:pPr>
            <w:r>
              <w:rPr>
                <w:b/>
                <w:sz w:val="28"/>
                <w:szCs w:val="28"/>
                <w:lang w:val="uk-UA"/>
              </w:rPr>
              <w:t>Загальні поняття про технологію вирощування сільськогосподарських культур. Технологічні карти вирощування.</w:t>
            </w:r>
          </w:p>
          <w:p w14:paraId="0918728C" w14:textId="1D48A462" w:rsidR="00F53559" w:rsidRPr="00E80BBC" w:rsidRDefault="00F53559" w:rsidP="00F53559">
            <w:pPr>
              <w:spacing w:after="0" w:line="240" w:lineRule="auto"/>
              <w:jc w:val="both"/>
              <w:rPr>
                <w:bCs/>
                <w:sz w:val="28"/>
                <w:szCs w:val="28"/>
                <w:lang w:val="uk-UA"/>
              </w:rPr>
            </w:pPr>
            <w:r w:rsidRPr="0048188E">
              <w:rPr>
                <w:bCs/>
                <w:sz w:val="28"/>
                <w:szCs w:val="28"/>
                <w:lang w:val="uk-UA"/>
              </w:rPr>
              <w:t>(</w:t>
            </w:r>
            <w:r>
              <w:rPr>
                <w:bCs/>
                <w:sz w:val="28"/>
                <w:szCs w:val="28"/>
                <w:lang w:val="uk-UA"/>
              </w:rPr>
              <w:t xml:space="preserve">Ознайомлення з структурою типової технологічної карти на прикладі наявних </w:t>
            </w:r>
            <w:proofErr w:type="spellStart"/>
            <w:r>
              <w:rPr>
                <w:bCs/>
                <w:sz w:val="28"/>
                <w:szCs w:val="28"/>
                <w:lang w:val="uk-UA"/>
              </w:rPr>
              <w:t>техкарт</w:t>
            </w:r>
            <w:proofErr w:type="spellEnd"/>
            <w:r>
              <w:rPr>
                <w:bCs/>
                <w:sz w:val="28"/>
                <w:szCs w:val="28"/>
                <w:lang w:val="uk-UA"/>
              </w:rPr>
              <w:t xml:space="preserve"> на базі господарства. Основні складові технологічної карти, оцінка їх впливу на прикладі конкретного агроценозу</w:t>
            </w:r>
            <w:r w:rsidRPr="0048188E">
              <w:rPr>
                <w:bCs/>
                <w:sz w:val="28"/>
                <w:szCs w:val="28"/>
                <w:lang w:val="uk-UA"/>
              </w:rPr>
              <w:t>)</w:t>
            </w:r>
          </w:p>
        </w:tc>
        <w:tc>
          <w:tcPr>
            <w:tcW w:w="1653" w:type="dxa"/>
            <w:shd w:val="clear" w:color="auto" w:fill="auto"/>
          </w:tcPr>
          <w:p w14:paraId="09EF0FDF" w14:textId="77777777" w:rsidR="00F53559" w:rsidRPr="00CD6E20" w:rsidRDefault="00F53559" w:rsidP="00F53559">
            <w:pPr>
              <w:spacing w:after="0" w:line="240" w:lineRule="auto"/>
              <w:jc w:val="center"/>
              <w:rPr>
                <w:b/>
                <w:sz w:val="28"/>
                <w:szCs w:val="28"/>
                <w:lang w:val="uk-UA"/>
              </w:rPr>
            </w:pPr>
            <w:r>
              <w:rPr>
                <w:b/>
                <w:sz w:val="28"/>
                <w:szCs w:val="28"/>
                <w:lang w:val="uk-UA"/>
              </w:rPr>
              <w:t>5</w:t>
            </w:r>
          </w:p>
        </w:tc>
      </w:tr>
      <w:tr w:rsidR="00F53559" w:rsidRPr="00CD6E20" w14:paraId="08FADFA7" w14:textId="77777777" w:rsidTr="00DA1651">
        <w:trPr>
          <w:jc w:val="center"/>
        </w:trPr>
        <w:tc>
          <w:tcPr>
            <w:tcW w:w="959" w:type="dxa"/>
            <w:shd w:val="clear" w:color="auto" w:fill="auto"/>
          </w:tcPr>
          <w:p w14:paraId="0B91C1B4" w14:textId="0E07D39F" w:rsidR="00F53559" w:rsidRDefault="00F53559" w:rsidP="00F53559">
            <w:pPr>
              <w:spacing w:after="0" w:line="240" w:lineRule="auto"/>
              <w:jc w:val="center"/>
              <w:rPr>
                <w:b/>
                <w:sz w:val="28"/>
                <w:szCs w:val="28"/>
                <w:lang w:val="uk-UA"/>
              </w:rPr>
            </w:pPr>
            <w:r>
              <w:rPr>
                <w:b/>
                <w:sz w:val="28"/>
                <w:szCs w:val="28"/>
                <w:lang w:val="uk-UA"/>
              </w:rPr>
              <w:t>5</w:t>
            </w:r>
          </w:p>
        </w:tc>
        <w:tc>
          <w:tcPr>
            <w:tcW w:w="6650" w:type="dxa"/>
            <w:shd w:val="clear" w:color="auto" w:fill="auto"/>
          </w:tcPr>
          <w:p w14:paraId="06D6FD13" w14:textId="77777777" w:rsidR="00F53559" w:rsidRDefault="00F53559" w:rsidP="00F53559">
            <w:pPr>
              <w:spacing w:after="0" w:line="240" w:lineRule="auto"/>
              <w:jc w:val="both"/>
              <w:rPr>
                <w:b/>
                <w:sz w:val="28"/>
                <w:szCs w:val="28"/>
                <w:lang w:val="uk-UA"/>
              </w:rPr>
            </w:pPr>
            <w:r>
              <w:rPr>
                <w:b/>
                <w:sz w:val="28"/>
                <w:szCs w:val="28"/>
                <w:lang w:val="uk-UA"/>
              </w:rPr>
              <w:t>Підготовка, сівба ярих культур, оцінка проростання зерна</w:t>
            </w:r>
          </w:p>
          <w:p w14:paraId="71C0DC25" w14:textId="00B78198" w:rsidR="00F53559" w:rsidRPr="0048188E" w:rsidRDefault="00F53559" w:rsidP="00F53559">
            <w:pPr>
              <w:spacing w:after="0" w:line="240" w:lineRule="auto"/>
              <w:jc w:val="both"/>
              <w:rPr>
                <w:bCs/>
                <w:sz w:val="28"/>
                <w:szCs w:val="28"/>
                <w:lang w:val="uk-UA"/>
              </w:rPr>
            </w:pPr>
            <w:r w:rsidRPr="00E80BBC">
              <w:rPr>
                <w:bCs/>
                <w:sz w:val="28"/>
                <w:szCs w:val="28"/>
                <w:lang w:val="uk-UA"/>
              </w:rPr>
              <w:t>(Ознайомлення з основними ярими культура</w:t>
            </w:r>
            <w:r>
              <w:rPr>
                <w:bCs/>
                <w:sz w:val="28"/>
                <w:szCs w:val="28"/>
                <w:lang w:val="uk-UA"/>
              </w:rPr>
              <w:t xml:space="preserve">ми, основні критерії для початку посівних робіт. Способи оптимізації сівби ярих в </w:t>
            </w:r>
            <w:proofErr w:type="spellStart"/>
            <w:r>
              <w:rPr>
                <w:bCs/>
                <w:sz w:val="28"/>
                <w:szCs w:val="28"/>
                <w:lang w:val="uk-UA"/>
              </w:rPr>
              <w:t>ранньо</w:t>
            </w:r>
            <w:proofErr w:type="spellEnd"/>
            <w:r>
              <w:rPr>
                <w:bCs/>
                <w:sz w:val="28"/>
                <w:szCs w:val="28"/>
                <w:lang w:val="uk-UA"/>
              </w:rPr>
              <w:t xml:space="preserve"> та </w:t>
            </w:r>
            <w:proofErr w:type="spellStart"/>
            <w:r>
              <w:rPr>
                <w:bCs/>
                <w:sz w:val="28"/>
                <w:szCs w:val="28"/>
                <w:lang w:val="uk-UA"/>
              </w:rPr>
              <w:t>пізньо</w:t>
            </w:r>
            <w:proofErr w:type="spellEnd"/>
            <w:r>
              <w:rPr>
                <w:bCs/>
                <w:sz w:val="28"/>
                <w:szCs w:val="28"/>
                <w:lang w:val="uk-UA"/>
              </w:rPr>
              <w:t xml:space="preserve"> весняні періоди.</w:t>
            </w:r>
            <w:r w:rsidRPr="00E80BBC">
              <w:rPr>
                <w:bCs/>
                <w:sz w:val="28"/>
                <w:szCs w:val="28"/>
                <w:lang w:val="uk-UA"/>
              </w:rPr>
              <w:t>)</w:t>
            </w:r>
          </w:p>
        </w:tc>
        <w:tc>
          <w:tcPr>
            <w:tcW w:w="1653" w:type="dxa"/>
            <w:shd w:val="clear" w:color="auto" w:fill="auto"/>
          </w:tcPr>
          <w:p w14:paraId="0ECA7BC5" w14:textId="5C49A62C" w:rsidR="00F53559" w:rsidRDefault="00F53559" w:rsidP="00F53559">
            <w:pPr>
              <w:spacing w:after="0" w:line="240" w:lineRule="auto"/>
              <w:jc w:val="center"/>
              <w:rPr>
                <w:b/>
                <w:sz w:val="28"/>
                <w:szCs w:val="28"/>
                <w:lang w:val="uk-UA"/>
              </w:rPr>
            </w:pPr>
            <w:r>
              <w:rPr>
                <w:b/>
                <w:sz w:val="28"/>
                <w:szCs w:val="28"/>
                <w:lang w:val="uk-UA"/>
              </w:rPr>
              <w:t>5</w:t>
            </w:r>
          </w:p>
        </w:tc>
      </w:tr>
    </w:tbl>
    <w:p w14:paraId="509B68C0" w14:textId="7CA21F42" w:rsidR="00E31D9F" w:rsidRDefault="00E31D9F" w:rsidP="00956C8F">
      <w:pPr>
        <w:spacing w:after="0"/>
        <w:jc w:val="both"/>
        <w:rPr>
          <w:b/>
          <w:sz w:val="28"/>
          <w:szCs w:val="28"/>
          <w:lang w:val="uk-UA"/>
        </w:rPr>
      </w:pPr>
    </w:p>
    <w:p w14:paraId="7296151E" w14:textId="165A224A" w:rsidR="00F53559" w:rsidRDefault="00F53559" w:rsidP="00956C8F">
      <w:pPr>
        <w:spacing w:after="0"/>
        <w:jc w:val="both"/>
        <w:rPr>
          <w:b/>
          <w:sz w:val="28"/>
          <w:szCs w:val="28"/>
          <w:lang w:val="uk-UA"/>
        </w:rPr>
      </w:pPr>
    </w:p>
    <w:p w14:paraId="1AE22EB4" w14:textId="77777777" w:rsidR="00F53559" w:rsidRDefault="00F53559" w:rsidP="00956C8F">
      <w:pPr>
        <w:spacing w:after="0"/>
        <w:jc w:val="both"/>
        <w:rPr>
          <w:b/>
          <w:sz w:val="28"/>
          <w:szCs w:val="28"/>
          <w:lang w:val="uk-UA"/>
        </w:rPr>
      </w:pPr>
    </w:p>
    <w:p w14:paraId="750E7E5D" w14:textId="66E248A5" w:rsidR="00E31D9F" w:rsidRDefault="00A27118" w:rsidP="00A27118">
      <w:pPr>
        <w:spacing w:after="0" w:line="360" w:lineRule="auto"/>
        <w:jc w:val="center"/>
        <w:rPr>
          <w:b/>
          <w:i/>
          <w:sz w:val="28"/>
          <w:szCs w:val="28"/>
          <w:lang w:val="uk-UA"/>
        </w:rPr>
      </w:pPr>
      <w:r>
        <w:rPr>
          <w:b/>
          <w:i/>
          <w:sz w:val="28"/>
          <w:szCs w:val="28"/>
          <w:lang w:val="uk-UA"/>
        </w:rPr>
        <w:br w:type="page"/>
      </w:r>
      <w:r w:rsidR="00E31D9F" w:rsidRPr="00E31D9F">
        <w:rPr>
          <w:b/>
          <w:i/>
          <w:sz w:val="28"/>
          <w:szCs w:val="28"/>
          <w:lang w:val="uk-UA"/>
        </w:rPr>
        <w:lastRenderedPageBreak/>
        <w:t>2. Практичні завдання з програми практики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253"/>
        <w:gridCol w:w="4346"/>
      </w:tblGrid>
      <w:tr w:rsidR="00AC681D" w:rsidRPr="00CD6E20" w14:paraId="1EB135EF" w14:textId="77777777" w:rsidTr="000B5374">
        <w:trPr>
          <w:trHeight w:val="775"/>
          <w:jc w:val="center"/>
        </w:trPr>
        <w:tc>
          <w:tcPr>
            <w:tcW w:w="663" w:type="dxa"/>
            <w:shd w:val="clear" w:color="auto" w:fill="auto"/>
          </w:tcPr>
          <w:p w14:paraId="4812B636" w14:textId="77777777" w:rsidR="00AC681D" w:rsidRPr="00CD6E20" w:rsidRDefault="00AC681D" w:rsidP="00CD6E20">
            <w:pPr>
              <w:spacing w:after="0" w:line="240" w:lineRule="auto"/>
              <w:jc w:val="center"/>
              <w:rPr>
                <w:b/>
                <w:sz w:val="28"/>
                <w:szCs w:val="28"/>
                <w:lang w:val="uk-UA"/>
              </w:rPr>
            </w:pPr>
            <w:r w:rsidRPr="00CD6E20">
              <w:rPr>
                <w:b/>
                <w:sz w:val="28"/>
                <w:szCs w:val="28"/>
                <w:lang w:val="uk-UA"/>
              </w:rPr>
              <w:t>№ п/п</w:t>
            </w:r>
          </w:p>
        </w:tc>
        <w:tc>
          <w:tcPr>
            <w:tcW w:w="4253" w:type="dxa"/>
            <w:shd w:val="clear" w:color="auto" w:fill="auto"/>
          </w:tcPr>
          <w:p w14:paraId="10E51C59" w14:textId="77777777" w:rsidR="00AC681D" w:rsidRPr="00CD6E20" w:rsidRDefault="00AC681D" w:rsidP="00CD6E20">
            <w:pPr>
              <w:spacing w:after="0" w:line="240" w:lineRule="auto"/>
              <w:jc w:val="center"/>
              <w:rPr>
                <w:b/>
                <w:sz w:val="28"/>
                <w:szCs w:val="28"/>
                <w:lang w:val="uk-UA"/>
              </w:rPr>
            </w:pPr>
            <w:r w:rsidRPr="00CD6E20">
              <w:rPr>
                <w:b/>
                <w:sz w:val="28"/>
                <w:szCs w:val="28"/>
                <w:lang w:val="uk-UA"/>
              </w:rPr>
              <w:t>Завдання, які потрібно виконати дистанційно</w:t>
            </w:r>
          </w:p>
        </w:tc>
        <w:tc>
          <w:tcPr>
            <w:tcW w:w="4346" w:type="dxa"/>
            <w:shd w:val="clear" w:color="auto" w:fill="auto"/>
          </w:tcPr>
          <w:p w14:paraId="407D36EF" w14:textId="77777777" w:rsidR="00AC681D" w:rsidRPr="00CD6E20" w:rsidRDefault="00AC681D" w:rsidP="00CD6E20">
            <w:pPr>
              <w:spacing w:after="0" w:line="240" w:lineRule="auto"/>
              <w:jc w:val="center"/>
              <w:rPr>
                <w:b/>
                <w:sz w:val="28"/>
                <w:szCs w:val="28"/>
                <w:vertAlign w:val="superscript"/>
                <w:lang w:val="uk-UA"/>
              </w:rPr>
            </w:pPr>
            <w:r w:rsidRPr="00CD6E20">
              <w:rPr>
                <w:b/>
                <w:sz w:val="28"/>
                <w:szCs w:val="28"/>
                <w:lang w:val="uk-UA"/>
              </w:rPr>
              <w:t>Примітка</w:t>
            </w:r>
            <w:r w:rsidRPr="00CD6E20">
              <w:rPr>
                <w:b/>
                <w:sz w:val="28"/>
                <w:szCs w:val="28"/>
                <w:vertAlign w:val="superscript"/>
                <w:lang w:val="uk-UA"/>
              </w:rPr>
              <w:t>*</w:t>
            </w:r>
          </w:p>
        </w:tc>
      </w:tr>
      <w:tr w:rsidR="0005163D" w:rsidRPr="00CD6E20" w14:paraId="4A3BB78B" w14:textId="77777777" w:rsidTr="000B5374">
        <w:trPr>
          <w:jc w:val="center"/>
        </w:trPr>
        <w:tc>
          <w:tcPr>
            <w:tcW w:w="663" w:type="dxa"/>
            <w:shd w:val="clear" w:color="auto" w:fill="auto"/>
          </w:tcPr>
          <w:p w14:paraId="49C09C11" w14:textId="7A8BF61C" w:rsidR="0005163D" w:rsidRPr="00CD6E20" w:rsidRDefault="0005163D" w:rsidP="0005163D">
            <w:pPr>
              <w:spacing w:after="0" w:line="240" w:lineRule="auto"/>
              <w:jc w:val="center"/>
              <w:rPr>
                <w:b/>
                <w:sz w:val="28"/>
                <w:szCs w:val="28"/>
                <w:lang w:val="uk-UA"/>
              </w:rPr>
            </w:pPr>
            <w:r>
              <w:rPr>
                <w:b/>
                <w:sz w:val="28"/>
                <w:szCs w:val="28"/>
                <w:lang w:val="uk-UA"/>
              </w:rPr>
              <w:t>1</w:t>
            </w:r>
          </w:p>
        </w:tc>
        <w:tc>
          <w:tcPr>
            <w:tcW w:w="4253" w:type="dxa"/>
            <w:shd w:val="clear" w:color="auto" w:fill="auto"/>
          </w:tcPr>
          <w:p w14:paraId="7D301263" w14:textId="63AAF38B" w:rsidR="0005163D" w:rsidRPr="00CD6E20" w:rsidRDefault="0005163D" w:rsidP="0005163D">
            <w:pPr>
              <w:spacing w:after="0" w:line="240" w:lineRule="auto"/>
              <w:jc w:val="both"/>
              <w:rPr>
                <w:b/>
                <w:sz w:val="28"/>
                <w:szCs w:val="28"/>
                <w:lang w:val="uk-UA"/>
              </w:rPr>
            </w:pPr>
            <w:r>
              <w:rPr>
                <w:b/>
                <w:sz w:val="28"/>
                <w:szCs w:val="28"/>
                <w:lang w:val="uk-UA"/>
              </w:rPr>
              <w:t xml:space="preserve">Оцінка видового складу сільськогосподарських культур. </w:t>
            </w:r>
            <w:r w:rsidRPr="00A22A46">
              <w:rPr>
                <w:bCs/>
                <w:sz w:val="28"/>
                <w:szCs w:val="28"/>
                <w:lang w:val="uk-UA"/>
              </w:rPr>
              <w:t>Виконується</w:t>
            </w:r>
            <w:r>
              <w:rPr>
                <w:bCs/>
                <w:sz w:val="28"/>
                <w:szCs w:val="28"/>
                <w:lang w:val="uk-UA"/>
              </w:rPr>
              <w:t xml:space="preserve"> на базі господарства</w:t>
            </w:r>
            <w:r w:rsidRPr="00A22A46">
              <w:rPr>
                <w:bCs/>
                <w:sz w:val="28"/>
                <w:szCs w:val="28"/>
                <w:lang w:val="uk-UA"/>
              </w:rPr>
              <w:t xml:space="preserve"> відповідно до господарської класифікації сільськогосподарських культур</w:t>
            </w:r>
          </w:p>
        </w:tc>
        <w:tc>
          <w:tcPr>
            <w:tcW w:w="4346" w:type="dxa"/>
            <w:shd w:val="clear" w:color="auto" w:fill="auto"/>
          </w:tcPr>
          <w:p w14:paraId="6F05B4AE" w14:textId="77777777" w:rsidR="0005163D" w:rsidRPr="004704D7" w:rsidRDefault="0005163D" w:rsidP="0005163D">
            <w:pPr>
              <w:spacing w:after="0" w:line="240" w:lineRule="auto"/>
              <w:jc w:val="both"/>
              <w:rPr>
                <w:bCs/>
                <w:sz w:val="28"/>
                <w:szCs w:val="28"/>
                <w:lang w:val="uk-UA"/>
              </w:rPr>
            </w:pPr>
            <w:r w:rsidRPr="004704D7">
              <w:rPr>
                <w:bCs/>
                <w:sz w:val="28"/>
                <w:szCs w:val="28"/>
                <w:lang w:val="uk-UA"/>
              </w:rPr>
              <w:t>Описати наявні рослини відповідно до приналежності до чотирьох груп:</w:t>
            </w:r>
          </w:p>
          <w:p w14:paraId="46A103A6" w14:textId="77777777" w:rsidR="0005163D" w:rsidRPr="004704D7" w:rsidRDefault="0005163D" w:rsidP="0005163D">
            <w:pPr>
              <w:numPr>
                <w:ilvl w:val="0"/>
                <w:numId w:val="7"/>
              </w:numPr>
              <w:spacing w:after="0" w:line="240" w:lineRule="auto"/>
              <w:jc w:val="both"/>
              <w:rPr>
                <w:bCs/>
                <w:sz w:val="28"/>
                <w:szCs w:val="28"/>
                <w:lang w:val="uk-UA"/>
              </w:rPr>
            </w:pPr>
            <w:r w:rsidRPr="004704D7">
              <w:rPr>
                <w:bCs/>
                <w:sz w:val="28"/>
                <w:szCs w:val="28"/>
                <w:lang w:val="uk-UA"/>
              </w:rPr>
              <w:t>Злакові зернові</w:t>
            </w:r>
          </w:p>
          <w:p w14:paraId="53E4A187" w14:textId="77777777" w:rsidR="0005163D" w:rsidRPr="004704D7" w:rsidRDefault="0005163D" w:rsidP="0005163D">
            <w:pPr>
              <w:numPr>
                <w:ilvl w:val="0"/>
                <w:numId w:val="7"/>
              </w:numPr>
              <w:spacing w:after="0" w:line="240" w:lineRule="auto"/>
              <w:jc w:val="both"/>
              <w:rPr>
                <w:bCs/>
                <w:sz w:val="28"/>
                <w:szCs w:val="28"/>
                <w:lang w:val="uk-UA"/>
              </w:rPr>
            </w:pPr>
            <w:r w:rsidRPr="004704D7">
              <w:rPr>
                <w:bCs/>
                <w:sz w:val="28"/>
                <w:szCs w:val="28"/>
                <w:lang w:val="uk-UA"/>
              </w:rPr>
              <w:t>Зернобобові</w:t>
            </w:r>
          </w:p>
          <w:p w14:paraId="16165A1D" w14:textId="77777777" w:rsidR="0005163D" w:rsidRPr="004704D7" w:rsidRDefault="0005163D" w:rsidP="0005163D">
            <w:pPr>
              <w:numPr>
                <w:ilvl w:val="0"/>
                <w:numId w:val="7"/>
              </w:numPr>
              <w:spacing w:after="0" w:line="240" w:lineRule="auto"/>
              <w:jc w:val="both"/>
              <w:rPr>
                <w:bCs/>
                <w:sz w:val="28"/>
                <w:szCs w:val="28"/>
                <w:lang w:val="uk-UA"/>
              </w:rPr>
            </w:pPr>
            <w:r w:rsidRPr="004704D7">
              <w:rPr>
                <w:bCs/>
                <w:sz w:val="28"/>
                <w:szCs w:val="28"/>
                <w:lang w:val="uk-UA"/>
              </w:rPr>
              <w:t>Технічні</w:t>
            </w:r>
          </w:p>
          <w:p w14:paraId="383E547B" w14:textId="25406740" w:rsidR="0005163D" w:rsidRPr="00CD6E20" w:rsidRDefault="0005163D" w:rsidP="0005163D">
            <w:pPr>
              <w:numPr>
                <w:ilvl w:val="0"/>
                <w:numId w:val="7"/>
              </w:numPr>
              <w:spacing w:after="0" w:line="240" w:lineRule="auto"/>
              <w:jc w:val="both"/>
              <w:rPr>
                <w:b/>
                <w:sz w:val="28"/>
                <w:szCs w:val="28"/>
                <w:lang w:val="uk-UA"/>
              </w:rPr>
            </w:pPr>
            <w:r w:rsidRPr="004704D7">
              <w:rPr>
                <w:bCs/>
                <w:sz w:val="28"/>
                <w:szCs w:val="28"/>
                <w:lang w:val="uk-UA"/>
              </w:rPr>
              <w:t>Кормові</w:t>
            </w:r>
          </w:p>
        </w:tc>
      </w:tr>
      <w:tr w:rsidR="0005163D" w:rsidRPr="00CD6E20" w14:paraId="127D68E5" w14:textId="77777777" w:rsidTr="000B5374">
        <w:trPr>
          <w:jc w:val="center"/>
        </w:trPr>
        <w:tc>
          <w:tcPr>
            <w:tcW w:w="663" w:type="dxa"/>
            <w:shd w:val="clear" w:color="auto" w:fill="auto"/>
          </w:tcPr>
          <w:p w14:paraId="652894C1" w14:textId="666D8881" w:rsidR="0005163D" w:rsidRPr="00CD6E20" w:rsidRDefault="0005163D" w:rsidP="0005163D">
            <w:pPr>
              <w:spacing w:after="0" w:line="240" w:lineRule="auto"/>
              <w:jc w:val="center"/>
              <w:rPr>
                <w:b/>
                <w:sz w:val="28"/>
                <w:szCs w:val="28"/>
                <w:lang w:val="uk-UA"/>
              </w:rPr>
            </w:pPr>
            <w:r>
              <w:rPr>
                <w:b/>
                <w:sz w:val="28"/>
                <w:szCs w:val="28"/>
                <w:lang w:val="uk-UA"/>
              </w:rPr>
              <w:t>2</w:t>
            </w:r>
          </w:p>
        </w:tc>
        <w:tc>
          <w:tcPr>
            <w:tcW w:w="4253" w:type="dxa"/>
            <w:shd w:val="clear" w:color="auto" w:fill="auto"/>
          </w:tcPr>
          <w:p w14:paraId="60DFAF57" w14:textId="1CE1C26A" w:rsidR="0005163D" w:rsidRDefault="0005163D" w:rsidP="0005163D">
            <w:pPr>
              <w:spacing w:after="0" w:line="240" w:lineRule="auto"/>
              <w:jc w:val="both"/>
              <w:rPr>
                <w:b/>
                <w:sz w:val="28"/>
                <w:szCs w:val="28"/>
                <w:lang w:val="uk-UA"/>
              </w:rPr>
            </w:pPr>
            <w:r>
              <w:rPr>
                <w:b/>
                <w:sz w:val="28"/>
                <w:szCs w:val="28"/>
                <w:lang w:val="uk-UA"/>
              </w:rPr>
              <w:t xml:space="preserve">Фенологічні фази розвитку для злакових та зернобобових культу. </w:t>
            </w:r>
            <w:r w:rsidRPr="0005163D">
              <w:rPr>
                <w:bCs/>
                <w:sz w:val="28"/>
                <w:szCs w:val="28"/>
                <w:lang w:val="uk-UA"/>
              </w:rPr>
              <w:t>Виконується на базі типового переліку сільськогосподарських культур</w:t>
            </w:r>
          </w:p>
        </w:tc>
        <w:tc>
          <w:tcPr>
            <w:tcW w:w="4346" w:type="dxa"/>
            <w:shd w:val="clear" w:color="auto" w:fill="auto"/>
          </w:tcPr>
          <w:p w14:paraId="005686C8" w14:textId="332C4547" w:rsidR="0005163D" w:rsidRPr="004704D7" w:rsidRDefault="0005163D" w:rsidP="0005163D">
            <w:pPr>
              <w:spacing w:after="0" w:line="240" w:lineRule="auto"/>
              <w:jc w:val="both"/>
              <w:rPr>
                <w:bCs/>
                <w:sz w:val="28"/>
                <w:szCs w:val="28"/>
                <w:lang w:val="uk-UA"/>
              </w:rPr>
            </w:pPr>
            <w:r>
              <w:rPr>
                <w:bCs/>
                <w:sz w:val="28"/>
                <w:szCs w:val="28"/>
                <w:lang w:val="uk-UA"/>
              </w:rPr>
              <w:t>Навести перелік фенологічних фаз для зернобобової та зернової злакової культури (на вибір студента). Виділити вегетативні та генеративні етапи розвитку.</w:t>
            </w:r>
          </w:p>
        </w:tc>
      </w:tr>
      <w:tr w:rsidR="0005163D" w:rsidRPr="00CD6E20" w14:paraId="647AB53C" w14:textId="77777777" w:rsidTr="000B5374">
        <w:trPr>
          <w:jc w:val="center"/>
        </w:trPr>
        <w:tc>
          <w:tcPr>
            <w:tcW w:w="663" w:type="dxa"/>
            <w:shd w:val="clear" w:color="auto" w:fill="auto"/>
          </w:tcPr>
          <w:p w14:paraId="0F6ED3C4" w14:textId="131AB247" w:rsidR="0005163D" w:rsidRPr="00CD6E20" w:rsidRDefault="0005163D" w:rsidP="0005163D">
            <w:pPr>
              <w:spacing w:after="0" w:line="240" w:lineRule="auto"/>
              <w:jc w:val="both"/>
              <w:rPr>
                <w:b/>
                <w:sz w:val="28"/>
                <w:szCs w:val="28"/>
                <w:lang w:val="uk-UA"/>
              </w:rPr>
            </w:pPr>
            <w:r>
              <w:rPr>
                <w:b/>
                <w:sz w:val="28"/>
                <w:szCs w:val="28"/>
                <w:lang w:val="uk-UA"/>
              </w:rPr>
              <w:t>3</w:t>
            </w:r>
          </w:p>
        </w:tc>
        <w:tc>
          <w:tcPr>
            <w:tcW w:w="4253" w:type="dxa"/>
            <w:shd w:val="clear" w:color="auto" w:fill="auto"/>
          </w:tcPr>
          <w:p w14:paraId="29BEB3B0" w14:textId="77777777" w:rsidR="0005163D" w:rsidRPr="00CD6E20" w:rsidRDefault="0005163D" w:rsidP="0005163D">
            <w:pPr>
              <w:spacing w:after="0" w:line="240" w:lineRule="auto"/>
              <w:jc w:val="both"/>
              <w:rPr>
                <w:b/>
                <w:sz w:val="28"/>
                <w:szCs w:val="28"/>
                <w:lang w:val="uk-UA"/>
              </w:rPr>
            </w:pPr>
            <w:r>
              <w:rPr>
                <w:b/>
                <w:sz w:val="28"/>
                <w:szCs w:val="28"/>
                <w:lang w:val="uk-UA"/>
              </w:rPr>
              <w:t xml:space="preserve">Визначення фази розвитку озимої культури. </w:t>
            </w:r>
            <w:r w:rsidRPr="00DA1651">
              <w:rPr>
                <w:bCs/>
                <w:sz w:val="28"/>
                <w:szCs w:val="28"/>
                <w:lang w:val="uk-UA"/>
              </w:rPr>
              <w:t>Метод контролю: фото рослини з коментарем</w:t>
            </w:r>
          </w:p>
        </w:tc>
        <w:tc>
          <w:tcPr>
            <w:tcW w:w="4346" w:type="dxa"/>
            <w:shd w:val="clear" w:color="auto" w:fill="auto"/>
          </w:tcPr>
          <w:p w14:paraId="1400243B" w14:textId="31B8623B" w:rsidR="0005163D" w:rsidRPr="00DA1651" w:rsidRDefault="0005163D" w:rsidP="0005163D">
            <w:pPr>
              <w:spacing w:after="0" w:line="240" w:lineRule="auto"/>
              <w:jc w:val="both"/>
              <w:rPr>
                <w:bCs/>
                <w:sz w:val="28"/>
                <w:szCs w:val="28"/>
                <w:lang w:val="uk-UA"/>
              </w:rPr>
            </w:pPr>
            <w:r w:rsidRPr="00DA1651">
              <w:rPr>
                <w:bCs/>
                <w:sz w:val="28"/>
                <w:szCs w:val="28"/>
                <w:lang w:val="uk-UA"/>
              </w:rPr>
              <w:t>Для виконання завдання необхідно вийти в поле та відкопати 3 рослини(пшениця, ячмінь,  озимий ріпак, озимий горох)</w:t>
            </w:r>
            <w:r>
              <w:rPr>
                <w:bCs/>
                <w:sz w:val="28"/>
                <w:szCs w:val="28"/>
                <w:lang w:val="uk-UA"/>
              </w:rPr>
              <w:t>. Визначити фазу розвитку зернових культур можна подивившись відеоматеріали «</w:t>
            </w:r>
            <w:r w:rsidRPr="00DA1651">
              <w:rPr>
                <w:bCs/>
                <w:sz w:val="28"/>
                <w:szCs w:val="28"/>
                <w:lang w:val="uk-UA"/>
              </w:rPr>
              <w:t>Фенологічні фази розвитку озимої пшениці</w:t>
            </w:r>
            <w:r>
              <w:rPr>
                <w:bCs/>
                <w:sz w:val="28"/>
                <w:szCs w:val="28"/>
                <w:lang w:val="uk-UA"/>
              </w:rPr>
              <w:t>». У випадку з ріпаком озимим слід вказати параметри рослини згідно відео «Озимий ріпак по традиційній технології»</w:t>
            </w:r>
          </w:p>
        </w:tc>
      </w:tr>
      <w:tr w:rsidR="0005163D" w:rsidRPr="00CD6E20" w14:paraId="5F3A7DE1" w14:textId="77777777" w:rsidTr="000B5374">
        <w:trPr>
          <w:jc w:val="center"/>
        </w:trPr>
        <w:tc>
          <w:tcPr>
            <w:tcW w:w="663" w:type="dxa"/>
            <w:shd w:val="clear" w:color="auto" w:fill="auto"/>
          </w:tcPr>
          <w:p w14:paraId="5287BBC7" w14:textId="0236197A" w:rsidR="0005163D" w:rsidRPr="00CD6E20" w:rsidRDefault="0005163D" w:rsidP="0005163D">
            <w:pPr>
              <w:spacing w:after="0" w:line="240" w:lineRule="auto"/>
              <w:jc w:val="both"/>
              <w:rPr>
                <w:b/>
                <w:sz w:val="28"/>
                <w:szCs w:val="28"/>
                <w:lang w:val="uk-UA"/>
              </w:rPr>
            </w:pPr>
            <w:r>
              <w:rPr>
                <w:b/>
                <w:sz w:val="28"/>
                <w:szCs w:val="28"/>
                <w:lang w:val="uk-UA"/>
              </w:rPr>
              <w:t>4</w:t>
            </w:r>
          </w:p>
        </w:tc>
        <w:tc>
          <w:tcPr>
            <w:tcW w:w="4253" w:type="dxa"/>
            <w:shd w:val="clear" w:color="auto" w:fill="auto"/>
          </w:tcPr>
          <w:p w14:paraId="3C3B9A3C" w14:textId="77777777" w:rsidR="0005163D" w:rsidRPr="00CD6E20" w:rsidRDefault="0005163D" w:rsidP="0005163D">
            <w:pPr>
              <w:spacing w:after="0" w:line="240" w:lineRule="auto"/>
              <w:jc w:val="both"/>
              <w:rPr>
                <w:b/>
                <w:sz w:val="28"/>
                <w:szCs w:val="28"/>
                <w:lang w:val="uk-UA"/>
              </w:rPr>
            </w:pPr>
            <w:r>
              <w:rPr>
                <w:b/>
                <w:sz w:val="28"/>
                <w:szCs w:val="28"/>
                <w:lang w:val="uk-UA"/>
              </w:rPr>
              <w:t xml:space="preserve">Визначення типовості ділянки для  майбутніх аналізів. </w:t>
            </w:r>
            <w:r w:rsidRPr="00BD7CDB">
              <w:rPr>
                <w:bCs/>
                <w:sz w:val="28"/>
                <w:szCs w:val="28"/>
                <w:lang w:val="uk-UA"/>
              </w:rPr>
              <w:t xml:space="preserve">Метод контролю: фото з відміченими в </w:t>
            </w:r>
            <w:proofErr w:type="spellStart"/>
            <w:r w:rsidRPr="00BD7CDB">
              <w:rPr>
                <w:bCs/>
                <w:sz w:val="28"/>
                <w:szCs w:val="28"/>
                <w:lang w:val="uk-UA"/>
              </w:rPr>
              <w:t>фоторедакторі</w:t>
            </w:r>
            <w:proofErr w:type="spellEnd"/>
            <w:r w:rsidRPr="00BD7CDB">
              <w:rPr>
                <w:bCs/>
                <w:sz w:val="28"/>
                <w:szCs w:val="28"/>
                <w:lang w:val="uk-UA"/>
              </w:rPr>
              <w:t xml:space="preserve"> нетиповими ділянками</w:t>
            </w:r>
          </w:p>
        </w:tc>
        <w:tc>
          <w:tcPr>
            <w:tcW w:w="4346" w:type="dxa"/>
            <w:shd w:val="clear" w:color="auto" w:fill="auto"/>
          </w:tcPr>
          <w:p w14:paraId="5598BA93" w14:textId="7F4A1271" w:rsidR="0005163D" w:rsidRPr="00DA1651" w:rsidRDefault="0005163D" w:rsidP="0005163D">
            <w:pPr>
              <w:spacing w:after="0" w:line="240" w:lineRule="auto"/>
              <w:jc w:val="both"/>
              <w:rPr>
                <w:bCs/>
                <w:sz w:val="28"/>
                <w:szCs w:val="28"/>
                <w:lang w:val="uk-UA"/>
              </w:rPr>
            </w:pPr>
            <w:r>
              <w:rPr>
                <w:bCs/>
                <w:sz w:val="28"/>
                <w:szCs w:val="28"/>
                <w:lang w:val="uk-UA"/>
              </w:rPr>
              <w:t>Буде детально розказано в відеоматеріалах до 1 заняття.</w:t>
            </w:r>
          </w:p>
        </w:tc>
      </w:tr>
      <w:tr w:rsidR="0005163D" w:rsidRPr="00CD6E20" w14:paraId="2DF74A1E" w14:textId="77777777" w:rsidTr="000B5374">
        <w:trPr>
          <w:jc w:val="center"/>
        </w:trPr>
        <w:tc>
          <w:tcPr>
            <w:tcW w:w="663" w:type="dxa"/>
            <w:shd w:val="clear" w:color="auto" w:fill="auto"/>
          </w:tcPr>
          <w:p w14:paraId="61FC10D4" w14:textId="707BFBF7" w:rsidR="0005163D" w:rsidRPr="00CD6E20" w:rsidRDefault="0005163D" w:rsidP="0005163D">
            <w:pPr>
              <w:spacing w:after="0" w:line="240" w:lineRule="auto"/>
              <w:jc w:val="both"/>
              <w:rPr>
                <w:b/>
                <w:sz w:val="28"/>
                <w:szCs w:val="28"/>
                <w:lang w:val="uk-UA"/>
              </w:rPr>
            </w:pPr>
            <w:r>
              <w:rPr>
                <w:b/>
                <w:sz w:val="28"/>
                <w:szCs w:val="28"/>
                <w:lang w:val="uk-UA"/>
              </w:rPr>
              <w:t>5</w:t>
            </w:r>
          </w:p>
        </w:tc>
        <w:tc>
          <w:tcPr>
            <w:tcW w:w="4253" w:type="dxa"/>
            <w:shd w:val="clear" w:color="auto" w:fill="auto"/>
          </w:tcPr>
          <w:p w14:paraId="1E1E8B08" w14:textId="77777777" w:rsidR="0005163D" w:rsidRDefault="0005163D" w:rsidP="0005163D">
            <w:pPr>
              <w:spacing w:after="0" w:line="240" w:lineRule="auto"/>
              <w:jc w:val="both"/>
              <w:rPr>
                <w:b/>
                <w:sz w:val="28"/>
                <w:szCs w:val="28"/>
                <w:lang w:val="uk-UA"/>
              </w:rPr>
            </w:pPr>
            <w:r>
              <w:rPr>
                <w:b/>
                <w:sz w:val="28"/>
                <w:szCs w:val="28"/>
                <w:lang w:val="uk-UA"/>
              </w:rPr>
              <w:t>Поділ рослин на типові та нетипові.</w:t>
            </w:r>
          </w:p>
          <w:p w14:paraId="14C8689B" w14:textId="77777777" w:rsidR="0005163D" w:rsidRPr="00BD7CDB" w:rsidRDefault="0005163D" w:rsidP="0005163D">
            <w:pPr>
              <w:spacing w:after="0" w:line="240" w:lineRule="auto"/>
              <w:jc w:val="both"/>
              <w:rPr>
                <w:bCs/>
                <w:sz w:val="28"/>
                <w:szCs w:val="28"/>
                <w:lang w:val="uk-UA"/>
              </w:rPr>
            </w:pPr>
            <w:r w:rsidRPr="00BD7CDB">
              <w:rPr>
                <w:bCs/>
                <w:sz w:val="28"/>
                <w:szCs w:val="28"/>
                <w:lang w:val="uk-UA"/>
              </w:rPr>
              <w:t>Метод контролю: фото типових та нетипових рослин в одному кадрі з підписом</w:t>
            </w:r>
          </w:p>
        </w:tc>
        <w:tc>
          <w:tcPr>
            <w:tcW w:w="4346" w:type="dxa"/>
            <w:shd w:val="clear" w:color="auto" w:fill="auto"/>
          </w:tcPr>
          <w:p w14:paraId="6761CCB6" w14:textId="77777777" w:rsidR="0005163D" w:rsidRPr="00DA1651" w:rsidRDefault="0005163D" w:rsidP="0005163D">
            <w:pPr>
              <w:spacing w:after="0" w:line="240" w:lineRule="auto"/>
              <w:jc w:val="both"/>
              <w:rPr>
                <w:bCs/>
                <w:sz w:val="28"/>
                <w:szCs w:val="28"/>
                <w:lang w:val="uk-UA"/>
              </w:rPr>
            </w:pPr>
            <w:r>
              <w:rPr>
                <w:bCs/>
                <w:sz w:val="28"/>
                <w:szCs w:val="28"/>
                <w:lang w:val="uk-UA"/>
              </w:rPr>
              <w:t xml:space="preserve">Типовими рослинам є переважаючий </w:t>
            </w:r>
            <w:proofErr w:type="spellStart"/>
            <w:r>
              <w:rPr>
                <w:bCs/>
                <w:sz w:val="28"/>
                <w:szCs w:val="28"/>
                <w:lang w:val="uk-UA"/>
              </w:rPr>
              <w:t>морфотип</w:t>
            </w:r>
            <w:proofErr w:type="spellEnd"/>
            <w:r>
              <w:rPr>
                <w:bCs/>
                <w:sz w:val="28"/>
                <w:szCs w:val="28"/>
                <w:lang w:val="uk-UA"/>
              </w:rPr>
              <w:t xml:space="preserve"> у посіві. Наприклад 90 % рослин одного розміру і лише незначна частина занадто великого, або занадто малого розміру.</w:t>
            </w:r>
          </w:p>
        </w:tc>
      </w:tr>
      <w:tr w:rsidR="0005163D" w:rsidRPr="00CD6E20" w14:paraId="67BE406F" w14:textId="77777777" w:rsidTr="000B5374">
        <w:trPr>
          <w:jc w:val="center"/>
        </w:trPr>
        <w:tc>
          <w:tcPr>
            <w:tcW w:w="663" w:type="dxa"/>
            <w:shd w:val="clear" w:color="auto" w:fill="auto"/>
          </w:tcPr>
          <w:p w14:paraId="02E33F3D" w14:textId="5F7E17BC" w:rsidR="0005163D" w:rsidRPr="00CD6E20" w:rsidRDefault="0005163D" w:rsidP="0005163D">
            <w:pPr>
              <w:spacing w:after="0" w:line="240" w:lineRule="auto"/>
              <w:jc w:val="both"/>
              <w:rPr>
                <w:b/>
                <w:sz w:val="28"/>
                <w:szCs w:val="28"/>
                <w:lang w:val="uk-UA"/>
              </w:rPr>
            </w:pPr>
            <w:r>
              <w:rPr>
                <w:b/>
                <w:sz w:val="28"/>
                <w:szCs w:val="28"/>
                <w:lang w:val="uk-UA"/>
              </w:rPr>
              <w:t>6</w:t>
            </w:r>
          </w:p>
        </w:tc>
        <w:tc>
          <w:tcPr>
            <w:tcW w:w="4253" w:type="dxa"/>
            <w:shd w:val="clear" w:color="auto" w:fill="auto"/>
          </w:tcPr>
          <w:p w14:paraId="62FDAE92" w14:textId="77777777" w:rsidR="0005163D" w:rsidRDefault="0005163D" w:rsidP="0005163D">
            <w:pPr>
              <w:spacing w:after="0" w:line="240" w:lineRule="auto"/>
              <w:jc w:val="both"/>
              <w:rPr>
                <w:b/>
                <w:sz w:val="28"/>
                <w:szCs w:val="28"/>
                <w:lang w:val="uk-UA"/>
              </w:rPr>
            </w:pPr>
            <w:r>
              <w:rPr>
                <w:b/>
                <w:sz w:val="28"/>
                <w:szCs w:val="28"/>
                <w:lang w:val="uk-UA"/>
              </w:rPr>
              <w:t>Визначення падалиці в посівах культурних рослин</w:t>
            </w:r>
          </w:p>
          <w:p w14:paraId="391F05B6" w14:textId="77777777" w:rsidR="0005163D" w:rsidRPr="00CD6E20" w:rsidRDefault="0005163D" w:rsidP="0005163D">
            <w:pPr>
              <w:spacing w:after="0" w:line="240" w:lineRule="auto"/>
              <w:jc w:val="both"/>
              <w:rPr>
                <w:b/>
                <w:sz w:val="28"/>
                <w:szCs w:val="28"/>
                <w:lang w:val="uk-UA"/>
              </w:rPr>
            </w:pPr>
            <w:r w:rsidRPr="00BD7CDB">
              <w:rPr>
                <w:bCs/>
                <w:sz w:val="28"/>
                <w:szCs w:val="28"/>
                <w:lang w:val="uk-UA"/>
              </w:rPr>
              <w:t>Метод контролю:</w:t>
            </w:r>
            <w:r>
              <w:rPr>
                <w:b/>
                <w:sz w:val="28"/>
                <w:szCs w:val="28"/>
                <w:lang w:val="uk-UA"/>
              </w:rPr>
              <w:t xml:space="preserve"> </w:t>
            </w:r>
            <w:r w:rsidRPr="0075755E">
              <w:rPr>
                <w:bCs/>
                <w:sz w:val="28"/>
                <w:szCs w:val="28"/>
                <w:lang w:val="uk-UA"/>
              </w:rPr>
              <w:t xml:space="preserve">фото падалиці в посівах озимих, або на полі без </w:t>
            </w:r>
            <w:r w:rsidRPr="0075755E">
              <w:rPr>
                <w:bCs/>
                <w:sz w:val="28"/>
                <w:szCs w:val="28"/>
                <w:lang w:val="uk-UA"/>
              </w:rPr>
              <w:lastRenderedPageBreak/>
              <w:t>культури(за наявності)</w:t>
            </w:r>
          </w:p>
        </w:tc>
        <w:tc>
          <w:tcPr>
            <w:tcW w:w="4346" w:type="dxa"/>
            <w:shd w:val="clear" w:color="auto" w:fill="auto"/>
          </w:tcPr>
          <w:p w14:paraId="762AEC75" w14:textId="77777777" w:rsidR="0005163D" w:rsidRPr="00BD7CDB" w:rsidRDefault="0005163D" w:rsidP="0005163D">
            <w:pPr>
              <w:spacing w:after="0" w:line="240" w:lineRule="auto"/>
              <w:jc w:val="both"/>
              <w:rPr>
                <w:bCs/>
                <w:sz w:val="28"/>
                <w:szCs w:val="28"/>
                <w:lang w:val="uk-UA"/>
              </w:rPr>
            </w:pPr>
            <w:r>
              <w:rPr>
                <w:bCs/>
                <w:sz w:val="28"/>
                <w:szCs w:val="28"/>
                <w:lang w:val="uk-UA"/>
              </w:rPr>
              <w:lastRenderedPageBreak/>
              <w:t>Падалиця це сходи культурної рослинності(включаючи інший сорт) в посівах основної культури, які є небажаними</w:t>
            </w:r>
          </w:p>
        </w:tc>
      </w:tr>
      <w:tr w:rsidR="0005163D" w:rsidRPr="00CD6E20" w14:paraId="3979511B" w14:textId="77777777" w:rsidTr="000B5374">
        <w:trPr>
          <w:jc w:val="center"/>
        </w:trPr>
        <w:tc>
          <w:tcPr>
            <w:tcW w:w="663" w:type="dxa"/>
            <w:shd w:val="clear" w:color="auto" w:fill="auto"/>
          </w:tcPr>
          <w:p w14:paraId="08BACCF3" w14:textId="7B8C5178" w:rsidR="0005163D" w:rsidRPr="00CD6E20" w:rsidRDefault="002224E4" w:rsidP="0005163D">
            <w:pPr>
              <w:spacing w:after="0" w:line="240" w:lineRule="auto"/>
              <w:jc w:val="both"/>
              <w:rPr>
                <w:b/>
                <w:sz w:val="28"/>
                <w:szCs w:val="28"/>
                <w:lang w:val="uk-UA"/>
              </w:rPr>
            </w:pPr>
            <w:r>
              <w:rPr>
                <w:b/>
                <w:sz w:val="28"/>
                <w:szCs w:val="28"/>
                <w:lang w:val="uk-UA"/>
              </w:rPr>
              <w:lastRenderedPageBreak/>
              <w:t>7</w:t>
            </w:r>
          </w:p>
        </w:tc>
        <w:tc>
          <w:tcPr>
            <w:tcW w:w="4253" w:type="dxa"/>
            <w:shd w:val="clear" w:color="auto" w:fill="auto"/>
          </w:tcPr>
          <w:p w14:paraId="01554BF7" w14:textId="77777777" w:rsidR="0005163D" w:rsidRDefault="0005163D" w:rsidP="0005163D">
            <w:pPr>
              <w:spacing w:after="0" w:line="240" w:lineRule="auto"/>
              <w:jc w:val="both"/>
              <w:rPr>
                <w:b/>
                <w:sz w:val="28"/>
                <w:szCs w:val="28"/>
                <w:lang w:val="uk-UA"/>
              </w:rPr>
            </w:pPr>
            <w:r>
              <w:rPr>
                <w:b/>
                <w:sz w:val="28"/>
                <w:szCs w:val="28"/>
                <w:lang w:val="uk-UA"/>
              </w:rPr>
              <w:t xml:space="preserve">Оцінка впливу температури </w:t>
            </w:r>
            <w:proofErr w:type="spellStart"/>
            <w:r>
              <w:rPr>
                <w:b/>
                <w:sz w:val="28"/>
                <w:szCs w:val="28"/>
                <w:lang w:val="uk-UA"/>
              </w:rPr>
              <w:t>грунту</w:t>
            </w:r>
            <w:proofErr w:type="spellEnd"/>
            <w:r>
              <w:rPr>
                <w:b/>
                <w:sz w:val="28"/>
                <w:szCs w:val="28"/>
                <w:lang w:val="uk-UA"/>
              </w:rPr>
              <w:t xml:space="preserve"> на тривалість проростання. </w:t>
            </w:r>
          </w:p>
          <w:p w14:paraId="404FF35C" w14:textId="77777777" w:rsidR="0005163D" w:rsidRPr="00421412" w:rsidRDefault="0005163D" w:rsidP="0005163D">
            <w:pPr>
              <w:spacing w:after="0" w:line="240" w:lineRule="auto"/>
              <w:jc w:val="both"/>
              <w:rPr>
                <w:bCs/>
                <w:sz w:val="28"/>
                <w:szCs w:val="28"/>
                <w:lang w:val="uk-UA"/>
              </w:rPr>
            </w:pPr>
            <w:r w:rsidRPr="00421412">
              <w:rPr>
                <w:bCs/>
                <w:sz w:val="28"/>
                <w:szCs w:val="28"/>
                <w:lang w:val="uk-UA"/>
              </w:rPr>
              <w:t>Метод контролю: фото проростків за 2 різних температурних умов.</w:t>
            </w:r>
          </w:p>
        </w:tc>
        <w:tc>
          <w:tcPr>
            <w:tcW w:w="4346" w:type="dxa"/>
            <w:shd w:val="clear" w:color="auto" w:fill="auto"/>
          </w:tcPr>
          <w:p w14:paraId="5637E5D7" w14:textId="77777777" w:rsidR="0005163D" w:rsidRPr="00DA1651" w:rsidRDefault="0005163D" w:rsidP="0005163D">
            <w:pPr>
              <w:spacing w:after="0" w:line="240" w:lineRule="auto"/>
              <w:jc w:val="both"/>
              <w:rPr>
                <w:bCs/>
                <w:sz w:val="28"/>
                <w:szCs w:val="28"/>
                <w:lang w:val="uk-UA"/>
              </w:rPr>
            </w:pPr>
            <w:r>
              <w:rPr>
                <w:bCs/>
                <w:sz w:val="28"/>
                <w:szCs w:val="28"/>
                <w:lang w:val="uk-UA"/>
              </w:rPr>
              <w:t xml:space="preserve">Для виконання завдання необхідно взяти насіння зернової культури(пшениця, ячмінь, овес) та висіяти в 2 ємності(з </w:t>
            </w:r>
            <w:proofErr w:type="spellStart"/>
            <w:r>
              <w:rPr>
                <w:bCs/>
                <w:sz w:val="28"/>
                <w:szCs w:val="28"/>
                <w:lang w:val="uk-UA"/>
              </w:rPr>
              <w:t>грунтом</w:t>
            </w:r>
            <w:proofErr w:type="spellEnd"/>
            <w:r>
              <w:rPr>
                <w:bCs/>
                <w:sz w:val="28"/>
                <w:szCs w:val="28"/>
                <w:lang w:val="uk-UA"/>
              </w:rPr>
              <w:t>, піском, або іншим наповнювачем) та зволожити субстрат. Одну ємність необхідно поставити в прохолодні умови(погріб, вулиця), а іншу залишити в кімнаті. Через 2-3 дні оцінити стан проростків.</w:t>
            </w:r>
          </w:p>
        </w:tc>
      </w:tr>
      <w:tr w:rsidR="0005163D" w:rsidRPr="00CD6E20" w14:paraId="1AF2E85C" w14:textId="77777777" w:rsidTr="000B5374">
        <w:trPr>
          <w:jc w:val="center"/>
        </w:trPr>
        <w:tc>
          <w:tcPr>
            <w:tcW w:w="663" w:type="dxa"/>
            <w:shd w:val="clear" w:color="auto" w:fill="auto"/>
          </w:tcPr>
          <w:p w14:paraId="01591404" w14:textId="59AB3E34" w:rsidR="0005163D" w:rsidRDefault="002224E4" w:rsidP="0005163D">
            <w:pPr>
              <w:spacing w:after="0" w:line="240" w:lineRule="auto"/>
              <w:jc w:val="both"/>
              <w:rPr>
                <w:b/>
                <w:sz w:val="28"/>
                <w:szCs w:val="28"/>
                <w:lang w:val="uk-UA"/>
              </w:rPr>
            </w:pPr>
            <w:r>
              <w:rPr>
                <w:b/>
                <w:sz w:val="28"/>
                <w:szCs w:val="28"/>
                <w:lang w:val="uk-UA"/>
              </w:rPr>
              <w:t>8</w:t>
            </w:r>
          </w:p>
        </w:tc>
        <w:tc>
          <w:tcPr>
            <w:tcW w:w="4253" w:type="dxa"/>
            <w:shd w:val="clear" w:color="auto" w:fill="auto"/>
          </w:tcPr>
          <w:p w14:paraId="51618949" w14:textId="710A9604" w:rsidR="0005163D" w:rsidRDefault="00E707C9" w:rsidP="0005163D">
            <w:pPr>
              <w:spacing w:after="0" w:line="240" w:lineRule="auto"/>
              <w:jc w:val="both"/>
              <w:rPr>
                <w:b/>
                <w:sz w:val="28"/>
                <w:szCs w:val="28"/>
                <w:lang w:val="uk-UA"/>
              </w:rPr>
            </w:pPr>
            <w:r>
              <w:rPr>
                <w:b/>
                <w:sz w:val="28"/>
                <w:szCs w:val="28"/>
                <w:lang w:val="uk-UA"/>
              </w:rPr>
              <w:t>Структура технологічної карти</w:t>
            </w:r>
            <w:r w:rsidR="00D0280F">
              <w:rPr>
                <w:b/>
                <w:sz w:val="28"/>
                <w:szCs w:val="28"/>
                <w:lang w:val="uk-UA"/>
              </w:rPr>
              <w:t xml:space="preserve">. </w:t>
            </w:r>
            <w:r w:rsidR="00D0280F" w:rsidRPr="00D0280F">
              <w:rPr>
                <w:bCs/>
                <w:sz w:val="28"/>
                <w:szCs w:val="28"/>
                <w:lang w:val="uk-UA"/>
              </w:rPr>
              <w:t>Метод контролю: розфарбована та промаркована технологічна карта в паперовому, або електронному вигляді</w:t>
            </w:r>
          </w:p>
        </w:tc>
        <w:tc>
          <w:tcPr>
            <w:tcW w:w="4346" w:type="dxa"/>
            <w:shd w:val="clear" w:color="auto" w:fill="auto"/>
          </w:tcPr>
          <w:p w14:paraId="0F368B2C" w14:textId="77777777" w:rsidR="0005163D" w:rsidRDefault="00E707C9" w:rsidP="0005163D">
            <w:pPr>
              <w:spacing w:after="0" w:line="240" w:lineRule="auto"/>
              <w:jc w:val="both"/>
              <w:rPr>
                <w:bCs/>
                <w:sz w:val="28"/>
                <w:szCs w:val="28"/>
                <w:lang w:val="uk-UA"/>
              </w:rPr>
            </w:pPr>
            <w:r>
              <w:rPr>
                <w:bCs/>
                <w:sz w:val="28"/>
                <w:szCs w:val="28"/>
                <w:lang w:val="uk-UA"/>
              </w:rPr>
              <w:t xml:space="preserve">Виділити основні блоки технологічної карти на прикладі обраної студентом технологічної карти. </w:t>
            </w:r>
            <w:r w:rsidR="003D2CD1">
              <w:rPr>
                <w:bCs/>
                <w:sz w:val="28"/>
                <w:szCs w:val="28"/>
                <w:lang w:val="uk-UA"/>
              </w:rPr>
              <w:t>Класифікація блоків:</w:t>
            </w:r>
          </w:p>
          <w:p w14:paraId="61413029" w14:textId="77777777" w:rsidR="003D2CD1" w:rsidRDefault="00D0280F" w:rsidP="0005163D">
            <w:pPr>
              <w:spacing w:after="0" w:line="240" w:lineRule="auto"/>
              <w:jc w:val="both"/>
              <w:rPr>
                <w:bCs/>
                <w:sz w:val="28"/>
                <w:szCs w:val="28"/>
                <w:lang w:val="uk-UA"/>
              </w:rPr>
            </w:pPr>
            <w:r>
              <w:rPr>
                <w:bCs/>
                <w:sz w:val="28"/>
                <w:szCs w:val="28"/>
                <w:lang w:val="uk-UA"/>
              </w:rPr>
              <w:t>а</w:t>
            </w:r>
            <w:r w:rsidR="003D2CD1">
              <w:rPr>
                <w:bCs/>
                <w:sz w:val="28"/>
                <w:szCs w:val="28"/>
                <w:lang w:val="uk-UA"/>
              </w:rPr>
              <w:t>) за виробничим принципом (агрономічна, економічна)</w:t>
            </w:r>
            <w:r>
              <w:rPr>
                <w:bCs/>
                <w:sz w:val="28"/>
                <w:szCs w:val="28"/>
                <w:lang w:val="uk-UA"/>
              </w:rPr>
              <w:t>.</w:t>
            </w:r>
          </w:p>
          <w:p w14:paraId="25DC9954" w14:textId="59EF46D7" w:rsidR="00D0280F" w:rsidRDefault="00D0280F" w:rsidP="0005163D">
            <w:pPr>
              <w:spacing w:after="0" w:line="240" w:lineRule="auto"/>
              <w:jc w:val="both"/>
              <w:rPr>
                <w:bCs/>
                <w:sz w:val="28"/>
                <w:szCs w:val="28"/>
                <w:lang w:val="uk-UA"/>
              </w:rPr>
            </w:pPr>
            <w:r>
              <w:rPr>
                <w:bCs/>
                <w:sz w:val="28"/>
                <w:szCs w:val="28"/>
                <w:lang w:val="uk-UA"/>
              </w:rPr>
              <w:t>б) за блоком операцій (основний обробіток; передпосівний обробіток і сівба; догляд за посівами; збирання та післязбиральна доробка)</w:t>
            </w:r>
          </w:p>
        </w:tc>
      </w:tr>
      <w:tr w:rsidR="002224E4" w:rsidRPr="00CD6E20" w14:paraId="3AC2AE73" w14:textId="77777777" w:rsidTr="000B5374">
        <w:trPr>
          <w:jc w:val="center"/>
        </w:trPr>
        <w:tc>
          <w:tcPr>
            <w:tcW w:w="663" w:type="dxa"/>
            <w:shd w:val="clear" w:color="auto" w:fill="auto"/>
          </w:tcPr>
          <w:p w14:paraId="0A1343BB" w14:textId="7B159642" w:rsidR="002224E4" w:rsidRDefault="00B93C28" w:rsidP="0005163D">
            <w:pPr>
              <w:spacing w:after="0" w:line="240" w:lineRule="auto"/>
              <w:jc w:val="both"/>
              <w:rPr>
                <w:b/>
                <w:sz w:val="28"/>
                <w:szCs w:val="28"/>
                <w:lang w:val="uk-UA"/>
              </w:rPr>
            </w:pPr>
            <w:r>
              <w:rPr>
                <w:b/>
                <w:sz w:val="28"/>
                <w:szCs w:val="28"/>
                <w:lang w:val="uk-UA"/>
              </w:rPr>
              <w:t>9</w:t>
            </w:r>
          </w:p>
        </w:tc>
        <w:tc>
          <w:tcPr>
            <w:tcW w:w="4253" w:type="dxa"/>
            <w:shd w:val="clear" w:color="auto" w:fill="auto"/>
          </w:tcPr>
          <w:p w14:paraId="201A1F66" w14:textId="380A241D" w:rsidR="002224E4" w:rsidRDefault="00B93C28" w:rsidP="0005163D">
            <w:pPr>
              <w:spacing w:after="0" w:line="240" w:lineRule="auto"/>
              <w:jc w:val="both"/>
              <w:rPr>
                <w:b/>
                <w:sz w:val="28"/>
                <w:szCs w:val="28"/>
                <w:lang w:val="uk-UA"/>
              </w:rPr>
            </w:pPr>
            <w:r>
              <w:rPr>
                <w:b/>
                <w:sz w:val="28"/>
                <w:szCs w:val="28"/>
                <w:lang w:val="uk-UA"/>
              </w:rPr>
              <w:t xml:space="preserve">Перевірка налаштувань висівного апарату (опціонально). </w:t>
            </w:r>
            <w:r w:rsidRPr="00CD2B71">
              <w:rPr>
                <w:bCs/>
                <w:sz w:val="28"/>
                <w:szCs w:val="28"/>
                <w:lang w:val="uk-UA"/>
              </w:rPr>
              <w:t xml:space="preserve">Виконується </w:t>
            </w:r>
            <w:r w:rsidR="00E078EB" w:rsidRPr="00CD2B71">
              <w:rPr>
                <w:bCs/>
                <w:sz w:val="28"/>
                <w:szCs w:val="28"/>
                <w:lang w:val="uk-UA"/>
              </w:rPr>
              <w:t xml:space="preserve">при наявності </w:t>
            </w:r>
            <w:r w:rsidR="008B27A6" w:rsidRPr="00CD2B71">
              <w:rPr>
                <w:bCs/>
                <w:sz w:val="28"/>
                <w:szCs w:val="28"/>
                <w:lang w:val="uk-UA"/>
              </w:rPr>
              <w:t xml:space="preserve">сівалки в полі </w:t>
            </w:r>
            <w:r w:rsidR="00CD2B71" w:rsidRPr="00CD2B71">
              <w:rPr>
                <w:bCs/>
                <w:sz w:val="28"/>
                <w:szCs w:val="28"/>
                <w:lang w:val="uk-UA"/>
              </w:rPr>
              <w:t>та виконанні технологічного процесу</w:t>
            </w:r>
          </w:p>
        </w:tc>
        <w:tc>
          <w:tcPr>
            <w:tcW w:w="4346" w:type="dxa"/>
            <w:shd w:val="clear" w:color="auto" w:fill="auto"/>
          </w:tcPr>
          <w:p w14:paraId="253343F4" w14:textId="77777777" w:rsidR="002224E4" w:rsidRDefault="002224E4" w:rsidP="0005163D">
            <w:pPr>
              <w:spacing w:after="0" w:line="240" w:lineRule="auto"/>
              <w:jc w:val="both"/>
              <w:rPr>
                <w:bCs/>
                <w:sz w:val="28"/>
                <w:szCs w:val="28"/>
                <w:lang w:val="uk-UA"/>
              </w:rPr>
            </w:pPr>
          </w:p>
        </w:tc>
      </w:tr>
    </w:tbl>
    <w:p w14:paraId="7E295724" w14:textId="77777777" w:rsidR="007A16DB" w:rsidRDefault="007A16DB" w:rsidP="00956C8F">
      <w:pPr>
        <w:spacing w:after="0"/>
        <w:jc w:val="center"/>
        <w:rPr>
          <w:b/>
          <w:i/>
          <w:sz w:val="28"/>
          <w:szCs w:val="28"/>
          <w:lang w:val="uk-UA"/>
        </w:rPr>
      </w:pPr>
    </w:p>
    <w:p w14:paraId="1300F438" w14:textId="77777777" w:rsidR="0051590C" w:rsidRDefault="00BD7CDB" w:rsidP="00956C8F">
      <w:pPr>
        <w:spacing w:after="0"/>
        <w:jc w:val="center"/>
        <w:rPr>
          <w:b/>
          <w:i/>
          <w:sz w:val="28"/>
          <w:szCs w:val="28"/>
          <w:lang w:val="uk-UA"/>
        </w:rPr>
      </w:pPr>
      <w:r>
        <w:rPr>
          <w:b/>
          <w:i/>
          <w:sz w:val="28"/>
          <w:szCs w:val="28"/>
          <w:lang w:val="uk-UA"/>
        </w:rPr>
        <w:t>3</w:t>
      </w:r>
      <w:r w:rsidR="0051590C" w:rsidRPr="0051590C">
        <w:rPr>
          <w:b/>
          <w:i/>
          <w:sz w:val="28"/>
          <w:szCs w:val="28"/>
          <w:lang w:val="uk-UA"/>
        </w:rPr>
        <w:t xml:space="preserve">. </w:t>
      </w:r>
      <w:r w:rsidR="0051590C">
        <w:rPr>
          <w:b/>
          <w:i/>
          <w:sz w:val="28"/>
          <w:szCs w:val="28"/>
          <w:lang w:val="uk-UA"/>
        </w:rPr>
        <w:t>Відеоматеріал</w:t>
      </w:r>
      <w:r w:rsidR="0023296C">
        <w:rPr>
          <w:b/>
          <w:i/>
          <w:sz w:val="28"/>
          <w:szCs w:val="28"/>
          <w:lang w:val="uk-UA"/>
        </w:rPr>
        <w:t xml:space="preserve">и з </w:t>
      </w:r>
      <w:r>
        <w:rPr>
          <w:b/>
          <w:i/>
          <w:sz w:val="28"/>
          <w:szCs w:val="28"/>
          <w:lang w:val="uk-UA"/>
        </w:rPr>
        <w:t>ознайомчої</w:t>
      </w:r>
      <w:r w:rsidR="0023296C">
        <w:rPr>
          <w:b/>
          <w:i/>
          <w:sz w:val="28"/>
          <w:szCs w:val="28"/>
          <w:lang w:val="uk-UA"/>
        </w:rPr>
        <w:t xml:space="preserve"> </w:t>
      </w:r>
      <w:r w:rsidR="0051590C">
        <w:rPr>
          <w:b/>
          <w:i/>
          <w:sz w:val="28"/>
          <w:szCs w:val="28"/>
          <w:lang w:val="uk-UA"/>
        </w:rPr>
        <w:t xml:space="preserve"> </w:t>
      </w:r>
      <w:r w:rsidR="0023296C">
        <w:rPr>
          <w:b/>
          <w:i/>
          <w:sz w:val="28"/>
          <w:szCs w:val="28"/>
          <w:lang w:val="uk-UA"/>
        </w:rPr>
        <w:t>практики</w:t>
      </w:r>
    </w:p>
    <w:p w14:paraId="26A5D0CD" w14:textId="30C08067" w:rsidR="003A495A" w:rsidRPr="0051590C" w:rsidRDefault="003A495A" w:rsidP="003A495A">
      <w:pPr>
        <w:spacing w:after="0"/>
        <w:ind w:firstLine="567"/>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891"/>
        <w:gridCol w:w="4462"/>
      </w:tblGrid>
      <w:tr w:rsidR="00DA1651" w:rsidRPr="00CD6E20" w14:paraId="054E3C3A" w14:textId="77777777" w:rsidTr="00DA1651">
        <w:trPr>
          <w:jc w:val="center"/>
        </w:trPr>
        <w:tc>
          <w:tcPr>
            <w:tcW w:w="1229" w:type="dxa"/>
          </w:tcPr>
          <w:p w14:paraId="424814C0" w14:textId="77777777" w:rsidR="00DA1651" w:rsidRPr="00CD6E20" w:rsidRDefault="00DA1651" w:rsidP="00CD6E20">
            <w:pPr>
              <w:spacing w:after="0" w:line="240" w:lineRule="auto"/>
              <w:jc w:val="center"/>
              <w:rPr>
                <w:b/>
                <w:sz w:val="28"/>
                <w:szCs w:val="28"/>
                <w:lang w:val="uk-UA"/>
              </w:rPr>
            </w:pPr>
            <w:r>
              <w:rPr>
                <w:b/>
                <w:sz w:val="28"/>
                <w:szCs w:val="28"/>
                <w:lang w:val="uk-UA"/>
              </w:rPr>
              <w:t>№ заняття</w:t>
            </w:r>
          </w:p>
        </w:tc>
        <w:tc>
          <w:tcPr>
            <w:tcW w:w="5542" w:type="dxa"/>
            <w:shd w:val="clear" w:color="auto" w:fill="auto"/>
          </w:tcPr>
          <w:p w14:paraId="6250E024" w14:textId="77777777" w:rsidR="00DA1651" w:rsidRDefault="00DA1651" w:rsidP="00CD6E20">
            <w:pPr>
              <w:spacing w:after="0" w:line="240" w:lineRule="auto"/>
              <w:jc w:val="center"/>
              <w:rPr>
                <w:b/>
                <w:sz w:val="28"/>
                <w:szCs w:val="28"/>
                <w:lang w:val="uk-UA"/>
              </w:rPr>
            </w:pPr>
            <w:r w:rsidRPr="00CD6E20">
              <w:rPr>
                <w:b/>
                <w:sz w:val="28"/>
                <w:szCs w:val="28"/>
                <w:lang w:val="uk-UA"/>
              </w:rPr>
              <w:t>Завдання, які потрібно виконати дистанційно</w:t>
            </w:r>
          </w:p>
          <w:p w14:paraId="53B3AF7A" w14:textId="77777777" w:rsidR="00DA1651" w:rsidRPr="00A969B8" w:rsidRDefault="00DA1651" w:rsidP="00CD6E20">
            <w:pPr>
              <w:spacing w:after="0" w:line="240" w:lineRule="auto"/>
              <w:jc w:val="center"/>
              <w:rPr>
                <w:bCs/>
                <w:sz w:val="28"/>
                <w:szCs w:val="28"/>
                <w:lang w:val="uk-UA"/>
              </w:rPr>
            </w:pPr>
            <w:r w:rsidRPr="00A969B8">
              <w:rPr>
                <w:bCs/>
                <w:sz w:val="28"/>
                <w:szCs w:val="28"/>
                <w:lang w:val="uk-UA"/>
              </w:rPr>
              <w:t>Тема ролику</w:t>
            </w:r>
            <w:r w:rsidRPr="00590D00">
              <w:rPr>
                <w:b/>
                <w:color w:val="538135"/>
                <w:sz w:val="28"/>
                <w:szCs w:val="28"/>
                <w:lang w:val="uk-UA"/>
              </w:rPr>
              <w:t>(коментар)</w:t>
            </w:r>
          </w:p>
        </w:tc>
        <w:tc>
          <w:tcPr>
            <w:tcW w:w="3366" w:type="dxa"/>
            <w:shd w:val="clear" w:color="auto" w:fill="auto"/>
            <w:vAlign w:val="center"/>
          </w:tcPr>
          <w:p w14:paraId="2F5FB277" w14:textId="77777777" w:rsidR="00DA1651" w:rsidRPr="00CD6E20" w:rsidRDefault="00DA1651" w:rsidP="00CD6E20">
            <w:pPr>
              <w:spacing w:after="0" w:line="240" w:lineRule="auto"/>
              <w:jc w:val="center"/>
              <w:rPr>
                <w:b/>
                <w:sz w:val="28"/>
                <w:szCs w:val="28"/>
                <w:vertAlign w:val="superscript"/>
                <w:lang w:val="uk-UA"/>
              </w:rPr>
            </w:pPr>
            <w:r w:rsidRPr="00CD6E20">
              <w:rPr>
                <w:b/>
                <w:sz w:val="28"/>
                <w:szCs w:val="28"/>
                <w:lang w:val="uk-UA"/>
              </w:rPr>
              <w:t>Посилання на відеоматеріал</w:t>
            </w:r>
          </w:p>
        </w:tc>
      </w:tr>
      <w:tr w:rsidR="00BD7CDB" w:rsidRPr="005C569A" w14:paraId="5E7D5F54" w14:textId="77777777" w:rsidTr="00DA1651">
        <w:trPr>
          <w:jc w:val="center"/>
        </w:trPr>
        <w:tc>
          <w:tcPr>
            <w:tcW w:w="1229" w:type="dxa"/>
          </w:tcPr>
          <w:p w14:paraId="25692B01" w14:textId="77777777" w:rsidR="00BD7CDB" w:rsidRPr="00BD7CDB" w:rsidRDefault="00BD7CDB" w:rsidP="00BD7CDB">
            <w:pPr>
              <w:spacing w:after="0" w:line="240" w:lineRule="auto"/>
              <w:jc w:val="both"/>
              <w:rPr>
                <w:bCs/>
                <w:sz w:val="28"/>
                <w:szCs w:val="28"/>
                <w:lang w:val="uk-UA"/>
              </w:rPr>
            </w:pPr>
            <w:r w:rsidRPr="00BD7CDB">
              <w:rPr>
                <w:bCs/>
                <w:sz w:val="28"/>
                <w:szCs w:val="28"/>
                <w:lang w:val="uk-UA"/>
              </w:rPr>
              <w:t>1</w:t>
            </w:r>
          </w:p>
        </w:tc>
        <w:tc>
          <w:tcPr>
            <w:tcW w:w="5542" w:type="dxa"/>
            <w:shd w:val="clear" w:color="auto" w:fill="auto"/>
          </w:tcPr>
          <w:p w14:paraId="4EA3861A" w14:textId="77777777" w:rsidR="00BD7CDB" w:rsidRPr="00BD7CDB" w:rsidRDefault="00BD7CDB" w:rsidP="00BD7CDB">
            <w:pPr>
              <w:spacing w:after="0" w:line="240" w:lineRule="auto"/>
              <w:jc w:val="both"/>
              <w:rPr>
                <w:bCs/>
                <w:sz w:val="28"/>
                <w:szCs w:val="28"/>
                <w:lang w:val="uk-UA"/>
              </w:rPr>
            </w:pPr>
            <w:r w:rsidRPr="00BD7CDB">
              <w:rPr>
                <w:bCs/>
                <w:sz w:val="28"/>
                <w:szCs w:val="28"/>
                <w:lang w:val="uk-UA"/>
              </w:rPr>
              <w:t>Відеоматеріали до заняття</w:t>
            </w:r>
            <w:r w:rsidR="00E72559">
              <w:rPr>
                <w:bCs/>
                <w:sz w:val="28"/>
                <w:szCs w:val="28"/>
                <w:lang w:val="uk-UA"/>
              </w:rPr>
              <w:t xml:space="preserve"> №1</w:t>
            </w:r>
            <w:r w:rsidRPr="00BD7CDB">
              <w:rPr>
                <w:bCs/>
                <w:sz w:val="28"/>
                <w:szCs w:val="28"/>
                <w:lang w:val="uk-UA"/>
              </w:rPr>
              <w:t xml:space="preserve"> авторські</w:t>
            </w:r>
          </w:p>
        </w:tc>
        <w:tc>
          <w:tcPr>
            <w:tcW w:w="3366" w:type="dxa"/>
            <w:shd w:val="clear" w:color="auto" w:fill="auto"/>
            <w:vAlign w:val="center"/>
          </w:tcPr>
          <w:p w14:paraId="725C6AE2" w14:textId="77777777" w:rsidR="00BD7CDB" w:rsidRPr="005C569A" w:rsidRDefault="00BD7CDB" w:rsidP="00BD7CDB">
            <w:pPr>
              <w:spacing w:after="0" w:line="240" w:lineRule="auto"/>
              <w:jc w:val="both"/>
              <w:rPr>
                <w:bCs/>
                <w:sz w:val="28"/>
                <w:szCs w:val="28"/>
                <w:lang w:val="uk-UA"/>
              </w:rPr>
            </w:pPr>
            <w:r w:rsidRPr="00BD7CDB">
              <w:rPr>
                <w:bCs/>
                <w:sz w:val="28"/>
                <w:szCs w:val="28"/>
                <w:lang w:val="uk-UA"/>
              </w:rPr>
              <w:t xml:space="preserve">Буде додано в </w:t>
            </w:r>
            <w:proofErr w:type="spellStart"/>
            <w:r w:rsidRPr="00BD7CDB">
              <w:rPr>
                <w:bCs/>
                <w:sz w:val="28"/>
                <w:szCs w:val="28"/>
                <w:lang w:val="en-US"/>
              </w:rPr>
              <w:t>elearn</w:t>
            </w:r>
            <w:proofErr w:type="spellEnd"/>
            <w:r w:rsidRPr="005C569A">
              <w:rPr>
                <w:bCs/>
                <w:sz w:val="28"/>
                <w:szCs w:val="28"/>
                <w:lang w:val="uk-UA"/>
              </w:rPr>
              <w:t>.</w:t>
            </w:r>
            <w:proofErr w:type="spellStart"/>
            <w:r w:rsidRPr="00BD7CDB">
              <w:rPr>
                <w:bCs/>
                <w:sz w:val="28"/>
                <w:szCs w:val="28"/>
                <w:lang w:val="en-US"/>
              </w:rPr>
              <w:t>nubip</w:t>
            </w:r>
            <w:proofErr w:type="spellEnd"/>
            <w:r w:rsidRPr="005C569A">
              <w:rPr>
                <w:bCs/>
                <w:sz w:val="28"/>
                <w:szCs w:val="28"/>
                <w:lang w:val="uk-UA"/>
              </w:rPr>
              <w:t>.</w:t>
            </w:r>
            <w:proofErr w:type="spellStart"/>
            <w:r w:rsidRPr="00BD7CDB">
              <w:rPr>
                <w:bCs/>
                <w:sz w:val="28"/>
                <w:szCs w:val="28"/>
                <w:lang w:val="en-US"/>
              </w:rPr>
              <w:t>edu</w:t>
            </w:r>
            <w:proofErr w:type="spellEnd"/>
            <w:r w:rsidRPr="005C569A">
              <w:rPr>
                <w:bCs/>
                <w:sz w:val="28"/>
                <w:szCs w:val="28"/>
                <w:lang w:val="uk-UA"/>
              </w:rPr>
              <w:t>.</w:t>
            </w:r>
            <w:proofErr w:type="spellStart"/>
            <w:r w:rsidRPr="00BD7CDB">
              <w:rPr>
                <w:bCs/>
                <w:sz w:val="28"/>
                <w:szCs w:val="28"/>
                <w:lang w:val="en-US"/>
              </w:rPr>
              <w:t>ua</w:t>
            </w:r>
            <w:proofErr w:type="spellEnd"/>
          </w:p>
        </w:tc>
      </w:tr>
      <w:tr w:rsidR="00DA1651" w:rsidRPr="005C569A" w14:paraId="679D00FC" w14:textId="77777777" w:rsidTr="00DA1651">
        <w:trPr>
          <w:jc w:val="center"/>
        </w:trPr>
        <w:tc>
          <w:tcPr>
            <w:tcW w:w="1229" w:type="dxa"/>
          </w:tcPr>
          <w:p w14:paraId="0ABF03D8" w14:textId="77777777" w:rsidR="00DA1651" w:rsidRPr="00A969B8" w:rsidRDefault="00DA1651" w:rsidP="00CD6E20">
            <w:pPr>
              <w:spacing w:after="0" w:line="240" w:lineRule="auto"/>
              <w:jc w:val="both"/>
              <w:rPr>
                <w:bCs/>
                <w:sz w:val="28"/>
                <w:szCs w:val="28"/>
                <w:lang w:val="uk-UA"/>
              </w:rPr>
            </w:pPr>
            <w:r>
              <w:rPr>
                <w:bCs/>
                <w:sz w:val="28"/>
                <w:szCs w:val="28"/>
                <w:lang w:val="uk-UA"/>
              </w:rPr>
              <w:t>2</w:t>
            </w:r>
          </w:p>
        </w:tc>
        <w:tc>
          <w:tcPr>
            <w:tcW w:w="5542" w:type="dxa"/>
            <w:shd w:val="clear" w:color="auto" w:fill="auto"/>
          </w:tcPr>
          <w:p w14:paraId="5D031F47" w14:textId="77777777" w:rsidR="00DA1651" w:rsidRPr="00A969B8" w:rsidRDefault="00DA1651" w:rsidP="00CD6E20">
            <w:pPr>
              <w:spacing w:after="0" w:line="240" w:lineRule="auto"/>
              <w:jc w:val="both"/>
              <w:rPr>
                <w:bCs/>
                <w:sz w:val="28"/>
                <w:szCs w:val="28"/>
                <w:lang w:val="uk-UA"/>
              </w:rPr>
            </w:pPr>
            <w:r w:rsidRPr="00A969B8">
              <w:rPr>
                <w:bCs/>
                <w:sz w:val="28"/>
                <w:szCs w:val="28"/>
                <w:lang w:val="uk-UA"/>
              </w:rPr>
              <w:t>Фенологічні фази розвитку озимої пшениці</w:t>
            </w:r>
            <w:r>
              <w:rPr>
                <w:bCs/>
                <w:sz w:val="28"/>
                <w:szCs w:val="28"/>
                <w:lang w:val="uk-UA"/>
              </w:rPr>
              <w:t>(</w:t>
            </w:r>
            <w:r w:rsidRPr="00590D00">
              <w:rPr>
                <w:b/>
                <w:color w:val="538135"/>
                <w:sz w:val="28"/>
                <w:szCs w:val="28"/>
                <w:lang w:val="uk-UA"/>
              </w:rPr>
              <w:t>слід приділити увагу початковим етапам до етапу колосіння</w:t>
            </w:r>
            <w:r>
              <w:rPr>
                <w:bCs/>
                <w:sz w:val="28"/>
                <w:szCs w:val="28"/>
                <w:lang w:val="uk-UA"/>
              </w:rPr>
              <w:t>)</w:t>
            </w:r>
          </w:p>
        </w:tc>
        <w:tc>
          <w:tcPr>
            <w:tcW w:w="3366" w:type="dxa"/>
            <w:shd w:val="clear" w:color="auto" w:fill="auto"/>
          </w:tcPr>
          <w:p w14:paraId="5BD3CE44" w14:textId="77777777" w:rsidR="00DA1651" w:rsidRPr="00DA1651" w:rsidRDefault="005C569A" w:rsidP="00CD6E20">
            <w:pPr>
              <w:spacing w:after="0" w:line="240" w:lineRule="auto"/>
              <w:jc w:val="both"/>
              <w:rPr>
                <w:bCs/>
                <w:sz w:val="20"/>
                <w:szCs w:val="20"/>
                <w:lang w:val="uk-UA"/>
              </w:rPr>
            </w:pPr>
            <w:hyperlink r:id="rId9" w:history="1">
              <w:r w:rsidR="00DA1651" w:rsidRPr="00590D00">
                <w:rPr>
                  <w:rStyle w:val="a5"/>
                  <w:bCs/>
                  <w:sz w:val="20"/>
                  <w:szCs w:val="20"/>
                  <w:lang w:val="uk-UA"/>
                </w:rPr>
                <w:t>https://www.youtube.com/watch?v=VKdbLIWd5Ik</w:t>
              </w:r>
            </w:hyperlink>
          </w:p>
        </w:tc>
      </w:tr>
      <w:tr w:rsidR="00DA1651" w:rsidRPr="005C569A" w14:paraId="6AABD3F3" w14:textId="77777777" w:rsidTr="00DA1651">
        <w:trPr>
          <w:jc w:val="center"/>
        </w:trPr>
        <w:tc>
          <w:tcPr>
            <w:tcW w:w="1229" w:type="dxa"/>
          </w:tcPr>
          <w:p w14:paraId="0D3BAE2C" w14:textId="77777777" w:rsidR="00DA1651" w:rsidRDefault="00DA1651" w:rsidP="00CD6E20">
            <w:pPr>
              <w:spacing w:after="0" w:line="240" w:lineRule="auto"/>
              <w:jc w:val="both"/>
              <w:rPr>
                <w:bCs/>
                <w:sz w:val="28"/>
                <w:szCs w:val="28"/>
                <w:lang w:val="uk-UA"/>
              </w:rPr>
            </w:pPr>
            <w:r>
              <w:rPr>
                <w:bCs/>
                <w:sz w:val="28"/>
                <w:szCs w:val="28"/>
                <w:lang w:val="uk-UA"/>
              </w:rPr>
              <w:t>3</w:t>
            </w:r>
          </w:p>
        </w:tc>
        <w:tc>
          <w:tcPr>
            <w:tcW w:w="5542" w:type="dxa"/>
            <w:shd w:val="clear" w:color="auto" w:fill="auto"/>
          </w:tcPr>
          <w:p w14:paraId="459593AB" w14:textId="77777777" w:rsidR="00DA1651" w:rsidRPr="00A969B8" w:rsidRDefault="00DA1651" w:rsidP="00CD6E20">
            <w:pPr>
              <w:spacing w:after="0" w:line="240" w:lineRule="auto"/>
              <w:jc w:val="both"/>
              <w:rPr>
                <w:bCs/>
                <w:sz w:val="28"/>
                <w:szCs w:val="28"/>
                <w:lang w:val="uk-UA"/>
              </w:rPr>
            </w:pPr>
            <w:r>
              <w:rPr>
                <w:bCs/>
                <w:sz w:val="28"/>
                <w:szCs w:val="28"/>
                <w:lang w:val="uk-UA"/>
              </w:rPr>
              <w:t>Сучасна технологія сівби зернових(</w:t>
            </w:r>
            <w:r w:rsidRPr="00590D00">
              <w:rPr>
                <w:b/>
                <w:color w:val="538135"/>
                <w:sz w:val="28"/>
                <w:szCs w:val="28"/>
                <w:lang w:val="uk-UA"/>
              </w:rPr>
              <w:t xml:space="preserve">основні фактори, </w:t>
            </w:r>
            <w:r w:rsidRPr="00590D00">
              <w:rPr>
                <w:b/>
                <w:color w:val="538135"/>
                <w:sz w:val="28"/>
                <w:szCs w:val="28"/>
                <w:lang w:val="uk-UA"/>
              </w:rPr>
              <w:lastRenderedPageBreak/>
              <w:t>що впливають на параметри сівби</w:t>
            </w:r>
            <w:r>
              <w:rPr>
                <w:bCs/>
                <w:sz w:val="28"/>
                <w:szCs w:val="28"/>
                <w:lang w:val="uk-UA"/>
              </w:rPr>
              <w:t>)</w:t>
            </w:r>
          </w:p>
        </w:tc>
        <w:tc>
          <w:tcPr>
            <w:tcW w:w="3366" w:type="dxa"/>
            <w:shd w:val="clear" w:color="auto" w:fill="auto"/>
          </w:tcPr>
          <w:p w14:paraId="164EDE1E" w14:textId="77777777" w:rsidR="00DA1651" w:rsidRPr="00DA1651" w:rsidRDefault="005C569A" w:rsidP="00CD6E20">
            <w:pPr>
              <w:spacing w:after="0" w:line="240" w:lineRule="auto"/>
              <w:jc w:val="both"/>
              <w:rPr>
                <w:bCs/>
                <w:sz w:val="20"/>
                <w:szCs w:val="20"/>
                <w:lang w:val="uk-UA"/>
              </w:rPr>
            </w:pPr>
            <w:hyperlink r:id="rId10" w:history="1">
              <w:r w:rsidR="00DA1651" w:rsidRPr="00590D00">
                <w:rPr>
                  <w:rStyle w:val="a5"/>
                  <w:sz w:val="20"/>
                  <w:szCs w:val="20"/>
                </w:rPr>
                <w:t>https</w:t>
              </w:r>
              <w:r w:rsidR="00DA1651" w:rsidRPr="005C569A">
                <w:rPr>
                  <w:rStyle w:val="a5"/>
                  <w:sz w:val="20"/>
                  <w:szCs w:val="20"/>
                  <w:lang w:val="uk-UA"/>
                </w:rPr>
                <w:t>://</w:t>
              </w:r>
              <w:r w:rsidR="00DA1651" w:rsidRPr="00590D00">
                <w:rPr>
                  <w:rStyle w:val="a5"/>
                  <w:sz w:val="20"/>
                  <w:szCs w:val="20"/>
                </w:rPr>
                <w:t>www</w:t>
              </w:r>
              <w:r w:rsidR="00DA1651" w:rsidRPr="005C569A">
                <w:rPr>
                  <w:rStyle w:val="a5"/>
                  <w:sz w:val="20"/>
                  <w:szCs w:val="20"/>
                  <w:lang w:val="uk-UA"/>
                </w:rPr>
                <w:t>.</w:t>
              </w:r>
              <w:r w:rsidR="00DA1651" w:rsidRPr="00590D00">
                <w:rPr>
                  <w:rStyle w:val="a5"/>
                  <w:sz w:val="20"/>
                  <w:szCs w:val="20"/>
                </w:rPr>
                <w:t>youtube</w:t>
              </w:r>
              <w:r w:rsidR="00DA1651" w:rsidRPr="005C569A">
                <w:rPr>
                  <w:rStyle w:val="a5"/>
                  <w:sz w:val="20"/>
                  <w:szCs w:val="20"/>
                  <w:lang w:val="uk-UA"/>
                </w:rPr>
                <w:t>.</w:t>
              </w:r>
              <w:r w:rsidR="00DA1651" w:rsidRPr="00590D00">
                <w:rPr>
                  <w:rStyle w:val="a5"/>
                  <w:sz w:val="20"/>
                  <w:szCs w:val="20"/>
                </w:rPr>
                <w:t>com</w:t>
              </w:r>
              <w:r w:rsidR="00DA1651" w:rsidRPr="005C569A">
                <w:rPr>
                  <w:rStyle w:val="a5"/>
                  <w:sz w:val="20"/>
                  <w:szCs w:val="20"/>
                  <w:lang w:val="uk-UA"/>
                </w:rPr>
                <w:t>/</w:t>
              </w:r>
              <w:r w:rsidR="00DA1651" w:rsidRPr="00590D00">
                <w:rPr>
                  <w:rStyle w:val="a5"/>
                  <w:sz w:val="20"/>
                  <w:szCs w:val="20"/>
                </w:rPr>
                <w:t>watch</w:t>
              </w:r>
              <w:r w:rsidR="00DA1651" w:rsidRPr="005C569A">
                <w:rPr>
                  <w:rStyle w:val="a5"/>
                  <w:sz w:val="20"/>
                  <w:szCs w:val="20"/>
                  <w:lang w:val="uk-UA"/>
                </w:rPr>
                <w:t>?</w:t>
              </w:r>
              <w:r w:rsidR="00DA1651" w:rsidRPr="00590D00">
                <w:rPr>
                  <w:rStyle w:val="a5"/>
                  <w:sz w:val="20"/>
                  <w:szCs w:val="20"/>
                </w:rPr>
                <w:t>v</w:t>
              </w:r>
              <w:r w:rsidR="00DA1651" w:rsidRPr="005C569A">
                <w:rPr>
                  <w:rStyle w:val="a5"/>
                  <w:sz w:val="20"/>
                  <w:szCs w:val="20"/>
                  <w:lang w:val="uk-UA"/>
                </w:rPr>
                <w:t>=</w:t>
              </w:r>
              <w:r w:rsidR="00DA1651" w:rsidRPr="00590D00">
                <w:rPr>
                  <w:rStyle w:val="a5"/>
                  <w:sz w:val="20"/>
                  <w:szCs w:val="20"/>
                </w:rPr>
                <w:t>DlZqqpHTEZ</w:t>
              </w:r>
              <w:r w:rsidR="00DA1651" w:rsidRPr="005C569A">
                <w:rPr>
                  <w:rStyle w:val="a5"/>
                  <w:sz w:val="20"/>
                  <w:szCs w:val="20"/>
                  <w:lang w:val="uk-UA"/>
                </w:rPr>
                <w:t>4</w:t>
              </w:r>
            </w:hyperlink>
          </w:p>
        </w:tc>
      </w:tr>
      <w:tr w:rsidR="00DA1651" w:rsidRPr="005C569A" w14:paraId="0F9CF24E" w14:textId="77777777" w:rsidTr="00DA1651">
        <w:trPr>
          <w:jc w:val="center"/>
        </w:trPr>
        <w:tc>
          <w:tcPr>
            <w:tcW w:w="1229" w:type="dxa"/>
          </w:tcPr>
          <w:p w14:paraId="5CEF142D" w14:textId="77777777" w:rsidR="00DA1651" w:rsidRDefault="00DA1651" w:rsidP="00CD6E20">
            <w:pPr>
              <w:spacing w:after="0" w:line="240" w:lineRule="auto"/>
              <w:jc w:val="both"/>
              <w:rPr>
                <w:bCs/>
                <w:sz w:val="28"/>
                <w:szCs w:val="28"/>
                <w:lang w:val="uk-UA"/>
              </w:rPr>
            </w:pPr>
            <w:r>
              <w:rPr>
                <w:bCs/>
                <w:sz w:val="28"/>
                <w:szCs w:val="28"/>
                <w:lang w:val="uk-UA"/>
              </w:rPr>
              <w:lastRenderedPageBreak/>
              <w:t>2</w:t>
            </w:r>
          </w:p>
        </w:tc>
        <w:tc>
          <w:tcPr>
            <w:tcW w:w="5542" w:type="dxa"/>
            <w:shd w:val="clear" w:color="auto" w:fill="auto"/>
          </w:tcPr>
          <w:p w14:paraId="5AE5E8B3" w14:textId="77777777" w:rsidR="00DA1651" w:rsidRPr="00A969B8" w:rsidRDefault="00DA1651" w:rsidP="00CD6E20">
            <w:pPr>
              <w:spacing w:after="0" w:line="240" w:lineRule="auto"/>
              <w:jc w:val="both"/>
              <w:rPr>
                <w:bCs/>
                <w:sz w:val="28"/>
                <w:szCs w:val="28"/>
                <w:lang w:val="uk-UA"/>
              </w:rPr>
            </w:pPr>
            <w:r>
              <w:rPr>
                <w:bCs/>
                <w:sz w:val="28"/>
                <w:szCs w:val="28"/>
                <w:lang w:val="uk-UA"/>
              </w:rPr>
              <w:t>Як визначити фазу 31 ВВСН у зернових (</w:t>
            </w:r>
            <w:r w:rsidRPr="00590D00">
              <w:rPr>
                <w:b/>
                <w:color w:val="538135"/>
                <w:sz w:val="28"/>
                <w:szCs w:val="28"/>
                <w:lang w:val="uk-UA"/>
              </w:rPr>
              <w:t>фаза виходу в трубку</w:t>
            </w:r>
            <w:r>
              <w:rPr>
                <w:bCs/>
                <w:sz w:val="28"/>
                <w:szCs w:val="28"/>
                <w:lang w:val="uk-UA"/>
              </w:rPr>
              <w:t>)</w:t>
            </w:r>
          </w:p>
        </w:tc>
        <w:tc>
          <w:tcPr>
            <w:tcW w:w="3366" w:type="dxa"/>
            <w:shd w:val="clear" w:color="auto" w:fill="auto"/>
          </w:tcPr>
          <w:p w14:paraId="411CF983" w14:textId="77777777" w:rsidR="00DA1651" w:rsidRPr="00DA1651" w:rsidRDefault="005C569A" w:rsidP="00CD6E20">
            <w:pPr>
              <w:spacing w:after="0" w:line="240" w:lineRule="auto"/>
              <w:jc w:val="both"/>
              <w:rPr>
                <w:bCs/>
                <w:sz w:val="20"/>
                <w:szCs w:val="20"/>
                <w:lang w:val="uk-UA"/>
              </w:rPr>
            </w:pPr>
            <w:hyperlink r:id="rId11" w:history="1">
              <w:r w:rsidR="00DA1651" w:rsidRPr="00DA1651">
                <w:rPr>
                  <w:color w:val="0000FF"/>
                  <w:sz w:val="20"/>
                  <w:szCs w:val="20"/>
                  <w:u w:val="single"/>
                </w:rPr>
                <w:t>https</w:t>
              </w:r>
              <w:r w:rsidR="00DA1651" w:rsidRPr="005C569A">
                <w:rPr>
                  <w:color w:val="0000FF"/>
                  <w:sz w:val="20"/>
                  <w:szCs w:val="20"/>
                  <w:u w:val="single"/>
                  <w:lang w:val="uk-UA"/>
                </w:rPr>
                <w:t>://</w:t>
              </w:r>
              <w:r w:rsidR="00DA1651" w:rsidRPr="00DA1651">
                <w:rPr>
                  <w:color w:val="0000FF"/>
                  <w:sz w:val="20"/>
                  <w:szCs w:val="20"/>
                  <w:u w:val="single"/>
                </w:rPr>
                <w:t>www</w:t>
              </w:r>
              <w:r w:rsidR="00DA1651" w:rsidRPr="005C569A">
                <w:rPr>
                  <w:color w:val="0000FF"/>
                  <w:sz w:val="20"/>
                  <w:szCs w:val="20"/>
                  <w:u w:val="single"/>
                  <w:lang w:val="uk-UA"/>
                </w:rPr>
                <w:t>.</w:t>
              </w:r>
              <w:r w:rsidR="00DA1651" w:rsidRPr="00DA1651">
                <w:rPr>
                  <w:color w:val="0000FF"/>
                  <w:sz w:val="20"/>
                  <w:szCs w:val="20"/>
                  <w:u w:val="single"/>
                </w:rPr>
                <w:t>youtube</w:t>
              </w:r>
              <w:r w:rsidR="00DA1651" w:rsidRPr="005C569A">
                <w:rPr>
                  <w:color w:val="0000FF"/>
                  <w:sz w:val="20"/>
                  <w:szCs w:val="20"/>
                  <w:u w:val="single"/>
                  <w:lang w:val="uk-UA"/>
                </w:rPr>
                <w:t>.</w:t>
              </w:r>
              <w:r w:rsidR="00DA1651" w:rsidRPr="00DA1651">
                <w:rPr>
                  <w:color w:val="0000FF"/>
                  <w:sz w:val="20"/>
                  <w:szCs w:val="20"/>
                  <w:u w:val="single"/>
                </w:rPr>
                <w:t>com</w:t>
              </w:r>
              <w:r w:rsidR="00DA1651" w:rsidRPr="005C569A">
                <w:rPr>
                  <w:color w:val="0000FF"/>
                  <w:sz w:val="20"/>
                  <w:szCs w:val="20"/>
                  <w:u w:val="single"/>
                  <w:lang w:val="uk-UA"/>
                </w:rPr>
                <w:t>/</w:t>
              </w:r>
              <w:r w:rsidR="00DA1651" w:rsidRPr="00DA1651">
                <w:rPr>
                  <w:color w:val="0000FF"/>
                  <w:sz w:val="20"/>
                  <w:szCs w:val="20"/>
                  <w:u w:val="single"/>
                </w:rPr>
                <w:t>watch</w:t>
              </w:r>
              <w:r w:rsidR="00DA1651" w:rsidRPr="005C569A">
                <w:rPr>
                  <w:color w:val="0000FF"/>
                  <w:sz w:val="20"/>
                  <w:szCs w:val="20"/>
                  <w:u w:val="single"/>
                  <w:lang w:val="uk-UA"/>
                </w:rPr>
                <w:t>?</w:t>
              </w:r>
              <w:r w:rsidR="00DA1651" w:rsidRPr="00DA1651">
                <w:rPr>
                  <w:color w:val="0000FF"/>
                  <w:sz w:val="20"/>
                  <w:szCs w:val="20"/>
                  <w:u w:val="single"/>
                </w:rPr>
                <w:t>v</w:t>
              </w:r>
              <w:r w:rsidR="00DA1651" w:rsidRPr="005C569A">
                <w:rPr>
                  <w:color w:val="0000FF"/>
                  <w:sz w:val="20"/>
                  <w:szCs w:val="20"/>
                  <w:u w:val="single"/>
                  <w:lang w:val="uk-UA"/>
                </w:rPr>
                <w:t>=</w:t>
              </w:r>
              <w:r w:rsidR="00DA1651" w:rsidRPr="00DA1651">
                <w:rPr>
                  <w:color w:val="0000FF"/>
                  <w:sz w:val="20"/>
                  <w:szCs w:val="20"/>
                  <w:u w:val="single"/>
                </w:rPr>
                <w:t>eITxJ</w:t>
              </w:r>
              <w:r w:rsidR="00DA1651" w:rsidRPr="005C569A">
                <w:rPr>
                  <w:color w:val="0000FF"/>
                  <w:sz w:val="20"/>
                  <w:szCs w:val="20"/>
                  <w:u w:val="single"/>
                  <w:lang w:val="uk-UA"/>
                </w:rPr>
                <w:t>0</w:t>
              </w:r>
              <w:r w:rsidR="00DA1651" w:rsidRPr="00DA1651">
                <w:rPr>
                  <w:color w:val="0000FF"/>
                  <w:sz w:val="20"/>
                  <w:szCs w:val="20"/>
                  <w:u w:val="single"/>
                </w:rPr>
                <w:t>LBR</w:t>
              </w:r>
              <w:r w:rsidR="00DA1651" w:rsidRPr="005C569A">
                <w:rPr>
                  <w:color w:val="0000FF"/>
                  <w:sz w:val="20"/>
                  <w:szCs w:val="20"/>
                  <w:u w:val="single"/>
                  <w:lang w:val="uk-UA"/>
                </w:rPr>
                <w:t>_0</w:t>
              </w:r>
            </w:hyperlink>
          </w:p>
        </w:tc>
      </w:tr>
      <w:tr w:rsidR="00DA1651" w:rsidRPr="005C569A" w14:paraId="3EA5E2BA" w14:textId="77777777" w:rsidTr="00DA1651">
        <w:trPr>
          <w:jc w:val="center"/>
        </w:trPr>
        <w:tc>
          <w:tcPr>
            <w:tcW w:w="1229" w:type="dxa"/>
          </w:tcPr>
          <w:p w14:paraId="13085A67" w14:textId="77777777" w:rsidR="00DA1651" w:rsidRDefault="00DA1651" w:rsidP="00CD6E20">
            <w:pPr>
              <w:spacing w:after="0" w:line="240" w:lineRule="auto"/>
              <w:jc w:val="both"/>
              <w:rPr>
                <w:bCs/>
                <w:sz w:val="28"/>
                <w:szCs w:val="28"/>
                <w:lang w:val="uk-UA"/>
              </w:rPr>
            </w:pPr>
            <w:r>
              <w:rPr>
                <w:bCs/>
                <w:sz w:val="28"/>
                <w:szCs w:val="28"/>
                <w:lang w:val="uk-UA"/>
              </w:rPr>
              <w:t>3</w:t>
            </w:r>
          </w:p>
        </w:tc>
        <w:tc>
          <w:tcPr>
            <w:tcW w:w="5542" w:type="dxa"/>
            <w:shd w:val="clear" w:color="auto" w:fill="auto"/>
          </w:tcPr>
          <w:p w14:paraId="4280E082" w14:textId="77777777" w:rsidR="00DA1651" w:rsidRPr="00A969B8" w:rsidRDefault="00DA1651" w:rsidP="00CD6E20">
            <w:pPr>
              <w:spacing w:after="0" w:line="240" w:lineRule="auto"/>
              <w:jc w:val="both"/>
              <w:rPr>
                <w:bCs/>
                <w:sz w:val="28"/>
                <w:szCs w:val="28"/>
                <w:lang w:val="uk-UA"/>
              </w:rPr>
            </w:pPr>
            <w:r>
              <w:rPr>
                <w:bCs/>
                <w:sz w:val="28"/>
                <w:szCs w:val="28"/>
                <w:lang w:val="uk-UA"/>
              </w:rPr>
              <w:t>Чи можна сіяти непротравлене насіння(</w:t>
            </w:r>
            <w:r w:rsidRPr="00590D00">
              <w:rPr>
                <w:b/>
                <w:color w:val="538135"/>
                <w:sz w:val="28"/>
                <w:szCs w:val="28"/>
                <w:lang w:val="uk-UA"/>
              </w:rPr>
              <w:t>важливі операції при сівбі ярих культур</w:t>
            </w:r>
            <w:r>
              <w:rPr>
                <w:bCs/>
                <w:sz w:val="28"/>
                <w:szCs w:val="28"/>
                <w:lang w:val="uk-UA"/>
              </w:rPr>
              <w:t>)</w:t>
            </w:r>
          </w:p>
        </w:tc>
        <w:tc>
          <w:tcPr>
            <w:tcW w:w="3366" w:type="dxa"/>
            <w:shd w:val="clear" w:color="auto" w:fill="auto"/>
          </w:tcPr>
          <w:p w14:paraId="6531B2D1" w14:textId="77777777" w:rsidR="00DA1651" w:rsidRPr="00DA1651" w:rsidRDefault="005C569A" w:rsidP="00CD6E20">
            <w:pPr>
              <w:spacing w:after="0" w:line="240" w:lineRule="auto"/>
              <w:jc w:val="both"/>
              <w:rPr>
                <w:bCs/>
                <w:sz w:val="20"/>
                <w:szCs w:val="20"/>
                <w:lang w:val="uk-UA"/>
              </w:rPr>
            </w:pPr>
            <w:hyperlink r:id="rId12" w:history="1">
              <w:r w:rsidR="00DA1651" w:rsidRPr="00DA1651">
                <w:rPr>
                  <w:color w:val="0000FF"/>
                  <w:sz w:val="20"/>
                  <w:szCs w:val="20"/>
                  <w:u w:val="single"/>
                </w:rPr>
                <w:t>https</w:t>
              </w:r>
              <w:r w:rsidR="00DA1651" w:rsidRPr="005C569A">
                <w:rPr>
                  <w:color w:val="0000FF"/>
                  <w:sz w:val="20"/>
                  <w:szCs w:val="20"/>
                  <w:u w:val="single"/>
                  <w:lang w:val="uk-UA"/>
                </w:rPr>
                <w:t>://</w:t>
              </w:r>
              <w:r w:rsidR="00DA1651" w:rsidRPr="00DA1651">
                <w:rPr>
                  <w:color w:val="0000FF"/>
                  <w:sz w:val="20"/>
                  <w:szCs w:val="20"/>
                  <w:u w:val="single"/>
                </w:rPr>
                <w:t>www</w:t>
              </w:r>
              <w:r w:rsidR="00DA1651" w:rsidRPr="005C569A">
                <w:rPr>
                  <w:color w:val="0000FF"/>
                  <w:sz w:val="20"/>
                  <w:szCs w:val="20"/>
                  <w:u w:val="single"/>
                  <w:lang w:val="uk-UA"/>
                </w:rPr>
                <w:t>.</w:t>
              </w:r>
              <w:r w:rsidR="00DA1651" w:rsidRPr="00DA1651">
                <w:rPr>
                  <w:color w:val="0000FF"/>
                  <w:sz w:val="20"/>
                  <w:szCs w:val="20"/>
                  <w:u w:val="single"/>
                </w:rPr>
                <w:t>youtube</w:t>
              </w:r>
              <w:r w:rsidR="00DA1651" w:rsidRPr="005C569A">
                <w:rPr>
                  <w:color w:val="0000FF"/>
                  <w:sz w:val="20"/>
                  <w:szCs w:val="20"/>
                  <w:u w:val="single"/>
                  <w:lang w:val="uk-UA"/>
                </w:rPr>
                <w:t>.</w:t>
              </w:r>
              <w:r w:rsidR="00DA1651" w:rsidRPr="00DA1651">
                <w:rPr>
                  <w:color w:val="0000FF"/>
                  <w:sz w:val="20"/>
                  <w:szCs w:val="20"/>
                  <w:u w:val="single"/>
                </w:rPr>
                <w:t>com</w:t>
              </w:r>
              <w:r w:rsidR="00DA1651" w:rsidRPr="005C569A">
                <w:rPr>
                  <w:color w:val="0000FF"/>
                  <w:sz w:val="20"/>
                  <w:szCs w:val="20"/>
                  <w:u w:val="single"/>
                  <w:lang w:val="uk-UA"/>
                </w:rPr>
                <w:t>/</w:t>
              </w:r>
              <w:r w:rsidR="00DA1651" w:rsidRPr="00DA1651">
                <w:rPr>
                  <w:color w:val="0000FF"/>
                  <w:sz w:val="20"/>
                  <w:szCs w:val="20"/>
                  <w:u w:val="single"/>
                </w:rPr>
                <w:t>watch</w:t>
              </w:r>
              <w:r w:rsidR="00DA1651" w:rsidRPr="005C569A">
                <w:rPr>
                  <w:color w:val="0000FF"/>
                  <w:sz w:val="20"/>
                  <w:szCs w:val="20"/>
                  <w:u w:val="single"/>
                  <w:lang w:val="uk-UA"/>
                </w:rPr>
                <w:t>?</w:t>
              </w:r>
              <w:r w:rsidR="00DA1651" w:rsidRPr="00DA1651">
                <w:rPr>
                  <w:color w:val="0000FF"/>
                  <w:sz w:val="20"/>
                  <w:szCs w:val="20"/>
                  <w:u w:val="single"/>
                </w:rPr>
                <w:t>v</w:t>
              </w:r>
              <w:r w:rsidR="00DA1651" w:rsidRPr="005C569A">
                <w:rPr>
                  <w:color w:val="0000FF"/>
                  <w:sz w:val="20"/>
                  <w:szCs w:val="20"/>
                  <w:u w:val="single"/>
                  <w:lang w:val="uk-UA"/>
                </w:rPr>
                <w:t>=06</w:t>
              </w:r>
              <w:r w:rsidR="00DA1651" w:rsidRPr="00DA1651">
                <w:rPr>
                  <w:color w:val="0000FF"/>
                  <w:sz w:val="20"/>
                  <w:szCs w:val="20"/>
                  <w:u w:val="single"/>
                </w:rPr>
                <w:t>aON</w:t>
              </w:r>
              <w:r w:rsidR="00DA1651" w:rsidRPr="005C569A">
                <w:rPr>
                  <w:color w:val="0000FF"/>
                  <w:sz w:val="20"/>
                  <w:szCs w:val="20"/>
                  <w:u w:val="single"/>
                  <w:lang w:val="uk-UA"/>
                </w:rPr>
                <w:t>4</w:t>
              </w:r>
              <w:proofErr w:type="spellStart"/>
              <w:r w:rsidR="00DA1651" w:rsidRPr="00DA1651">
                <w:rPr>
                  <w:color w:val="0000FF"/>
                  <w:sz w:val="20"/>
                  <w:szCs w:val="20"/>
                  <w:u w:val="single"/>
                </w:rPr>
                <w:t>mSHxw</w:t>
              </w:r>
              <w:proofErr w:type="spellEnd"/>
            </w:hyperlink>
          </w:p>
        </w:tc>
      </w:tr>
      <w:tr w:rsidR="00DA1651" w:rsidRPr="005C569A" w14:paraId="73F0FA4A" w14:textId="77777777" w:rsidTr="00DA1651">
        <w:trPr>
          <w:jc w:val="center"/>
        </w:trPr>
        <w:tc>
          <w:tcPr>
            <w:tcW w:w="1229" w:type="dxa"/>
          </w:tcPr>
          <w:p w14:paraId="7CF7DB80" w14:textId="77777777" w:rsidR="00DA1651" w:rsidRPr="00A969B8" w:rsidRDefault="00DA1651" w:rsidP="00CD6E20">
            <w:pPr>
              <w:spacing w:after="0" w:line="240" w:lineRule="auto"/>
              <w:jc w:val="both"/>
              <w:rPr>
                <w:bCs/>
                <w:sz w:val="28"/>
                <w:szCs w:val="28"/>
                <w:lang w:val="uk-UA"/>
              </w:rPr>
            </w:pPr>
            <w:r>
              <w:rPr>
                <w:bCs/>
                <w:sz w:val="28"/>
                <w:szCs w:val="28"/>
                <w:lang w:val="uk-UA"/>
              </w:rPr>
              <w:t>3</w:t>
            </w:r>
          </w:p>
        </w:tc>
        <w:tc>
          <w:tcPr>
            <w:tcW w:w="5542" w:type="dxa"/>
            <w:shd w:val="clear" w:color="auto" w:fill="auto"/>
          </w:tcPr>
          <w:p w14:paraId="4BACA6D9" w14:textId="77777777" w:rsidR="00DA1651" w:rsidRPr="00A969B8" w:rsidRDefault="00DA1651" w:rsidP="00CD6E20">
            <w:pPr>
              <w:spacing w:after="0" w:line="240" w:lineRule="auto"/>
              <w:jc w:val="both"/>
              <w:rPr>
                <w:bCs/>
                <w:sz w:val="28"/>
                <w:szCs w:val="28"/>
                <w:lang w:val="uk-UA"/>
              </w:rPr>
            </w:pPr>
            <w:r>
              <w:rPr>
                <w:bCs/>
                <w:sz w:val="28"/>
                <w:szCs w:val="28"/>
                <w:lang w:val="uk-UA"/>
              </w:rPr>
              <w:t>Чи можна зменшувати норму висіву насіння (</w:t>
            </w:r>
            <w:r w:rsidRPr="00DA1651">
              <w:rPr>
                <w:b/>
                <w:color w:val="538135"/>
                <w:sz w:val="28"/>
                <w:szCs w:val="28"/>
                <w:lang w:val="uk-UA"/>
              </w:rPr>
              <w:t>важливі операції при сівбі ярих культур</w:t>
            </w:r>
            <w:r>
              <w:rPr>
                <w:bCs/>
                <w:sz w:val="28"/>
                <w:szCs w:val="28"/>
                <w:lang w:val="uk-UA"/>
              </w:rPr>
              <w:t>)</w:t>
            </w:r>
          </w:p>
        </w:tc>
        <w:tc>
          <w:tcPr>
            <w:tcW w:w="3366" w:type="dxa"/>
            <w:shd w:val="clear" w:color="auto" w:fill="auto"/>
          </w:tcPr>
          <w:p w14:paraId="3989BBA8" w14:textId="77777777" w:rsidR="00DA1651" w:rsidRPr="00DA1651" w:rsidRDefault="005C569A" w:rsidP="00CD6E20">
            <w:pPr>
              <w:spacing w:after="0" w:line="240" w:lineRule="auto"/>
              <w:jc w:val="both"/>
              <w:rPr>
                <w:bCs/>
                <w:sz w:val="20"/>
                <w:szCs w:val="20"/>
                <w:lang w:val="uk-UA"/>
              </w:rPr>
            </w:pPr>
            <w:hyperlink r:id="rId13" w:history="1">
              <w:r w:rsidR="00DA1651" w:rsidRPr="00DA1651">
                <w:rPr>
                  <w:color w:val="0000FF"/>
                  <w:sz w:val="20"/>
                  <w:szCs w:val="20"/>
                  <w:u w:val="single"/>
                </w:rPr>
                <w:t>https</w:t>
              </w:r>
              <w:r w:rsidR="00DA1651" w:rsidRPr="005C569A">
                <w:rPr>
                  <w:color w:val="0000FF"/>
                  <w:sz w:val="20"/>
                  <w:szCs w:val="20"/>
                  <w:u w:val="single"/>
                  <w:lang w:val="uk-UA"/>
                </w:rPr>
                <w:t>://</w:t>
              </w:r>
              <w:r w:rsidR="00DA1651" w:rsidRPr="00DA1651">
                <w:rPr>
                  <w:color w:val="0000FF"/>
                  <w:sz w:val="20"/>
                  <w:szCs w:val="20"/>
                  <w:u w:val="single"/>
                </w:rPr>
                <w:t>www</w:t>
              </w:r>
              <w:r w:rsidR="00DA1651" w:rsidRPr="005C569A">
                <w:rPr>
                  <w:color w:val="0000FF"/>
                  <w:sz w:val="20"/>
                  <w:szCs w:val="20"/>
                  <w:u w:val="single"/>
                  <w:lang w:val="uk-UA"/>
                </w:rPr>
                <w:t>.</w:t>
              </w:r>
              <w:r w:rsidR="00DA1651" w:rsidRPr="00DA1651">
                <w:rPr>
                  <w:color w:val="0000FF"/>
                  <w:sz w:val="20"/>
                  <w:szCs w:val="20"/>
                  <w:u w:val="single"/>
                </w:rPr>
                <w:t>youtube</w:t>
              </w:r>
              <w:r w:rsidR="00DA1651" w:rsidRPr="005C569A">
                <w:rPr>
                  <w:color w:val="0000FF"/>
                  <w:sz w:val="20"/>
                  <w:szCs w:val="20"/>
                  <w:u w:val="single"/>
                  <w:lang w:val="uk-UA"/>
                </w:rPr>
                <w:t>.</w:t>
              </w:r>
              <w:r w:rsidR="00DA1651" w:rsidRPr="00DA1651">
                <w:rPr>
                  <w:color w:val="0000FF"/>
                  <w:sz w:val="20"/>
                  <w:szCs w:val="20"/>
                  <w:u w:val="single"/>
                </w:rPr>
                <w:t>com</w:t>
              </w:r>
              <w:r w:rsidR="00DA1651" w:rsidRPr="005C569A">
                <w:rPr>
                  <w:color w:val="0000FF"/>
                  <w:sz w:val="20"/>
                  <w:szCs w:val="20"/>
                  <w:u w:val="single"/>
                  <w:lang w:val="uk-UA"/>
                </w:rPr>
                <w:t>/</w:t>
              </w:r>
              <w:r w:rsidR="00DA1651" w:rsidRPr="00DA1651">
                <w:rPr>
                  <w:color w:val="0000FF"/>
                  <w:sz w:val="20"/>
                  <w:szCs w:val="20"/>
                  <w:u w:val="single"/>
                </w:rPr>
                <w:t>watch</w:t>
              </w:r>
              <w:r w:rsidR="00DA1651" w:rsidRPr="005C569A">
                <w:rPr>
                  <w:color w:val="0000FF"/>
                  <w:sz w:val="20"/>
                  <w:szCs w:val="20"/>
                  <w:u w:val="single"/>
                  <w:lang w:val="uk-UA"/>
                </w:rPr>
                <w:t>?</w:t>
              </w:r>
              <w:r w:rsidR="00DA1651" w:rsidRPr="00DA1651">
                <w:rPr>
                  <w:color w:val="0000FF"/>
                  <w:sz w:val="20"/>
                  <w:szCs w:val="20"/>
                  <w:u w:val="single"/>
                </w:rPr>
                <w:t>v</w:t>
              </w:r>
              <w:r w:rsidR="00DA1651" w:rsidRPr="005C569A">
                <w:rPr>
                  <w:color w:val="0000FF"/>
                  <w:sz w:val="20"/>
                  <w:szCs w:val="20"/>
                  <w:u w:val="single"/>
                  <w:lang w:val="uk-UA"/>
                </w:rPr>
                <w:t>=</w:t>
              </w:r>
              <w:r w:rsidR="00DA1651" w:rsidRPr="00DA1651">
                <w:rPr>
                  <w:color w:val="0000FF"/>
                  <w:sz w:val="20"/>
                  <w:szCs w:val="20"/>
                  <w:u w:val="single"/>
                </w:rPr>
                <w:t>LZTKKdmN</w:t>
              </w:r>
              <w:r w:rsidR="00DA1651" w:rsidRPr="005C569A">
                <w:rPr>
                  <w:color w:val="0000FF"/>
                  <w:sz w:val="20"/>
                  <w:szCs w:val="20"/>
                  <w:u w:val="single"/>
                  <w:lang w:val="uk-UA"/>
                </w:rPr>
                <w:t>-</w:t>
              </w:r>
              <w:proofErr w:type="spellStart"/>
              <w:r w:rsidR="00DA1651" w:rsidRPr="00DA1651">
                <w:rPr>
                  <w:color w:val="0000FF"/>
                  <w:sz w:val="20"/>
                  <w:szCs w:val="20"/>
                  <w:u w:val="single"/>
                </w:rPr>
                <w:t>Sc</w:t>
              </w:r>
              <w:proofErr w:type="spellEnd"/>
            </w:hyperlink>
          </w:p>
        </w:tc>
      </w:tr>
      <w:tr w:rsidR="00DA1651" w:rsidRPr="005C569A" w14:paraId="43B4AF5D" w14:textId="77777777" w:rsidTr="00DA1651">
        <w:trPr>
          <w:jc w:val="center"/>
        </w:trPr>
        <w:tc>
          <w:tcPr>
            <w:tcW w:w="1229" w:type="dxa"/>
          </w:tcPr>
          <w:p w14:paraId="7EBED60D" w14:textId="77777777" w:rsidR="00DA1651" w:rsidRPr="00A969B8" w:rsidRDefault="00DA1651" w:rsidP="00CD6E20">
            <w:pPr>
              <w:spacing w:after="0" w:line="240" w:lineRule="auto"/>
              <w:jc w:val="both"/>
              <w:rPr>
                <w:bCs/>
                <w:sz w:val="28"/>
                <w:szCs w:val="28"/>
                <w:lang w:val="uk-UA"/>
              </w:rPr>
            </w:pPr>
            <w:r>
              <w:rPr>
                <w:bCs/>
                <w:sz w:val="28"/>
                <w:szCs w:val="28"/>
                <w:lang w:val="uk-UA"/>
              </w:rPr>
              <w:t>2</w:t>
            </w:r>
          </w:p>
        </w:tc>
        <w:tc>
          <w:tcPr>
            <w:tcW w:w="5542" w:type="dxa"/>
            <w:shd w:val="clear" w:color="auto" w:fill="auto"/>
          </w:tcPr>
          <w:p w14:paraId="7A26A396" w14:textId="77777777" w:rsidR="00DA1651" w:rsidRPr="00A969B8" w:rsidRDefault="00DA1651" w:rsidP="00CD6E20">
            <w:pPr>
              <w:spacing w:after="0" w:line="240" w:lineRule="auto"/>
              <w:jc w:val="both"/>
              <w:rPr>
                <w:bCs/>
                <w:sz w:val="28"/>
                <w:szCs w:val="28"/>
                <w:lang w:val="uk-UA"/>
              </w:rPr>
            </w:pPr>
            <w:r>
              <w:rPr>
                <w:bCs/>
                <w:sz w:val="28"/>
                <w:szCs w:val="28"/>
                <w:lang w:val="uk-UA"/>
              </w:rPr>
              <w:t>Озимий ріпак по традиційній технології (</w:t>
            </w:r>
            <w:r w:rsidRPr="00590D00">
              <w:rPr>
                <w:b/>
                <w:color w:val="538135"/>
                <w:sz w:val="28"/>
                <w:szCs w:val="28"/>
                <w:lang w:val="uk-UA"/>
              </w:rPr>
              <w:t>оцінка стану рослин після виходу з зими</w:t>
            </w:r>
            <w:r>
              <w:rPr>
                <w:bCs/>
                <w:sz w:val="28"/>
                <w:szCs w:val="28"/>
                <w:lang w:val="uk-UA"/>
              </w:rPr>
              <w:t>)</w:t>
            </w:r>
          </w:p>
        </w:tc>
        <w:tc>
          <w:tcPr>
            <w:tcW w:w="3366" w:type="dxa"/>
            <w:shd w:val="clear" w:color="auto" w:fill="auto"/>
          </w:tcPr>
          <w:p w14:paraId="375E9CDE" w14:textId="77777777" w:rsidR="00DA1651" w:rsidRPr="00DA1651" w:rsidRDefault="005C569A" w:rsidP="00CD6E20">
            <w:pPr>
              <w:spacing w:after="0" w:line="240" w:lineRule="auto"/>
              <w:jc w:val="both"/>
              <w:rPr>
                <w:bCs/>
                <w:sz w:val="20"/>
                <w:szCs w:val="20"/>
                <w:lang w:val="uk-UA"/>
              </w:rPr>
            </w:pPr>
            <w:hyperlink r:id="rId14" w:history="1">
              <w:r w:rsidR="00DA1651" w:rsidRPr="00DA1651">
                <w:rPr>
                  <w:color w:val="0000FF"/>
                  <w:sz w:val="20"/>
                  <w:szCs w:val="20"/>
                  <w:u w:val="single"/>
                </w:rPr>
                <w:t>https</w:t>
              </w:r>
              <w:r w:rsidR="00DA1651" w:rsidRPr="005C569A">
                <w:rPr>
                  <w:color w:val="0000FF"/>
                  <w:sz w:val="20"/>
                  <w:szCs w:val="20"/>
                  <w:u w:val="single"/>
                  <w:lang w:val="uk-UA"/>
                </w:rPr>
                <w:t>://</w:t>
              </w:r>
              <w:r w:rsidR="00DA1651" w:rsidRPr="00DA1651">
                <w:rPr>
                  <w:color w:val="0000FF"/>
                  <w:sz w:val="20"/>
                  <w:szCs w:val="20"/>
                  <w:u w:val="single"/>
                </w:rPr>
                <w:t>www</w:t>
              </w:r>
              <w:r w:rsidR="00DA1651" w:rsidRPr="005C569A">
                <w:rPr>
                  <w:color w:val="0000FF"/>
                  <w:sz w:val="20"/>
                  <w:szCs w:val="20"/>
                  <w:u w:val="single"/>
                  <w:lang w:val="uk-UA"/>
                </w:rPr>
                <w:t>.</w:t>
              </w:r>
              <w:r w:rsidR="00DA1651" w:rsidRPr="00DA1651">
                <w:rPr>
                  <w:color w:val="0000FF"/>
                  <w:sz w:val="20"/>
                  <w:szCs w:val="20"/>
                  <w:u w:val="single"/>
                </w:rPr>
                <w:t>youtube</w:t>
              </w:r>
              <w:r w:rsidR="00DA1651" w:rsidRPr="005C569A">
                <w:rPr>
                  <w:color w:val="0000FF"/>
                  <w:sz w:val="20"/>
                  <w:szCs w:val="20"/>
                  <w:u w:val="single"/>
                  <w:lang w:val="uk-UA"/>
                </w:rPr>
                <w:t>.</w:t>
              </w:r>
              <w:r w:rsidR="00DA1651" w:rsidRPr="00DA1651">
                <w:rPr>
                  <w:color w:val="0000FF"/>
                  <w:sz w:val="20"/>
                  <w:szCs w:val="20"/>
                  <w:u w:val="single"/>
                </w:rPr>
                <w:t>com</w:t>
              </w:r>
              <w:r w:rsidR="00DA1651" w:rsidRPr="005C569A">
                <w:rPr>
                  <w:color w:val="0000FF"/>
                  <w:sz w:val="20"/>
                  <w:szCs w:val="20"/>
                  <w:u w:val="single"/>
                  <w:lang w:val="uk-UA"/>
                </w:rPr>
                <w:t>/</w:t>
              </w:r>
              <w:r w:rsidR="00DA1651" w:rsidRPr="00DA1651">
                <w:rPr>
                  <w:color w:val="0000FF"/>
                  <w:sz w:val="20"/>
                  <w:szCs w:val="20"/>
                  <w:u w:val="single"/>
                </w:rPr>
                <w:t>watch</w:t>
              </w:r>
              <w:r w:rsidR="00DA1651" w:rsidRPr="005C569A">
                <w:rPr>
                  <w:color w:val="0000FF"/>
                  <w:sz w:val="20"/>
                  <w:szCs w:val="20"/>
                  <w:u w:val="single"/>
                  <w:lang w:val="uk-UA"/>
                </w:rPr>
                <w:t>?</w:t>
              </w:r>
              <w:r w:rsidR="00DA1651" w:rsidRPr="00DA1651">
                <w:rPr>
                  <w:color w:val="0000FF"/>
                  <w:sz w:val="20"/>
                  <w:szCs w:val="20"/>
                  <w:u w:val="single"/>
                </w:rPr>
                <w:t>v</w:t>
              </w:r>
              <w:r w:rsidR="00DA1651" w:rsidRPr="005C569A">
                <w:rPr>
                  <w:color w:val="0000FF"/>
                  <w:sz w:val="20"/>
                  <w:szCs w:val="20"/>
                  <w:u w:val="single"/>
                  <w:lang w:val="uk-UA"/>
                </w:rPr>
                <w:t>=</w:t>
              </w:r>
              <w:r w:rsidR="00DA1651" w:rsidRPr="00DA1651">
                <w:rPr>
                  <w:color w:val="0000FF"/>
                  <w:sz w:val="20"/>
                  <w:szCs w:val="20"/>
                  <w:u w:val="single"/>
                </w:rPr>
                <w:t>RG</w:t>
              </w:r>
              <w:r w:rsidR="00DA1651" w:rsidRPr="005C569A">
                <w:rPr>
                  <w:color w:val="0000FF"/>
                  <w:sz w:val="20"/>
                  <w:szCs w:val="20"/>
                  <w:u w:val="single"/>
                  <w:lang w:val="uk-UA"/>
                </w:rPr>
                <w:t>3</w:t>
              </w:r>
              <w:r w:rsidR="00DA1651" w:rsidRPr="00DA1651">
                <w:rPr>
                  <w:color w:val="0000FF"/>
                  <w:sz w:val="20"/>
                  <w:szCs w:val="20"/>
                  <w:u w:val="single"/>
                </w:rPr>
                <w:t>ud</w:t>
              </w:r>
              <w:r w:rsidR="00DA1651" w:rsidRPr="005C569A">
                <w:rPr>
                  <w:color w:val="0000FF"/>
                  <w:sz w:val="20"/>
                  <w:szCs w:val="20"/>
                  <w:u w:val="single"/>
                  <w:lang w:val="uk-UA"/>
                </w:rPr>
                <w:t>7</w:t>
              </w:r>
              <w:proofErr w:type="spellStart"/>
              <w:r w:rsidR="00DA1651" w:rsidRPr="00DA1651">
                <w:rPr>
                  <w:color w:val="0000FF"/>
                  <w:sz w:val="20"/>
                  <w:szCs w:val="20"/>
                  <w:u w:val="single"/>
                </w:rPr>
                <w:t>MdJKw</w:t>
              </w:r>
              <w:proofErr w:type="spellEnd"/>
            </w:hyperlink>
          </w:p>
        </w:tc>
      </w:tr>
    </w:tbl>
    <w:p w14:paraId="05B85DE7" w14:textId="77777777" w:rsidR="00BD7CDB" w:rsidRDefault="00BD7CDB" w:rsidP="00956C8F">
      <w:pPr>
        <w:spacing w:after="0"/>
        <w:jc w:val="center"/>
        <w:rPr>
          <w:b/>
          <w:i/>
          <w:sz w:val="28"/>
          <w:szCs w:val="28"/>
          <w:lang w:val="uk-UA"/>
        </w:rPr>
      </w:pPr>
    </w:p>
    <w:p w14:paraId="0CF7159A" w14:textId="77777777" w:rsidR="002A3FDF" w:rsidRDefault="002A3FDF" w:rsidP="00956C8F">
      <w:pPr>
        <w:spacing w:after="0"/>
        <w:jc w:val="center"/>
        <w:rPr>
          <w:b/>
          <w:i/>
          <w:sz w:val="28"/>
          <w:szCs w:val="28"/>
          <w:lang w:val="uk-UA"/>
        </w:rPr>
      </w:pPr>
      <w:r>
        <w:rPr>
          <w:b/>
          <w:i/>
          <w:sz w:val="28"/>
          <w:szCs w:val="28"/>
          <w:lang w:val="uk-UA"/>
        </w:rPr>
        <w:t>4. Розширений опис певних методик при виконанні завдань</w:t>
      </w:r>
    </w:p>
    <w:p w14:paraId="7E046EA3" w14:textId="77777777" w:rsidR="00E72559" w:rsidRDefault="00E72559" w:rsidP="00E72559">
      <w:pPr>
        <w:rPr>
          <w:lang w:val="uk-UA"/>
        </w:rPr>
      </w:pPr>
    </w:p>
    <w:p w14:paraId="0B155E2D" w14:textId="77777777" w:rsidR="002A3FDF" w:rsidRPr="00E72559" w:rsidRDefault="002A3FDF" w:rsidP="00E72559">
      <w:pPr>
        <w:rPr>
          <w:b/>
          <w:bCs/>
          <w:sz w:val="28"/>
          <w:szCs w:val="28"/>
          <w:lang w:val="uk-UA"/>
        </w:rPr>
      </w:pPr>
      <w:r>
        <w:rPr>
          <w:lang w:val="uk-UA"/>
        </w:rPr>
        <w:t xml:space="preserve"> </w:t>
      </w:r>
      <w:r w:rsidRPr="00E72559">
        <w:rPr>
          <w:b/>
          <w:bCs/>
          <w:sz w:val="28"/>
          <w:szCs w:val="28"/>
          <w:lang w:val="uk-UA"/>
        </w:rPr>
        <w:t>Методика відбору рослинних зразків</w:t>
      </w:r>
    </w:p>
    <w:p w14:paraId="4DCA9AAC" w14:textId="77777777" w:rsidR="002A3FDF" w:rsidRPr="00E72559" w:rsidRDefault="00E72559" w:rsidP="00E72559">
      <w:pPr>
        <w:spacing w:after="0"/>
        <w:jc w:val="both"/>
        <w:rPr>
          <w:sz w:val="28"/>
          <w:szCs w:val="28"/>
          <w:lang w:val="uk-UA"/>
        </w:rPr>
      </w:pPr>
      <w:r>
        <w:rPr>
          <w:sz w:val="28"/>
          <w:szCs w:val="28"/>
          <w:lang w:val="uk-UA"/>
        </w:rPr>
        <w:tab/>
      </w:r>
      <w:r w:rsidR="002A3FDF" w:rsidRPr="00E72559">
        <w:rPr>
          <w:sz w:val="28"/>
          <w:szCs w:val="28"/>
          <w:lang w:val="uk-UA"/>
        </w:rPr>
        <w:t>Систематичний контроль за розвитком рослин (біологічний) є однією з умов регулювання продуктивності посівів і якості продукції. Такий контроль найбільш ефективний тоді, коли результати його аналізів відображають справжній стан посіву. Це насамперед залежить від правильності відбору проб, які мають бути типовими для посіву. Чим більше рослин потрапляє в пробу або чим більше береться окремих проб для формування середньої проби рослин, тим імовірніша можливість правильно охарактеризувати стан посіву. Однак велика кількість проб і рослин у пробі занадто ускладнюють процес аналізу. Кількість проб має бути мінімальною, яка б дала можливість мати об'єктивну характеристику стану посіву.</w:t>
      </w:r>
    </w:p>
    <w:p w14:paraId="709C8668" w14:textId="77777777" w:rsidR="002A3FDF" w:rsidRPr="00E72559" w:rsidRDefault="00E72559" w:rsidP="00E72559">
      <w:pPr>
        <w:spacing w:after="0"/>
        <w:jc w:val="both"/>
        <w:rPr>
          <w:sz w:val="28"/>
          <w:szCs w:val="28"/>
          <w:lang w:val="uk-UA"/>
        </w:rPr>
      </w:pPr>
      <w:r>
        <w:rPr>
          <w:sz w:val="28"/>
          <w:szCs w:val="28"/>
          <w:lang w:val="uk-UA"/>
        </w:rPr>
        <w:tab/>
      </w:r>
      <w:r w:rsidR="002A3FDF" w:rsidRPr="00E72559">
        <w:rPr>
          <w:sz w:val="28"/>
          <w:szCs w:val="28"/>
          <w:lang w:val="uk-UA"/>
        </w:rPr>
        <w:t xml:space="preserve">Проби треба відбирати з типових для даного поля місць, тобто так, щоб до них потрапляли типові для стану посіву рослини. Залежно від способу сівби проби формують неоднаковими методами і за різними правилами. </w:t>
      </w:r>
      <w:r>
        <w:rPr>
          <w:sz w:val="28"/>
          <w:szCs w:val="28"/>
          <w:lang w:val="uk-UA"/>
        </w:rPr>
        <w:tab/>
      </w:r>
      <w:r w:rsidR="002A3FDF" w:rsidRPr="00E72559">
        <w:rPr>
          <w:sz w:val="28"/>
          <w:szCs w:val="28"/>
          <w:lang w:val="uk-UA"/>
        </w:rPr>
        <w:t>Найбільш поширеними є такі види формування проб:</w:t>
      </w:r>
    </w:p>
    <w:p w14:paraId="3FDD4063"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Відбір рослин окремими невеликими вибірками в різних частинах поля (невелика кількість рослин, які відбирають з посіву за один прийом).</w:t>
      </w:r>
    </w:p>
    <w:p w14:paraId="25FBF281"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 xml:space="preserve">Відбір рослин з посіву або виділення їх на посіві для проведення спостережень, підрахунків здійснюють рамками квадратної чи прямокутної форми площею 0,25; 0,50; 1,00 м2. Квадратні рамки роблять розміром 50х50 або 100х100 см, а прямокутні – залежно від </w:t>
      </w:r>
      <w:r w:rsidRPr="00E72559">
        <w:rPr>
          <w:sz w:val="28"/>
          <w:szCs w:val="28"/>
          <w:lang w:val="uk-UA"/>
        </w:rPr>
        <w:lastRenderedPageBreak/>
        <w:t>ширини міжрядь. Для розкидних, розосереджених, вузькорядних та звичайних рядкових посівів це, як правило, 83,3Х30 см та 83,3Х60 см, що відповідає площі 0,25 та 0,50 м2.</w:t>
      </w:r>
    </w:p>
    <w:p w14:paraId="4D92FEDA"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Відбір рослин та спостереження за ними на постійних, зафіксованих (обмежених) по кутах кілочками і шпагатом ділянках квадратної або прямокутної форми площею 0,25; 0,5; 1,0 м2, які виділяють за допомогою рамок, описаних у п. 3.</w:t>
      </w:r>
    </w:p>
    <w:p w14:paraId="1B47CFAF"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Відбір або фіксування рослин вздовж одного чи двох суміжних рядків. Довжина рядка залежить від ширини міжряддя. Для звичайного рядкового посіву з міжряддями 15 см це 83,3 см; два суміжні рядки такого посіву відповідають площі 0,25 м2. Якщо посів широкорядний, то довжину рядка краще брати кратну довжині його на 1 га, яку розраховують діленням 10000 м2 (га) на ширину міжряддя. При ширині міжрядь 45, 50, 60 та 70 см проби будуть складати відповідно 2,22; 2,00; 1,67 та 1,43 м або 22,2; 20,0; 16,7 та 14,3 м. При цьому досить легко зробити розрахунки. Середня кількість рослин, яка в першому випадку є в 10 пробах, а в другому – в одній пробі, відповідає кількості тисяч рослин на 1 га.</w:t>
      </w:r>
    </w:p>
    <w:p w14:paraId="2CF721ED" w14:textId="77777777" w:rsidR="002A3FDF" w:rsidRPr="00E72559" w:rsidRDefault="002A3FDF" w:rsidP="00E72559">
      <w:pPr>
        <w:numPr>
          <w:ilvl w:val="0"/>
          <w:numId w:val="4"/>
        </w:numPr>
        <w:spacing w:after="0"/>
        <w:jc w:val="both"/>
        <w:rPr>
          <w:sz w:val="28"/>
          <w:szCs w:val="28"/>
          <w:lang w:val="uk-UA"/>
        </w:rPr>
      </w:pPr>
      <w:r w:rsidRPr="00E72559">
        <w:rPr>
          <w:sz w:val="28"/>
          <w:szCs w:val="28"/>
          <w:lang w:val="uk-UA"/>
        </w:rPr>
        <w:t>На гніздових посівах у пробу вздовж рядка включають від 10 до 25 гнізд (залежно від культури).</w:t>
      </w:r>
    </w:p>
    <w:p w14:paraId="1FDD412A" w14:textId="77777777" w:rsidR="002A3FDF" w:rsidRPr="00E72559" w:rsidRDefault="00E72559" w:rsidP="00E72559">
      <w:pPr>
        <w:spacing w:after="0"/>
        <w:jc w:val="both"/>
        <w:rPr>
          <w:sz w:val="28"/>
          <w:szCs w:val="28"/>
          <w:lang w:val="uk-UA"/>
        </w:rPr>
      </w:pPr>
      <w:r>
        <w:rPr>
          <w:sz w:val="28"/>
          <w:szCs w:val="28"/>
          <w:lang w:val="uk-UA"/>
        </w:rPr>
        <w:tab/>
      </w:r>
      <w:r w:rsidR="002A3FDF" w:rsidRPr="00E72559">
        <w:rPr>
          <w:sz w:val="28"/>
          <w:szCs w:val="28"/>
          <w:lang w:val="uk-UA"/>
        </w:rPr>
        <w:t xml:space="preserve">При формуванні проб основним є порядок відбирання виїмок (вибірок) та накладання рамок у полі. Для цього можна користуватись методами </w:t>
      </w:r>
      <w:proofErr w:type="spellStart"/>
      <w:r w:rsidR="002A3FDF" w:rsidRPr="00E72559">
        <w:rPr>
          <w:sz w:val="28"/>
          <w:szCs w:val="28"/>
          <w:lang w:val="uk-UA"/>
        </w:rPr>
        <w:t>рендомізованого</w:t>
      </w:r>
      <w:proofErr w:type="spellEnd"/>
      <w:r w:rsidR="002A3FDF" w:rsidRPr="00E72559">
        <w:rPr>
          <w:sz w:val="28"/>
          <w:szCs w:val="28"/>
          <w:lang w:val="uk-UA"/>
        </w:rPr>
        <w:t>, системного та логічно-розрахункового відбирання.</w:t>
      </w:r>
    </w:p>
    <w:p w14:paraId="0619A75A" w14:textId="77777777" w:rsidR="002A3FDF" w:rsidRDefault="00E72559" w:rsidP="00E72559">
      <w:pPr>
        <w:spacing w:after="0"/>
        <w:jc w:val="both"/>
        <w:rPr>
          <w:sz w:val="28"/>
          <w:szCs w:val="28"/>
          <w:lang w:val="uk-UA"/>
        </w:rPr>
      </w:pPr>
      <w:r>
        <w:rPr>
          <w:sz w:val="28"/>
          <w:szCs w:val="28"/>
          <w:lang w:val="uk-UA"/>
        </w:rPr>
        <w:tab/>
      </w:r>
      <w:r w:rsidR="002A3FDF" w:rsidRPr="00E72559">
        <w:rPr>
          <w:sz w:val="28"/>
          <w:szCs w:val="28"/>
          <w:lang w:val="uk-UA"/>
        </w:rPr>
        <w:t xml:space="preserve">Суть </w:t>
      </w:r>
      <w:proofErr w:type="spellStart"/>
      <w:r w:rsidR="002A3FDF" w:rsidRPr="00E72559">
        <w:rPr>
          <w:sz w:val="28"/>
          <w:szCs w:val="28"/>
          <w:lang w:val="uk-UA"/>
        </w:rPr>
        <w:t>рендомізованого</w:t>
      </w:r>
      <w:proofErr w:type="spellEnd"/>
      <w:r w:rsidR="002A3FDF" w:rsidRPr="00E72559">
        <w:rPr>
          <w:sz w:val="28"/>
          <w:szCs w:val="28"/>
          <w:lang w:val="uk-UA"/>
        </w:rPr>
        <w:t xml:space="preserve"> відбирання полягає в тому, що виїмки рослин або накладання рамок проводять у випадкових місцях, у різних частинах поля, куди, наприклад, впаде кольорова фішка. Найбільш поширеним є системний метод. Його доцільно застосовувати на полях з рівномірним рельєфом і вирівняним або рівномірно невирівняним (строкатим) посівом. При цьому відбирають рослини чи накладають рамки на однакових відстанях по </w:t>
      </w:r>
      <w:proofErr w:type="spellStart"/>
      <w:r w:rsidR="002A3FDF" w:rsidRPr="00E72559">
        <w:rPr>
          <w:sz w:val="28"/>
          <w:szCs w:val="28"/>
          <w:lang w:val="uk-UA"/>
        </w:rPr>
        <w:t>діа¬гоналі</w:t>
      </w:r>
      <w:proofErr w:type="spellEnd"/>
      <w:r w:rsidR="002A3FDF" w:rsidRPr="00E72559">
        <w:rPr>
          <w:sz w:val="28"/>
          <w:szCs w:val="28"/>
          <w:lang w:val="uk-UA"/>
        </w:rPr>
        <w:t xml:space="preserve"> поля (метод “конверта”) або паралельними рядами (методи “</w:t>
      </w:r>
      <w:proofErr w:type="spellStart"/>
      <w:r w:rsidR="002A3FDF" w:rsidRPr="00E72559">
        <w:rPr>
          <w:sz w:val="28"/>
          <w:szCs w:val="28"/>
          <w:lang w:val="uk-UA"/>
        </w:rPr>
        <w:t>шахматки</w:t>
      </w:r>
      <w:proofErr w:type="spellEnd"/>
      <w:r w:rsidR="002A3FDF" w:rsidRPr="00E72559">
        <w:rPr>
          <w:sz w:val="28"/>
          <w:szCs w:val="28"/>
          <w:lang w:val="uk-UA"/>
        </w:rPr>
        <w:t>” і “квадрата”).</w:t>
      </w:r>
    </w:p>
    <w:p w14:paraId="2135D8ED" w14:textId="77777777" w:rsidR="00E72559" w:rsidRDefault="00E72559" w:rsidP="00E72559">
      <w:pPr>
        <w:spacing w:after="0"/>
        <w:jc w:val="both"/>
        <w:rPr>
          <w:sz w:val="28"/>
          <w:szCs w:val="28"/>
          <w:lang w:val="uk-UA"/>
        </w:rPr>
      </w:pPr>
    </w:p>
    <w:p w14:paraId="29CFBC8A" w14:textId="77777777" w:rsidR="00E72559" w:rsidRPr="00E72559" w:rsidRDefault="00E72559" w:rsidP="00E72559">
      <w:pPr>
        <w:spacing w:after="0"/>
        <w:jc w:val="both"/>
        <w:rPr>
          <w:b/>
          <w:bCs/>
          <w:sz w:val="28"/>
          <w:szCs w:val="28"/>
          <w:lang w:val="uk-UA"/>
        </w:rPr>
      </w:pPr>
      <w:r w:rsidRPr="00E72559">
        <w:rPr>
          <w:b/>
          <w:bCs/>
          <w:sz w:val="28"/>
          <w:szCs w:val="28"/>
          <w:lang w:val="uk-UA"/>
        </w:rPr>
        <w:t>Методика визначення фенологічних фаз розвитку</w:t>
      </w:r>
    </w:p>
    <w:p w14:paraId="2180B5B4"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Протягом проходження загальної агрономічної практики студент веде таблицю фенологічних спостережень однієї з зернових, зернобобових, олійних або інших культур і має навчитися (у польових умовах) визначати фенологічні фази росту й розвитку рослин та оцінювати стан посіву за фенологічними фазами. Студент мусить:</w:t>
      </w:r>
    </w:p>
    <w:p w14:paraId="61C77D60" w14:textId="77777777" w:rsidR="00E72559" w:rsidRPr="00E72559" w:rsidRDefault="00E72559" w:rsidP="00E72559">
      <w:pPr>
        <w:numPr>
          <w:ilvl w:val="0"/>
          <w:numId w:val="6"/>
        </w:numPr>
        <w:spacing w:after="0"/>
        <w:jc w:val="both"/>
        <w:rPr>
          <w:sz w:val="28"/>
          <w:szCs w:val="28"/>
          <w:lang w:val="uk-UA"/>
        </w:rPr>
      </w:pPr>
      <w:r w:rsidRPr="00E72559">
        <w:rPr>
          <w:sz w:val="28"/>
          <w:szCs w:val="28"/>
          <w:lang w:val="uk-UA"/>
        </w:rPr>
        <w:lastRenderedPageBreak/>
        <w:t xml:space="preserve">За підручником вивчити біологічні особливості культури, звернувши увагу на закономірності її росту і розвитку. </w:t>
      </w:r>
    </w:p>
    <w:p w14:paraId="3D21B48D" w14:textId="77777777" w:rsidR="00E72559" w:rsidRPr="00E72559" w:rsidRDefault="00E72559" w:rsidP="00E72559">
      <w:pPr>
        <w:numPr>
          <w:ilvl w:val="0"/>
          <w:numId w:val="6"/>
        </w:numPr>
        <w:spacing w:after="0"/>
        <w:jc w:val="both"/>
        <w:rPr>
          <w:sz w:val="28"/>
          <w:szCs w:val="28"/>
          <w:lang w:val="uk-UA"/>
        </w:rPr>
      </w:pPr>
      <w:r w:rsidRPr="00E72559">
        <w:rPr>
          <w:sz w:val="28"/>
          <w:szCs w:val="28"/>
          <w:lang w:val="uk-UA"/>
        </w:rPr>
        <w:t xml:space="preserve">Одержати завдання або самому вибрати культури для дослідження. Для спостереження доцільніше вибрати культури неоднотипні за фенологією, тобто кожна з них має бути представником іншої ботанічної родини. </w:t>
      </w:r>
    </w:p>
    <w:p w14:paraId="5118558C" w14:textId="77777777" w:rsidR="00E72559" w:rsidRPr="00E72559" w:rsidRDefault="00E72559" w:rsidP="00E72559">
      <w:pPr>
        <w:numPr>
          <w:ilvl w:val="0"/>
          <w:numId w:val="6"/>
        </w:numPr>
        <w:spacing w:after="0"/>
        <w:jc w:val="both"/>
        <w:rPr>
          <w:sz w:val="28"/>
          <w:szCs w:val="28"/>
          <w:lang w:val="uk-UA"/>
        </w:rPr>
      </w:pPr>
      <w:r w:rsidRPr="00E72559">
        <w:rPr>
          <w:sz w:val="28"/>
          <w:szCs w:val="28"/>
          <w:lang w:val="uk-UA"/>
        </w:rPr>
        <w:t xml:space="preserve">Скласти перелік фенологічних фаз для кожної культури, заготовити бланк таблиці для поміток, записати в нього встановлені для даної культури фенологічні фази. </w:t>
      </w:r>
    </w:p>
    <w:p w14:paraId="2D96AAE9"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Особливістю проведення спостережень за фенологічними фазами росту і розвитку культури є те, що цей процес має дуже тривалий період і його не можна виконати на одному лабораторному занятті. Тому цю роботу краще виконувати під час навчальної або виробничої практики на виробничих, дослідницьких або колекційних посівах. Праця вимагає ретельної попередньої підготовки, зокрема знання біології культури.</w:t>
      </w:r>
    </w:p>
    <w:p w14:paraId="08277853" w14:textId="3ADF5A5D"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В онтогенезі від проростання висіяного насіння до утворення і дозрівання нового рослина зазнає певних зовнішніх змін, які можна спостерігати візуально без використання приладів (проростання насіння, поява сходів, ріст стебла тощо). Ці зміни прийнято називати фенологічними фазами росту й розвитку, а спостереження за ними – фенологічними спостереженнями. Період настання фенофази, тривалість кожної з них тісно пов'язані з умовами вирощування. Спостереження за проходженням рослинами фенологічних фаз має велике значення у системі біологічного контролю за процесом формування продуктивності.</w:t>
      </w:r>
    </w:p>
    <w:p w14:paraId="6D3FCD29"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З різних причин рослини посіву можуть вступати в одну й ту саму фазу розвитку неодночасно. Тому важливо відмічати початок фази та повне її настання, а інколи і закінчення, наприклад, припинення появи сходів. При цьому не треба змішувати поняття початку і повної фази, коли йдеться про окремо взяту рослину і про посів у цілому. Початком настання фази росту в окремої рослини вважають період, коли її тільки-но можна зафіксувати візуально. Якщо мова йде про посів, то початком фази вважають день, коли в даній фазі перебуває 5-10 % рослин. Якщо у фазу вступає понад 50 % рослин – фіксують повну (масову) фазу. Спостерігати за рослинами треба систематично, доцільніше через день по парних або непарних датах, в однаковий час доби, краще в другій половині дня.</w:t>
      </w:r>
    </w:p>
    <w:p w14:paraId="43AE82E6"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 xml:space="preserve">На посівах польових культур достатньо оглянути 40 рослин у 4 різних місцях поля (по 10 у кожному). Якщо визначення фази росту й розвитку не супроводжується знищенням рослин, спостереження проводять протягом вегетації на одних і тих самих рослинах, виділених у посіві кілочками або </w:t>
      </w:r>
      <w:r w:rsidRPr="00E72559">
        <w:rPr>
          <w:sz w:val="28"/>
          <w:szCs w:val="28"/>
          <w:lang w:val="uk-UA"/>
        </w:rPr>
        <w:lastRenderedPageBreak/>
        <w:t>кольоровими стрічками. На посівах непросапних культур для цього можна брати щоразу нові типові для посіву рослини через кілька рядків від попереднього місця спостереження. У просапних культур для спостереження беруть по 5 рослин (при гніздовому – по 5 гнізд) у двох суміжних рядках у 4 різних частинах поля. Якщо взяті для спостереження рослини загинули, їх замінюють іншими, взятими з тих самих або сусідніх рядків (гнізд).</w:t>
      </w:r>
    </w:p>
    <w:p w14:paraId="18E085B4" w14:textId="77777777" w:rsidR="00E72559" w:rsidRPr="00E72559" w:rsidRDefault="00E72559" w:rsidP="00E72559">
      <w:pPr>
        <w:spacing w:after="0"/>
        <w:jc w:val="both"/>
        <w:rPr>
          <w:sz w:val="28"/>
          <w:szCs w:val="28"/>
          <w:lang w:val="uk-UA"/>
        </w:rPr>
      </w:pPr>
      <w:r>
        <w:rPr>
          <w:sz w:val="28"/>
          <w:szCs w:val="28"/>
          <w:lang w:val="uk-UA"/>
        </w:rPr>
        <w:tab/>
      </w:r>
      <w:r w:rsidRPr="00E72559">
        <w:rPr>
          <w:sz w:val="28"/>
          <w:szCs w:val="28"/>
          <w:lang w:val="uk-UA"/>
        </w:rPr>
        <w:t>Після настання фази у 75 % рослин спостереження припиняють. Якщо в цей період виявляються рослини, які ввійшли до наступної фази, а в попередній фазі перебуває менше 75 % рослин, тоді спостереження і записи ведуть за обома фазами. У чорнових записах зазначають фазу кожної рослини. Тут же підсумовують і розраховують процент рослин, які перебувають у даній фазі. В озимих культур слід окремо визначати тривалість періодів з урахуванням вимушеного зимового спокою.</w:t>
      </w:r>
    </w:p>
    <w:p w14:paraId="7875FD30" w14:textId="77777777" w:rsidR="00E72559" w:rsidRDefault="00E72559" w:rsidP="00956C8F">
      <w:pPr>
        <w:spacing w:after="0"/>
        <w:jc w:val="center"/>
        <w:rPr>
          <w:b/>
          <w:i/>
          <w:sz w:val="28"/>
          <w:szCs w:val="28"/>
          <w:lang w:val="uk-UA"/>
        </w:rPr>
      </w:pPr>
    </w:p>
    <w:p w14:paraId="617F207C" w14:textId="77777777" w:rsidR="00EB1822" w:rsidRDefault="00956C8F" w:rsidP="00956C8F">
      <w:pPr>
        <w:spacing w:after="0"/>
        <w:jc w:val="center"/>
        <w:rPr>
          <w:b/>
          <w:i/>
          <w:sz w:val="28"/>
          <w:szCs w:val="28"/>
          <w:lang w:val="uk-UA"/>
        </w:rPr>
      </w:pPr>
      <w:r>
        <w:rPr>
          <w:b/>
          <w:i/>
          <w:sz w:val="28"/>
          <w:szCs w:val="28"/>
          <w:lang w:val="uk-UA"/>
        </w:rPr>
        <w:t>5. Критерії оцінки навчальної практики</w:t>
      </w:r>
    </w:p>
    <w:p w14:paraId="650E0D3C" w14:textId="77777777" w:rsidR="00956C8F" w:rsidRDefault="00BD7CDB" w:rsidP="007C6AE5">
      <w:pPr>
        <w:spacing w:after="0"/>
        <w:ind w:firstLine="567"/>
        <w:jc w:val="both"/>
        <w:rPr>
          <w:sz w:val="28"/>
          <w:szCs w:val="28"/>
          <w:lang w:val="uk-UA"/>
        </w:rPr>
      </w:pPr>
      <w:r>
        <w:rPr>
          <w:sz w:val="28"/>
          <w:szCs w:val="28"/>
          <w:lang w:val="uk-UA"/>
        </w:rPr>
        <w:t xml:space="preserve">Оцінювання ознайомчої практики буде проводитися при співбесіді при наявності звіту практики з виконанням мінімум 60 % завдань. Виконаним завданням вважається фото(для передбачених завдань) з </w:t>
      </w:r>
      <w:r w:rsidR="0075755E">
        <w:rPr>
          <w:sz w:val="28"/>
          <w:szCs w:val="28"/>
          <w:lang w:val="uk-UA"/>
        </w:rPr>
        <w:t>коментарем</w:t>
      </w:r>
      <w:r>
        <w:rPr>
          <w:sz w:val="28"/>
          <w:szCs w:val="28"/>
          <w:lang w:val="uk-UA"/>
        </w:rPr>
        <w:t xml:space="preserve"> до нього</w:t>
      </w:r>
      <w:r w:rsidR="0075755E">
        <w:rPr>
          <w:sz w:val="28"/>
          <w:szCs w:val="28"/>
          <w:lang w:val="uk-UA"/>
        </w:rPr>
        <w:t xml:space="preserve"> від 30 слів.</w:t>
      </w:r>
    </w:p>
    <w:p w14:paraId="671EAEFB" w14:textId="77777777" w:rsidR="0075755E" w:rsidRDefault="0075755E" w:rsidP="007C6AE5">
      <w:pPr>
        <w:spacing w:after="0"/>
        <w:ind w:firstLine="567"/>
        <w:jc w:val="both"/>
        <w:rPr>
          <w:sz w:val="28"/>
          <w:szCs w:val="28"/>
          <w:lang w:val="uk-UA"/>
        </w:rPr>
      </w:pPr>
      <w:r>
        <w:rPr>
          <w:sz w:val="28"/>
          <w:szCs w:val="28"/>
          <w:lang w:val="uk-UA"/>
        </w:rPr>
        <w:t>Оцінювання буде проводитися в межах 100-бальної шкали.</w:t>
      </w:r>
    </w:p>
    <w:p w14:paraId="1F2BBA83" w14:textId="77777777" w:rsidR="00956C8F" w:rsidRDefault="00956C8F" w:rsidP="00956C8F">
      <w:pPr>
        <w:spacing w:after="0"/>
        <w:jc w:val="center"/>
        <w:rPr>
          <w:b/>
          <w:sz w:val="28"/>
          <w:szCs w:val="28"/>
          <w:lang w:val="uk-UA"/>
        </w:rPr>
      </w:pPr>
    </w:p>
    <w:p w14:paraId="6B9EF992" w14:textId="77777777" w:rsidR="00956C8F" w:rsidRPr="00E72559" w:rsidRDefault="00956C8F" w:rsidP="00956C8F">
      <w:pPr>
        <w:spacing w:after="0"/>
        <w:jc w:val="center"/>
        <w:rPr>
          <w:b/>
          <w:i/>
          <w:iCs/>
          <w:sz w:val="28"/>
          <w:szCs w:val="28"/>
          <w:lang w:val="uk-UA"/>
        </w:rPr>
      </w:pPr>
      <w:r w:rsidRPr="00E72559">
        <w:rPr>
          <w:b/>
          <w:i/>
          <w:iCs/>
          <w:sz w:val="28"/>
          <w:szCs w:val="28"/>
          <w:lang w:val="uk-UA"/>
        </w:rPr>
        <w:t xml:space="preserve">6. Звітність студента за виконання </w:t>
      </w:r>
      <w:r w:rsidR="0089673F" w:rsidRPr="00E72559">
        <w:rPr>
          <w:b/>
          <w:i/>
          <w:iCs/>
          <w:sz w:val="28"/>
          <w:szCs w:val="28"/>
          <w:lang w:val="uk-UA"/>
        </w:rPr>
        <w:t>дистанційних завдань практики</w:t>
      </w:r>
    </w:p>
    <w:p w14:paraId="4CD948E7" w14:textId="77777777" w:rsidR="0075755E" w:rsidRDefault="0075755E" w:rsidP="0075755E">
      <w:pPr>
        <w:spacing w:after="0"/>
        <w:ind w:firstLine="567"/>
        <w:jc w:val="both"/>
        <w:rPr>
          <w:sz w:val="28"/>
          <w:szCs w:val="28"/>
          <w:lang w:val="uk-UA"/>
        </w:rPr>
      </w:pPr>
    </w:p>
    <w:p w14:paraId="46CEB14A" w14:textId="77777777" w:rsidR="00E72559" w:rsidRPr="00E72559" w:rsidRDefault="00E72559" w:rsidP="00E72559">
      <w:pPr>
        <w:spacing w:after="0"/>
        <w:ind w:firstLine="567"/>
        <w:jc w:val="both"/>
        <w:rPr>
          <w:b/>
          <w:bCs/>
          <w:sz w:val="28"/>
          <w:szCs w:val="28"/>
          <w:lang w:val="uk-UA"/>
        </w:rPr>
      </w:pPr>
      <w:r w:rsidRPr="00E72559">
        <w:rPr>
          <w:b/>
          <w:bCs/>
          <w:sz w:val="28"/>
          <w:szCs w:val="28"/>
          <w:lang w:val="uk-UA"/>
        </w:rPr>
        <w:t>Вимоги до звіту</w:t>
      </w:r>
    </w:p>
    <w:p w14:paraId="027448E4" w14:textId="77777777" w:rsidR="00E72559" w:rsidRPr="00E72559" w:rsidRDefault="00E72559" w:rsidP="00E72559">
      <w:pPr>
        <w:spacing w:after="0"/>
        <w:ind w:firstLine="567"/>
        <w:jc w:val="both"/>
        <w:rPr>
          <w:sz w:val="28"/>
          <w:szCs w:val="28"/>
          <w:lang w:val="uk-UA"/>
        </w:rPr>
      </w:pPr>
      <w:r w:rsidRPr="00E72559">
        <w:rPr>
          <w:sz w:val="28"/>
          <w:szCs w:val="28"/>
          <w:lang w:val="uk-UA"/>
        </w:rPr>
        <w:t>Для узагальнення матеріалів, що зібрані під час практики і підготовки звіту студентам у кінці практики відводиться 2-3 дні.</w:t>
      </w:r>
    </w:p>
    <w:p w14:paraId="421D009C" w14:textId="77777777" w:rsidR="00E72559" w:rsidRDefault="00E72559" w:rsidP="00E72559">
      <w:pPr>
        <w:spacing w:after="0"/>
        <w:ind w:firstLine="567"/>
        <w:jc w:val="both"/>
        <w:rPr>
          <w:sz w:val="28"/>
          <w:szCs w:val="28"/>
          <w:lang w:val="uk-UA"/>
        </w:rPr>
      </w:pPr>
      <w:r w:rsidRPr="00E72559">
        <w:rPr>
          <w:sz w:val="28"/>
          <w:szCs w:val="28"/>
          <w:lang w:val="uk-UA"/>
        </w:rPr>
        <w:t xml:space="preserve">Обсяг звіту 10 сторінок рукописного тексту на папері формату А4 (297х210 мм), параметри форматування: шрифт </w:t>
      </w:r>
      <w:proofErr w:type="spellStart"/>
      <w:r w:rsidRPr="00E72559">
        <w:rPr>
          <w:sz w:val="28"/>
          <w:szCs w:val="28"/>
          <w:lang w:val="uk-UA"/>
        </w:rPr>
        <w:t>Times</w:t>
      </w:r>
      <w:proofErr w:type="spellEnd"/>
      <w:r w:rsidRPr="00E72559">
        <w:rPr>
          <w:sz w:val="28"/>
          <w:szCs w:val="28"/>
          <w:lang w:val="uk-UA"/>
        </w:rPr>
        <w:t xml:space="preserve"> </w:t>
      </w:r>
      <w:proofErr w:type="spellStart"/>
      <w:r w:rsidRPr="00E72559">
        <w:rPr>
          <w:sz w:val="28"/>
          <w:szCs w:val="28"/>
          <w:lang w:val="uk-UA"/>
        </w:rPr>
        <w:t>New</w:t>
      </w:r>
      <w:proofErr w:type="spellEnd"/>
      <w:r w:rsidRPr="00E72559">
        <w:rPr>
          <w:sz w:val="28"/>
          <w:szCs w:val="28"/>
          <w:lang w:val="uk-UA"/>
        </w:rPr>
        <w:t xml:space="preserve"> </w:t>
      </w:r>
      <w:proofErr w:type="spellStart"/>
      <w:r w:rsidRPr="00E72559">
        <w:rPr>
          <w:sz w:val="28"/>
          <w:szCs w:val="28"/>
          <w:lang w:val="uk-UA"/>
        </w:rPr>
        <w:t>Roman</w:t>
      </w:r>
      <w:proofErr w:type="spellEnd"/>
      <w:r w:rsidRPr="00E72559">
        <w:rPr>
          <w:sz w:val="28"/>
          <w:szCs w:val="28"/>
          <w:lang w:val="uk-UA"/>
        </w:rPr>
        <w:t>, кегль 14, стиль - звичайний (</w:t>
      </w:r>
      <w:proofErr w:type="spellStart"/>
      <w:r w:rsidRPr="00E72559">
        <w:rPr>
          <w:sz w:val="28"/>
          <w:szCs w:val="28"/>
          <w:lang w:val="uk-UA"/>
        </w:rPr>
        <w:t>normal</w:t>
      </w:r>
      <w:proofErr w:type="spellEnd"/>
      <w:r w:rsidRPr="00E72559">
        <w:rPr>
          <w:sz w:val="28"/>
          <w:szCs w:val="28"/>
          <w:lang w:val="uk-UA"/>
        </w:rPr>
        <w:t>); поля: зліва - 2,5 см, зверху і знизу, справа - 1,5 см; міжрядковий інтервал — півтора.</w:t>
      </w:r>
    </w:p>
    <w:p w14:paraId="6DAD39D6" w14:textId="77777777" w:rsidR="0075755E" w:rsidRDefault="0075755E" w:rsidP="0075755E">
      <w:pPr>
        <w:spacing w:after="0"/>
        <w:ind w:firstLine="567"/>
        <w:jc w:val="both"/>
        <w:rPr>
          <w:b/>
          <w:i/>
          <w:sz w:val="28"/>
          <w:szCs w:val="28"/>
          <w:u w:val="single"/>
          <w:lang w:val="uk-UA"/>
        </w:rPr>
      </w:pPr>
      <w:r>
        <w:rPr>
          <w:sz w:val="28"/>
          <w:szCs w:val="28"/>
          <w:lang w:val="uk-UA"/>
        </w:rPr>
        <w:t>Захист звіту буде проводитися в онлайн режимі в період після закінчення практики з рослинництва.</w:t>
      </w:r>
    </w:p>
    <w:p w14:paraId="2990BD6E" w14:textId="77777777" w:rsidR="0075755E" w:rsidRDefault="0075755E" w:rsidP="005B6348">
      <w:pPr>
        <w:spacing w:after="0"/>
        <w:ind w:firstLine="567"/>
        <w:jc w:val="both"/>
        <w:rPr>
          <w:sz w:val="28"/>
          <w:szCs w:val="28"/>
          <w:lang w:val="uk-UA"/>
        </w:rPr>
      </w:pPr>
      <w:r>
        <w:rPr>
          <w:sz w:val="28"/>
          <w:szCs w:val="28"/>
          <w:lang w:val="uk-UA"/>
        </w:rPr>
        <w:t>Звіт включає такі пункти:</w:t>
      </w:r>
    </w:p>
    <w:p w14:paraId="30BFF403" w14:textId="77777777" w:rsidR="0075755E" w:rsidRDefault="0075755E" w:rsidP="0075755E">
      <w:pPr>
        <w:numPr>
          <w:ilvl w:val="0"/>
          <w:numId w:val="2"/>
        </w:numPr>
        <w:spacing w:after="0"/>
        <w:jc w:val="both"/>
        <w:rPr>
          <w:sz w:val="28"/>
          <w:szCs w:val="28"/>
          <w:lang w:val="uk-UA"/>
        </w:rPr>
      </w:pPr>
      <w:r>
        <w:rPr>
          <w:sz w:val="28"/>
          <w:szCs w:val="28"/>
          <w:lang w:val="uk-UA"/>
        </w:rPr>
        <w:t>Титульна сторінка</w:t>
      </w:r>
    </w:p>
    <w:p w14:paraId="4F00E2C4" w14:textId="77777777" w:rsidR="0075755E" w:rsidRDefault="0075755E" w:rsidP="0075755E">
      <w:pPr>
        <w:numPr>
          <w:ilvl w:val="0"/>
          <w:numId w:val="2"/>
        </w:numPr>
        <w:spacing w:after="0"/>
        <w:jc w:val="both"/>
        <w:rPr>
          <w:sz w:val="28"/>
          <w:szCs w:val="28"/>
          <w:lang w:val="uk-UA"/>
        </w:rPr>
      </w:pPr>
      <w:r>
        <w:rPr>
          <w:sz w:val="28"/>
          <w:szCs w:val="28"/>
          <w:lang w:val="uk-UA"/>
        </w:rPr>
        <w:t>Вступ (на 1 сторінку)</w:t>
      </w:r>
    </w:p>
    <w:p w14:paraId="70086493" w14:textId="77777777" w:rsidR="0075755E" w:rsidRDefault="0075755E" w:rsidP="0075755E">
      <w:pPr>
        <w:numPr>
          <w:ilvl w:val="0"/>
          <w:numId w:val="2"/>
        </w:numPr>
        <w:spacing w:after="0"/>
        <w:jc w:val="both"/>
        <w:rPr>
          <w:sz w:val="28"/>
          <w:szCs w:val="28"/>
          <w:lang w:val="uk-UA"/>
        </w:rPr>
      </w:pPr>
      <w:r>
        <w:rPr>
          <w:sz w:val="28"/>
          <w:szCs w:val="28"/>
          <w:lang w:val="uk-UA"/>
        </w:rPr>
        <w:t>Виконані завдання</w:t>
      </w:r>
    </w:p>
    <w:p w14:paraId="0D074069" w14:textId="77777777" w:rsidR="0075755E" w:rsidRDefault="0075755E" w:rsidP="0075755E">
      <w:pPr>
        <w:numPr>
          <w:ilvl w:val="0"/>
          <w:numId w:val="2"/>
        </w:numPr>
        <w:spacing w:after="0"/>
        <w:jc w:val="both"/>
        <w:rPr>
          <w:sz w:val="28"/>
          <w:szCs w:val="28"/>
          <w:lang w:val="uk-UA"/>
        </w:rPr>
      </w:pPr>
      <w:r>
        <w:rPr>
          <w:sz w:val="28"/>
          <w:szCs w:val="28"/>
          <w:lang w:val="uk-UA"/>
        </w:rPr>
        <w:t>Короткий висновок про доцільність отриманих знань</w:t>
      </w:r>
    </w:p>
    <w:p w14:paraId="6A3EA9EC" w14:textId="77777777" w:rsidR="00E72559" w:rsidRPr="00E72559" w:rsidRDefault="00E72559" w:rsidP="00E72559">
      <w:pPr>
        <w:rPr>
          <w:sz w:val="28"/>
          <w:szCs w:val="28"/>
          <w:lang w:val="uk-UA"/>
        </w:rPr>
      </w:pPr>
    </w:p>
    <w:p w14:paraId="0109C244" w14:textId="77777777" w:rsidR="00E72559" w:rsidRPr="00E72559" w:rsidRDefault="00E72559" w:rsidP="00E72559">
      <w:pPr>
        <w:spacing w:after="0"/>
        <w:rPr>
          <w:sz w:val="28"/>
          <w:szCs w:val="28"/>
          <w:lang w:val="uk-UA"/>
        </w:rPr>
      </w:pPr>
      <w:r>
        <w:rPr>
          <w:sz w:val="28"/>
          <w:szCs w:val="28"/>
          <w:lang w:val="uk-UA"/>
        </w:rPr>
        <w:lastRenderedPageBreak/>
        <w:tab/>
      </w:r>
      <w:r w:rsidRPr="00E72559">
        <w:rPr>
          <w:sz w:val="28"/>
          <w:szCs w:val="28"/>
          <w:lang w:val="uk-UA"/>
        </w:rPr>
        <w:t>В умовах дистанційного навчання студенти які мають можливість вийти в поле і виконати вищенаведені завдання. Фото  підтвердження та розрахунки використовуються при написані звіту..</w:t>
      </w:r>
    </w:p>
    <w:p w14:paraId="568CA209" w14:textId="77777777" w:rsidR="00E80C8A" w:rsidRDefault="00E72559" w:rsidP="00E80C8A">
      <w:pPr>
        <w:spacing w:after="0"/>
        <w:rPr>
          <w:sz w:val="28"/>
          <w:szCs w:val="28"/>
          <w:lang w:val="uk-UA"/>
        </w:rPr>
      </w:pPr>
      <w:r>
        <w:rPr>
          <w:sz w:val="28"/>
          <w:szCs w:val="28"/>
          <w:lang w:val="uk-UA"/>
        </w:rPr>
        <w:tab/>
      </w:r>
      <w:r w:rsidRPr="00E72559">
        <w:rPr>
          <w:sz w:val="28"/>
          <w:szCs w:val="28"/>
          <w:lang w:val="uk-UA"/>
        </w:rPr>
        <w:t>Студенти які не мають можливості виходу в поле, виконують завдання використовуючи інтернет джерела, орієнтовні дані літературних джерел.</w:t>
      </w:r>
    </w:p>
    <w:p w14:paraId="1C00124D" w14:textId="504DDFB9" w:rsidR="0075755E" w:rsidRPr="00E80C8A" w:rsidRDefault="0075755E" w:rsidP="00E80C8A">
      <w:pPr>
        <w:spacing w:after="0"/>
        <w:rPr>
          <w:sz w:val="28"/>
          <w:szCs w:val="28"/>
          <w:lang w:val="uk-UA"/>
        </w:rPr>
      </w:pPr>
      <w:r>
        <w:rPr>
          <w:sz w:val="28"/>
          <w:szCs w:val="28"/>
          <w:lang w:val="uk-UA"/>
        </w:rPr>
        <w:t xml:space="preserve">Здача звіту в електронній системі </w:t>
      </w:r>
      <w:proofErr w:type="spellStart"/>
      <w:r>
        <w:rPr>
          <w:sz w:val="28"/>
          <w:szCs w:val="28"/>
          <w:lang w:val="en-US"/>
        </w:rPr>
        <w:t>eleran</w:t>
      </w:r>
      <w:proofErr w:type="spellEnd"/>
      <w:r w:rsidRPr="005C569A">
        <w:rPr>
          <w:sz w:val="28"/>
          <w:szCs w:val="28"/>
        </w:rPr>
        <w:t>.</w:t>
      </w:r>
      <w:proofErr w:type="spellStart"/>
      <w:r>
        <w:rPr>
          <w:sz w:val="28"/>
          <w:szCs w:val="28"/>
          <w:lang w:val="en-US"/>
        </w:rPr>
        <w:t>nubip</w:t>
      </w:r>
      <w:proofErr w:type="spellEnd"/>
      <w:r w:rsidRPr="005C569A">
        <w:rPr>
          <w:sz w:val="28"/>
          <w:szCs w:val="28"/>
        </w:rPr>
        <w:t>.</w:t>
      </w:r>
      <w:proofErr w:type="spellStart"/>
      <w:r>
        <w:rPr>
          <w:sz w:val="28"/>
          <w:szCs w:val="28"/>
          <w:lang w:val="en-US"/>
        </w:rPr>
        <w:t>edu</w:t>
      </w:r>
      <w:proofErr w:type="spellEnd"/>
      <w:r w:rsidRPr="005C569A">
        <w:rPr>
          <w:sz w:val="28"/>
          <w:szCs w:val="28"/>
        </w:rPr>
        <w:t>.</w:t>
      </w:r>
      <w:proofErr w:type="spellStart"/>
      <w:r>
        <w:rPr>
          <w:sz w:val="28"/>
          <w:szCs w:val="28"/>
          <w:lang w:val="en-US"/>
        </w:rPr>
        <w:t>ua</w:t>
      </w:r>
      <w:proofErr w:type="spellEnd"/>
      <w:r>
        <w:rPr>
          <w:sz w:val="28"/>
          <w:szCs w:val="28"/>
          <w:lang w:val="uk-UA"/>
        </w:rPr>
        <w:t xml:space="preserve"> або електронною</w:t>
      </w:r>
      <w:r w:rsidR="00E80C8A">
        <w:rPr>
          <w:sz w:val="28"/>
          <w:szCs w:val="28"/>
          <w:lang w:val="uk-UA"/>
        </w:rPr>
        <w:t xml:space="preserve"> </w:t>
      </w:r>
      <w:r>
        <w:rPr>
          <w:sz w:val="28"/>
          <w:szCs w:val="28"/>
          <w:lang w:val="uk-UA"/>
        </w:rPr>
        <w:t>поштою на електронну адресу</w:t>
      </w:r>
      <w:r w:rsidR="00E80C8A">
        <w:rPr>
          <w:sz w:val="28"/>
          <w:szCs w:val="28"/>
          <w:lang w:val="uk-UA"/>
        </w:rPr>
        <w:t xml:space="preserve"> керівника практики.</w:t>
      </w:r>
    </w:p>
    <w:sectPr w:rsidR="0075755E" w:rsidRPr="00E80C8A" w:rsidSect="002A3FD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55F88"/>
    <w:multiLevelType w:val="hybridMultilevel"/>
    <w:tmpl w:val="4D2888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CB31755"/>
    <w:multiLevelType w:val="hybridMultilevel"/>
    <w:tmpl w:val="B358B1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3BE5BBC"/>
    <w:multiLevelType w:val="hybridMultilevel"/>
    <w:tmpl w:val="FD66D1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1A24C19"/>
    <w:multiLevelType w:val="hybridMultilevel"/>
    <w:tmpl w:val="3D8C8B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88634DB"/>
    <w:multiLevelType w:val="hybridMultilevel"/>
    <w:tmpl w:val="E8186E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4B5102F"/>
    <w:multiLevelType w:val="hybridMultilevel"/>
    <w:tmpl w:val="E22A1BF6"/>
    <w:lvl w:ilvl="0" w:tplc="037C1C8E">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EEC0B21"/>
    <w:multiLevelType w:val="hybridMultilevel"/>
    <w:tmpl w:val="595211B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4F"/>
    <w:rsid w:val="0005163D"/>
    <w:rsid w:val="000B5374"/>
    <w:rsid w:val="00165ABA"/>
    <w:rsid w:val="002224E4"/>
    <w:rsid w:val="0023296C"/>
    <w:rsid w:val="002942F3"/>
    <w:rsid w:val="002964EA"/>
    <w:rsid w:val="002A3FDF"/>
    <w:rsid w:val="0031511C"/>
    <w:rsid w:val="003A495A"/>
    <w:rsid w:val="003B36A3"/>
    <w:rsid w:val="003B52D3"/>
    <w:rsid w:val="003B5ECF"/>
    <w:rsid w:val="003D2CD1"/>
    <w:rsid w:val="0040123B"/>
    <w:rsid w:val="00421412"/>
    <w:rsid w:val="0044791E"/>
    <w:rsid w:val="004704D7"/>
    <w:rsid w:val="0048188E"/>
    <w:rsid w:val="004B14E6"/>
    <w:rsid w:val="0051590C"/>
    <w:rsid w:val="00532203"/>
    <w:rsid w:val="00590D00"/>
    <w:rsid w:val="00595E4B"/>
    <w:rsid w:val="005B6348"/>
    <w:rsid w:val="005C569A"/>
    <w:rsid w:val="00675DCE"/>
    <w:rsid w:val="00733D2C"/>
    <w:rsid w:val="0075755E"/>
    <w:rsid w:val="007A16DB"/>
    <w:rsid w:val="007C6AE5"/>
    <w:rsid w:val="0089673F"/>
    <w:rsid w:val="008B27A6"/>
    <w:rsid w:val="008D37D2"/>
    <w:rsid w:val="0094620E"/>
    <w:rsid w:val="00956C8F"/>
    <w:rsid w:val="009F0985"/>
    <w:rsid w:val="00A22A46"/>
    <w:rsid w:val="00A27118"/>
    <w:rsid w:val="00A43C4F"/>
    <w:rsid w:val="00A969B8"/>
    <w:rsid w:val="00AC681D"/>
    <w:rsid w:val="00B021C5"/>
    <w:rsid w:val="00B93C28"/>
    <w:rsid w:val="00BC03B6"/>
    <w:rsid w:val="00BD7CDB"/>
    <w:rsid w:val="00C318F9"/>
    <w:rsid w:val="00C4019B"/>
    <w:rsid w:val="00C41FCE"/>
    <w:rsid w:val="00CD2B71"/>
    <w:rsid w:val="00CD6E20"/>
    <w:rsid w:val="00D0280F"/>
    <w:rsid w:val="00D4434A"/>
    <w:rsid w:val="00DA1651"/>
    <w:rsid w:val="00DE352E"/>
    <w:rsid w:val="00E078EB"/>
    <w:rsid w:val="00E31D9F"/>
    <w:rsid w:val="00E707C9"/>
    <w:rsid w:val="00E72559"/>
    <w:rsid w:val="00E7447B"/>
    <w:rsid w:val="00E80BBC"/>
    <w:rsid w:val="00E80C8A"/>
    <w:rsid w:val="00EB1822"/>
    <w:rsid w:val="00F16034"/>
    <w:rsid w:val="00F53559"/>
    <w:rsid w:val="00FD3973"/>
    <w:rsid w:val="00FE09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559"/>
    <w:pPr>
      <w:spacing w:after="200" w:line="276" w:lineRule="auto"/>
    </w:pPr>
    <w:rPr>
      <w:rFonts w:ascii="Times New Roman" w:hAnsi="Times New Roman"/>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D9F"/>
    <w:pPr>
      <w:ind w:left="720"/>
      <w:contextualSpacing/>
    </w:pPr>
  </w:style>
  <w:style w:type="table" w:styleId="a4">
    <w:name w:val="Table Grid"/>
    <w:basedOn w:val="a1"/>
    <w:uiPriority w:val="59"/>
    <w:rsid w:val="00E3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A969B8"/>
    <w:rPr>
      <w:color w:val="0563C1"/>
      <w:u w:val="single"/>
    </w:rPr>
  </w:style>
  <w:style w:type="character" w:customStyle="1" w:styleId="UnresolvedMention">
    <w:name w:val="Unresolved Mention"/>
    <w:uiPriority w:val="99"/>
    <w:semiHidden/>
    <w:unhideWhenUsed/>
    <w:rsid w:val="00A969B8"/>
    <w:rPr>
      <w:color w:val="605E5C"/>
      <w:shd w:val="clear" w:color="auto" w:fill="E1DFDD"/>
    </w:rPr>
  </w:style>
  <w:style w:type="paragraph" w:styleId="a6">
    <w:name w:val="No Spacing"/>
    <w:uiPriority w:val="1"/>
    <w:qFormat/>
    <w:rsid w:val="002A3FDF"/>
    <w:rPr>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559"/>
    <w:pPr>
      <w:spacing w:after="200" w:line="276" w:lineRule="auto"/>
    </w:pPr>
    <w:rPr>
      <w:rFonts w:ascii="Times New Roman" w:hAnsi="Times New Roman"/>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1D9F"/>
    <w:pPr>
      <w:ind w:left="720"/>
      <w:contextualSpacing/>
    </w:pPr>
  </w:style>
  <w:style w:type="table" w:styleId="a4">
    <w:name w:val="Table Grid"/>
    <w:basedOn w:val="a1"/>
    <w:uiPriority w:val="59"/>
    <w:rsid w:val="00E31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unhideWhenUsed/>
    <w:rsid w:val="00A969B8"/>
    <w:rPr>
      <w:color w:val="0563C1"/>
      <w:u w:val="single"/>
    </w:rPr>
  </w:style>
  <w:style w:type="character" w:customStyle="1" w:styleId="UnresolvedMention">
    <w:name w:val="Unresolved Mention"/>
    <w:uiPriority w:val="99"/>
    <w:semiHidden/>
    <w:unhideWhenUsed/>
    <w:rsid w:val="00A969B8"/>
    <w:rPr>
      <w:color w:val="605E5C"/>
      <w:shd w:val="clear" w:color="auto" w:fill="E1DFDD"/>
    </w:rPr>
  </w:style>
  <w:style w:type="paragraph" w:styleId="a6">
    <w:name w:val="No Spacing"/>
    <w:uiPriority w:val="1"/>
    <w:qFormat/>
    <w:rsid w:val="002A3FDF"/>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LZTKKdmN-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06aON4mSHx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youtube.com/watch?v=eITxJ0LBR_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DlZqqpHTEZ4" TargetMode="External"/><Relationship Id="rId4" Type="http://schemas.openxmlformats.org/officeDocument/2006/relationships/numbering" Target="numbering.xml"/><Relationship Id="rId9" Type="http://schemas.openxmlformats.org/officeDocument/2006/relationships/hyperlink" Target="https://www.youtube.com/watch?v=VKdbLIWd5Ik" TargetMode="External"/><Relationship Id="rId14" Type="http://schemas.openxmlformats.org/officeDocument/2006/relationships/hyperlink" Target="https://www.youtube.com/watch?v=RG3ud7MdJKw"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99A22507125754B953F6DABACCF3A69" ma:contentTypeVersion="9" ma:contentTypeDescription="Создание документа." ma:contentTypeScope="" ma:versionID="3148c776928a89948c335799e23cf7bc">
  <xsd:schema xmlns:xsd="http://www.w3.org/2001/XMLSchema" xmlns:xs="http://www.w3.org/2001/XMLSchema" xmlns:p="http://schemas.microsoft.com/office/2006/metadata/properties" xmlns:ns3="387b5140-fd40-412f-94b8-3625ed0d0cca" targetNamespace="http://schemas.microsoft.com/office/2006/metadata/properties" ma:root="true" ma:fieldsID="e3c8474d0fc0fd99695c9ee82c2543b4" ns3:_="">
    <xsd:import namespace="387b5140-fd40-412f-94b8-3625ed0d0c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b5140-fd40-412f-94b8-3625ed0d0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1DB1C-C400-4119-AD60-B482D6119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b5140-fd40-412f-94b8-3625ed0d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0B280-A5B5-4C15-B67D-63258AF2FA09}">
  <ds:schemaRefs>
    <ds:schemaRef ds:uri="http://schemas.microsoft.com/sharepoint/v3/contenttype/forms"/>
  </ds:schemaRefs>
</ds:datastoreItem>
</file>

<file path=customXml/itemProps3.xml><?xml version="1.0" encoding="utf-8"?>
<ds:datastoreItem xmlns:ds="http://schemas.openxmlformats.org/officeDocument/2006/customXml" ds:itemID="{A910ECB9-9948-455D-9EBF-3BE4900165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2173</Words>
  <Characters>12389</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14533</CharactersWithSpaces>
  <SharedDoc>false</SharedDoc>
  <HLinks>
    <vt:vector size="36" baseType="variant">
      <vt:variant>
        <vt:i4>7667821</vt:i4>
      </vt:variant>
      <vt:variant>
        <vt:i4>15</vt:i4>
      </vt:variant>
      <vt:variant>
        <vt:i4>0</vt:i4>
      </vt:variant>
      <vt:variant>
        <vt:i4>5</vt:i4>
      </vt:variant>
      <vt:variant>
        <vt:lpwstr>https://www.youtube.com/watch?v=RG3ud7MdJKw</vt:lpwstr>
      </vt:variant>
      <vt:variant>
        <vt:lpwstr/>
      </vt:variant>
      <vt:variant>
        <vt:i4>3604604</vt:i4>
      </vt:variant>
      <vt:variant>
        <vt:i4>12</vt:i4>
      </vt:variant>
      <vt:variant>
        <vt:i4>0</vt:i4>
      </vt:variant>
      <vt:variant>
        <vt:i4>5</vt:i4>
      </vt:variant>
      <vt:variant>
        <vt:lpwstr>https://www.youtube.com/watch?v=LZTKKdmN-Sc</vt:lpwstr>
      </vt:variant>
      <vt:variant>
        <vt:lpwstr/>
      </vt:variant>
      <vt:variant>
        <vt:i4>3735669</vt:i4>
      </vt:variant>
      <vt:variant>
        <vt:i4>9</vt:i4>
      </vt:variant>
      <vt:variant>
        <vt:i4>0</vt:i4>
      </vt:variant>
      <vt:variant>
        <vt:i4>5</vt:i4>
      </vt:variant>
      <vt:variant>
        <vt:lpwstr>https://www.youtube.com/watch?v=06aON4mSHxw</vt:lpwstr>
      </vt:variant>
      <vt:variant>
        <vt:lpwstr/>
      </vt:variant>
      <vt:variant>
        <vt:i4>4390954</vt:i4>
      </vt:variant>
      <vt:variant>
        <vt:i4>6</vt:i4>
      </vt:variant>
      <vt:variant>
        <vt:i4>0</vt:i4>
      </vt:variant>
      <vt:variant>
        <vt:i4>5</vt:i4>
      </vt:variant>
      <vt:variant>
        <vt:lpwstr>https://www.youtube.com/watch?v=eITxJ0LBR_0</vt:lpwstr>
      </vt:variant>
      <vt:variant>
        <vt:lpwstr/>
      </vt:variant>
      <vt:variant>
        <vt:i4>3932205</vt:i4>
      </vt:variant>
      <vt:variant>
        <vt:i4>3</vt:i4>
      </vt:variant>
      <vt:variant>
        <vt:i4>0</vt:i4>
      </vt:variant>
      <vt:variant>
        <vt:i4>5</vt:i4>
      </vt:variant>
      <vt:variant>
        <vt:lpwstr>https://www.youtube.com/watch?v=DlZqqpHTEZ4</vt:lpwstr>
      </vt:variant>
      <vt:variant>
        <vt:lpwstr/>
      </vt:variant>
      <vt:variant>
        <vt:i4>3276915</vt:i4>
      </vt:variant>
      <vt:variant>
        <vt:i4>0</vt:i4>
      </vt:variant>
      <vt:variant>
        <vt:i4>0</vt:i4>
      </vt:variant>
      <vt:variant>
        <vt:i4>5</vt:i4>
      </vt:variant>
      <vt:variant>
        <vt:lpwstr>https://www.youtube.com/watch?v=VKdbLIWd5Ik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HP</cp:lastModifiedBy>
  <cp:revision>2</cp:revision>
  <dcterms:created xsi:type="dcterms:W3CDTF">2023-06-08T10:07:00Z</dcterms:created>
  <dcterms:modified xsi:type="dcterms:W3CDTF">2023-06-08T10:07:00Z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0x010100899A22507125754B953F6DABACCF3A69</vt:lpwstr>
  </property>
</Properties>
</file>