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76C4" w14:textId="77777777" w:rsidR="006752C4" w:rsidRDefault="00000000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r>
        <w:t xml:space="preserve">Додаток </w:t>
      </w:r>
      <w:r>
        <w:rPr>
          <w:lang w:val="uk-UA"/>
        </w:rPr>
        <w:t>3</w:t>
      </w:r>
    </w:p>
    <w:p w14:paraId="1B492522" w14:textId="77777777" w:rsidR="006752C4" w:rsidRDefault="00000000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>до вимог до проєктів досліджень і розробок, які подаються на Конкурс</w:t>
      </w:r>
    </w:p>
    <w:p w14:paraId="60223A5A" w14:textId="77777777" w:rsidR="006752C4" w:rsidRDefault="00000000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14:paraId="1C2586F5" w14:textId="77777777" w:rsidR="006752C4" w:rsidRDefault="006752C4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14:paraId="66B72CEF" w14:textId="77777777" w:rsidR="006752C4" w:rsidRDefault="00000000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>Форма проєкту науково-технічної (експериментальної) розробки</w:t>
      </w:r>
    </w:p>
    <w:p w14:paraId="1C43B50D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6C85809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 w14:paraId="58A3555B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D0E73EE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E822C3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14:paraId="62E6B050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706DCC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14:paraId="6D50B7D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4CA90B51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0C24116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14:paraId="5EBC29E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14:paraId="73A0776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6E12A21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14:paraId="5BE1DC6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 w14:paraId="02D1E365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490D4A1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піднапрям)</w:t>
      </w:r>
    </w:p>
    <w:p w14:paraId="1DE0619A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14:paraId="440D041F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4263F56C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FCB1A1C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14:paraId="7DB570E5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34B90165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варіант)</w:t>
      </w:r>
    </w:p>
    <w:p w14:paraId="3877517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14:paraId="547C160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14:paraId="3766947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14:paraId="755A655B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7EF42E1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14:paraId="20E57E1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 w14:paraId="1F2315B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(основним місцем роботи керівника проєкту має бути організація, від якої подається проєкт)</w:t>
      </w:r>
    </w:p>
    <w:p w14:paraId="2004F3C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 w14:paraId="790830FD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14:paraId="4A4C601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14:paraId="6F0FD1EF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14:paraId="4CF5ADC4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818206F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20A0E8D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5811418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14:paraId="290B54BF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32BEFD8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"____"_______________20__ р., протокол № ____.</w:t>
      </w:r>
    </w:p>
    <w:p w14:paraId="6410EB39" w14:textId="77777777" w:rsidR="006752C4" w:rsidRDefault="006752C4">
      <w:pPr>
        <w:pStyle w:val="a3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  <w:sectPr w:rsidR="006752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40" w:right="850" w:bottom="850" w:left="1417" w:header="426" w:footer="708" w:gutter="0"/>
          <w:cols w:space="720"/>
          <w:titlePg/>
        </w:sectPr>
      </w:pPr>
    </w:p>
    <w:p w14:paraId="781CD8F9" w14:textId="77777777" w:rsidR="006752C4" w:rsidRDefault="006752C4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14:paraId="05BCBE8C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 w14:paraId="34E6BE87" w14:textId="77777777" w:rsidR="006752C4" w:rsidRDefault="00000000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14:paraId="13280754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14:paraId="01ADE388" w14:textId="77777777" w:rsidR="006752C4" w:rsidRDefault="006752C4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06FE8CDC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14:paraId="6E6E8D18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14:paraId="2227B2E5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14:paraId="6806B602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Підпис:_______________________________</w:t>
      </w:r>
    </w:p>
    <w:p w14:paraId="64815B1E" w14:textId="77777777" w:rsidR="006752C4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  <w:sectPr w:rsidR="006752C4"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  <w:r>
        <w:rPr>
          <w:rFonts w:ascii="Times New Roman" w:hAnsi="Times New Roman"/>
          <w:sz w:val="24"/>
          <w:szCs w:val="24"/>
          <w:lang w:val="uk-UA"/>
        </w:rPr>
        <w:t>«____» ____________20__</w:t>
      </w:r>
    </w:p>
    <w:p w14:paraId="5191796B" w14:textId="77777777" w:rsidR="006752C4" w:rsidRDefault="00000000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4742409"/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54EBF0CF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14:paraId="7A82277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lang w:val="uk-UA"/>
        </w:rPr>
      </w:pPr>
      <w:r>
        <w:rPr>
          <w:lang w:val="uk-UA"/>
        </w:rPr>
        <w:t>розробки</w:t>
      </w:r>
      <w:bookmarkEnd w:id="0"/>
    </w:p>
    <w:p w14:paraId="6E30DA2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14:paraId="632D9614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66E378F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 w14:paraId="3FA4BE0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 w14:paraId="2E1AD6A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14:paraId="56A9A2C7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44D68B8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14:paraId="75B38EB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0476BFB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5AA4F8F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14:paraId="05EEF0E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 w14:paraId="3A9C55A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 w14:paraId="1A8E1CE4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8F7260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 w14:paraId="1C7AB429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A5E45AA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14:paraId="7DA34A25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 w14:paraId="7C6060E7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8727AAD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lang w:val="uk-UA"/>
        </w:rPr>
        <w:t>(до 15 рядків)</w:t>
      </w:r>
    </w:p>
    <w:p w14:paraId="7AD902F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 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 w14:paraId="72534F1C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 w14:paraId="010EEAC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14:paraId="34515C50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4F2D4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14:paraId="6887BA7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3A0950F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 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14:paraId="1274F5B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 та на які автори посилаються у п. 3.2 (до 20 рядків).</w:t>
      </w:r>
    </w:p>
    <w:p w14:paraId="2C0263D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6752C4" w14:paraId="458488AE" w14:textId="77777777">
        <w:trPr>
          <w:trHeight w:val="228"/>
        </w:trPr>
        <w:tc>
          <w:tcPr>
            <w:tcW w:w="445" w:type="dxa"/>
          </w:tcPr>
          <w:p w14:paraId="72BCEF1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552D4A34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6752C4" w14:paraId="60E71A86" w14:textId="77777777">
        <w:tc>
          <w:tcPr>
            <w:tcW w:w="445" w:type="dxa"/>
          </w:tcPr>
          <w:p w14:paraId="087C423F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14:paraId="220625DC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1CF169F6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747ACFB1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14:paraId="267EA48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14:paraId="637A7FD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14:paraId="6D867EA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14:paraId="5BB5543C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- стану досліджень проблематики за напрямом проєкту;</w:t>
      </w:r>
    </w:p>
    <w:p w14:paraId="566D68F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- ідей та робочих гіпотез проєкту.</w:t>
      </w:r>
    </w:p>
    <w:p w14:paraId="3E60F6DE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8EB7765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14:paraId="6C5021E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(до 50 рядків)</w:t>
      </w:r>
      <w:r>
        <w:rPr>
          <w:lang w:val="uk-UA"/>
        </w:rPr>
        <w:t xml:space="preserve"> </w:t>
      </w:r>
    </w:p>
    <w:p w14:paraId="5930737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 w14:paraId="32CA0454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B14E688" w14:textId="77777777" w:rsidR="006752C4" w:rsidRDefault="00000000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3BDCA4F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14:paraId="1AB2062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14:paraId="3AA2DF4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ab/>
      </w:r>
    </w:p>
    <w:p w14:paraId="155BBFB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5.2. Нові або оновлені методи та засоби, методика та методологія досліджень, що створюватимуться авторами у ході виконання проєкту.</w:t>
      </w:r>
    </w:p>
    <w:p w14:paraId="7BD5C58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14:paraId="5308099C" w14:textId="77777777" w:rsidR="006752C4" w:rsidRDefault="00000000">
      <w:pPr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14:paraId="766594CA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ЗВО/НУ за напрямом проєкту, що підтверджується відповідним наказом МОН (зазначити назву напряму</w:t>
      </w:r>
      <w:r>
        <w:t>,</w:t>
      </w:r>
      <w:r>
        <w:rPr>
          <w:lang w:val="uk-UA"/>
        </w:rPr>
        <w:t xml:space="preserve"> за яким атестовано ЗВО/НУ, рік атестації, та категорію</w:t>
      </w:r>
      <w:r>
        <w:t>,</w:t>
      </w:r>
      <w:r>
        <w:rPr>
          <w:lang w:val="uk-UA"/>
        </w:rPr>
        <w:t xml:space="preserve"> отриману за результатами атестації).</w:t>
      </w:r>
    </w:p>
    <w:p w14:paraId="3209F189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283DAD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(до 60 рядків)</w:t>
      </w:r>
    </w:p>
    <w:p w14:paraId="576ECA7C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14:paraId="505ADE3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14:paraId="490C0F1E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EACC6A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14:paraId="754D6C2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14:paraId="3639ECD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українських і світових проблем; довести відповідність потребам суспільства та економіки країни, за наявності, потребам світового ринку. </w:t>
      </w:r>
    </w:p>
    <w:p w14:paraId="67405051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 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14:paraId="29562D9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розробці,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14:paraId="6A1EA3A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14:paraId="3478722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14:paraId="0BBFA553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236174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26D1A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(загальний)).</w:t>
      </w:r>
    </w:p>
    <w:p w14:paraId="6C45167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 w14:paraId="317B61D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(обов’язково для експериментальних проєктів в обсязі не менше 20 % від обсягу щорічного фінансування) </w:t>
      </w:r>
      <w:r>
        <w:rPr>
          <w:i/>
          <w:lang w:val="uk-UA"/>
        </w:rPr>
        <w:tab/>
        <w:t xml:space="preserve"> </w:t>
      </w:r>
    </w:p>
    <w:p w14:paraId="65656D8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7F2736D1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 w14:paraId="1E6EF64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14:paraId="21EAA92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 w14:paraId="42673EB0" w14:textId="77777777" w:rsidR="006752C4" w:rsidRDefault="00000000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форми проєкту</w:t>
      </w:r>
    </w:p>
    <w:p w14:paraId="0DDCCEC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14:paraId="6AF4ED1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14:paraId="5138C540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14:paraId="09F41B1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14:paraId="74C112D4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9.1. Зазначити сумарний </w:t>
      </w:r>
      <w:r>
        <w:rPr>
          <w:i/>
          <w:lang w:val="uk-UA"/>
        </w:rPr>
        <w:t>h</w:t>
      </w:r>
      <w:r>
        <w:rPr>
          <w:lang w:val="uk-UA"/>
        </w:rPr>
        <w:t>-індекс керівника та 5 основних виконавців (авторів) проєкту, зазначених у таблиці 14, згідно БД Scopus або WoS та вебадреси їх відповідних авторських профілів і Authors ID.</w:t>
      </w:r>
    </w:p>
    <w:p w14:paraId="2DFC536A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418E1D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14:paraId="099D219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Вказується доробок керівника, а також 5 основних виконавців (авторів) проєкту зазначених у таблиці 14 за попередні 5 років, включно з роком подання запиту.</w:t>
      </w:r>
    </w:p>
    <w:p w14:paraId="6C1E7CF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 xml:space="preserve">Квартиль </w:t>
      </w:r>
      <w:r>
        <w:rPr>
          <w:i/>
          <w:lang w:val="en-US"/>
        </w:rPr>
        <w:t>Q</w:t>
      </w:r>
      <w:r>
        <w:rPr>
          <w:i/>
          <w:lang w:val="uk-UA"/>
        </w:rPr>
        <w:t xml:space="preserve">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r>
        <w:rPr>
          <w:i/>
        </w:rPr>
        <w:t>Scopus</w:t>
      </w:r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r>
        <w:rPr>
          <w:i/>
        </w:rPr>
        <w:t>WoS</w:t>
      </w:r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 w14:paraId="68ABF04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>10.1. Перелік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інформацію, що становить державну таємницю для проєктів оборонного і подвійного призначення.</w:t>
      </w:r>
    </w:p>
    <w:p w14:paraId="272DE5F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6696"/>
        <w:gridCol w:w="1892"/>
        <w:gridCol w:w="1190"/>
      </w:tblGrid>
      <w:tr w:rsidR="006752C4" w14:paraId="767B1137" w14:textId="77777777">
        <w:tc>
          <w:tcPr>
            <w:tcW w:w="401" w:type="dxa"/>
          </w:tcPr>
          <w:p w14:paraId="26DC9046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96" w:type="dxa"/>
          </w:tcPr>
          <w:p w14:paraId="769788D8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вебадресою електронної версії; </w:t>
            </w:r>
            <w:r>
              <w:rPr>
                <w:u w:val="single"/>
                <w:lang w:val="uk-UA"/>
              </w:rPr>
              <w:t>поз-начити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892" w:type="dxa"/>
          </w:tcPr>
          <w:p w14:paraId="2E69C83F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14:paraId="2B33E371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190" w:type="dxa"/>
          </w:tcPr>
          <w:p w14:paraId="00A935A1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Квартиль </w:t>
            </w:r>
            <w:r>
              <w:rPr>
                <w:lang w:val="en-US"/>
              </w:rPr>
              <w:t>Q</w:t>
            </w:r>
          </w:p>
        </w:tc>
      </w:tr>
      <w:tr w:rsidR="006752C4" w14:paraId="3F84EF94" w14:textId="77777777">
        <w:tc>
          <w:tcPr>
            <w:tcW w:w="401" w:type="dxa"/>
          </w:tcPr>
          <w:p w14:paraId="6A505FDE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96" w:type="dxa"/>
          </w:tcPr>
          <w:p w14:paraId="287ABAD1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92" w:type="dxa"/>
          </w:tcPr>
          <w:p w14:paraId="075D9E60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190" w:type="dxa"/>
          </w:tcPr>
          <w:p w14:paraId="2D917010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9E7CB78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C75981A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 Перелік опублікованих статей у наукових фахових журналах України, що відносяться до категорії «Б», статті у закордонних наукових виданнях, що мають І</w:t>
      </w:r>
      <w:r>
        <w:rPr>
          <w:lang w:val="en-US"/>
        </w:rPr>
        <w:t>SSN</w:t>
      </w:r>
      <w:r>
        <w:rPr>
          <w:lang w:val="uk-UA"/>
        </w:rPr>
        <w:t xml:space="preserve"> та не оцінені за п. 10.1. </w:t>
      </w:r>
    </w:p>
    <w:p w14:paraId="465911A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752C4" w14:paraId="60890262" w14:textId="77777777">
        <w:trPr>
          <w:trHeight w:val="674"/>
        </w:trPr>
        <w:tc>
          <w:tcPr>
            <w:tcW w:w="534" w:type="dxa"/>
          </w:tcPr>
          <w:p w14:paraId="62074FBE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D8B1393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</w:p>
          <w:p w14:paraId="6B7AC94A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752C4" w14:paraId="19AE827C" w14:textId="77777777">
        <w:tc>
          <w:tcPr>
            <w:tcW w:w="534" w:type="dxa"/>
          </w:tcPr>
          <w:p w14:paraId="032D560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7D49F7A5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56D09E18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C4DF0C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 Перелік монографії (розділів монографії) за напрямом проєкту (враховуються друковані аркуші тільки авторського внеску) </w:t>
      </w:r>
      <w:r>
        <w:rPr>
          <w:spacing w:val="-2"/>
          <w:u w:val="single"/>
          <w:lang w:val="uk-UA"/>
        </w:rPr>
        <w:t>або</w:t>
      </w:r>
      <w:r>
        <w:rPr>
          <w:spacing w:val="-2"/>
          <w:lang w:val="uk-UA"/>
        </w:rPr>
        <w:t xml:space="preserve"> статей у виданнях квартилів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14:paraId="751A2DD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6752C4" w14:paraId="15AEE02D" w14:textId="77777777">
        <w:trPr>
          <w:trHeight w:val="678"/>
        </w:trPr>
        <w:tc>
          <w:tcPr>
            <w:tcW w:w="534" w:type="dxa"/>
          </w:tcPr>
          <w:p w14:paraId="085DC2D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10085FE4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видавництва/ статті у виданнях квартилів </w:t>
            </w:r>
            <w:r>
              <w:rPr>
                <w:spacing w:val="-2"/>
                <w:lang w:val="uk-UA"/>
              </w:rPr>
              <w:t>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2C5360A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6752C4" w14:paraId="0770D7EF" w14:textId="77777777">
        <w:tc>
          <w:tcPr>
            <w:tcW w:w="534" w:type="dxa"/>
          </w:tcPr>
          <w:p w14:paraId="70DAD019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</w:tcPr>
          <w:p w14:paraId="156E404D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41A58F22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F18915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> 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3C8D76B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752C4" w14:paraId="58968A09" w14:textId="77777777">
        <w:tc>
          <w:tcPr>
            <w:tcW w:w="534" w:type="dxa"/>
          </w:tcPr>
          <w:p w14:paraId="1A0F89AC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61213A63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52C9DCED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252D5EB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752C4" w14:paraId="151644DA" w14:textId="77777777">
        <w:tc>
          <w:tcPr>
            <w:tcW w:w="534" w:type="dxa"/>
          </w:tcPr>
          <w:p w14:paraId="223A5E0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3435F574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125C0D48" w14:textId="77777777" w:rsidR="006752C4" w:rsidRDefault="00000000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14:paraId="70762B7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lastRenderedPageBreak/>
        <w:t xml:space="preserve">науково-технічної (експериментальної) </w:t>
      </w:r>
    </w:p>
    <w:p w14:paraId="006E69CC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 w14:paraId="26DD6A70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jc w:val="both"/>
        <w:rPr>
          <w:lang w:val="uk-UA"/>
        </w:rPr>
      </w:pPr>
    </w:p>
    <w:p w14:paraId="17490E6D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 w14:paraId="68BB325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752C4" w14:paraId="1D16A5AF" w14:textId="77777777">
        <w:tc>
          <w:tcPr>
            <w:tcW w:w="534" w:type="dxa"/>
          </w:tcPr>
          <w:p w14:paraId="70881C45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0B17C9A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2405EB66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12247E86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752C4" w14:paraId="1D3FA20D" w14:textId="77777777">
        <w:tc>
          <w:tcPr>
            <w:tcW w:w="534" w:type="dxa"/>
          </w:tcPr>
          <w:p w14:paraId="08DEFD99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6DB393F2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D389F5F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046C06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закладу/установи).</w:t>
      </w:r>
    </w:p>
    <w:p w14:paraId="654FEE6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6752C4" w14:paraId="171B8532" w14:textId="77777777">
        <w:tc>
          <w:tcPr>
            <w:tcW w:w="445" w:type="dxa"/>
          </w:tcPr>
          <w:p w14:paraId="467AE906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744A56B4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14:paraId="62ED3B30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42048DC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43BF25D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6752C4" w14:paraId="1412D663" w14:textId="77777777">
        <w:tc>
          <w:tcPr>
            <w:tcW w:w="445" w:type="dxa"/>
          </w:tcPr>
          <w:p w14:paraId="15D18BB6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14:paraId="22E96F9B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706B4068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5D92D156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6475BE4F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1B746D8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14:paraId="5F258CC1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10.7.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 w14:paraId="3E95C279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6752C4" w14:paraId="75878FC2" w14:textId="77777777">
        <w:tc>
          <w:tcPr>
            <w:tcW w:w="445" w:type="dxa"/>
          </w:tcPr>
          <w:p w14:paraId="12526730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7E4D5DFF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vAlign w:val="center"/>
          </w:tcPr>
          <w:p w14:paraId="791BFD5D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14:paraId="41D3D13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760D411B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6752C4" w14:paraId="265CB2DF" w14:textId="77777777">
        <w:tc>
          <w:tcPr>
            <w:tcW w:w="445" w:type="dxa"/>
          </w:tcPr>
          <w:p w14:paraId="6CA2F57E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</w:tcPr>
          <w:p w14:paraId="42B0D1E4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1471000E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4E1BE5F6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1F51F625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4D46EF26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551725A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на винаходи. </w:t>
      </w:r>
    </w:p>
    <w:p w14:paraId="109CAF9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752C4" w14:paraId="15667C28" w14:textId="77777777">
        <w:tc>
          <w:tcPr>
            <w:tcW w:w="534" w:type="dxa"/>
          </w:tcPr>
          <w:p w14:paraId="660976AB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141A622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вебадресою електронної версії;</w:t>
            </w:r>
          </w:p>
          <w:p w14:paraId="53343873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752C4" w14:paraId="07DF9707" w14:textId="77777777">
        <w:tc>
          <w:tcPr>
            <w:tcW w:w="534" w:type="dxa"/>
          </w:tcPr>
          <w:p w14:paraId="17B5BEFC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326C82B8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7B19447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2922C20" w14:textId="77777777" w:rsidR="006752C4" w:rsidRDefault="00000000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> 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увійшли у Таблицю 9.</w:t>
      </w:r>
    </w:p>
    <w:p w14:paraId="1CB3BAA4" w14:textId="77777777" w:rsidR="006752C4" w:rsidRDefault="00000000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752C4" w14:paraId="1A6CADD6" w14:textId="77777777">
        <w:tc>
          <w:tcPr>
            <w:tcW w:w="534" w:type="dxa"/>
          </w:tcPr>
          <w:p w14:paraId="360BF873" w14:textId="77777777" w:rsidR="006752C4" w:rsidRDefault="00000000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4472993" w14:textId="77777777" w:rsidR="006752C4" w:rsidRDefault="00000000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вебадресою електронної версії;</w:t>
            </w:r>
          </w:p>
          <w:p w14:paraId="39129F0E" w14:textId="77777777" w:rsidR="006752C4" w:rsidRDefault="00000000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752C4" w14:paraId="72931B54" w14:textId="77777777">
        <w:tc>
          <w:tcPr>
            <w:tcW w:w="534" w:type="dxa"/>
          </w:tcPr>
          <w:p w14:paraId="5655A4BC" w14:textId="77777777" w:rsidR="006752C4" w:rsidRDefault="00000000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2E9DB0C4" w14:textId="77777777" w:rsidR="006752C4" w:rsidRDefault="006752C4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108C5456" w14:textId="77777777" w:rsidR="006752C4" w:rsidRDefault="006752C4">
      <w:pPr>
        <w:ind w:left="0" w:hanging="2"/>
        <w:jc w:val="both"/>
        <w:rPr>
          <w:lang w:val="uk-UA"/>
        </w:rPr>
      </w:pPr>
    </w:p>
    <w:p w14:paraId="728C3397" w14:textId="77777777" w:rsidR="006752C4" w:rsidRDefault="00000000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> 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 w14:paraId="07A42B95" w14:textId="77777777" w:rsidR="006752C4" w:rsidRDefault="006752C4">
      <w:pPr>
        <w:ind w:left="0" w:hanging="2"/>
        <w:jc w:val="right"/>
        <w:rPr>
          <w:lang w:val="uk-UA"/>
        </w:rPr>
      </w:pPr>
    </w:p>
    <w:p w14:paraId="4028B331" w14:textId="77777777" w:rsidR="006752C4" w:rsidRDefault="00000000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14:paraId="746F4440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14:paraId="6B9A4934" w14:textId="77777777" w:rsidR="006752C4" w:rsidRDefault="00000000">
      <w:pPr>
        <w:ind w:left="4956" w:firstLine="708"/>
        <w:rPr>
          <w:lang w:val="uk-UA"/>
        </w:rPr>
      </w:pPr>
      <w:r>
        <w:rPr>
          <w:lang w:val="uk-UA"/>
        </w:rPr>
        <w:lastRenderedPageBreak/>
        <w:t>розробки</w:t>
      </w:r>
    </w:p>
    <w:p w14:paraId="18F736C5" w14:textId="77777777" w:rsidR="006752C4" w:rsidRDefault="006752C4">
      <w:pPr>
        <w:ind w:left="4956" w:firstLine="708"/>
        <w:rPr>
          <w:lang w:val="uk-UA"/>
        </w:rPr>
      </w:pPr>
    </w:p>
    <w:p w14:paraId="5EFCE62D" w14:textId="77777777" w:rsidR="006752C4" w:rsidRDefault="00000000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6752C4" w14:paraId="110F3C38" w14:textId="77777777">
        <w:tc>
          <w:tcPr>
            <w:tcW w:w="534" w:type="dxa"/>
          </w:tcPr>
          <w:p w14:paraId="2717388C" w14:textId="77777777" w:rsidR="006752C4" w:rsidRDefault="00000000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0E1116D" w14:textId="77777777" w:rsidR="006752C4" w:rsidRDefault="00000000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 w14:paraId="15664FC7" w14:textId="77777777" w:rsidR="006752C4" w:rsidRDefault="00000000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6752C4" w14:paraId="2DE8A8C7" w14:textId="77777777">
        <w:tc>
          <w:tcPr>
            <w:tcW w:w="534" w:type="dxa"/>
          </w:tcPr>
          <w:p w14:paraId="1085E94B" w14:textId="77777777" w:rsidR="006752C4" w:rsidRDefault="00000000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7C539784" w14:textId="77777777" w:rsidR="006752C4" w:rsidRDefault="006752C4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519F9DA7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36FF4D1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lang w:val="uk-UA"/>
        </w:rPr>
      </w:pPr>
    </w:p>
    <w:p w14:paraId="290FFE5F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11. ПОКАЗНИКИ ОЧІКУВАНИХ РЕЗУЛЬТАТІВ ЗА ТЕМАТИКОЮ ПРОЄКТУ </w:t>
      </w:r>
    </w:p>
    <w:p w14:paraId="659E538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6752C4" w14:paraId="67E2A4A1" w14:textId="77777777">
        <w:tc>
          <w:tcPr>
            <w:tcW w:w="568" w:type="dxa"/>
          </w:tcPr>
          <w:p w14:paraId="05F689A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5E0AB270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5B6C616E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6752C4" w14:paraId="3B09BCC1" w14:textId="77777777">
        <w:trPr>
          <w:trHeight w:val="698"/>
        </w:trPr>
        <w:tc>
          <w:tcPr>
            <w:tcW w:w="568" w:type="dxa"/>
            <w:vMerge w:val="restart"/>
          </w:tcPr>
          <w:p w14:paraId="7CD2B55D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14:paraId="3A849ACF" w14:textId="77777777" w:rsidR="006752C4" w:rsidRDefault="00000000">
            <w:pPr>
              <w:ind w:left="-2" w:firstLine="0"/>
              <w:rPr>
                <w:lang w:val="uk-UA"/>
              </w:rPr>
            </w:pPr>
            <w:r>
              <w:rPr>
                <w:lang w:val="uk-UA"/>
              </w:rPr>
              <w:t xml:space="preserve">Буде створено чи істотно удосконалені існуючі </w:t>
            </w:r>
            <w:r>
              <w:rPr>
                <w:i/>
                <w:lang w:val="uk-UA"/>
              </w:rPr>
              <w:t>(вказати одне значення, непотрібне викреслити):</w:t>
            </w:r>
          </w:p>
        </w:tc>
        <w:tc>
          <w:tcPr>
            <w:tcW w:w="2268" w:type="dxa"/>
          </w:tcPr>
          <w:p w14:paraId="0C33D1F1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752C4" w14:paraId="3A6EF637" w14:textId="77777777">
        <w:trPr>
          <w:trHeight w:val="276"/>
        </w:trPr>
        <w:tc>
          <w:tcPr>
            <w:tcW w:w="568" w:type="dxa"/>
            <w:vMerge/>
          </w:tcPr>
          <w:p w14:paraId="7F9B0669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7951E33A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пристрої (макет, експериментальний/дослідний зразок)</w:t>
            </w:r>
          </w:p>
        </w:tc>
        <w:tc>
          <w:tcPr>
            <w:tcW w:w="2268" w:type="dxa"/>
          </w:tcPr>
          <w:p w14:paraId="5587164A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752C4" w14:paraId="1965C3A3" w14:textId="77777777">
        <w:trPr>
          <w:trHeight w:val="560"/>
        </w:trPr>
        <w:tc>
          <w:tcPr>
            <w:tcW w:w="568" w:type="dxa"/>
            <w:vMerge/>
          </w:tcPr>
          <w:p w14:paraId="4DE873F2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69B4EE31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матеріали, процеси, технології, технологічні регламенти, продукти в т.ч. програмні</w:t>
            </w:r>
          </w:p>
        </w:tc>
        <w:tc>
          <w:tcPr>
            <w:tcW w:w="2268" w:type="dxa"/>
          </w:tcPr>
          <w:p w14:paraId="5D22C17D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752C4" w14:paraId="30D8A26D" w14:textId="77777777">
        <w:trPr>
          <w:trHeight w:val="412"/>
        </w:trPr>
        <w:tc>
          <w:tcPr>
            <w:tcW w:w="568" w:type="dxa"/>
            <w:vMerge/>
          </w:tcPr>
          <w:p w14:paraId="700EF4EA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08D6B7C3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ТУ, ДСТУ, будівельні норми, зареєстровані проєкти, законодавчих актів</w:t>
            </w:r>
          </w:p>
        </w:tc>
        <w:tc>
          <w:tcPr>
            <w:tcW w:w="2268" w:type="dxa"/>
          </w:tcPr>
          <w:p w14:paraId="305465F8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752C4" w14:paraId="4A3C79AE" w14:textId="77777777">
        <w:trPr>
          <w:trHeight w:val="277"/>
        </w:trPr>
        <w:tc>
          <w:tcPr>
            <w:tcW w:w="568" w:type="dxa"/>
            <w:vMerge/>
          </w:tcPr>
          <w:p w14:paraId="01DC0672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70EFE488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послуги</w:t>
            </w:r>
          </w:p>
        </w:tc>
        <w:tc>
          <w:tcPr>
            <w:tcW w:w="2268" w:type="dxa"/>
          </w:tcPr>
          <w:p w14:paraId="3E1F1A30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6752C4" w14:paraId="4855C4F3" w14:textId="77777777">
        <w:trPr>
          <w:trHeight w:val="645"/>
        </w:trPr>
        <w:tc>
          <w:tcPr>
            <w:tcW w:w="568" w:type="dxa"/>
          </w:tcPr>
          <w:p w14:paraId="0D14E4AD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14:paraId="759579DD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укладено ЗВО (НУ)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</w:tcPr>
          <w:p w14:paraId="02711C4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6752C4" w14:paraId="7B7E5C36" w14:textId="77777777">
        <w:trPr>
          <w:trHeight w:val="445"/>
        </w:trPr>
        <w:tc>
          <w:tcPr>
            <w:tcW w:w="568" w:type="dxa"/>
            <w:vMerge w:val="restart"/>
          </w:tcPr>
          <w:p w14:paraId="1D71883B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14:paraId="278403C5" w14:textId="77777777" w:rsidR="006752C4" w:rsidRDefault="00000000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</w:tc>
        <w:tc>
          <w:tcPr>
            <w:tcW w:w="2268" w:type="dxa"/>
          </w:tcPr>
          <w:p w14:paraId="0E916939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6752C4" w14:paraId="37A35DA5" w14:textId="77777777">
        <w:trPr>
          <w:trHeight w:val="297"/>
        </w:trPr>
        <w:tc>
          <w:tcPr>
            <w:tcW w:w="568" w:type="dxa"/>
            <w:vMerge/>
          </w:tcPr>
          <w:p w14:paraId="39A47FC6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76C6A804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винахід</w:t>
            </w:r>
          </w:p>
        </w:tc>
        <w:tc>
          <w:tcPr>
            <w:tcW w:w="2268" w:type="dxa"/>
          </w:tcPr>
          <w:p w14:paraId="3E28A088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752C4" w14:paraId="09E311F1" w14:textId="77777777">
        <w:trPr>
          <w:trHeight w:val="273"/>
        </w:trPr>
        <w:tc>
          <w:tcPr>
            <w:tcW w:w="568" w:type="dxa"/>
            <w:vMerge/>
          </w:tcPr>
          <w:p w14:paraId="114C4D6C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3742F0D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корисну модель</w:t>
            </w:r>
          </w:p>
        </w:tc>
        <w:tc>
          <w:tcPr>
            <w:tcW w:w="2268" w:type="dxa"/>
          </w:tcPr>
          <w:p w14:paraId="1E1E4252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752C4" w14:paraId="26480894" w14:textId="77777777">
        <w:trPr>
          <w:trHeight w:val="277"/>
        </w:trPr>
        <w:tc>
          <w:tcPr>
            <w:tcW w:w="568" w:type="dxa"/>
            <w:vMerge/>
          </w:tcPr>
          <w:p w14:paraId="67340F55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7371" w:type="dxa"/>
          </w:tcPr>
          <w:p w14:paraId="533D265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 w14:paraId="6BF4B81C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752C4" w14:paraId="3D89866C" w14:textId="77777777">
        <w:trPr>
          <w:trHeight w:val="695"/>
        </w:trPr>
        <w:tc>
          <w:tcPr>
            <w:tcW w:w="568" w:type="dxa"/>
          </w:tcPr>
          <w:p w14:paraId="347DD9BA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14:paraId="5B1684BE" w14:textId="77777777" w:rsidR="006752C4" w:rsidRDefault="00000000">
            <w:pPr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хакатонах, у конкурсах стартапів тощо,  що підтверджується відповідним сертифікатом чи посиланням на електронний ресурс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</w:tcPr>
          <w:p w14:paraId="09EF5481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6752C4" w14:paraId="07D46C94" w14:textId="77777777">
        <w:trPr>
          <w:trHeight w:val="1026"/>
        </w:trPr>
        <w:tc>
          <w:tcPr>
            <w:tcW w:w="568" w:type="dxa"/>
          </w:tcPr>
          <w:p w14:paraId="5FF6A17E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14:paraId="139E4AD3" w14:textId="77777777" w:rsidR="006752C4" w:rsidRDefault="00000000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БД </w:t>
            </w:r>
            <w:r>
              <w:t>WoS</w:t>
            </w:r>
            <w:r>
              <w:rPr>
                <w:lang w:val="uk-UA"/>
              </w:rPr>
              <w:t xml:space="preserve"> та/або </w:t>
            </w:r>
            <w:r>
              <w:t>Scopus</w:t>
            </w:r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«А»), а також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14:paraId="3AA93148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</w:tbl>
    <w:p w14:paraId="7B561FEF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3214208A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49312CC4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7E8F44D9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59513D61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1CAC9885" w14:textId="77777777" w:rsidR="006752C4" w:rsidRDefault="006752C4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63D779" w14:textId="77777777" w:rsidR="006752C4" w:rsidRDefault="00000000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 w14:paraId="254DF66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 w14:paraId="3AF399A7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956" w:firstLine="708"/>
        <w:rPr>
          <w:b/>
          <w:lang w:val="uk-UA"/>
        </w:rPr>
      </w:pPr>
      <w:r>
        <w:rPr>
          <w:lang w:val="uk-UA"/>
        </w:rPr>
        <w:lastRenderedPageBreak/>
        <w:t>розробки</w:t>
      </w:r>
    </w:p>
    <w:p w14:paraId="2E5A5E48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14:paraId="5BDFB5FD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6752C4" w14:paraId="39FB49C7" w14:textId="77777777">
        <w:tc>
          <w:tcPr>
            <w:tcW w:w="1070" w:type="dxa"/>
            <w:vAlign w:val="center"/>
          </w:tcPr>
          <w:p w14:paraId="30558FD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14:paraId="5D7BF848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77F0BF70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69ED315B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14:paraId="4B8B720F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14:paraId="3FA388E9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14:paraId="7FC815DA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пп. табл.13).</w:t>
            </w:r>
          </w:p>
        </w:tc>
      </w:tr>
      <w:tr w:rsidR="006752C4" w14:paraId="6102457D" w14:textId="77777777">
        <w:tc>
          <w:tcPr>
            <w:tcW w:w="1070" w:type="dxa"/>
          </w:tcPr>
          <w:p w14:paraId="784A1B40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4E045CC9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186872A6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7A0305CB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2F30B948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7B40D61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14:paraId="0161655B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14:paraId="107A0E6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 w14:paraId="3588588C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14:paraId="4AB9B5E2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14:paraId="5183781E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14:paraId="3BA3E8A5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14:paraId="1A20E24D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14:paraId="7A966E13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6752C4" w14:paraId="04E38CDC" w14:textId="77777777">
        <w:tc>
          <w:tcPr>
            <w:tcW w:w="535" w:type="dxa"/>
            <w:vAlign w:val="center"/>
          </w:tcPr>
          <w:p w14:paraId="7809C164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294D0826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B3E6629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73E1E9E4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3CD6B61B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14:paraId="14150167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6752C4" w14:paraId="4E29320A" w14:textId="77777777">
        <w:tc>
          <w:tcPr>
            <w:tcW w:w="535" w:type="dxa"/>
          </w:tcPr>
          <w:p w14:paraId="289F8F7E" w14:textId="77777777" w:rsidR="006752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14:paraId="0C5097C3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ADAD628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856667F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75A6BED2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18F37055" w14:textId="77777777" w:rsidR="006752C4" w:rsidRDefault="00675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1D717636" w14:textId="77777777" w:rsidR="006752C4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 w14:paraId="24D0C186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779CE53A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lang w:val="uk-UA"/>
        </w:rPr>
      </w:pPr>
    </w:p>
    <w:p w14:paraId="5912E113" w14:textId="77777777" w:rsidR="006752C4" w:rsidRDefault="006752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44516B3F" w14:textId="77777777" w:rsidR="006752C4" w:rsidRDefault="006752C4">
      <w:pPr>
        <w:ind w:left="0" w:hanging="2"/>
        <w:rPr>
          <w:lang w:val="uk-UA"/>
        </w:rPr>
      </w:pPr>
    </w:p>
    <w:sectPr w:rsidR="006752C4">
      <w:type w:val="continuous"/>
      <w:pgSz w:w="11906" w:h="16838"/>
      <w:pgMar w:top="851" w:right="851" w:bottom="851" w:left="1134" w:header="568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9BB2" w14:textId="77777777" w:rsidR="00A55418" w:rsidRDefault="00A55418">
      <w:pPr>
        <w:spacing w:line="240" w:lineRule="auto"/>
        <w:ind w:left="0" w:hanging="2"/>
      </w:pPr>
    </w:p>
  </w:endnote>
  <w:endnote w:type="continuationSeparator" w:id="0">
    <w:p w14:paraId="6983D232" w14:textId="77777777" w:rsidR="00A55418" w:rsidRDefault="00A55418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B870" w14:textId="77777777" w:rsidR="006752C4" w:rsidRDefault="006752C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AA5A" w14:textId="77777777" w:rsidR="006752C4" w:rsidRDefault="006752C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C225" w14:textId="77777777" w:rsidR="006752C4" w:rsidRDefault="006752C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BF60" w14:textId="77777777" w:rsidR="00A55418" w:rsidRDefault="00A55418">
      <w:pPr>
        <w:spacing w:line="240" w:lineRule="auto"/>
        <w:ind w:left="0" w:hanging="2"/>
      </w:pPr>
    </w:p>
  </w:footnote>
  <w:footnote w:type="continuationSeparator" w:id="0">
    <w:p w14:paraId="34D26D0E" w14:textId="77777777" w:rsidR="00A55418" w:rsidRDefault="00A55418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0434" w14:textId="77777777" w:rsidR="006752C4" w:rsidRDefault="00000000">
    <w:pPr>
      <w:pStyle w:val="a5"/>
      <w:framePr w:wrap="around" w:vAnchor="text" w:hAnchor="margin" w:y="1"/>
      <w:ind w:left="0" w:hanging="2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#</w:t>
    </w:r>
    <w:r>
      <w:rPr>
        <w:rStyle w:val="af"/>
      </w:rPr>
      <w:fldChar w:fldCharType="end"/>
    </w:r>
  </w:p>
  <w:p w14:paraId="43C50CD1" w14:textId="77777777" w:rsidR="006752C4" w:rsidRDefault="006752C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4216" w14:textId="77777777" w:rsidR="006752C4" w:rsidRDefault="006752C4">
    <w:pPr>
      <w:pStyle w:val="a5"/>
      <w:ind w:left="0" w:hanging="2"/>
      <w:jc w:val="right"/>
      <w:rPr>
        <w:i/>
        <w:iCs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5FE" w14:textId="77777777" w:rsidR="006752C4" w:rsidRDefault="006752C4">
    <w:pPr>
      <w:pStyle w:val="a5"/>
      <w:ind w:left="0" w:firstLine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C4"/>
    <w:rsid w:val="006752C4"/>
    <w:rsid w:val="00A55418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F39F"/>
  <w15:docId w15:val="{EF8F05F6-EAF0-4C8E-B998-4247E10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">
    <w:name w:val="page number"/>
    <w:basedOn w:val="a0"/>
  </w:style>
  <w:style w:type="character" w:styleId="af0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user</cp:lastModifiedBy>
  <cp:revision>2</cp:revision>
  <dcterms:created xsi:type="dcterms:W3CDTF">2023-09-12T06:17:00Z</dcterms:created>
  <dcterms:modified xsi:type="dcterms:W3CDTF">2023-09-12T06:17:00Z</dcterms:modified>
</cp:coreProperties>
</file>