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6997" w:rsidRPr="00816997" w:rsidRDefault="00816997" w:rsidP="00816997">
      <w:pPr>
        <w:rPr>
          <w:b/>
          <w:bCs/>
          <w:sz w:val="24"/>
          <w:szCs w:val="24"/>
          <w:lang w:val="uk-UA"/>
        </w:rPr>
      </w:pPr>
      <w:r w:rsidRPr="00816997">
        <w:rPr>
          <w:b/>
          <w:bCs/>
          <w:sz w:val="24"/>
          <w:szCs w:val="24"/>
          <w:lang w:val="uk-UA"/>
        </w:rPr>
        <w:t>Довідкова інформація:</w:t>
      </w:r>
    </w:p>
    <w:p w:rsidR="00816997" w:rsidRPr="00816997" w:rsidRDefault="00816997" w:rsidP="00816997">
      <w:pPr>
        <w:rPr>
          <w:sz w:val="24"/>
          <w:szCs w:val="24"/>
          <w:lang w:val="uk-UA"/>
        </w:rPr>
      </w:pPr>
      <w:r w:rsidRPr="00816997">
        <w:rPr>
          <w:sz w:val="24"/>
          <w:szCs w:val="24"/>
          <w:lang w:val="uk-UA"/>
        </w:rPr>
        <w:t>1. Для отримання патенту на корисну модель потрібно приблизно 7 місяців (від дати подачі заявки до отримання патенту). Для отримання патенту у поточному році, щоб здійснити платежі у повному обсязі, заявка має бути подана в УКРНОІВІ до липня місяця. З липня, в залежності від строків розгляду матеріалів в УКРНОІВІ потрібний буде індивідуальний розрахунок витрат на збори, пов’язані з охороною прав інтелектуальної власності. До рейтингу 30 год на всіх авторів.</w:t>
      </w:r>
    </w:p>
    <w:p w:rsidR="00816997" w:rsidRPr="00816997" w:rsidRDefault="00816997" w:rsidP="00816997">
      <w:pPr>
        <w:rPr>
          <w:sz w:val="24"/>
          <w:szCs w:val="24"/>
          <w:lang w:val="uk-UA"/>
        </w:rPr>
      </w:pPr>
      <w:r w:rsidRPr="00816997">
        <w:rPr>
          <w:sz w:val="24"/>
          <w:szCs w:val="24"/>
          <w:lang w:val="uk-UA"/>
        </w:rPr>
        <w:t>1. Подання заявки</w:t>
      </w:r>
      <w:r w:rsidRPr="00816997">
        <w:rPr>
          <w:sz w:val="24"/>
          <w:szCs w:val="24"/>
          <w:lang w:val="uk-UA"/>
        </w:rPr>
        <w:tab/>
        <w:t>576 грн</w:t>
      </w:r>
    </w:p>
    <w:p w:rsidR="00816997" w:rsidRPr="00816997" w:rsidRDefault="00816997" w:rsidP="00816997">
      <w:pPr>
        <w:rPr>
          <w:sz w:val="24"/>
          <w:szCs w:val="24"/>
          <w:lang w:val="uk-UA"/>
        </w:rPr>
      </w:pPr>
      <w:r w:rsidRPr="00816997">
        <w:rPr>
          <w:sz w:val="24"/>
          <w:szCs w:val="24"/>
          <w:lang w:val="uk-UA"/>
        </w:rPr>
        <w:t xml:space="preserve">2. Публікація патенту </w:t>
      </w:r>
      <w:r w:rsidRPr="00816997">
        <w:rPr>
          <w:sz w:val="24"/>
          <w:szCs w:val="24"/>
          <w:lang w:val="uk-UA"/>
        </w:rPr>
        <w:tab/>
        <w:t>180 грн</w:t>
      </w:r>
    </w:p>
    <w:p w:rsidR="00816997" w:rsidRPr="00816997" w:rsidRDefault="00816997" w:rsidP="00816997">
      <w:pPr>
        <w:rPr>
          <w:sz w:val="24"/>
          <w:szCs w:val="24"/>
          <w:lang w:val="uk-UA"/>
        </w:rPr>
      </w:pPr>
      <w:r w:rsidRPr="00816997">
        <w:rPr>
          <w:sz w:val="24"/>
          <w:szCs w:val="24"/>
          <w:lang w:val="uk-UA"/>
        </w:rPr>
        <w:t>3. Держмито</w:t>
      </w:r>
      <w:r w:rsidRPr="00816997">
        <w:rPr>
          <w:sz w:val="24"/>
          <w:szCs w:val="24"/>
          <w:lang w:val="uk-UA"/>
        </w:rPr>
        <w:tab/>
      </w:r>
      <w:r w:rsidRPr="00816997">
        <w:rPr>
          <w:sz w:val="24"/>
          <w:szCs w:val="24"/>
          <w:lang w:val="uk-UA"/>
        </w:rPr>
        <w:tab/>
        <w:t>17,0 грн</w:t>
      </w:r>
    </w:p>
    <w:p w:rsidR="00816997" w:rsidRPr="00816997" w:rsidRDefault="00816997" w:rsidP="00816997">
      <w:pPr>
        <w:rPr>
          <w:sz w:val="24"/>
          <w:szCs w:val="24"/>
          <w:lang w:val="uk-UA"/>
        </w:rPr>
      </w:pPr>
      <w:r w:rsidRPr="00816997">
        <w:rPr>
          <w:sz w:val="24"/>
          <w:szCs w:val="24"/>
          <w:lang w:val="uk-UA"/>
        </w:rPr>
        <w:t>4. Чинність 1, 2 рік            по 270 грн</w:t>
      </w:r>
      <w:r w:rsidRPr="00816997">
        <w:rPr>
          <w:sz w:val="24"/>
          <w:szCs w:val="24"/>
          <w:lang w:val="uk-UA"/>
        </w:rPr>
        <w:tab/>
      </w:r>
    </w:p>
    <w:p w:rsidR="00816997" w:rsidRPr="00816997" w:rsidRDefault="00816997" w:rsidP="00816997">
      <w:pPr>
        <w:rPr>
          <w:sz w:val="24"/>
          <w:szCs w:val="24"/>
          <w:lang w:val="uk-UA"/>
        </w:rPr>
      </w:pPr>
      <w:r w:rsidRPr="00816997">
        <w:rPr>
          <w:sz w:val="24"/>
          <w:szCs w:val="24"/>
          <w:lang w:val="uk-UA"/>
        </w:rPr>
        <w:t>Всього: 1313 грн. (до липня вся сума).</w:t>
      </w:r>
    </w:p>
    <w:p w:rsidR="00816997" w:rsidRPr="00816997" w:rsidRDefault="00816997" w:rsidP="00816997">
      <w:pPr>
        <w:rPr>
          <w:sz w:val="24"/>
          <w:szCs w:val="24"/>
          <w:lang w:val="uk-UA"/>
        </w:rPr>
      </w:pPr>
      <w:r w:rsidRPr="00816997">
        <w:rPr>
          <w:sz w:val="24"/>
          <w:szCs w:val="24"/>
          <w:lang w:val="uk-UA"/>
        </w:rPr>
        <w:t>2. Для отримання патенту на винахід потрібно приблизно 24 місяці (від дати подачі заявки до отримання патенту). Тому платежі, які будуть здійснені в поточному році, стосуються лише оплати зборів по розгляду заявки та проведення кваліфікаційної експертизи в разі подання заявки до липня місяця. Публікація, державне мито та чинність патенту планується термін від 18 місяців від дати подачі. До рейтингу 150 год на всіх авторів.</w:t>
      </w:r>
    </w:p>
    <w:p w:rsidR="00816997" w:rsidRPr="00816997" w:rsidRDefault="00816997" w:rsidP="00816997">
      <w:pPr>
        <w:rPr>
          <w:sz w:val="24"/>
          <w:szCs w:val="24"/>
          <w:lang w:val="uk-UA"/>
        </w:rPr>
      </w:pPr>
      <w:r w:rsidRPr="00816997">
        <w:rPr>
          <w:sz w:val="24"/>
          <w:szCs w:val="24"/>
          <w:lang w:val="uk-UA"/>
        </w:rPr>
        <w:t xml:space="preserve">1. Подання заявки </w:t>
      </w:r>
      <w:r w:rsidRPr="00816997">
        <w:rPr>
          <w:sz w:val="24"/>
          <w:szCs w:val="24"/>
          <w:lang w:val="uk-UA"/>
        </w:rPr>
        <w:tab/>
        <w:t xml:space="preserve">    153,60 грн</w:t>
      </w:r>
    </w:p>
    <w:p w:rsidR="00816997" w:rsidRPr="00816997" w:rsidRDefault="00816997" w:rsidP="00816997">
      <w:pPr>
        <w:rPr>
          <w:sz w:val="24"/>
          <w:szCs w:val="24"/>
          <w:lang w:val="uk-UA"/>
        </w:rPr>
      </w:pPr>
      <w:r w:rsidRPr="00816997">
        <w:rPr>
          <w:sz w:val="24"/>
          <w:szCs w:val="24"/>
          <w:lang w:val="uk-UA"/>
        </w:rPr>
        <w:t>2. Кваліфікаційна експертиза  720 грн за 1 пункт формули</w:t>
      </w:r>
    </w:p>
    <w:p w:rsidR="00816997" w:rsidRPr="00816997" w:rsidRDefault="00816997" w:rsidP="0081699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816997">
        <w:rPr>
          <w:sz w:val="24"/>
          <w:szCs w:val="24"/>
          <w:lang w:val="uk-UA"/>
        </w:rPr>
        <w:t xml:space="preserve">. Публікація патенту </w:t>
      </w:r>
      <w:r w:rsidRPr="00816997">
        <w:rPr>
          <w:sz w:val="24"/>
          <w:szCs w:val="24"/>
          <w:lang w:val="uk-UA"/>
        </w:rPr>
        <w:tab/>
        <w:t xml:space="preserve">     80,0</w:t>
      </w:r>
      <w:r>
        <w:rPr>
          <w:sz w:val="24"/>
          <w:szCs w:val="24"/>
          <w:lang w:val="uk-UA"/>
        </w:rPr>
        <w:t xml:space="preserve"> </w:t>
      </w:r>
      <w:r w:rsidRPr="00816997">
        <w:rPr>
          <w:sz w:val="24"/>
          <w:szCs w:val="24"/>
          <w:lang w:val="uk-UA"/>
        </w:rPr>
        <w:t>(48) грн</w:t>
      </w:r>
    </w:p>
    <w:p w:rsidR="00816997" w:rsidRPr="00816997" w:rsidRDefault="00816997" w:rsidP="00816997">
      <w:pPr>
        <w:rPr>
          <w:sz w:val="24"/>
          <w:szCs w:val="24"/>
          <w:lang w:val="uk-UA"/>
        </w:rPr>
      </w:pPr>
      <w:r w:rsidRPr="00816997">
        <w:rPr>
          <w:sz w:val="24"/>
          <w:szCs w:val="24"/>
          <w:lang w:val="uk-UA"/>
        </w:rPr>
        <w:t xml:space="preserve">5. Держмито </w:t>
      </w:r>
      <w:r w:rsidRPr="00816997">
        <w:rPr>
          <w:sz w:val="24"/>
          <w:szCs w:val="24"/>
          <w:lang w:val="uk-UA"/>
        </w:rPr>
        <w:tab/>
        <w:t xml:space="preserve">     17,0 грн</w:t>
      </w:r>
    </w:p>
    <w:p w:rsidR="00816997" w:rsidRPr="00816997" w:rsidRDefault="00816997" w:rsidP="00816997">
      <w:pPr>
        <w:rPr>
          <w:sz w:val="24"/>
          <w:szCs w:val="24"/>
          <w:lang w:val="uk-UA"/>
        </w:rPr>
      </w:pPr>
      <w:r w:rsidRPr="00816997">
        <w:rPr>
          <w:sz w:val="24"/>
          <w:szCs w:val="24"/>
          <w:lang w:val="uk-UA"/>
        </w:rPr>
        <w:t xml:space="preserve">6. Чинність 1к </w:t>
      </w:r>
      <w:r w:rsidRPr="00816997">
        <w:rPr>
          <w:sz w:val="24"/>
          <w:szCs w:val="24"/>
          <w:lang w:val="uk-UA"/>
        </w:rPr>
        <w:tab/>
        <w:t xml:space="preserve">     по 54 грн</w:t>
      </w:r>
      <w:r>
        <w:rPr>
          <w:sz w:val="24"/>
          <w:szCs w:val="24"/>
          <w:lang w:val="uk-UA"/>
        </w:rPr>
        <w:t>, 2 рік – по 96 грн, 3-й рік – 120 грн</w:t>
      </w:r>
    </w:p>
    <w:p w:rsidR="00816997" w:rsidRPr="00816997" w:rsidRDefault="00816997" w:rsidP="00816997">
      <w:pPr>
        <w:rPr>
          <w:sz w:val="24"/>
          <w:szCs w:val="24"/>
          <w:lang w:val="uk-UA"/>
        </w:rPr>
      </w:pPr>
    </w:p>
    <w:p w:rsidR="004E7F09" w:rsidRPr="00816997" w:rsidRDefault="00816997" w:rsidP="00816997">
      <w:pPr>
        <w:rPr>
          <w:sz w:val="24"/>
          <w:szCs w:val="24"/>
          <w:lang w:val="uk-UA"/>
        </w:rPr>
      </w:pPr>
      <w:r w:rsidRPr="00816997">
        <w:rPr>
          <w:sz w:val="24"/>
          <w:szCs w:val="24"/>
          <w:lang w:val="uk-UA"/>
        </w:rPr>
        <w:t>3. Вартість отримання авторського свідоцтва 510,00 грн.</w:t>
      </w:r>
      <w:bookmarkStart w:id="0" w:name="_GoBack"/>
      <w:bookmarkEnd w:id="0"/>
    </w:p>
    <w:sectPr w:rsidR="004E7F09" w:rsidRPr="00816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97"/>
    <w:rsid w:val="004E7F09"/>
    <w:rsid w:val="006B6207"/>
    <w:rsid w:val="0081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F9A3"/>
  <w15:chartTrackingRefBased/>
  <w15:docId w15:val="{98FFDABE-06CF-4EE7-81BC-A0CDFF6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2024-10-04T10:26:00Z</dcterms:created>
  <dcterms:modified xsi:type="dcterms:W3CDTF">2024-10-04T10:30:00Z</dcterms:modified>
</cp:coreProperties>
</file>