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A2CA" w14:textId="5E60A1C9" w:rsidR="00D43ADC" w:rsidRPr="00204F34" w:rsidRDefault="00D940D5" w:rsidP="00204F34">
      <w:pPr>
        <w:spacing w:after="0" w:line="240" w:lineRule="auto"/>
        <w:rPr>
          <w:rFonts w:ascii="Times New Roman" w:hAnsi="Times New Roman" w:cs="Times New Roman"/>
        </w:rPr>
      </w:pPr>
      <w:bookmarkStart w:id="0" w:name="_GoBack"/>
      <w:bookmarkEnd w:id="0"/>
      <w:r>
        <w:rPr>
          <w:rFonts w:ascii="Times New Roman" w:hAnsi="Times New Roman" w:cs="Times New Roman"/>
        </w:rPr>
        <w:t>Штамп</w:t>
      </w:r>
      <w:r w:rsidR="00204F34" w:rsidRPr="00204F34">
        <w:rPr>
          <w:rFonts w:ascii="Times New Roman" w:hAnsi="Times New Roman" w:cs="Times New Roman"/>
        </w:rPr>
        <w:t xml:space="preserve"> </w:t>
      </w:r>
      <w:proofErr w:type="spellStart"/>
      <w:r w:rsidR="00204F34" w:rsidRPr="00204F34">
        <w:rPr>
          <w:rFonts w:ascii="Times New Roman" w:hAnsi="Times New Roman" w:cs="Times New Roman"/>
        </w:rPr>
        <w:t>біоетичної</w:t>
      </w:r>
      <w:proofErr w:type="spellEnd"/>
      <w:r w:rsidR="00204F34" w:rsidRPr="00204F34">
        <w:rPr>
          <w:rFonts w:ascii="Times New Roman" w:hAnsi="Times New Roman" w:cs="Times New Roman"/>
        </w:rPr>
        <w:t xml:space="preserve"> комісії </w:t>
      </w:r>
    </w:p>
    <w:p w14:paraId="47BEBDB3" w14:textId="22063F6D" w:rsidR="00204F34" w:rsidRDefault="00D940D5" w:rsidP="00204F34">
      <w:pPr>
        <w:spacing w:after="0" w:line="240" w:lineRule="auto"/>
        <w:rPr>
          <w:rFonts w:ascii="Times New Roman" w:hAnsi="Times New Roman" w:cs="Times New Roman"/>
        </w:rPr>
      </w:pPr>
      <w:r>
        <w:rPr>
          <w:rFonts w:ascii="Times New Roman" w:hAnsi="Times New Roman" w:cs="Times New Roman"/>
        </w:rPr>
        <w:t>НУБіП України</w:t>
      </w:r>
    </w:p>
    <w:tbl>
      <w:tblPr>
        <w:tblStyle w:val="a3"/>
        <w:tblW w:w="0" w:type="auto"/>
        <w:tblInd w:w="5382" w:type="dxa"/>
        <w:tblLook w:val="04A0" w:firstRow="1" w:lastRow="0" w:firstColumn="1" w:lastColumn="0" w:noHBand="0" w:noVBand="1"/>
      </w:tblPr>
      <w:tblGrid>
        <w:gridCol w:w="1984"/>
        <w:gridCol w:w="1979"/>
      </w:tblGrid>
      <w:tr w:rsidR="008731AA" w14:paraId="48141FCE" w14:textId="77777777" w:rsidTr="008731AA">
        <w:tc>
          <w:tcPr>
            <w:tcW w:w="1984" w:type="dxa"/>
          </w:tcPr>
          <w:p w14:paraId="74486DED" w14:textId="37967199" w:rsidR="008731AA" w:rsidRDefault="008731AA" w:rsidP="008731AA">
            <w:pPr>
              <w:jc w:val="right"/>
              <w:rPr>
                <w:rFonts w:ascii="Times New Roman" w:hAnsi="Times New Roman" w:cs="Times New Roman"/>
              </w:rPr>
            </w:pPr>
            <w:r>
              <w:rPr>
                <w:rFonts w:ascii="Times New Roman" w:hAnsi="Times New Roman" w:cs="Times New Roman"/>
              </w:rPr>
              <w:t>Номер заявки</w:t>
            </w:r>
          </w:p>
        </w:tc>
        <w:tc>
          <w:tcPr>
            <w:tcW w:w="1979" w:type="dxa"/>
          </w:tcPr>
          <w:p w14:paraId="19AE2026" w14:textId="77777777" w:rsidR="008731AA" w:rsidRDefault="008731AA" w:rsidP="008731AA">
            <w:pPr>
              <w:jc w:val="right"/>
              <w:rPr>
                <w:rFonts w:ascii="Times New Roman" w:hAnsi="Times New Roman" w:cs="Times New Roman"/>
              </w:rPr>
            </w:pPr>
          </w:p>
        </w:tc>
      </w:tr>
      <w:tr w:rsidR="008731AA" w14:paraId="2C907DCA" w14:textId="77777777" w:rsidTr="008731AA">
        <w:tc>
          <w:tcPr>
            <w:tcW w:w="1984" w:type="dxa"/>
          </w:tcPr>
          <w:p w14:paraId="4714FF0C" w14:textId="6593C4F6" w:rsidR="008731AA" w:rsidRDefault="008731AA" w:rsidP="008731AA">
            <w:pPr>
              <w:jc w:val="right"/>
              <w:rPr>
                <w:rFonts w:ascii="Times New Roman" w:hAnsi="Times New Roman" w:cs="Times New Roman"/>
              </w:rPr>
            </w:pPr>
            <w:r>
              <w:rPr>
                <w:rFonts w:ascii="Times New Roman" w:hAnsi="Times New Roman" w:cs="Times New Roman"/>
              </w:rPr>
              <w:t>Вхідна дата</w:t>
            </w:r>
          </w:p>
        </w:tc>
        <w:tc>
          <w:tcPr>
            <w:tcW w:w="1979" w:type="dxa"/>
          </w:tcPr>
          <w:p w14:paraId="0B8947B4" w14:textId="77777777" w:rsidR="008731AA" w:rsidRDefault="008731AA" w:rsidP="008731AA">
            <w:pPr>
              <w:jc w:val="right"/>
              <w:rPr>
                <w:rFonts w:ascii="Times New Roman" w:hAnsi="Times New Roman" w:cs="Times New Roman"/>
              </w:rPr>
            </w:pPr>
          </w:p>
        </w:tc>
      </w:tr>
    </w:tbl>
    <w:p w14:paraId="575CE29E" w14:textId="77777777" w:rsidR="008731AA" w:rsidRDefault="008731AA" w:rsidP="008731AA">
      <w:pPr>
        <w:spacing w:after="0" w:line="240" w:lineRule="auto"/>
        <w:jc w:val="right"/>
        <w:rPr>
          <w:rFonts w:ascii="Times New Roman" w:hAnsi="Times New Roman" w:cs="Times New Roman"/>
        </w:rPr>
      </w:pPr>
    </w:p>
    <w:p w14:paraId="720A01CB" w14:textId="72DC932E" w:rsidR="008731AA" w:rsidRDefault="008731AA" w:rsidP="008731AA">
      <w:pPr>
        <w:spacing w:after="0" w:line="240" w:lineRule="auto"/>
        <w:jc w:val="center"/>
        <w:rPr>
          <w:rFonts w:ascii="Times New Roman" w:hAnsi="Times New Roman" w:cs="Times New Roman"/>
          <w:b/>
          <w:bCs/>
        </w:rPr>
      </w:pPr>
      <w:r w:rsidRPr="008731AA">
        <w:rPr>
          <w:rFonts w:ascii="Times New Roman" w:hAnsi="Times New Roman" w:cs="Times New Roman"/>
          <w:b/>
          <w:bCs/>
        </w:rPr>
        <w:t>ЗАЯВКА ЩОДО НАДАННЯ ЗГОДИ НА ПРОВЕДЕННЯ ДОСЛІДІВ НА ТВАРИНАХ</w:t>
      </w:r>
    </w:p>
    <w:p w14:paraId="35746FAA" w14:textId="77777777" w:rsidR="00914FB2" w:rsidRPr="008731AA" w:rsidRDefault="00914FB2" w:rsidP="008731AA">
      <w:pPr>
        <w:spacing w:after="0" w:line="240" w:lineRule="auto"/>
        <w:jc w:val="center"/>
        <w:rPr>
          <w:rFonts w:ascii="Times New Roman" w:hAnsi="Times New Roman" w:cs="Times New Roman"/>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4110C2" w14:paraId="7380817C" w14:textId="77777777" w:rsidTr="004110C2">
        <w:tc>
          <w:tcPr>
            <w:tcW w:w="9345" w:type="dxa"/>
            <w:tcBorders>
              <w:bottom w:val="single" w:sz="4" w:space="0" w:color="auto"/>
            </w:tcBorders>
          </w:tcPr>
          <w:p w14:paraId="783A66A3" w14:textId="77777777" w:rsidR="004110C2" w:rsidRDefault="004110C2" w:rsidP="008731AA">
            <w:pPr>
              <w:jc w:val="center"/>
              <w:rPr>
                <w:rFonts w:ascii="Times New Roman" w:hAnsi="Times New Roman" w:cs="Times New Roman"/>
                <w:b/>
                <w:bCs/>
              </w:rPr>
            </w:pPr>
          </w:p>
        </w:tc>
      </w:tr>
      <w:tr w:rsidR="004110C2" w14:paraId="70EFF41A" w14:textId="77777777" w:rsidTr="004110C2">
        <w:tc>
          <w:tcPr>
            <w:tcW w:w="9345" w:type="dxa"/>
            <w:tcBorders>
              <w:top w:val="single" w:sz="4" w:space="0" w:color="auto"/>
            </w:tcBorders>
          </w:tcPr>
          <w:p w14:paraId="23F45F12" w14:textId="677FA524" w:rsidR="004110C2" w:rsidRPr="004110C2" w:rsidRDefault="004110C2" w:rsidP="008731AA">
            <w:pPr>
              <w:jc w:val="center"/>
              <w:rPr>
                <w:rFonts w:ascii="Times New Roman" w:eastAsiaTheme="minorEastAsia" w:hAnsi="Times New Roman" w:cs="Times New Roman"/>
                <w:sz w:val="16"/>
                <w:szCs w:val="16"/>
                <w:lang w:eastAsia="zh-CN"/>
              </w:rPr>
            </w:pPr>
            <w:r>
              <w:rPr>
                <w:rFonts w:ascii="Times New Roman" w:eastAsiaTheme="minorEastAsia" w:hAnsi="Times New Roman" w:cs="Times New Roman"/>
                <w:sz w:val="16"/>
                <w:szCs w:val="16"/>
                <w:lang w:eastAsia="zh-CN"/>
              </w:rPr>
              <w:t>(назва дослідження)</w:t>
            </w:r>
          </w:p>
        </w:tc>
      </w:tr>
    </w:tbl>
    <w:p w14:paraId="675E51A6" w14:textId="77777777" w:rsidR="00914FB2" w:rsidRDefault="00914FB2" w:rsidP="008731AA">
      <w:pPr>
        <w:spacing w:after="0" w:line="240" w:lineRule="auto"/>
        <w:jc w:val="center"/>
        <w:rPr>
          <w:rFonts w:ascii="Times New Roman" w:hAnsi="Times New Roman" w:cs="Times New Roman"/>
          <w:b/>
          <w:bCs/>
        </w:rPr>
      </w:pPr>
    </w:p>
    <w:p w14:paraId="75A0C6C4" w14:textId="77777777" w:rsidR="00D23033" w:rsidRDefault="00D23033" w:rsidP="00D23033">
      <w:pPr>
        <w:spacing w:after="0" w:line="360" w:lineRule="auto"/>
        <w:jc w:val="both"/>
        <w:rPr>
          <w:rFonts w:ascii="Times New Roman" w:hAnsi="Times New Roman" w:cs="Times New Roman"/>
        </w:rPr>
      </w:pPr>
      <w:r w:rsidRPr="00D23033">
        <w:rPr>
          <w:rFonts w:ascii="Times New Roman" w:hAnsi="Times New Roman" w:cs="Times New Roman"/>
        </w:rPr>
        <w:t>Проект дослідження на тваринах, на який подається заявка</w:t>
      </w:r>
      <w:r>
        <w:rPr>
          <w:rFonts w:ascii="Times New Roman" w:hAnsi="Times New Roman" w:cs="Times New Roman"/>
        </w:rPr>
        <w:t xml:space="preserve"> (або її частина):</w:t>
      </w:r>
    </w:p>
    <w:p w14:paraId="302E1793" w14:textId="64904F78" w:rsidR="00D23033" w:rsidRDefault="00D23033" w:rsidP="00D23033">
      <w:pPr>
        <w:pStyle w:val="a4"/>
        <w:numPr>
          <w:ilvl w:val="0"/>
          <w:numId w:val="1"/>
        </w:numPr>
        <w:spacing w:after="0" w:line="360" w:lineRule="auto"/>
        <w:jc w:val="both"/>
        <w:rPr>
          <w:rFonts w:ascii="Times New Roman" w:hAnsi="Times New Roman" w:cs="Times New Roman"/>
        </w:rPr>
      </w:pPr>
      <w:r>
        <w:rPr>
          <w:rFonts w:ascii="Times New Roman" w:hAnsi="Times New Roman" w:cs="Times New Roman"/>
        </w:rPr>
        <w:t>н</w:t>
      </w:r>
      <w:r w:rsidRPr="00D23033">
        <w:rPr>
          <w:rFonts w:ascii="Times New Roman" w:hAnsi="Times New Roman" w:cs="Times New Roman"/>
        </w:rPr>
        <w:t xml:space="preserve">е розглядався раніше жодною комісією з питань </w:t>
      </w:r>
      <w:r>
        <w:rPr>
          <w:rFonts w:ascii="Times New Roman" w:hAnsi="Times New Roman" w:cs="Times New Roman"/>
        </w:rPr>
        <w:t>проведення дослідів на тваринах;</w:t>
      </w:r>
    </w:p>
    <w:p w14:paraId="7E4165EF" w14:textId="04CE03A5" w:rsidR="00D23033" w:rsidRDefault="00D23033" w:rsidP="00D23033">
      <w:pPr>
        <w:pStyle w:val="a4"/>
        <w:numPr>
          <w:ilvl w:val="0"/>
          <w:numId w:val="1"/>
        </w:numPr>
        <w:spacing w:after="0" w:line="360" w:lineRule="auto"/>
        <w:jc w:val="both"/>
        <w:rPr>
          <w:rFonts w:ascii="Times New Roman" w:hAnsi="Times New Roman" w:cs="Times New Roman"/>
        </w:rPr>
      </w:pPr>
      <w:r>
        <w:rPr>
          <w:rFonts w:ascii="Times New Roman" w:hAnsi="Times New Roman" w:cs="Times New Roman"/>
        </w:rPr>
        <w:t>є оновленою версією проекту, який подавався на розгляд</w:t>
      </w:r>
      <w:r w:rsidR="006F3DFD">
        <w:rPr>
          <w:rFonts w:ascii="Times New Roman" w:hAnsi="Times New Roman" w:cs="Times New Roman"/>
        </w:rPr>
        <w:t xml:space="preserve"> під номером</w:t>
      </w:r>
      <w:r>
        <w:rPr>
          <w:rFonts w:ascii="Times New Roman" w:hAnsi="Times New Roman" w:cs="Times New Roman"/>
        </w:rPr>
        <w:t>…..</w:t>
      </w:r>
    </w:p>
    <w:p w14:paraId="018E4902" w14:textId="77777777" w:rsidR="006F3DFD" w:rsidRDefault="006F3DFD" w:rsidP="006F3DFD">
      <w:pPr>
        <w:spacing w:after="0" w:line="360" w:lineRule="auto"/>
        <w:jc w:val="both"/>
        <w:rPr>
          <w:rFonts w:ascii="Times New Roman" w:hAnsi="Times New Roman" w:cs="Times New Roman"/>
          <w:b/>
          <w:bCs/>
        </w:rPr>
      </w:pPr>
    </w:p>
    <w:p w14:paraId="167726FC" w14:textId="7D28AEE4" w:rsidR="006F3DFD" w:rsidRPr="004F6726" w:rsidRDefault="004F6726" w:rsidP="004F6726">
      <w:pPr>
        <w:pStyle w:val="a4"/>
        <w:numPr>
          <w:ilvl w:val="0"/>
          <w:numId w:val="2"/>
        </w:numPr>
        <w:spacing w:after="0" w:line="360" w:lineRule="auto"/>
        <w:jc w:val="center"/>
        <w:rPr>
          <w:rFonts w:ascii="Times New Roman" w:hAnsi="Times New Roman" w:cs="Times New Roman"/>
          <w:b/>
          <w:bCs/>
        </w:rPr>
      </w:pPr>
      <w:r>
        <w:rPr>
          <w:rFonts w:ascii="Times New Roman" w:hAnsi="Times New Roman" w:cs="Times New Roman"/>
          <w:b/>
          <w:bCs/>
        </w:rPr>
        <w:t>ДАНІ ПРО ЗАМОВНИКА</w:t>
      </w:r>
      <w:r w:rsidR="006F3DFD" w:rsidRPr="004F6726">
        <w:rPr>
          <w:rFonts w:ascii="Times New Roman" w:hAnsi="Times New Roman" w:cs="Times New Roman"/>
          <w:b/>
          <w:bCs/>
        </w:rPr>
        <w:t>:</w:t>
      </w:r>
    </w:p>
    <w:tbl>
      <w:tblPr>
        <w:tblStyle w:val="a3"/>
        <w:tblW w:w="0" w:type="auto"/>
        <w:tblLook w:val="04A0" w:firstRow="1" w:lastRow="0" w:firstColumn="1" w:lastColumn="0" w:noHBand="0" w:noVBand="1"/>
      </w:tblPr>
      <w:tblGrid>
        <w:gridCol w:w="1696"/>
        <w:gridCol w:w="1843"/>
        <w:gridCol w:w="2693"/>
        <w:gridCol w:w="3113"/>
      </w:tblGrid>
      <w:tr w:rsidR="000709E3" w14:paraId="104F45D9" w14:textId="77777777" w:rsidTr="00924EFF">
        <w:tc>
          <w:tcPr>
            <w:tcW w:w="1696" w:type="dxa"/>
          </w:tcPr>
          <w:p w14:paraId="10820F01" w14:textId="56C6E3D6" w:rsidR="000709E3" w:rsidRPr="006F3DFD" w:rsidRDefault="000709E3" w:rsidP="006F3DFD">
            <w:pPr>
              <w:spacing w:line="360" w:lineRule="auto"/>
              <w:jc w:val="both"/>
              <w:rPr>
                <w:rFonts w:ascii="Times New Roman" w:hAnsi="Times New Roman" w:cs="Times New Roman"/>
              </w:rPr>
            </w:pPr>
            <w:bookmarkStart w:id="1" w:name="_Hlk142849733"/>
            <w:r w:rsidRPr="006F3DFD">
              <w:rPr>
                <w:rFonts w:ascii="Times New Roman" w:hAnsi="Times New Roman" w:cs="Times New Roman"/>
              </w:rPr>
              <w:t xml:space="preserve">Назва </w:t>
            </w:r>
            <w:r w:rsidR="00924EFF">
              <w:rPr>
                <w:rFonts w:ascii="Times New Roman" w:hAnsi="Times New Roman" w:cs="Times New Roman"/>
              </w:rPr>
              <w:t>підрозділу або організації</w:t>
            </w:r>
          </w:p>
        </w:tc>
        <w:tc>
          <w:tcPr>
            <w:tcW w:w="4536" w:type="dxa"/>
            <w:gridSpan w:val="2"/>
          </w:tcPr>
          <w:p w14:paraId="3103FE6F" w14:textId="77777777" w:rsidR="000709E3" w:rsidRDefault="000709E3" w:rsidP="006F3DFD">
            <w:pPr>
              <w:spacing w:line="360" w:lineRule="auto"/>
              <w:jc w:val="both"/>
              <w:rPr>
                <w:rFonts w:ascii="Times New Roman" w:hAnsi="Times New Roman" w:cs="Times New Roman"/>
                <w:b/>
                <w:bCs/>
              </w:rPr>
            </w:pPr>
          </w:p>
        </w:tc>
        <w:tc>
          <w:tcPr>
            <w:tcW w:w="3113" w:type="dxa"/>
          </w:tcPr>
          <w:p w14:paraId="43362C53" w14:textId="00549C5F" w:rsidR="000709E3" w:rsidRPr="000709E3" w:rsidRDefault="004110C2" w:rsidP="006F3DFD">
            <w:pPr>
              <w:spacing w:line="360" w:lineRule="auto"/>
              <w:jc w:val="both"/>
              <w:rPr>
                <w:rFonts w:ascii="Times New Roman" w:hAnsi="Times New Roman" w:cs="Times New Roman"/>
              </w:rPr>
            </w:pPr>
            <w:r>
              <w:rPr>
                <w:rFonts w:ascii="Times New Roman" w:hAnsi="Times New Roman" w:cs="Times New Roman"/>
              </w:rPr>
              <w:t>Код ЄДРПОУ</w:t>
            </w:r>
          </w:p>
        </w:tc>
      </w:tr>
      <w:tr w:rsidR="000709E3" w14:paraId="509E1B3B" w14:textId="77777777" w:rsidTr="00924EFF">
        <w:tc>
          <w:tcPr>
            <w:tcW w:w="1696" w:type="dxa"/>
          </w:tcPr>
          <w:p w14:paraId="4C373EAB" w14:textId="5C1977E4" w:rsidR="000709E3" w:rsidRPr="006F3DFD" w:rsidRDefault="000709E3" w:rsidP="006F3DFD">
            <w:pPr>
              <w:spacing w:line="360" w:lineRule="auto"/>
              <w:jc w:val="both"/>
              <w:rPr>
                <w:rFonts w:ascii="Times New Roman" w:hAnsi="Times New Roman" w:cs="Times New Roman"/>
              </w:rPr>
            </w:pPr>
            <w:r w:rsidRPr="006F3DFD">
              <w:rPr>
                <w:rFonts w:ascii="Times New Roman" w:hAnsi="Times New Roman" w:cs="Times New Roman"/>
              </w:rPr>
              <w:t xml:space="preserve">Адреса </w:t>
            </w:r>
            <w:r w:rsidR="004F6726">
              <w:rPr>
                <w:rFonts w:ascii="Times New Roman" w:hAnsi="Times New Roman" w:cs="Times New Roman"/>
              </w:rPr>
              <w:t>замовника</w:t>
            </w:r>
          </w:p>
        </w:tc>
        <w:tc>
          <w:tcPr>
            <w:tcW w:w="7649" w:type="dxa"/>
            <w:gridSpan w:val="3"/>
          </w:tcPr>
          <w:p w14:paraId="2EA02452" w14:textId="77777777" w:rsidR="000709E3" w:rsidRDefault="000709E3" w:rsidP="006F3DFD">
            <w:pPr>
              <w:spacing w:line="360" w:lineRule="auto"/>
              <w:jc w:val="both"/>
              <w:rPr>
                <w:rFonts w:ascii="Times New Roman" w:hAnsi="Times New Roman" w:cs="Times New Roman"/>
                <w:b/>
                <w:bCs/>
              </w:rPr>
            </w:pPr>
          </w:p>
        </w:tc>
      </w:tr>
      <w:tr w:rsidR="006F3DFD" w14:paraId="43606AC2" w14:textId="77777777" w:rsidTr="00E23B12">
        <w:tc>
          <w:tcPr>
            <w:tcW w:w="9345" w:type="dxa"/>
            <w:gridSpan w:val="4"/>
          </w:tcPr>
          <w:p w14:paraId="1365CC6F" w14:textId="5CC1EBE8" w:rsidR="006F3DFD" w:rsidRDefault="006F3DFD" w:rsidP="00924EFF">
            <w:pPr>
              <w:spacing w:line="360" w:lineRule="auto"/>
              <w:jc w:val="center"/>
              <w:rPr>
                <w:rFonts w:ascii="Times New Roman" w:hAnsi="Times New Roman" w:cs="Times New Roman"/>
                <w:b/>
                <w:bCs/>
              </w:rPr>
            </w:pPr>
            <w:r w:rsidRPr="006F3DFD">
              <w:rPr>
                <w:rFonts w:ascii="Times New Roman" w:hAnsi="Times New Roman" w:cs="Times New Roman"/>
              </w:rPr>
              <w:t>Контактна особа</w:t>
            </w:r>
          </w:p>
        </w:tc>
      </w:tr>
      <w:tr w:rsidR="00BE77BB" w14:paraId="4D08F937" w14:textId="77777777" w:rsidTr="00645C34">
        <w:tc>
          <w:tcPr>
            <w:tcW w:w="6232" w:type="dxa"/>
            <w:gridSpan w:val="3"/>
          </w:tcPr>
          <w:p w14:paraId="3DAD8430" w14:textId="7F09D50B" w:rsidR="00BE77BB" w:rsidRPr="00BE77BB" w:rsidRDefault="00BE77BB" w:rsidP="006F3DFD">
            <w:pPr>
              <w:spacing w:line="360" w:lineRule="auto"/>
              <w:jc w:val="both"/>
              <w:rPr>
                <w:rFonts w:ascii="Times New Roman" w:hAnsi="Times New Roman" w:cs="Times New Roman"/>
                <w:bCs/>
              </w:rPr>
            </w:pPr>
            <w:r w:rsidRPr="00BE77BB">
              <w:rPr>
                <w:rFonts w:ascii="Times New Roman" w:hAnsi="Times New Roman" w:cs="Times New Roman"/>
                <w:bCs/>
              </w:rPr>
              <w:t>ПІБ</w:t>
            </w:r>
          </w:p>
        </w:tc>
        <w:tc>
          <w:tcPr>
            <w:tcW w:w="3113" w:type="dxa"/>
          </w:tcPr>
          <w:p w14:paraId="6FA94D57" w14:textId="50009202" w:rsidR="00BE77BB" w:rsidRDefault="00BE77BB" w:rsidP="006F3DFD">
            <w:pPr>
              <w:spacing w:line="360" w:lineRule="auto"/>
              <w:jc w:val="both"/>
              <w:rPr>
                <w:rFonts w:ascii="Times New Roman" w:hAnsi="Times New Roman" w:cs="Times New Roman"/>
                <w:b/>
                <w:bCs/>
              </w:rPr>
            </w:pPr>
            <w:r w:rsidRPr="000709E3">
              <w:rPr>
                <w:rFonts w:ascii="Times New Roman" w:hAnsi="Times New Roman" w:cs="Times New Roman"/>
              </w:rPr>
              <w:t>Посада</w:t>
            </w:r>
          </w:p>
        </w:tc>
      </w:tr>
      <w:tr w:rsidR="000709E3" w14:paraId="2A2FAE59" w14:textId="77777777" w:rsidTr="000709E3">
        <w:tc>
          <w:tcPr>
            <w:tcW w:w="3539" w:type="dxa"/>
            <w:gridSpan w:val="2"/>
          </w:tcPr>
          <w:p w14:paraId="3BD2E08C" w14:textId="73663234" w:rsidR="000709E3" w:rsidRDefault="000709E3" w:rsidP="006F3DFD">
            <w:pPr>
              <w:spacing w:line="360" w:lineRule="auto"/>
              <w:jc w:val="both"/>
              <w:rPr>
                <w:rFonts w:ascii="Times New Roman" w:hAnsi="Times New Roman" w:cs="Times New Roman"/>
                <w:b/>
                <w:bCs/>
              </w:rPr>
            </w:pPr>
            <w:r>
              <w:rPr>
                <w:rFonts w:ascii="Times New Roman" w:hAnsi="Times New Roman" w:cs="Times New Roman"/>
              </w:rPr>
              <w:t>Телефон</w:t>
            </w:r>
          </w:p>
        </w:tc>
        <w:tc>
          <w:tcPr>
            <w:tcW w:w="2693" w:type="dxa"/>
          </w:tcPr>
          <w:p w14:paraId="417FE3DC" w14:textId="1DB9B0FD" w:rsidR="000709E3" w:rsidRPr="000709E3" w:rsidRDefault="000709E3" w:rsidP="006F3DFD">
            <w:pPr>
              <w:spacing w:line="360" w:lineRule="auto"/>
              <w:jc w:val="both"/>
              <w:rPr>
                <w:rFonts w:ascii="Times New Roman" w:hAnsi="Times New Roman" w:cs="Times New Roman"/>
              </w:rPr>
            </w:pPr>
            <w:r w:rsidRPr="000709E3">
              <w:rPr>
                <w:rFonts w:ascii="Times New Roman" w:hAnsi="Times New Roman" w:cs="Times New Roman"/>
              </w:rPr>
              <w:t>Факс</w:t>
            </w:r>
          </w:p>
        </w:tc>
        <w:tc>
          <w:tcPr>
            <w:tcW w:w="3113" w:type="dxa"/>
          </w:tcPr>
          <w:p w14:paraId="7A3A5083" w14:textId="03202741" w:rsidR="000709E3" w:rsidRPr="000709E3" w:rsidRDefault="000709E3" w:rsidP="006F3DFD">
            <w:pPr>
              <w:spacing w:line="360" w:lineRule="auto"/>
              <w:jc w:val="both"/>
              <w:rPr>
                <w:rFonts w:ascii="Times New Roman" w:hAnsi="Times New Roman" w:cs="Times New Roman"/>
              </w:rPr>
            </w:pPr>
            <w:r w:rsidRPr="000709E3">
              <w:rPr>
                <w:rFonts w:ascii="Times New Roman" w:hAnsi="Times New Roman" w:cs="Times New Roman"/>
              </w:rPr>
              <w:t>Електронна пошта</w:t>
            </w:r>
          </w:p>
        </w:tc>
      </w:tr>
      <w:bookmarkEnd w:id="1"/>
    </w:tbl>
    <w:p w14:paraId="2A5BD2A3" w14:textId="77777777" w:rsidR="007F0F5E" w:rsidRDefault="007F0F5E" w:rsidP="006C1458">
      <w:pPr>
        <w:spacing w:after="0" w:line="240" w:lineRule="auto"/>
        <w:jc w:val="both"/>
        <w:rPr>
          <w:rFonts w:ascii="Times New Roman" w:hAnsi="Times New Roman" w:cs="Times New Roman"/>
          <w:sz w:val="28"/>
          <w:szCs w:val="28"/>
        </w:rPr>
      </w:pPr>
    </w:p>
    <w:p w14:paraId="17EE5321" w14:textId="082C6643" w:rsidR="006F3DFD" w:rsidRPr="000F018A" w:rsidRDefault="007F0F5E" w:rsidP="006C1458">
      <w:pPr>
        <w:spacing w:after="0" w:line="240" w:lineRule="auto"/>
        <w:ind w:firstLine="720"/>
        <w:jc w:val="both"/>
        <w:rPr>
          <w:rFonts w:ascii="Times New Roman" w:hAnsi="Times New Roman" w:cs="Times New Roman"/>
          <w:sz w:val="24"/>
          <w:szCs w:val="24"/>
        </w:rPr>
      </w:pPr>
      <w:r w:rsidRPr="000F018A">
        <w:rPr>
          <w:rFonts w:ascii="Times New Roman" w:hAnsi="Times New Roman" w:cs="Times New Roman"/>
          <w:sz w:val="24"/>
          <w:szCs w:val="24"/>
        </w:rPr>
        <w:t xml:space="preserve">Даю згоду на отримання листів, які містять інформацію щодо провадження за поданою заявкою, на електронну пошту: </w:t>
      </w:r>
    </w:p>
    <w:p w14:paraId="3DF71B3A" w14:textId="2AC42B23" w:rsidR="007F0F5E" w:rsidRPr="000F018A" w:rsidRDefault="006C1458" w:rsidP="006C1458">
      <w:pPr>
        <w:spacing w:after="0" w:line="240" w:lineRule="auto"/>
        <w:jc w:val="right"/>
        <w:rPr>
          <w:rFonts w:ascii="Times New Roman" w:hAnsi="Times New Roman" w:cs="Times New Roman"/>
          <w:sz w:val="24"/>
          <w:szCs w:val="24"/>
        </w:rPr>
      </w:pPr>
      <w:r w:rsidRPr="000F018A">
        <w:rPr>
          <w:rFonts w:ascii="Times New Roman" w:hAnsi="Times New Roman" w:cs="Times New Roman"/>
          <w:sz w:val="24"/>
          <w:szCs w:val="24"/>
        </w:rPr>
        <w:t>_</w:t>
      </w:r>
      <w:r w:rsidR="004110C2">
        <w:rPr>
          <w:rFonts w:ascii="Times New Roman" w:hAnsi="Times New Roman" w:cs="Times New Roman"/>
          <w:sz w:val="24"/>
          <w:szCs w:val="24"/>
        </w:rPr>
        <w:t>_________</w:t>
      </w:r>
      <w:r w:rsidRPr="000F018A">
        <w:rPr>
          <w:rFonts w:ascii="Times New Roman" w:hAnsi="Times New Roman" w:cs="Times New Roman"/>
          <w:sz w:val="24"/>
          <w:szCs w:val="24"/>
        </w:rPr>
        <w:t>________________________</w:t>
      </w:r>
    </w:p>
    <w:p w14:paraId="2FB15837" w14:textId="66EAC371" w:rsidR="006C1458" w:rsidRPr="004110C2" w:rsidRDefault="00D940D5" w:rsidP="006C1458">
      <w:pPr>
        <w:spacing w:after="0" w:line="240" w:lineRule="auto"/>
        <w:jc w:val="right"/>
        <w:rPr>
          <w:rFonts w:ascii="Times New Roman" w:hAnsi="Times New Roman" w:cs="Times New Roman"/>
          <w:sz w:val="18"/>
          <w:szCs w:val="18"/>
        </w:rPr>
      </w:pPr>
      <w:bookmarkStart w:id="2" w:name="_Hlk142849586"/>
      <w:r w:rsidRPr="004110C2">
        <w:rPr>
          <w:rFonts w:ascii="Times New Roman" w:hAnsi="Times New Roman" w:cs="Times New Roman"/>
          <w:sz w:val="18"/>
          <w:szCs w:val="18"/>
        </w:rPr>
        <w:t xml:space="preserve">(дата і </w:t>
      </w:r>
      <w:r w:rsidR="006C1458" w:rsidRPr="004110C2">
        <w:rPr>
          <w:rFonts w:ascii="Times New Roman" w:hAnsi="Times New Roman" w:cs="Times New Roman"/>
          <w:sz w:val="18"/>
          <w:szCs w:val="18"/>
        </w:rPr>
        <w:t xml:space="preserve">підпис керівника </w:t>
      </w:r>
      <w:r w:rsidRPr="004110C2">
        <w:rPr>
          <w:rFonts w:ascii="Times New Roman" w:hAnsi="Times New Roman" w:cs="Times New Roman"/>
          <w:sz w:val="18"/>
          <w:szCs w:val="18"/>
        </w:rPr>
        <w:t>підрозділу</w:t>
      </w:r>
      <w:r w:rsidR="006C1458" w:rsidRPr="004110C2">
        <w:rPr>
          <w:rFonts w:ascii="Times New Roman" w:hAnsi="Times New Roman" w:cs="Times New Roman"/>
          <w:sz w:val="18"/>
          <w:szCs w:val="18"/>
        </w:rPr>
        <w:t>)</w:t>
      </w:r>
    </w:p>
    <w:p w14:paraId="55C956E1" w14:textId="77777777" w:rsidR="006C1458" w:rsidRPr="000F018A" w:rsidRDefault="006C1458" w:rsidP="006C1458">
      <w:pPr>
        <w:spacing w:after="0" w:line="240" w:lineRule="auto"/>
        <w:jc w:val="right"/>
        <w:rPr>
          <w:rFonts w:ascii="Times New Roman" w:hAnsi="Times New Roman" w:cs="Times New Roman"/>
          <w:sz w:val="24"/>
          <w:szCs w:val="24"/>
        </w:rPr>
      </w:pPr>
    </w:p>
    <w:bookmarkEnd w:id="2"/>
    <w:p w14:paraId="0F3A2607" w14:textId="77777777" w:rsidR="006C1458" w:rsidRPr="000F018A" w:rsidRDefault="006C1458" w:rsidP="006C1458">
      <w:pPr>
        <w:spacing w:after="0" w:line="240" w:lineRule="auto"/>
        <w:jc w:val="right"/>
        <w:rPr>
          <w:rFonts w:ascii="Times New Roman" w:hAnsi="Times New Roman" w:cs="Times New Roman"/>
          <w:sz w:val="24"/>
          <w:szCs w:val="24"/>
        </w:rPr>
      </w:pPr>
    </w:p>
    <w:p w14:paraId="3464FCF5" w14:textId="654C0AF7" w:rsidR="006C1458" w:rsidRPr="000F018A" w:rsidRDefault="00430E5D" w:rsidP="00430E5D">
      <w:pPr>
        <w:spacing w:after="0" w:line="240" w:lineRule="auto"/>
        <w:ind w:firstLine="720"/>
        <w:jc w:val="both"/>
        <w:rPr>
          <w:rFonts w:ascii="Times New Roman" w:hAnsi="Times New Roman" w:cs="Times New Roman"/>
          <w:sz w:val="24"/>
          <w:szCs w:val="24"/>
        </w:rPr>
      </w:pPr>
      <w:r w:rsidRPr="000F018A">
        <w:rPr>
          <w:rFonts w:ascii="Times New Roman" w:hAnsi="Times New Roman" w:cs="Times New Roman"/>
          <w:sz w:val="24"/>
          <w:szCs w:val="24"/>
        </w:rPr>
        <w:t xml:space="preserve">Дозволяю </w:t>
      </w:r>
      <w:r w:rsidR="00BE77BB">
        <w:rPr>
          <w:rFonts w:ascii="Times New Roman" w:hAnsi="Times New Roman" w:cs="Times New Roman"/>
          <w:sz w:val="24"/>
          <w:szCs w:val="24"/>
        </w:rPr>
        <w:t>(вказати посаду та ПІБ)</w:t>
      </w:r>
      <w:r w:rsidRPr="000F018A">
        <w:rPr>
          <w:rFonts w:ascii="Times New Roman" w:hAnsi="Times New Roman" w:cs="Times New Roman"/>
          <w:sz w:val="24"/>
          <w:szCs w:val="24"/>
        </w:rPr>
        <w:t xml:space="preserve"> _________</w:t>
      </w:r>
      <w:r w:rsidR="004110C2">
        <w:rPr>
          <w:rFonts w:ascii="Times New Roman" w:hAnsi="Times New Roman" w:cs="Times New Roman"/>
          <w:sz w:val="24"/>
          <w:szCs w:val="24"/>
        </w:rPr>
        <w:t>___________________</w:t>
      </w:r>
      <w:r w:rsidRPr="000F018A">
        <w:rPr>
          <w:rFonts w:ascii="Times New Roman" w:hAnsi="Times New Roman" w:cs="Times New Roman"/>
          <w:sz w:val="24"/>
          <w:szCs w:val="24"/>
        </w:rPr>
        <w:t xml:space="preserve">______________ виступити у справі вище </w:t>
      </w:r>
      <w:r w:rsidR="00BE77BB">
        <w:rPr>
          <w:rFonts w:ascii="Times New Roman" w:hAnsi="Times New Roman" w:cs="Times New Roman"/>
          <w:sz w:val="24"/>
          <w:szCs w:val="24"/>
        </w:rPr>
        <w:t>зазначеної</w:t>
      </w:r>
      <w:r w:rsidRPr="000F018A">
        <w:rPr>
          <w:rFonts w:ascii="Times New Roman" w:hAnsi="Times New Roman" w:cs="Times New Roman"/>
          <w:sz w:val="24"/>
          <w:szCs w:val="24"/>
        </w:rPr>
        <w:t xml:space="preserve"> заявки, включаючи надання всіх пояснень та представництво заявника у провадженнях в </w:t>
      </w:r>
      <w:proofErr w:type="spellStart"/>
      <w:r w:rsidR="00D940D5">
        <w:rPr>
          <w:rFonts w:ascii="Times New Roman" w:hAnsi="Times New Roman" w:cs="Times New Roman"/>
          <w:sz w:val="24"/>
          <w:szCs w:val="24"/>
        </w:rPr>
        <w:t>біоетичній</w:t>
      </w:r>
      <w:proofErr w:type="spellEnd"/>
      <w:r w:rsidR="00D940D5">
        <w:rPr>
          <w:rFonts w:ascii="Times New Roman" w:hAnsi="Times New Roman" w:cs="Times New Roman"/>
          <w:sz w:val="24"/>
          <w:szCs w:val="24"/>
        </w:rPr>
        <w:t xml:space="preserve"> комісії НУБіП України</w:t>
      </w:r>
      <w:r w:rsidRPr="000F018A">
        <w:rPr>
          <w:rFonts w:ascii="Times New Roman" w:hAnsi="Times New Roman" w:cs="Times New Roman"/>
          <w:sz w:val="24"/>
          <w:szCs w:val="24"/>
        </w:rPr>
        <w:t>.</w:t>
      </w:r>
    </w:p>
    <w:p w14:paraId="36FE2B7B" w14:textId="35102FEA" w:rsidR="003B3F75" w:rsidRDefault="003B3F75" w:rsidP="004110C2">
      <w:pPr>
        <w:spacing w:after="0" w:line="240" w:lineRule="auto"/>
        <w:ind w:firstLine="720"/>
        <w:jc w:val="right"/>
        <w:rPr>
          <w:rFonts w:ascii="Times New Roman" w:hAnsi="Times New Roman" w:cs="Times New Roman"/>
          <w:sz w:val="28"/>
          <w:szCs w:val="28"/>
        </w:rPr>
      </w:pPr>
      <w:r w:rsidRPr="000F018A">
        <w:rPr>
          <w:rFonts w:ascii="Times New Roman" w:hAnsi="Times New Roman" w:cs="Times New Roman"/>
          <w:sz w:val="24"/>
          <w:szCs w:val="24"/>
        </w:rPr>
        <w:t>_______</w:t>
      </w:r>
      <w:r w:rsidR="004110C2">
        <w:rPr>
          <w:rFonts w:ascii="Times New Roman" w:hAnsi="Times New Roman" w:cs="Times New Roman"/>
          <w:sz w:val="24"/>
          <w:szCs w:val="24"/>
        </w:rPr>
        <w:t>_________________________</w:t>
      </w:r>
    </w:p>
    <w:p w14:paraId="4FE6EF34" w14:textId="100F7703" w:rsidR="003B3F75" w:rsidRDefault="003B3F75" w:rsidP="003B3F75">
      <w:pPr>
        <w:spacing w:after="0" w:line="240" w:lineRule="auto"/>
        <w:jc w:val="right"/>
        <w:rPr>
          <w:rFonts w:ascii="Times New Roman" w:hAnsi="Times New Roman" w:cs="Times New Roman"/>
          <w:sz w:val="18"/>
          <w:szCs w:val="18"/>
        </w:rPr>
      </w:pPr>
      <w:r w:rsidRPr="006C1458">
        <w:rPr>
          <w:rFonts w:ascii="Times New Roman" w:hAnsi="Times New Roman" w:cs="Times New Roman"/>
          <w:sz w:val="18"/>
          <w:szCs w:val="18"/>
        </w:rPr>
        <w:t>(дата</w:t>
      </w:r>
      <w:r w:rsidR="00BE77BB">
        <w:rPr>
          <w:rFonts w:ascii="Times New Roman" w:hAnsi="Times New Roman" w:cs="Times New Roman"/>
          <w:sz w:val="18"/>
          <w:szCs w:val="18"/>
        </w:rPr>
        <w:t xml:space="preserve"> та</w:t>
      </w:r>
      <w:r w:rsidRPr="006C1458">
        <w:rPr>
          <w:rFonts w:ascii="Times New Roman" w:hAnsi="Times New Roman" w:cs="Times New Roman"/>
          <w:sz w:val="18"/>
          <w:szCs w:val="18"/>
        </w:rPr>
        <w:t xml:space="preserve"> підпис керівника відділу)</w:t>
      </w:r>
    </w:p>
    <w:p w14:paraId="69736CDD" w14:textId="77777777" w:rsidR="003B3F75" w:rsidRDefault="003B3F75" w:rsidP="003B3F75">
      <w:pPr>
        <w:spacing w:after="0" w:line="240" w:lineRule="auto"/>
        <w:jc w:val="right"/>
        <w:rPr>
          <w:rFonts w:ascii="Times New Roman" w:hAnsi="Times New Roman" w:cs="Times New Roman"/>
          <w:sz w:val="18"/>
          <w:szCs w:val="18"/>
        </w:rPr>
      </w:pPr>
    </w:p>
    <w:p w14:paraId="3C435C37" w14:textId="1BCCC894" w:rsidR="00DD6DFF" w:rsidRPr="004F6726" w:rsidRDefault="005C4AC7" w:rsidP="005C4AC7">
      <w:pPr>
        <w:spacing w:after="0" w:line="240" w:lineRule="auto"/>
        <w:ind w:firstLine="720"/>
        <w:jc w:val="center"/>
        <w:rPr>
          <w:rFonts w:ascii="Times New Roman" w:hAnsi="Times New Roman" w:cs="Times New Roman"/>
          <w:b/>
          <w:bCs/>
          <w:sz w:val="24"/>
          <w:szCs w:val="24"/>
        </w:rPr>
      </w:pPr>
      <w:r w:rsidRPr="004F6726">
        <w:rPr>
          <w:rFonts w:ascii="Times New Roman" w:hAnsi="Times New Roman" w:cs="Times New Roman"/>
          <w:b/>
          <w:bCs/>
          <w:sz w:val="24"/>
          <w:szCs w:val="24"/>
        </w:rPr>
        <w:t xml:space="preserve">2. </w:t>
      </w:r>
      <w:r w:rsidR="00DD6DFF" w:rsidRPr="004F6726">
        <w:rPr>
          <w:rFonts w:ascii="Times New Roman" w:hAnsi="Times New Roman" w:cs="Times New Roman"/>
          <w:b/>
          <w:bCs/>
          <w:sz w:val="24"/>
          <w:szCs w:val="24"/>
        </w:rPr>
        <w:t>ВІДОМОСТІ ПРО</w:t>
      </w:r>
      <w:r w:rsidRPr="004F6726">
        <w:rPr>
          <w:rFonts w:ascii="Times New Roman" w:hAnsi="Times New Roman" w:cs="Times New Roman"/>
          <w:b/>
          <w:bCs/>
          <w:sz w:val="24"/>
          <w:szCs w:val="24"/>
        </w:rPr>
        <w:t xml:space="preserve"> ОСОБ</w:t>
      </w:r>
      <w:r w:rsidR="00DD6DFF" w:rsidRPr="004F6726">
        <w:rPr>
          <w:rFonts w:ascii="Times New Roman" w:hAnsi="Times New Roman" w:cs="Times New Roman"/>
          <w:b/>
          <w:bCs/>
          <w:sz w:val="24"/>
          <w:szCs w:val="24"/>
        </w:rPr>
        <w:t>У</w:t>
      </w:r>
      <w:r w:rsidRPr="004F6726">
        <w:rPr>
          <w:rFonts w:ascii="Times New Roman" w:hAnsi="Times New Roman" w:cs="Times New Roman"/>
          <w:b/>
          <w:bCs/>
          <w:sz w:val="24"/>
          <w:szCs w:val="24"/>
        </w:rPr>
        <w:t xml:space="preserve">, ЯКА ЗАПЛАНУВАЛА </w:t>
      </w:r>
      <w:r w:rsidR="00DD6DFF" w:rsidRPr="004F6726">
        <w:rPr>
          <w:rFonts w:ascii="Times New Roman" w:hAnsi="Times New Roman" w:cs="Times New Roman"/>
          <w:b/>
          <w:bCs/>
          <w:sz w:val="24"/>
          <w:szCs w:val="24"/>
        </w:rPr>
        <w:t>ДОСЛІДЖЕННЯ</w:t>
      </w:r>
    </w:p>
    <w:p w14:paraId="1EBAEA5C" w14:textId="18AD0D76" w:rsidR="003B3F75" w:rsidRPr="004F6726" w:rsidRDefault="005C4AC7" w:rsidP="005C4AC7">
      <w:pPr>
        <w:spacing w:after="0" w:line="240" w:lineRule="auto"/>
        <w:ind w:firstLine="720"/>
        <w:jc w:val="center"/>
        <w:rPr>
          <w:rFonts w:ascii="Times New Roman" w:hAnsi="Times New Roman" w:cs="Times New Roman"/>
          <w:b/>
          <w:bCs/>
          <w:sz w:val="24"/>
          <w:szCs w:val="24"/>
        </w:rPr>
      </w:pPr>
      <w:r w:rsidRPr="004F6726">
        <w:rPr>
          <w:rFonts w:ascii="Times New Roman" w:hAnsi="Times New Roman" w:cs="Times New Roman"/>
          <w:b/>
          <w:bCs/>
          <w:sz w:val="24"/>
          <w:szCs w:val="24"/>
        </w:rPr>
        <w:t xml:space="preserve">ТА Є ВІДПОВІДАЛЬНОЮ ЗА </w:t>
      </w:r>
      <w:r w:rsidR="00DD6DFF" w:rsidRPr="004F6726">
        <w:rPr>
          <w:rFonts w:ascii="Times New Roman" w:hAnsi="Times New Roman" w:cs="Times New Roman"/>
          <w:b/>
          <w:bCs/>
          <w:sz w:val="24"/>
          <w:szCs w:val="24"/>
        </w:rPr>
        <w:t xml:space="preserve">ЙОГО </w:t>
      </w:r>
      <w:r w:rsidRPr="004F6726">
        <w:rPr>
          <w:rFonts w:ascii="Times New Roman" w:hAnsi="Times New Roman" w:cs="Times New Roman"/>
          <w:b/>
          <w:bCs/>
          <w:sz w:val="24"/>
          <w:szCs w:val="24"/>
        </w:rPr>
        <w:t>ПРОВЕДЕННЯ</w:t>
      </w:r>
    </w:p>
    <w:p w14:paraId="4F443854" w14:textId="77777777" w:rsidR="00DD6DFF" w:rsidRDefault="00DD6DFF" w:rsidP="005C4AC7">
      <w:pPr>
        <w:spacing w:after="0" w:line="240" w:lineRule="auto"/>
        <w:ind w:firstLine="72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256"/>
        <w:gridCol w:w="3260"/>
        <w:gridCol w:w="2829"/>
      </w:tblGrid>
      <w:tr w:rsidR="00924EFF" w14:paraId="2117099B" w14:textId="77777777" w:rsidTr="00B90661">
        <w:tc>
          <w:tcPr>
            <w:tcW w:w="6516" w:type="dxa"/>
            <w:gridSpan w:val="2"/>
          </w:tcPr>
          <w:p w14:paraId="65E7287B" w14:textId="1FA7031E" w:rsidR="00924EFF" w:rsidRDefault="00924EFF" w:rsidP="000678D6">
            <w:pPr>
              <w:spacing w:line="360" w:lineRule="auto"/>
              <w:jc w:val="both"/>
              <w:rPr>
                <w:rFonts w:ascii="Times New Roman" w:hAnsi="Times New Roman" w:cs="Times New Roman"/>
                <w:b/>
                <w:bCs/>
              </w:rPr>
            </w:pPr>
            <w:r>
              <w:rPr>
                <w:rFonts w:ascii="Times New Roman" w:hAnsi="Times New Roman" w:cs="Times New Roman"/>
              </w:rPr>
              <w:t>ПІБ</w:t>
            </w:r>
          </w:p>
        </w:tc>
        <w:tc>
          <w:tcPr>
            <w:tcW w:w="2829" w:type="dxa"/>
          </w:tcPr>
          <w:p w14:paraId="7008EA72" w14:textId="2D0E81C3" w:rsidR="00924EFF" w:rsidRPr="000709E3" w:rsidRDefault="00924EFF" w:rsidP="000678D6">
            <w:pPr>
              <w:spacing w:line="360" w:lineRule="auto"/>
              <w:jc w:val="both"/>
              <w:rPr>
                <w:rFonts w:ascii="Times New Roman" w:hAnsi="Times New Roman" w:cs="Times New Roman"/>
              </w:rPr>
            </w:pPr>
            <w:r w:rsidRPr="000709E3">
              <w:rPr>
                <w:rFonts w:ascii="Times New Roman" w:hAnsi="Times New Roman" w:cs="Times New Roman"/>
              </w:rPr>
              <w:t>Посада</w:t>
            </w:r>
          </w:p>
        </w:tc>
      </w:tr>
      <w:tr w:rsidR="00DD6DFF" w14:paraId="7C8F8BC4" w14:textId="77777777" w:rsidTr="00DD6DFF">
        <w:tc>
          <w:tcPr>
            <w:tcW w:w="3256" w:type="dxa"/>
          </w:tcPr>
          <w:p w14:paraId="4D786E9C" w14:textId="77777777" w:rsidR="00DD6DFF" w:rsidRDefault="00DD6DFF" w:rsidP="000678D6">
            <w:pPr>
              <w:spacing w:line="360" w:lineRule="auto"/>
              <w:jc w:val="both"/>
              <w:rPr>
                <w:rFonts w:ascii="Times New Roman" w:hAnsi="Times New Roman" w:cs="Times New Roman"/>
              </w:rPr>
            </w:pPr>
            <w:r>
              <w:rPr>
                <w:rFonts w:ascii="Times New Roman" w:hAnsi="Times New Roman" w:cs="Times New Roman"/>
              </w:rPr>
              <w:t>Кваліфікація:</w:t>
            </w:r>
          </w:p>
          <w:p w14:paraId="0BD85242" w14:textId="3DC4D1F3" w:rsidR="00DD6DFF" w:rsidRPr="006F3DFD" w:rsidRDefault="00DD6DFF" w:rsidP="000678D6">
            <w:pPr>
              <w:spacing w:line="360" w:lineRule="auto"/>
              <w:jc w:val="both"/>
              <w:rPr>
                <w:rFonts w:ascii="Times New Roman" w:hAnsi="Times New Roman" w:cs="Times New Roman"/>
              </w:rPr>
            </w:pPr>
            <w:r>
              <w:rPr>
                <w:rFonts w:ascii="Times New Roman" w:hAnsi="Times New Roman" w:cs="Times New Roman"/>
              </w:rPr>
              <w:t>Спеціалізація:</w:t>
            </w:r>
          </w:p>
        </w:tc>
        <w:tc>
          <w:tcPr>
            <w:tcW w:w="3260" w:type="dxa"/>
          </w:tcPr>
          <w:p w14:paraId="3EB22489" w14:textId="0B1FC5E5" w:rsidR="00DD6DFF" w:rsidRPr="00DD6DFF" w:rsidRDefault="004110C2" w:rsidP="000678D6">
            <w:pPr>
              <w:spacing w:line="360" w:lineRule="auto"/>
              <w:jc w:val="both"/>
              <w:rPr>
                <w:rFonts w:ascii="Times New Roman" w:hAnsi="Times New Roman" w:cs="Times New Roman"/>
              </w:rPr>
            </w:pPr>
            <w:r>
              <w:rPr>
                <w:rFonts w:ascii="Times New Roman" w:hAnsi="Times New Roman" w:cs="Times New Roman"/>
              </w:rPr>
              <w:t>Номер договору на виконання НДР</w:t>
            </w:r>
          </w:p>
        </w:tc>
        <w:tc>
          <w:tcPr>
            <w:tcW w:w="2829" w:type="dxa"/>
          </w:tcPr>
          <w:p w14:paraId="04D86461" w14:textId="191C5E0A" w:rsidR="00DD6DFF" w:rsidRPr="00DD6DFF" w:rsidRDefault="00DD6DFF" w:rsidP="000678D6">
            <w:pPr>
              <w:spacing w:line="360" w:lineRule="auto"/>
              <w:jc w:val="both"/>
              <w:rPr>
                <w:rFonts w:ascii="Times New Roman" w:hAnsi="Times New Roman" w:cs="Times New Roman"/>
              </w:rPr>
            </w:pPr>
            <w:r w:rsidRPr="00DD6DFF">
              <w:rPr>
                <w:rFonts w:ascii="Times New Roman" w:hAnsi="Times New Roman" w:cs="Times New Roman"/>
              </w:rPr>
              <w:t>Термін виконання:</w:t>
            </w:r>
          </w:p>
        </w:tc>
      </w:tr>
      <w:tr w:rsidR="00DD6DFF" w14:paraId="43292FDE" w14:textId="77777777" w:rsidTr="00DD6DFF">
        <w:tc>
          <w:tcPr>
            <w:tcW w:w="3256" w:type="dxa"/>
          </w:tcPr>
          <w:p w14:paraId="6F3259CA" w14:textId="3F9C4E6C" w:rsidR="00DD6DFF" w:rsidRPr="006F3DFD" w:rsidRDefault="00DD6DFF" w:rsidP="000678D6">
            <w:pPr>
              <w:spacing w:line="360" w:lineRule="auto"/>
              <w:jc w:val="both"/>
              <w:rPr>
                <w:rFonts w:ascii="Times New Roman" w:hAnsi="Times New Roman" w:cs="Times New Roman"/>
              </w:rPr>
            </w:pPr>
            <w:r>
              <w:rPr>
                <w:rFonts w:ascii="Times New Roman" w:hAnsi="Times New Roman" w:cs="Times New Roman"/>
              </w:rPr>
              <w:t>Освіта:</w:t>
            </w:r>
          </w:p>
        </w:tc>
        <w:tc>
          <w:tcPr>
            <w:tcW w:w="3260" w:type="dxa"/>
          </w:tcPr>
          <w:p w14:paraId="79AB8EBE" w14:textId="4A0AAD00" w:rsidR="00DD6DFF" w:rsidRPr="00DD6DFF" w:rsidRDefault="00DD6DFF" w:rsidP="000678D6">
            <w:pPr>
              <w:spacing w:line="360" w:lineRule="auto"/>
              <w:jc w:val="both"/>
              <w:rPr>
                <w:rFonts w:ascii="Times New Roman" w:hAnsi="Times New Roman" w:cs="Times New Roman"/>
              </w:rPr>
            </w:pPr>
            <w:r w:rsidRPr="00DD6DFF">
              <w:rPr>
                <w:rFonts w:ascii="Times New Roman" w:hAnsi="Times New Roman" w:cs="Times New Roman"/>
              </w:rPr>
              <w:t>Підвищення кваліфікації</w:t>
            </w:r>
            <w:r>
              <w:rPr>
                <w:rFonts w:ascii="Times New Roman" w:hAnsi="Times New Roman" w:cs="Times New Roman"/>
              </w:rPr>
              <w:t xml:space="preserve"> </w:t>
            </w:r>
            <w:r w:rsidR="004110C2">
              <w:rPr>
                <w:rFonts w:ascii="Times New Roman" w:hAnsi="Times New Roman" w:cs="Times New Roman"/>
              </w:rPr>
              <w:t xml:space="preserve">за останні 3 роки </w:t>
            </w:r>
            <w:r>
              <w:rPr>
                <w:rFonts w:ascii="Times New Roman" w:hAnsi="Times New Roman" w:cs="Times New Roman"/>
              </w:rPr>
              <w:t>(назви закладів, рр.):</w:t>
            </w:r>
          </w:p>
        </w:tc>
        <w:tc>
          <w:tcPr>
            <w:tcW w:w="2829" w:type="dxa"/>
          </w:tcPr>
          <w:p w14:paraId="459012AC" w14:textId="6032DD9B" w:rsidR="00DD6DFF" w:rsidRPr="00DD6DFF" w:rsidRDefault="00DD6DFF" w:rsidP="000678D6">
            <w:pPr>
              <w:spacing w:line="360" w:lineRule="auto"/>
              <w:jc w:val="both"/>
              <w:rPr>
                <w:rFonts w:ascii="Times New Roman" w:hAnsi="Times New Roman" w:cs="Times New Roman"/>
              </w:rPr>
            </w:pPr>
            <w:r w:rsidRPr="00DD6DFF">
              <w:rPr>
                <w:rFonts w:ascii="Times New Roman" w:hAnsi="Times New Roman" w:cs="Times New Roman"/>
              </w:rPr>
              <w:t>Стаж:</w:t>
            </w:r>
          </w:p>
        </w:tc>
      </w:tr>
    </w:tbl>
    <w:p w14:paraId="22D49E40" w14:textId="77777777" w:rsidR="005C4AC7" w:rsidRDefault="005C4AC7" w:rsidP="00DD6DFF">
      <w:pPr>
        <w:spacing w:after="0" w:line="240" w:lineRule="auto"/>
        <w:ind w:firstLine="720"/>
        <w:jc w:val="both"/>
        <w:rPr>
          <w:rFonts w:ascii="Times New Roman" w:hAnsi="Times New Roman" w:cs="Times New Roman"/>
          <w:sz w:val="28"/>
          <w:szCs w:val="28"/>
        </w:rPr>
      </w:pPr>
    </w:p>
    <w:p w14:paraId="5C848B9C" w14:textId="41699775" w:rsidR="00836992" w:rsidRPr="00D131FD" w:rsidRDefault="00836992" w:rsidP="00836992">
      <w:pPr>
        <w:spacing w:after="0" w:line="240" w:lineRule="auto"/>
        <w:ind w:firstLine="720"/>
        <w:jc w:val="both"/>
        <w:rPr>
          <w:rFonts w:ascii="Times New Roman" w:hAnsi="Times New Roman" w:cs="Times New Roman"/>
          <w:sz w:val="24"/>
          <w:szCs w:val="24"/>
        </w:rPr>
      </w:pPr>
      <w:r w:rsidRPr="00D131FD">
        <w:rPr>
          <w:rFonts w:ascii="Times New Roman" w:hAnsi="Times New Roman" w:cs="Times New Roman"/>
          <w:sz w:val="24"/>
          <w:szCs w:val="24"/>
        </w:rPr>
        <w:lastRenderedPageBreak/>
        <w:t xml:space="preserve">Прошу дозволу на проведення дослідження згідно </w:t>
      </w:r>
      <w:r w:rsidR="00464016" w:rsidRPr="00D131FD">
        <w:rPr>
          <w:rFonts w:ascii="Times New Roman" w:hAnsi="Times New Roman" w:cs="Times New Roman"/>
          <w:sz w:val="24"/>
          <w:szCs w:val="24"/>
        </w:rPr>
        <w:t>і</w:t>
      </w:r>
      <w:r w:rsidRPr="00D131FD">
        <w:rPr>
          <w:rFonts w:ascii="Times New Roman" w:hAnsi="Times New Roman" w:cs="Times New Roman"/>
          <w:sz w:val="24"/>
          <w:szCs w:val="24"/>
        </w:rPr>
        <w:t>з заявкою.</w:t>
      </w:r>
    </w:p>
    <w:p w14:paraId="63ECCDBD" w14:textId="77777777" w:rsidR="00836992" w:rsidRPr="00D131FD" w:rsidRDefault="00836992" w:rsidP="00836992">
      <w:pPr>
        <w:spacing w:after="0" w:line="240" w:lineRule="auto"/>
        <w:ind w:firstLine="720"/>
        <w:jc w:val="both"/>
        <w:rPr>
          <w:rFonts w:ascii="Times New Roman" w:hAnsi="Times New Roman" w:cs="Times New Roman"/>
          <w:sz w:val="24"/>
          <w:szCs w:val="24"/>
        </w:rPr>
      </w:pPr>
    </w:p>
    <w:p w14:paraId="4A74B263" w14:textId="196DC752" w:rsidR="00836992" w:rsidRDefault="00464016" w:rsidP="00836992">
      <w:pPr>
        <w:spacing w:after="0" w:line="240" w:lineRule="auto"/>
        <w:ind w:firstLine="720"/>
        <w:jc w:val="both"/>
        <w:rPr>
          <w:rFonts w:ascii="Times New Roman" w:hAnsi="Times New Roman" w:cs="Times New Roman"/>
          <w:sz w:val="24"/>
          <w:szCs w:val="24"/>
        </w:rPr>
      </w:pPr>
      <w:r w:rsidRPr="00D131FD">
        <w:rPr>
          <w:rFonts w:ascii="Times New Roman" w:hAnsi="Times New Roman" w:cs="Times New Roman"/>
          <w:sz w:val="24"/>
          <w:szCs w:val="24"/>
        </w:rPr>
        <w:t>З</w:t>
      </w:r>
      <w:r w:rsidR="00836992" w:rsidRPr="00D131FD">
        <w:rPr>
          <w:rFonts w:ascii="Times New Roman" w:hAnsi="Times New Roman" w:cs="Times New Roman"/>
          <w:sz w:val="24"/>
          <w:szCs w:val="24"/>
        </w:rPr>
        <w:t xml:space="preserve">обов'язуюся, що після отримання згоди на виконання процедур, представлених у цій заявці, виконуватиму їх відповідно до чинного законодавства та рішення </w:t>
      </w:r>
      <w:proofErr w:type="spellStart"/>
      <w:r w:rsidR="00BE77BB">
        <w:rPr>
          <w:rFonts w:ascii="Times New Roman" w:hAnsi="Times New Roman" w:cs="Times New Roman"/>
          <w:sz w:val="24"/>
          <w:szCs w:val="24"/>
        </w:rPr>
        <w:t>б</w:t>
      </w:r>
      <w:r w:rsidR="00D940D5">
        <w:rPr>
          <w:rFonts w:ascii="Times New Roman" w:hAnsi="Times New Roman" w:cs="Times New Roman"/>
          <w:sz w:val="24"/>
          <w:szCs w:val="24"/>
        </w:rPr>
        <w:t>іоетичної</w:t>
      </w:r>
      <w:proofErr w:type="spellEnd"/>
      <w:r w:rsidR="00D940D5">
        <w:rPr>
          <w:rFonts w:ascii="Times New Roman" w:hAnsi="Times New Roman" w:cs="Times New Roman"/>
          <w:sz w:val="24"/>
          <w:szCs w:val="24"/>
        </w:rPr>
        <w:t xml:space="preserve"> комісії НУБіП України</w:t>
      </w:r>
      <w:r w:rsidR="00836992" w:rsidRPr="00D131FD">
        <w:rPr>
          <w:rFonts w:ascii="Times New Roman" w:hAnsi="Times New Roman" w:cs="Times New Roman"/>
          <w:sz w:val="24"/>
          <w:szCs w:val="24"/>
        </w:rPr>
        <w:t xml:space="preserve">, враховуючи, зокрема, зобов'язання, що випливають із реалізації принципів заміни, </w:t>
      </w:r>
      <w:r w:rsidR="00BE77BB">
        <w:rPr>
          <w:rFonts w:ascii="Times New Roman" w:hAnsi="Times New Roman" w:cs="Times New Roman"/>
          <w:sz w:val="24"/>
          <w:szCs w:val="24"/>
        </w:rPr>
        <w:t xml:space="preserve">обмеження </w:t>
      </w:r>
      <w:r w:rsidR="00836992" w:rsidRPr="00D131FD">
        <w:rPr>
          <w:rFonts w:ascii="Times New Roman" w:hAnsi="Times New Roman" w:cs="Times New Roman"/>
          <w:sz w:val="24"/>
          <w:szCs w:val="24"/>
        </w:rPr>
        <w:t>та вдосконалення.</w:t>
      </w:r>
    </w:p>
    <w:p w14:paraId="5D114DDB" w14:textId="733A210B" w:rsidR="00D131FD" w:rsidRDefault="009B0A6B" w:rsidP="009B0A6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w:t>
      </w:r>
      <w:r w:rsidRPr="009B0A6B">
        <w:rPr>
          <w:rFonts w:ascii="Times New Roman" w:hAnsi="Times New Roman" w:cs="Times New Roman"/>
          <w:sz w:val="24"/>
          <w:szCs w:val="24"/>
        </w:rPr>
        <w:t xml:space="preserve">обов’язуюся, що </w:t>
      </w:r>
      <w:r>
        <w:rPr>
          <w:rFonts w:ascii="Times New Roman" w:hAnsi="Times New Roman" w:cs="Times New Roman"/>
          <w:sz w:val="24"/>
          <w:szCs w:val="24"/>
        </w:rPr>
        <w:t xml:space="preserve">у дослідженні </w:t>
      </w:r>
      <w:r w:rsidRPr="009B0A6B">
        <w:rPr>
          <w:rFonts w:ascii="Times New Roman" w:hAnsi="Times New Roman" w:cs="Times New Roman"/>
          <w:sz w:val="24"/>
          <w:szCs w:val="24"/>
        </w:rPr>
        <w:t xml:space="preserve">будуть реалізовані </w:t>
      </w:r>
      <w:r>
        <w:rPr>
          <w:rFonts w:ascii="Times New Roman" w:hAnsi="Times New Roman" w:cs="Times New Roman"/>
          <w:sz w:val="24"/>
          <w:szCs w:val="24"/>
        </w:rPr>
        <w:t xml:space="preserve">усі нові методики, </w:t>
      </w:r>
      <w:r w:rsidRPr="009B0A6B">
        <w:rPr>
          <w:rFonts w:ascii="Times New Roman" w:hAnsi="Times New Roman" w:cs="Times New Roman"/>
          <w:sz w:val="24"/>
          <w:szCs w:val="24"/>
        </w:rPr>
        <w:t xml:space="preserve">науково прийнятні альтернативні методи </w:t>
      </w:r>
      <w:r>
        <w:rPr>
          <w:rFonts w:ascii="Times New Roman" w:hAnsi="Times New Roman" w:cs="Times New Roman"/>
          <w:sz w:val="24"/>
          <w:szCs w:val="24"/>
        </w:rPr>
        <w:t>або</w:t>
      </w:r>
      <w:r w:rsidRPr="009B0A6B">
        <w:rPr>
          <w:rFonts w:ascii="Times New Roman" w:hAnsi="Times New Roman" w:cs="Times New Roman"/>
          <w:sz w:val="24"/>
          <w:szCs w:val="24"/>
        </w:rPr>
        <w:t xml:space="preserve"> стратегії тестування, включаючи методи </w:t>
      </w:r>
      <w:r w:rsidR="00BE77BB">
        <w:rPr>
          <w:rFonts w:ascii="Times New Roman" w:hAnsi="Times New Roman" w:cs="Times New Roman"/>
          <w:sz w:val="24"/>
          <w:szCs w:val="24"/>
        </w:rPr>
        <w:t>обмеження</w:t>
      </w:r>
      <w:r w:rsidRPr="009B0A6B">
        <w:rPr>
          <w:rFonts w:ascii="Times New Roman" w:hAnsi="Times New Roman" w:cs="Times New Roman"/>
          <w:sz w:val="24"/>
          <w:szCs w:val="24"/>
        </w:rPr>
        <w:t xml:space="preserve"> та вдосконалення, які </w:t>
      </w:r>
      <w:r>
        <w:rPr>
          <w:rFonts w:ascii="Times New Roman" w:hAnsi="Times New Roman" w:cs="Times New Roman"/>
          <w:sz w:val="24"/>
          <w:szCs w:val="24"/>
        </w:rPr>
        <w:t>будуть</w:t>
      </w:r>
      <w:r w:rsidRPr="009B0A6B">
        <w:rPr>
          <w:rFonts w:ascii="Times New Roman" w:hAnsi="Times New Roman" w:cs="Times New Roman"/>
          <w:sz w:val="24"/>
          <w:szCs w:val="24"/>
        </w:rPr>
        <w:t xml:space="preserve"> доступними протягом періоду</w:t>
      </w:r>
      <w:r>
        <w:rPr>
          <w:rFonts w:ascii="Times New Roman" w:hAnsi="Times New Roman" w:cs="Times New Roman"/>
          <w:sz w:val="24"/>
          <w:szCs w:val="24"/>
        </w:rPr>
        <w:t>,</w:t>
      </w:r>
      <w:r w:rsidRPr="009B0A6B">
        <w:rPr>
          <w:rFonts w:ascii="Times New Roman" w:hAnsi="Times New Roman" w:cs="Times New Roman"/>
          <w:sz w:val="24"/>
          <w:szCs w:val="24"/>
        </w:rPr>
        <w:t xml:space="preserve"> затверджен</w:t>
      </w:r>
      <w:r>
        <w:rPr>
          <w:rFonts w:ascii="Times New Roman" w:hAnsi="Times New Roman" w:cs="Times New Roman"/>
          <w:sz w:val="24"/>
          <w:szCs w:val="24"/>
        </w:rPr>
        <w:t>ого</w:t>
      </w:r>
      <w:r w:rsidRPr="009B0A6B">
        <w:rPr>
          <w:rFonts w:ascii="Times New Roman" w:hAnsi="Times New Roman" w:cs="Times New Roman"/>
          <w:sz w:val="24"/>
          <w:szCs w:val="24"/>
        </w:rPr>
        <w:t xml:space="preserve"> </w:t>
      </w:r>
      <w:proofErr w:type="spellStart"/>
      <w:r w:rsidR="00D940D5">
        <w:rPr>
          <w:rFonts w:ascii="Times New Roman" w:hAnsi="Times New Roman" w:cs="Times New Roman"/>
          <w:sz w:val="24"/>
          <w:szCs w:val="24"/>
        </w:rPr>
        <w:t>біоетичною</w:t>
      </w:r>
      <w:proofErr w:type="spellEnd"/>
      <w:r w:rsidR="00D940D5">
        <w:rPr>
          <w:rFonts w:ascii="Times New Roman" w:hAnsi="Times New Roman" w:cs="Times New Roman"/>
          <w:sz w:val="24"/>
          <w:szCs w:val="24"/>
        </w:rPr>
        <w:t xml:space="preserve"> комісією НУБіП України</w:t>
      </w:r>
      <w:r w:rsidRPr="009B0A6B">
        <w:rPr>
          <w:rFonts w:ascii="Times New Roman" w:hAnsi="Times New Roman" w:cs="Times New Roman"/>
          <w:sz w:val="24"/>
          <w:szCs w:val="24"/>
        </w:rPr>
        <w:t>.</w:t>
      </w:r>
    </w:p>
    <w:p w14:paraId="777725F9" w14:textId="77777777" w:rsidR="00AE0112" w:rsidRDefault="00AE0112" w:rsidP="009B0A6B">
      <w:pPr>
        <w:spacing w:after="0" w:line="240" w:lineRule="auto"/>
        <w:ind w:firstLine="720"/>
        <w:jc w:val="both"/>
        <w:rPr>
          <w:rFonts w:ascii="Times New Roman" w:hAnsi="Times New Roman" w:cs="Times New Roman"/>
          <w:sz w:val="24"/>
          <w:szCs w:val="24"/>
        </w:rPr>
      </w:pPr>
    </w:p>
    <w:p w14:paraId="3566C317" w14:textId="778846BB" w:rsidR="00AE0112" w:rsidRDefault="00AE0112" w:rsidP="00AE0112">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3B6E23CC" w14:textId="3527F58A" w:rsidR="00AE0112" w:rsidRDefault="00AE0112" w:rsidP="00AE0112">
      <w:pPr>
        <w:spacing w:after="0" w:line="240" w:lineRule="auto"/>
        <w:ind w:firstLine="720"/>
        <w:jc w:val="right"/>
        <w:rPr>
          <w:rFonts w:ascii="Times New Roman" w:hAnsi="Times New Roman" w:cs="Times New Roman"/>
          <w:sz w:val="16"/>
          <w:szCs w:val="16"/>
        </w:rPr>
      </w:pPr>
      <w:bookmarkStart w:id="3" w:name="_Hlk142851903"/>
      <w:r w:rsidRPr="00AE0112">
        <w:rPr>
          <w:rFonts w:ascii="Times New Roman" w:hAnsi="Times New Roman" w:cs="Times New Roman"/>
          <w:sz w:val="16"/>
          <w:szCs w:val="16"/>
        </w:rPr>
        <w:t>(дата, підпис)</w:t>
      </w:r>
    </w:p>
    <w:bookmarkEnd w:id="3"/>
    <w:p w14:paraId="5975D5B3" w14:textId="77777777" w:rsidR="00AE0112" w:rsidRDefault="00AE0112" w:rsidP="00AE0112">
      <w:pPr>
        <w:spacing w:after="0" w:line="240" w:lineRule="auto"/>
        <w:ind w:firstLine="720"/>
        <w:jc w:val="right"/>
        <w:rPr>
          <w:rFonts w:ascii="Times New Roman" w:hAnsi="Times New Roman" w:cs="Times New Roman"/>
          <w:sz w:val="16"/>
          <w:szCs w:val="16"/>
        </w:rPr>
      </w:pPr>
    </w:p>
    <w:p w14:paraId="06E9E107" w14:textId="51745A5E" w:rsidR="00AE0112" w:rsidRPr="00924EFF" w:rsidRDefault="001B49B1" w:rsidP="00924EFF">
      <w:pPr>
        <w:spacing w:after="0" w:line="240" w:lineRule="auto"/>
        <w:ind w:firstLine="720"/>
        <w:jc w:val="center"/>
        <w:rPr>
          <w:rFonts w:ascii="Times New Roman" w:hAnsi="Times New Roman" w:cs="Times New Roman"/>
          <w:b/>
          <w:bCs/>
          <w:sz w:val="24"/>
          <w:szCs w:val="24"/>
        </w:rPr>
      </w:pPr>
      <w:r w:rsidRPr="00924EFF">
        <w:rPr>
          <w:rFonts w:ascii="Times New Roman" w:hAnsi="Times New Roman" w:cs="Times New Roman"/>
          <w:b/>
          <w:bCs/>
          <w:sz w:val="24"/>
          <w:szCs w:val="24"/>
        </w:rPr>
        <w:t xml:space="preserve">3. КОМЕНТАР АБО СХВАЛЕННЯ ЗАЯВКИ </w:t>
      </w:r>
      <w:r w:rsidR="00924EFF" w:rsidRPr="00924EFF">
        <w:rPr>
          <w:rFonts w:ascii="Times New Roman" w:hAnsi="Times New Roman" w:cs="Times New Roman"/>
          <w:b/>
          <w:bCs/>
          <w:sz w:val="24"/>
          <w:szCs w:val="24"/>
        </w:rPr>
        <w:t>БІОЕТИЧНОЮ КОМІСІЄЮ НУБіП України</w:t>
      </w:r>
    </w:p>
    <w:p w14:paraId="4357112C" w14:textId="77777777" w:rsidR="00D11FA6" w:rsidRDefault="00D11FA6" w:rsidP="00AE0112">
      <w:pPr>
        <w:spacing w:after="0" w:line="240" w:lineRule="auto"/>
        <w:ind w:firstLine="720"/>
        <w:jc w:val="both"/>
        <w:rPr>
          <w:rFonts w:ascii="Times New Roman" w:hAnsi="Times New Roman" w:cs="Times New Roman"/>
          <w:sz w:val="24"/>
          <w:szCs w:val="24"/>
        </w:rPr>
      </w:pPr>
    </w:p>
    <w:p w14:paraId="18051324" w14:textId="76EBF1D7" w:rsidR="00D11FA6" w:rsidRDefault="00D11FA6" w:rsidP="00D11FA6">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9F10A4">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місце для коментарів </w:t>
      </w:r>
      <w:r w:rsidR="00924EFF">
        <w:rPr>
          <w:rFonts w:ascii="Times New Roman" w:eastAsia="Times New Roman" w:hAnsi="Times New Roman" w:cs="Times New Roman"/>
          <w:color w:val="000000"/>
          <w:sz w:val="24"/>
          <w:szCs w:val="24"/>
        </w:rPr>
        <w:t>комісії</w:t>
      </w:r>
      <w:r w:rsidRPr="009F10A4">
        <w:rPr>
          <w:rFonts w:ascii="Times New Roman" w:eastAsia="Times New Roman" w:hAnsi="Times New Roman" w:cs="Times New Roman"/>
          <w:color w:val="000000"/>
          <w:sz w:val="24"/>
          <w:szCs w:val="24"/>
        </w:rPr>
        <w:t>&gt;</w:t>
      </w:r>
    </w:p>
    <w:p w14:paraId="2FC6837D" w14:textId="77777777" w:rsidR="009E649D" w:rsidRPr="009F10A4" w:rsidRDefault="009E649D" w:rsidP="00D11FA6">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16DF0AE4" w14:textId="0C085475" w:rsidR="00D11FA6" w:rsidRDefault="009E649D" w:rsidP="009E649D">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0CF5FB95" w14:textId="77777777" w:rsidR="009E649D" w:rsidRDefault="009E649D" w:rsidP="009E649D">
      <w:pPr>
        <w:spacing w:after="0" w:line="240" w:lineRule="auto"/>
        <w:ind w:firstLine="720"/>
        <w:jc w:val="right"/>
        <w:rPr>
          <w:rFonts w:ascii="Times New Roman" w:hAnsi="Times New Roman" w:cs="Times New Roman"/>
          <w:sz w:val="16"/>
          <w:szCs w:val="16"/>
        </w:rPr>
      </w:pPr>
      <w:bookmarkStart w:id="4" w:name="_Hlk142851993"/>
      <w:r w:rsidRPr="00AE0112">
        <w:rPr>
          <w:rFonts w:ascii="Times New Roman" w:hAnsi="Times New Roman" w:cs="Times New Roman"/>
          <w:sz w:val="16"/>
          <w:szCs w:val="16"/>
        </w:rPr>
        <w:t>(дата, підпис)</w:t>
      </w:r>
    </w:p>
    <w:bookmarkEnd w:id="4"/>
    <w:p w14:paraId="37698740" w14:textId="77777777" w:rsidR="009E649D" w:rsidRDefault="009E649D" w:rsidP="009E649D">
      <w:pPr>
        <w:spacing w:after="0" w:line="240" w:lineRule="auto"/>
        <w:ind w:firstLine="720"/>
        <w:jc w:val="right"/>
        <w:rPr>
          <w:rFonts w:ascii="Times New Roman" w:hAnsi="Times New Roman" w:cs="Times New Roman"/>
          <w:sz w:val="24"/>
          <w:szCs w:val="24"/>
        </w:rPr>
      </w:pPr>
    </w:p>
    <w:p w14:paraId="6F845B7F" w14:textId="77777777" w:rsidR="009E649D" w:rsidRDefault="009E649D" w:rsidP="009E649D">
      <w:pPr>
        <w:spacing w:after="0" w:line="240" w:lineRule="auto"/>
        <w:ind w:firstLine="720"/>
        <w:jc w:val="right"/>
        <w:rPr>
          <w:rFonts w:ascii="Times New Roman" w:hAnsi="Times New Roman" w:cs="Times New Roman"/>
          <w:sz w:val="24"/>
          <w:szCs w:val="24"/>
        </w:rPr>
      </w:pPr>
    </w:p>
    <w:p w14:paraId="5E1EE35B" w14:textId="54A9B81F" w:rsidR="009E649D" w:rsidRDefault="009E649D" w:rsidP="009E6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Затверджую заявку</w:t>
      </w:r>
    </w:p>
    <w:p w14:paraId="62D77940" w14:textId="77777777" w:rsidR="009E649D" w:rsidRDefault="009E649D" w:rsidP="009E649D">
      <w:pPr>
        <w:spacing w:after="0" w:line="240" w:lineRule="auto"/>
        <w:jc w:val="both"/>
        <w:rPr>
          <w:rFonts w:ascii="Times New Roman" w:hAnsi="Times New Roman" w:cs="Times New Roman"/>
          <w:sz w:val="24"/>
          <w:szCs w:val="24"/>
        </w:rPr>
      </w:pPr>
    </w:p>
    <w:p w14:paraId="427C989B" w14:textId="0B720729" w:rsidR="009E649D" w:rsidRDefault="009E649D" w:rsidP="009E64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0506B3E3" w14:textId="77777777" w:rsidR="009E649D" w:rsidRDefault="009E649D" w:rsidP="009E649D">
      <w:pPr>
        <w:spacing w:after="0" w:line="240" w:lineRule="auto"/>
        <w:ind w:firstLine="720"/>
        <w:jc w:val="right"/>
        <w:rPr>
          <w:rFonts w:ascii="Times New Roman" w:hAnsi="Times New Roman" w:cs="Times New Roman"/>
          <w:sz w:val="16"/>
          <w:szCs w:val="16"/>
        </w:rPr>
      </w:pPr>
      <w:r w:rsidRPr="00AE0112">
        <w:rPr>
          <w:rFonts w:ascii="Times New Roman" w:hAnsi="Times New Roman" w:cs="Times New Roman"/>
          <w:sz w:val="16"/>
          <w:szCs w:val="16"/>
        </w:rPr>
        <w:t>(дата, підпис)</w:t>
      </w:r>
    </w:p>
    <w:p w14:paraId="223FFEFA" w14:textId="77777777" w:rsidR="009E649D" w:rsidRDefault="009E649D" w:rsidP="009E649D">
      <w:pPr>
        <w:spacing w:after="0" w:line="240" w:lineRule="auto"/>
        <w:jc w:val="right"/>
        <w:rPr>
          <w:rFonts w:ascii="Times New Roman" w:hAnsi="Times New Roman" w:cs="Times New Roman"/>
          <w:sz w:val="24"/>
          <w:szCs w:val="24"/>
        </w:rPr>
      </w:pPr>
    </w:p>
    <w:p w14:paraId="5A3BC68D" w14:textId="18D6FA32" w:rsidR="009E649D" w:rsidRDefault="005524E1" w:rsidP="005524E1">
      <w:pPr>
        <w:spacing w:after="0" w:line="240" w:lineRule="auto"/>
        <w:jc w:val="center"/>
        <w:rPr>
          <w:rFonts w:ascii="Times New Roman" w:hAnsi="Times New Roman" w:cs="Times New Roman"/>
          <w:b/>
          <w:bCs/>
          <w:sz w:val="24"/>
          <w:szCs w:val="24"/>
        </w:rPr>
      </w:pPr>
      <w:r w:rsidRPr="005524E1">
        <w:rPr>
          <w:rFonts w:ascii="Times New Roman" w:hAnsi="Times New Roman" w:cs="Times New Roman"/>
          <w:b/>
          <w:bCs/>
          <w:sz w:val="24"/>
          <w:szCs w:val="24"/>
        </w:rPr>
        <w:t>4. МІСЦЕ ПРОВЕДЕННЯ ДОСЛІДЖЕННЯ</w:t>
      </w:r>
    </w:p>
    <w:p w14:paraId="2DC74022" w14:textId="77777777" w:rsidR="005524E1" w:rsidRDefault="005524E1" w:rsidP="005524E1">
      <w:pPr>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1869"/>
        <w:gridCol w:w="3738"/>
        <w:gridCol w:w="3738"/>
      </w:tblGrid>
      <w:tr w:rsidR="005524E1" w14:paraId="0B6FD9F8" w14:textId="77777777" w:rsidTr="002123EC">
        <w:tc>
          <w:tcPr>
            <w:tcW w:w="9345" w:type="dxa"/>
            <w:gridSpan w:val="3"/>
          </w:tcPr>
          <w:p w14:paraId="57D578BB" w14:textId="77777777" w:rsidR="005524E1" w:rsidRDefault="005524E1" w:rsidP="005524E1">
            <w:pPr>
              <w:jc w:val="both"/>
              <w:rPr>
                <w:rFonts w:ascii="Times New Roman" w:hAnsi="Times New Roman" w:cs="Times New Roman"/>
                <w:b/>
                <w:bCs/>
                <w:sz w:val="24"/>
                <w:szCs w:val="24"/>
              </w:rPr>
            </w:pPr>
            <w:r>
              <w:rPr>
                <w:rFonts w:ascii="Times New Roman" w:hAnsi="Times New Roman" w:cs="Times New Roman"/>
                <w:b/>
                <w:bCs/>
                <w:sz w:val="24"/>
                <w:szCs w:val="24"/>
              </w:rPr>
              <w:t>Назва центру:</w:t>
            </w:r>
          </w:p>
          <w:p w14:paraId="739A8F14" w14:textId="197FF4DC" w:rsidR="005524E1" w:rsidRDefault="005524E1" w:rsidP="005524E1">
            <w:pPr>
              <w:jc w:val="both"/>
              <w:rPr>
                <w:rFonts w:ascii="Times New Roman" w:hAnsi="Times New Roman" w:cs="Times New Roman"/>
                <w:b/>
                <w:bCs/>
                <w:sz w:val="24"/>
                <w:szCs w:val="24"/>
              </w:rPr>
            </w:pPr>
          </w:p>
        </w:tc>
      </w:tr>
      <w:tr w:rsidR="005524E1" w14:paraId="1F99C376" w14:textId="77777777" w:rsidTr="00244500">
        <w:tc>
          <w:tcPr>
            <w:tcW w:w="1869" w:type="dxa"/>
          </w:tcPr>
          <w:p w14:paraId="2298955F" w14:textId="77777777" w:rsidR="005524E1" w:rsidRPr="005524E1" w:rsidRDefault="005524E1" w:rsidP="005524E1">
            <w:pPr>
              <w:jc w:val="both"/>
              <w:rPr>
                <w:rFonts w:ascii="Times New Roman" w:hAnsi="Times New Roman" w:cs="Times New Roman"/>
                <w:sz w:val="24"/>
                <w:szCs w:val="24"/>
              </w:rPr>
            </w:pPr>
            <w:r w:rsidRPr="005524E1">
              <w:rPr>
                <w:rFonts w:ascii="Times New Roman" w:hAnsi="Times New Roman" w:cs="Times New Roman"/>
                <w:sz w:val="24"/>
                <w:szCs w:val="24"/>
              </w:rPr>
              <w:t>Вулиця:</w:t>
            </w:r>
          </w:p>
          <w:p w14:paraId="5D09C18E" w14:textId="29A27364" w:rsidR="005524E1" w:rsidRPr="005524E1" w:rsidRDefault="005524E1" w:rsidP="005524E1">
            <w:pPr>
              <w:jc w:val="both"/>
              <w:rPr>
                <w:rFonts w:ascii="Times New Roman" w:hAnsi="Times New Roman" w:cs="Times New Roman"/>
                <w:sz w:val="24"/>
                <w:szCs w:val="24"/>
              </w:rPr>
            </w:pPr>
          </w:p>
        </w:tc>
        <w:tc>
          <w:tcPr>
            <w:tcW w:w="3738" w:type="dxa"/>
          </w:tcPr>
          <w:p w14:paraId="473845A4" w14:textId="2A56784F" w:rsidR="005524E1" w:rsidRPr="005524E1" w:rsidRDefault="00D033E5" w:rsidP="005524E1">
            <w:pPr>
              <w:jc w:val="both"/>
              <w:rPr>
                <w:rFonts w:ascii="Times New Roman" w:hAnsi="Times New Roman" w:cs="Times New Roman"/>
                <w:sz w:val="24"/>
                <w:szCs w:val="24"/>
              </w:rPr>
            </w:pPr>
            <w:r>
              <w:rPr>
                <w:rFonts w:ascii="Times New Roman" w:hAnsi="Times New Roman" w:cs="Times New Roman"/>
                <w:sz w:val="24"/>
                <w:szCs w:val="24"/>
              </w:rPr>
              <w:t>Місто, район, область</w:t>
            </w:r>
            <w:r w:rsidR="005524E1" w:rsidRPr="005524E1">
              <w:rPr>
                <w:rFonts w:ascii="Times New Roman" w:hAnsi="Times New Roman" w:cs="Times New Roman"/>
                <w:sz w:val="24"/>
                <w:szCs w:val="24"/>
              </w:rPr>
              <w:t>:</w:t>
            </w:r>
          </w:p>
        </w:tc>
        <w:tc>
          <w:tcPr>
            <w:tcW w:w="3738" w:type="dxa"/>
          </w:tcPr>
          <w:p w14:paraId="750017B0" w14:textId="47785C22" w:rsidR="005524E1" w:rsidRPr="005524E1" w:rsidRDefault="00A6708A" w:rsidP="005524E1">
            <w:pPr>
              <w:jc w:val="both"/>
              <w:rPr>
                <w:rFonts w:ascii="Times New Roman" w:hAnsi="Times New Roman" w:cs="Times New Roman"/>
                <w:sz w:val="24"/>
                <w:szCs w:val="24"/>
              </w:rPr>
            </w:pPr>
            <w:r>
              <w:rPr>
                <w:rFonts w:ascii="Times New Roman" w:hAnsi="Times New Roman" w:cs="Times New Roman"/>
                <w:sz w:val="24"/>
                <w:szCs w:val="24"/>
              </w:rPr>
              <w:t>Індекс</w:t>
            </w:r>
            <w:r w:rsidR="005524E1" w:rsidRPr="005524E1">
              <w:rPr>
                <w:rFonts w:ascii="Times New Roman" w:hAnsi="Times New Roman" w:cs="Times New Roman"/>
                <w:sz w:val="24"/>
                <w:szCs w:val="24"/>
              </w:rPr>
              <w:t>:</w:t>
            </w:r>
          </w:p>
        </w:tc>
      </w:tr>
      <w:tr w:rsidR="005524E1" w14:paraId="026365B9" w14:textId="77777777" w:rsidTr="000A7167">
        <w:tc>
          <w:tcPr>
            <w:tcW w:w="9345" w:type="dxa"/>
            <w:gridSpan w:val="3"/>
          </w:tcPr>
          <w:p w14:paraId="70011789" w14:textId="77777777" w:rsidR="005524E1" w:rsidRDefault="005524E1" w:rsidP="005524E1">
            <w:pPr>
              <w:jc w:val="both"/>
              <w:rPr>
                <w:rFonts w:ascii="Times New Roman" w:hAnsi="Times New Roman" w:cs="Times New Roman"/>
                <w:b/>
                <w:bCs/>
                <w:sz w:val="24"/>
                <w:szCs w:val="24"/>
              </w:rPr>
            </w:pPr>
            <w:r>
              <w:rPr>
                <w:rFonts w:ascii="Times New Roman" w:hAnsi="Times New Roman" w:cs="Times New Roman"/>
                <w:b/>
                <w:bCs/>
                <w:sz w:val="24"/>
                <w:szCs w:val="24"/>
              </w:rPr>
              <w:t>Назва іншого центру замовника:</w:t>
            </w:r>
          </w:p>
          <w:p w14:paraId="4C2D56AF" w14:textId="005E7B20" w:rsidR="005524E1" w:rsidRDefault="005524E1" w:rsidP="005524E1">
            <w:pPr>
              <w:jc w:val="both"/>
              <w:rPr>
                <w:rFonts w:ascii="Times New Roman" w:hAnsi="Times New Roman" w:cs="Times New Roman"/>
                <w:b/>
                <w:bCs/>
                <w:sz w:val="24"/>
                <w:szCs w:val="24"/>
              </w:rPr>
            </w:pPr>
          </w:p>
        </w:tc>
      </w:tr>
      <w:tr w:rsidR="005524E1" w14:paraId="1D39B3B5" w14:textId="77777777" w:rsidTr="005D1D44">
        <w:tc>
          <w:tcPr>
            <w:tcW w:w="1869" w:type="dxa"/>
          </w:tcPr>
          <w:p w14:paraId="5471C7F8" w14:textId="77777777" w:rsidR="005524E1" w:rsidRPr="005524E1" w:rsidRDefault="005524E1" w:rsidP="005524E1">
            <w:pPr>
              <w:jc w:val="both"/>
              <w:rPr>
                <w:rFonts w:ascii="Times New Roman" w:hAnsi="Times New Roman" w:cs="Times New Roman"/>
                <w:sz w:val="24"/>
                <w:szCs w:val="24"/>
              </w:rPr>
            </w:pPr>
            <w:r w:rsidRPr="005524E1">
              <w:rPr>
                <w:rFonts w:ascii="Times New Roman" w:hAnsi="Times New Roman" w:cs="Times New Roman"/>
                <w:sz w:val="24"/>
                <w:szCs w:val="24"/>
              </w:rPr>
              <w:t>Вулиця:</w:t>
            </w:r>
          </w:p>
          <w:p w14:paraId="3A421E22" w14:textId="648B0699" w:rsidR="005524E1" w:rsidRPr="005524E1" w:rsidRDefault="005524E1" w:rsidP="005524E1">
            <w:pPr>
              <w:jc w:val="both"/>
              <w:rPr>
                <w:rFonts w:ascii="Times New Roman" w:hAnsi="Times New Roman" w:cs="Times New Roman"/>
                <w:sz w:val="24"/>
                <w:szCs w:val="24"/>
              </w:rPr>
            </w:pPr>
          </w:p>
        </w:tc>
        <w:tc>
          <w:tcPr>
            <w:tcW w:w="3738" w:type="dxa"/>
          </w:tcPr>
          <w:p w14:paraId="09DFA0A0" w14:textId="48AA709E" w:rsidR="005524E1" w:rsidRPr="005524E1" w:rsidRDefault="00D033E5" w:rsidP="005524E1">
            <w:pPr>
              <w:jc w:val="both"/>
              <w:rPr>
                <w:rFonts w:ascii="Times New Roman" w:hAnsi="Times New Roman" w:cs="Times New Roman"/>
                <w:sz w:val="24"/>
                <w:szCs w:val="24"/>
              </w:rPr>
            </w:pPr>
            <w:r>
              <w:rPr>
                <w:rFonts w:ascii="Times New Roman" w:hAnsi="Times New Roman" w:cs="Times New Roman"/>
                <w:sz w:val="24"/>
                <w:szCs w:val="24"/>
              </w:rPr>
              <w:t>Місто, район, область</w:t>
            </w:r>
            <w:r w:rsidR="005524E1" w:rsidRPr="005524E1">
              <w:rPr>
                <w:rFonts w:ascii="Times New Roman" w:hAnsi="Times New Roman" w:cs="Times New Roman"/>
                <w:sz w:val="24"/>
                <w:szCs w:val="24"/>
              </w:rPr>
              <w:t>:</w:t>
            </w:r>
          </w:p>
        </w:tc>
        <w:tc>
          <w:tcPr>
            <w:tcW w:w="3738" w:type="dxa"/>
          </w:tcPr>
          <w:p w14:paraId="25D5FC38" w14:textId="09D86145" w:rsidR="005524E1" w:rsidRPr="005524E1" w:rsidRDefault="00A6708A" w:rsidP="005524E1">
            <w:pPr>
              <w:jc w:val="both"/>
              <w:rPr>
                <w:rFonts w:ascii="Times New Roman" w:hAnsi="Times New Roman" w:cs="Times New Roman"/>
                <w:sz w:val="24"/>
                <w:szCs w:val="24"/>
              </w:rPr>
            </w:pPr>
            <w:r>
              <w:rPr>
                <w:rFonts w:ascii="Times New Roman" w:hAnsi="Times New Roman" w:cs="Times New Roman"/>
                <w:sz w:val="24"/>
                <w:szCs w:val="24"/>
              </w:rPr>
              <w:t>Індекс</w:t>
            </w:r>
            <w:r w:rsidR="005524E1" w:rsidRPr="005524E1">
              <w:rPr>
                <w:rFonts w:ascii="Times New Roman" w:hAnsi="Times New Roman" w:cs="Times New Roman"/>
                <w:sz w:val="24"/>
                <w:szCs w:val="24"/>
              </w:rPr>
              <w:t>:</w:t>
            </w:r>
          </w:p>
        </w:tc>
      </w:tr>
      <w:tr w:rsidR="005524E1" w14:paraId="3CD7C880" w14:textId="77777777" w:rsidTr="00E86EB1">
        <w:tc>
          <w:tcPr>
            <w:tcW w:w="9345" w:type="dxa"/>
            <w:gridSpan w:val="3"/>
          </w:tcPr>
          <w:p w14:paraId="3163DD99" w14:textId="77777777" w:rsidR="005524E1" w:rsidRPr="005524E1" w:rsidRDefault="005524E1" w:rsidP="005524E1">
            <w:pPr>
              <w:jc w:val="both"/>
              <w:rPr>
                <w:rFonts w:ascii="Times New Roman" w:hAnsi="Times New Roman" w:cs="Times New Roman"/>
                <w:sz w:val="24"/>
                <w:szCs w:val="24"/>
              </w:rPr>
            </w:pPr>
            <w:r w:rsidRPr="005524E1">
              <w:rPr>
                <w:rFonts w:ascii="Times New Roman" w:hAnsi="Times New Roman" w:cs="Times New Roman"/>
                <w:sz w:val="24"/>
                <w:szCs w:val="24"/>
              </w:rPr>
              <w:t>Обґрунтування необхідності проведення дослідження в іншому центрі:</w:t>
            </w:r>
          </w:p>
          <w:p w14:paraId="5F723E95" w14:textId="43A62269" w:rsidR="005524E1" w:rsidRPr="005524E1" w:rsidRDefault="005524E1" w:rsidP="005524E1">
            <w:pPr>
              <w:jc w:val="both"/>
              <w:rPr>
                <w:rFonts w:ascii="Times New Roman" w:hAnsi="Times New Roman" w:cs="Times New Roman"/>
                <w:sz w:val="24"/>
                <w:szCs w:val="24"/>
              </w:rPr>
            </w:pPr>
          </w:p>
        </w:tc>
      </w:tr>
    </w:tbl>
    <w:p w14:paraId="61AD07B8" w14:textId="77777777" w:rsidR="005524E1" w:rsidRDefault="005524E1" w:rsidP="005524E1">
      <w:pPr>
        <w:spacing w:after="0" w:line="240" w:lineRule="auto"/>
        <w:jc w:val="both"/>
        <w:rPr>
          <w:rFonts w:ascii="Times New Roman" w:hAnsi="Times New Roman" w:cs="Times New Roman"/>
          <w:b/>
          <w:bCs/>
          <w:sz w:val="24"/>
          <w:szCs w:val="24"/>
        </w:rPr>
      </w:pPr>
    </w:p>
    <w:p w14:paraId="292CA872" w14:textId="77777777" w:rsidR="005524E1" w:rsidRDefault="005524E1" w:rsidP="005524E1">
      <w:pPr>
        <w:spacing w:after="0" w:line="240" w:lineRule="auto"/>
        <w:jc w:val="both"/>
        <w:rPr>
          <w:rFonts w:ascii="Times New Roman" w:hAnsi="Times New Roman" w:cs="Times New Roman"/>
          <w:b/>
          <w:bCs/>
          <w:sz w:val="24"/>
          <w:szCs w:val="24"/>
        </w:rPr>
      </w:pPr>
    </w:p>
    <w:p w14:paraId="07E1E8CF" w14:textId="537F8687" w:rsidR="005524E1" w:rsidRDefault="00A51695" w:rsidP="00A516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МІСЦЕ ПРОВЕДЕННЯ ДОСЛІДЖЕННЯ ПОЗА ЦЕНТРОМ</w:t>
      </w:r>
    </w:p>
    <w:p w14:paraId="0B481677" w14:textId="77777777" w:rsidR="00A51695" w:rsidRDefault="00A51695" w:rsidP="00A51695">
      <w:pPr>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4531"/>
        <w:gridCol w:w="2477"/>
        <w:gridCol w:w="2337"/>
      </w:tblGrid>
      <w:tr w:rsidR="00D033E5" w14:paraId="6A941E86" w14:textId="77777777" w:rsidTr="00300235">
        <w:tc>
          <w:tcPr>
            <w:tcW w:w="9345" w:type="dxa"/>
            <w:gridSpan w:val="3"/>
          </w:tcPr>
          <w:p w14:paraId="15F830C1" w14:textId="77777777" w:rsidR="00D033E5" w:rsidRDefault="00D033E5" w:rsidP="00A51695">
            <w:pPr>
              <w:jc w:val="both"/>
              <w:rPr>
                <w:rFonts w:ascii="Times New Roman" w:hAnsi="Times New Roman" w:cs="Times New Roman"/>
                <w:b/>
                <w:bCs/>
                <w:sz w:val="24"/>
                <w:szCs w:val="24"/>
              </w:rPr>
            </w:pPr>
            <w:r w:rsidRPr="00D033E5">
              <w:rPr>
                <w:rFonts w:ascii="Times New Roman" w:hAnsi="Times New Roman" w:cs="Times New Roman"/>
                <w:b/>
                <w:bCs/>
                <w:sz w:val="24"/>
                <w:szCs w:val="24"/>
              </w:rPr>
              <w:t>Проведення дослідження у місці перебування тварин</w:t>
            </w:r>
            <w:r>
              <w:rPr>
                <w:rFonts w:ascii="Times New Roman" w:hAnsi="Times New Roman" w:cs="Times New Roman"/>
                <w:b/>
                <w:bCs/>
                <w:sz w:val="24"/>
                <w:szCs w:val="24"/>
              </w:rPr>
              <w:t xml:space="preserve">: </w:t>
            </w:r>
          </w:p>
          <w:p w14:paraId="03F86054" w14:textId="365DCB7F" w:rsidR="00D033E5" w:rsidRPr="00D033E5" w:rsidRDefault="00D033E5" w:rsidP="00A51695">
            <w:pPr>
              <w:jc w:val="both"/>
              <w:rPr>
                <w:rFonts w:ascii="Times New Roman" w:hAnsi="Times New Roman" w:cs="Times New Roman"/>
                <w:b/>
                <w:bCs/>
                <w:sz w:val="24"/>
                <w:szCs w:val="24"/>
              </w:rPr>
            </w:pPr>
          </w:p>
        </w:tc>
      </w:tr>
      <w:tr w:rsidR="00D033E5" w14:paraId="1AE36078" w14:textId="77777777" w:rsidTr="00366307">
        <w:tc>
          <w:tcPr>
            <w:tcW w:w="4531" w:type="dxa"/>
          </w:tcPr>
          <w:p w14:paraId="4F63FABB" w14:textId="31A4B3E2" w:rsidR="00D033E5" w:rsidRDefault="00D033E5" w:rsidP="00A51695">
            <w:pPr>
              <w:jc w:val="both"/>
              <w:rPr>
                <w:rFonts w:ascii="Times New Roman" w:hAnsi="Times New Roman" w:cs="Times New Roman"/>
                <w:sz w:val="24"/>
                <w:szCs w:val="24"/>
              </w:rPr>
            </w:pPr>
            <w:r>
              <w:rPr>
                <w:rFonts w:ascii="Times New Roman" w:hAnsi="Times New Roman" w:cs="Times New Roman"/>
                <w:sz w:val="24"/>
                <w:szCs w:val="24"/>
              </w:rPr>
              <w:t>Вулиця:</w:t>
            </w:r>
          </w:p>
        </w:tc>
        <w:tc>
          <w:tcPr>
            <w:tcW w:w="2477" w:type="dxa"/>
          </w:tcPr>
          <w:p w14:paraId="379E8E8A" w14:textId="0140A201" w:rsidR="00D033E5" w:rsidRDefault="00D033E5" w:rsidP="00A51695">
            <w:pPr>
              <w:jc w:val="both"/>
              <w:rPr>
                <w:rFonts w:ascii="Times New Roman" w:hAnsi="Times New Roman" w:cs="Times New Roman"/>
                <w:sz w:val="24"/>
                <w:szCs w:val="24"/>
              </w:rPr>
            </w:pPr>
            <w:r>
              <w:rPr>
                <w:rFonts w:ascii="Times New Roman" w:hAnsi="Times New Roman" w:cs="Times New Roman"/>
                <w:sz w:val="24"/>
                <w:szCs w:val="24"/>
              </w:rPr>
              <w:t>Місто, район, область:</w:t>
            </w:r>
          </w:p>
        </w:tc>
        <w:tc>
          <w:tcPr>
            <w:tcW w:w="2337" w:type="dxa"/>
          </w:tcPr>
          <w:p w14:paraId="58CF119C" w14:textId="2E50E071" w:rsidR="00D033E5" w:rsidRDefault="00A6708A" w:rsidP="00A51695">
            <w:pPr>
              <w:jc w:val="both"/>
              <w:rPr>
                <w:rFonts w:ascii="Times New Roman" w:hAnsi="Times New Roman" w:cs="Times New Roman"/>
                <w:sz w:val="24"/>
                <w:szCs w:val="24"/>
              </w:rPr>
            </w:pPr>
            <w:r>
              <w:rPr>
                <w:rFonts w:ascii="Times New Roman" w:hAnsi="Times New Roman" w:cs="Times New Roman"/>
                <w:sz w:val="24"/>
                <w:szCs w:val="24"/>
              </w:rPr>
              <w:t>Індекс</w:t>
            </w:r>
            <w:r w:rsidR="00D033E5">
              <w:rPr>
                <w:rFonts w:ascii="Times New Roman" w:hAnsi="Times New Roman" w:cs="Times New Roman"/>
                <w:sz w:val="24"/>
                <w:szCs w:val="24"/>
              </w:rPr>
              <w:t>:</w:t>
            </w:r>
          </w:p>
        </w:tc>
      </w:tr>
      <w:tr w:rsidR="00D033E5" w14:paraId="4A646C14" w14:textId="77777777" w:rsidTr="008C5122">
        <w:tc>
          <w:tcPr>
            <w:tcW w:w="9345" w:type="dxa"/>
            <w:gridSpan w:val="3"/>
          </w:tcPr>
          <w:p w14:paraId="2EA20221" w14:textId="5CF78AF3" w:rsidR="00D033E5" w:rsidRDefault="00D033E5" w:rsidP="00A51695">
            <w:pPr>
              <w:jc w:val="both"/>
              <w:rPr>
                <w:rFonts w:ascii="Times New Roman" w:hAnsi="Times New Roman" w:cs="Times New Roman"/>
                <w:sz w:val="24"/>
                <w:szCs w:val="24"/>
              </w:rPr>
            </w:pPr>
            <w:r>
              <w:rPr>
                <w:rFonts w:ascii="Times New Roman" w:hAnsi="Times New Roman" w:cs="Times New Roman"/>
                <w:sz w:val="24"/>
                <w:szCs w:val="24"/>
              </w:rPr>
              <w:t xml:space="preserve">Наукове обґрунтування необхідності проведення дослідження у місці перебування тварин: </w:t>
            </w:r>
          </w:p>
          <w:p w14:paraId="1F9A854A" w14:textId="7A691F82" w:rsidR="004110C2" w:rsidRPr="004110C2" w:rsidRDefault="004110C2" w:rsidP="00A51695">
            <w:pPr>
              <w:jc w:val="both"/>
              <w:rPr>
                <w:rFonts w:ascii="Times New Roman" w:hAnsi="Times New Roman" w:cs="Times New Roman"/>
                <w:i/>
                <w:iCs/>
                <w:sz w:val="24"/>
                <w:szCs w:val="24"/>
              </w:rPr>
            </w:pPr>
            <w:r w:rsidRPr="004110C2">
              <w:rPr>
                <w:rFonts w:ascii="Times New Roman" w:hAnsi="Times New Roman" w:cs="Times New Roman"/>
                <w:i/>
                <w:iCs/>
                <w:sz w:val="24"/>
                <w:szCs w:val="24"/>
              </w:rPr>
              <w:t>Приклад:</w:t>
            </w:r>
          </w:p>
          <w:p w14:paraId="1D7270F7" w14:textId="1AD5D8FA" w:rsidR="00D033E5" w:rsidRPr="004110C2" w:rsidRDefault="00A6708A" w:rsidP="00A51695">
            <w:pPr>
              <w:jc w:val="both"/>
              <w:rPr>
                <w:rFonts w:ascii="Times New Roman" w:hAnsi="Times New Roman" w:cs="Times New Roman"/>
                <w:i/>
                <w:iCs/>
                <w:sz w:val="24"/>
                <w:szCs w:val="24"/>
              </w:rPr>
            </w:pPr>
            <w:r w:rsidRPr="004110C2">
              <w:rPr>
                <w:rFonts w:ascii="Times New Roman" w:hAnsi="Times New Roman" w:cs="Times New Roman"/>
                <w:i/>
                <w:iCs/>
                <w:sz w:val="24"/>
                <w:szCs w:val="24"/>
              </w:rPr>
              <w:lastRenderedPageBreak/>
              <w:t xml:space="preserve">У </w:t>
            </w:r>
            <w:r w:rsidR="00D940D5" w:rsidRPr="004110C2">
              <w:rPr>
                <w:rFonts w:ascii="Times New Roman" w:hAnsi="Times New Roman" w:cs="Times New Roman"/>
                <w:i/>
                <w:iCs/>
                <w:sz w:val="24"/>
                <w:szCs w:val="24"/>
              </w:rPr>
              <w:t>за</w:t>
            </w:r>
            <w:r w:rsidRPr="004110C2">
              <w:rPr>
                <w:rFonts w:ascii="Times New Roman" w:hAnsi="Times New Roman" w:cs="Times New Roman"/>
                <w:i/>
                <w:iCs/>
                <w:sz w:val="24"/>
                <w:szCs w:val="24"/>
              </w:rPr>
              <w:t xml:space="preserve">планованих дослідженнях оцінка ефективності </w:t>
            </w:r>
            <w:proofErr w:type="spellStart"/>
            <w:r w:rsidRPr="004110C2">
              <w:rPr>
                <w:rFonts w:ascii="Times New Roman" w:hAnsi="Times New Roman" w:cs="Times New Roman"/>
                <w:i/>
                <w:iCs/>
                <w:sz w:val="24"/>
                <w:szCs w:val="24"/>
              </w:rPr>
              <w:t>новорозробленої</w:t>
            </w:r>
            <w:proofErr w:type="spellEnd"/>
            <w:r w:rsidRPr="004110C2">
              <w:rPr>
                <w:rFonts w:ascii="Times New Roman" w:hAnsi="Times New Roman" w:cs="Times New Roman"/>
                <w:i/>
                <w:iCs/>
                <w:sz w:val="24"/>
                <w:szCs w:val="24"/>
              </w:rPr>
              <w:t xml:space="preserve"> рецептури </w:t>
            </w:r>
            <w:r w:rsidR="00AD3FAB" w:rsidRPr="004110C2">
              <w:rPr>
                <w:rFonts w:ascii="Times New Roman" w:hAnsi="Times New Roman" w:cs="Times New Roman"/>
                <w:i/>
                <w:iCs/>
                <w:sz w:val="24"/>
                <w:szCs w:val="24"/>
              </w:rPr>
              <w:t>рослинн</w:t>
            </w:r>
            <w:r w:rsidRPr="004110C2">
              <w:rPr>
                <w:rFonts w:ascii="Times New Roman" w:hAnsi="Times New Roman" w:cs="Times New Roman"/>
                <w:i/>
                <w:iCs/>
                <w:sz w:val="24"/>
                <w:szCs w:val="24"/>
              </w:rPr>
              <w:t>о-масляно</w:t>
            </w:r>
            <w:r w:rsidR="00AD3FAB" w:rsidRPr="004110C2">
              <w:rPr>
                <w:rFonts w:ascii="Times New Roman" w:hAnsi="Times New Roman" w:cs="Times New Roman"/>
                <w:i/>
                <w:iCs/>
                <w:sz w:val="24"/>
                <w:szCs w:val="24"/>
              </w:rPr>
              <w:t>ї</w:t>
            </w:r>
            <w:r w:rsidRPr="004110C2">
              <w:rPr>
                <w:rFonts w:ascii="Times New Roman" w:hAnsi="Times New Roman" w:cs="Times New Roman"/>
                <w:i/>
                <w:iCs/>
                <w:sz w:val="24"/>
                <w:szCs w:val="24"/>
              </w:rPr>
              <w:t xml:space="preserve"> до</w:t>
            </w:r>
            <w:r w:rsidR="00AD3FAB" w:rsidRPr="004110C2">
              <w:rPr>
                <w:rFonts w:ascii="Times New Roman" w:hAnsi="Times New Roman" w:cs="Times New Roman"/>
                <w:i/>
                <w:iCs/>
                <w:sz w:val="24"/>
                <w:szCs w:val="24"/>
              </w:rPr>
              <w:t>бавки</w:t>
            </w:r>
            <w:r w:rsidRPr="004110C2">
              <w:rPr>
                <w:rFonts w:ascii="Times New Roman" w:hAnsi="Times New Roman" w:cs="Times New Roman"/>
                <w:i/>
                <w:iCs/>
                <w:sz w:val="24"/>
                <w:szCs w:val="24"/>
              </w:rPr>
              <w:t xml:space="preserve"> здійснюється безпосередньо на тваринах у виробничих умовах. На сьогоднішній день </w:t>
            </w:r>
            <w:r w:rsidR="00924EFF" w:rsidRPr="004110C2">
              <w:rPr>
                <w:rFonts w:ascii="Times New Roman" w:hAnsi="Times New Roman" w:cs="Times New Roman"/>
                <w:i/>
                <w:iCs/>
                <w:sz w:val="24"/>
                <w:szCs w:val="24"/>
              </w:rPr>
              <w:t xml:space="preserve">(назва установи) </w:t>
            </w:r>
            <w:r w:rsidRPr="004110C2">
              <w:rPr>
                <w:rFonts w:ascii="Times New Roman" w:hAnsi="Times New Roman" w:cs="Times New Roman"/>
                <w:i/>
                <w:iCs/>
                <w:sz w:val="24"/>
                <w:szCs w:val="24"/>
              </w:rPr>
              <w:t xml:space="preserve">не має відповідної дослідної бази, яка </w:t>
            </w:r>
            <w:proofErr w:type="spellStart"/>
            <w:r w:rsidRPr="004110C2">
              <w:rPr>
                <w:rFonts w:ascii="Times New Roman" w:hAnsi="Times New Roman" w:cs="Times New Roman"/>
                <w:i/>
                <w:iCs/>
                <w:sz w:val="24"/>
                <w:szCs w:val="24"/>
              </w:rPr>
              <w:t>за</w:t>
            </w:r>
            <w:r w:rsidR="00924EFF" w:rsidRPr="004110C2">
              <w:rPr>
                <w:rFonts w:ascii="Times New Roman" w:hAnsi="Times New Roman" w:cs="Times New Roman"/>
                <w:i/>
                <w:iCs/>
                <w:sz w:val="24"/>
                <w:szCs w:val="24"/>
              </w:rPr>
              <w:t>беспечила</w:t>
            </w:r>
            <w:proofErr w:type="spellEnd"/>
            <w:r w:rsidRPr="004110C2">
              <w:rPr>
                <w:rFonts w:ascii="Times New Roman" w:hAnsi="Times New Roman" w:cs="Times New Roman"/>
                <w:i/>
                <w:iCs/>
                <w:sz w:val="24"/>
                <w:szCs w:val="24"/>
              </w:rPr>
              <w:t xml:space="preserve"> б проведення того типу досліджень. Немає також відповідного обґрунтування можливості транспортування тварин з господарства до центрів замовника (зміна середовища життя і стрес, пов'язаний з транспортуванням і адаптацією до нового місця, може </w:t>
            </w:r>
            <w:r w:rsidR="00F52DE5" w:rsidRPr="004110C2">
              <w:rPr>
                <w:rFonts w:ascii="Times New Roman" w:hAnsi="Times New Roman" w:cs="Times New Roman"/>
                <w:i/>
                <w:iCs/>
                <w:sz w:val="24"/>
                <w:szCs w:val="24"/>
              </w:rPr>
              <w:t>порушити функціонування організму). Відповідне проведення такого типу наукового досвіду пов'язано з обладн</w:t>
            </w:r>
            <w:r w:rsidR="00C0729C" w:rsidRPr="004110C2">
              <w:rPr>
                <w:rFonts w:ascii="Times New Roman" w:hAnsi="Times New Roman" w:cs="Times New Roman"/>
                <w:i/>
                <w:iCs/>
                <w:sz w:val="24"/>
                <w:szCs w:val="24"/>
              </w:rPr>
              <w:t>ан</w:t>
            </w:r>
            <w:r w:rsidR="00F52DE5" w:rsidRPr="004110C2">
              <w:rPr>
                <w:rFonts w:ascii="Times New Roman" w:hAnsi="Times New Roman" w:cs="Times New Roman"/>
                <w:i/>
                <w:iCs/>
                <w:sz w:val="24"/>
                <w:szCs w:val="24"/>
              </w:rPr>
              <w:t>ням відповідної інфраструктури, яка дозволяє здійснювати контроль параметрів, передбачених дослідженням, що буде забезпечено у зазначеному господарстві. Запропонован</w:t>
            </w:r>
            <w:r w:rsidR="00AD3FAB" w:rsidRPr="004110C2">
              <w:rPr>
                <w:rFonts w:ascii="Times New Roman" w:hAnsi="Times New Roman" w:cs="Times New Roman"/>
                <w:i/>
                <w:iCs/>
                <w:sz w:val="24"/>
                <w:szCs w:val="24"/>
              </w:rPr>
              <w:t>а</w:t>
            </w:r>
            <w:r w:rsidR="00F52DE5" w:rsidRPr="004110C2">
              <w:rPr>
                <w:rFonts w:ascii="Times New Roman" w:hAnsi="Times New Roman" w:cs="Times New Roman"/>
                <w:i/>
                <w:iCs/>
                <w:sz w:val="24"/>
                <w:szCs w:val="24"/>
              </w:rPr>
              <w:t xml:space="preserve"> </w:t>
            </w:r>
            <w:r w:rsidR="00AD3FAB" w:rsidRPr="004110C2">
              <w:rPr>
                <w:rFonts w:ascii="Times New Roman" w:hAnsi="Times New Roman" w:cs="Times New Roman"/>
                <w:i/>
                <w:iCs/>
                <w:sz w:val="24"/>
                <w:szCs w:val="24"/>
              </w:rPr>
              <w:t>рослинно</w:t>
            </w:r>
            <w:r w:rsidR="00F52DE5" w:rsidRPr="004110C2">
              <w:rPr>
                <w:rFonts w:ascii="Times New Roman" w:hAnsi="Times New Roman" w:cs="Times New Roman"/>
                <w:i/>
                <w:iCs/>
                <w:sz w:val="24"/>
                <w:szCs w:val="24"/>
              </w:rPr>
              <w:t>-маслян</w:t>
            </w:r>
            <w:r w:rsidR="00AD3FAB" w:rsidRPr="004110C2">
              <w:rPr>
                <w:rFonts w:ascii="Times New Roman" w:hAnsi="Times New Roman" w:cs="Times New Roman"/>
                <w:i/>
                <w:iCs/>
                <w:sz w:val="24"/>
                <w:szCs w:val="24"/>
              </w:rPr>
              <w:t>а</w:t>
            </w:r>
            <w:r w:rsidR="00F52DE5" w:rsidRPr="004110C2">
              <w:rPr>
                <w:rFonts w:ascii="Times New Roman" w:hAnsi="Times New Roman" w:cs="Times New Roman"/>
                <w:i/>
                <w:iCs/>
                <w:sz w:val="24"/>
                <w:szCs w:val="24"/>
              </w:rPr>
              <w:t xml:space="preserve"> до</w:t>
            </w:r>
            <w:r w:rsidR="00AD3FAB" w:rsidRPr="004110C2">
              <w:rPr>
                <w:rFonts w:ascii="Times New Roman" w:hAnsi="Times New Roman" w:cs="Times New Roman"/>
                <w:i/>
                <w:iCs/>
                <w:sz w:val="24"/>
                <w:szCs w:val="24"/>
              </w:rPr>
              <w:t>бавка</w:t>
            </w:r>
            <w:r w:rsidR="00F52DE5" w:rsidRPr="004110C2">
              <w:rPr>
                <w:rFonts w:ascii="Times New Roman" w:hAnsi="Times New Roman" w:cs="Times New Roman"/>
                <w:i/>
                <w:iCs/>
                <w:sz w:val="24"/>
                <w:szCs w:val="24"/>
              </w:rPr>
              <w:t xml:space="preserve"> буде застосовуватися для худоби у виробничих умовах.</w:t>
            </w:r>
          </w:p>
        </w:tc>
      </w:tr>
      <w:tr w:rsidR="00C0729C" w14:paraId="751769FD" w14:textId="77777777" w:rsidTr="00182DC6">
        <w:tc>
          <w:tcPr>
            <w:tcW w:w="9345" w:type="dxa"/>
            <w:gridSpan w:val="3"/>
          </w:tcPr>
          <w:p w14:paraId="69C992F3" w14:textId="21580126" w:rsidR="00C0729C" w:rsidRPr="00C0729C" w:rsidRDefault="00C0729C" w:rsidP="00A51695">
            <w:pPr>
              <w:jc w:val="both"/>
              <w:rPr>
                <w:rFonts w:ascii="Times New Roman" w:hAnsi="Times New Roman" w:cs="Times New Roman"/>
                <w:b/>
                <w:bCs/>
                <w:sz w:val="24"/>
                <w:szCs w:val="24"/>
              </w:rPr>
            </w:pPr>
            <w:r w:rsidRPr="00C0729C">
              <w:rPr>
                <w:rFonts w:ascii="Times New Roman" w:hAnsi="Times New Roman" w:cs="Times New Roman"/>
                <w:b/>
                <w:bCs/>
                <w:sz w:val="24"/>
                <w:szCs w:val="24"/>
              </w:rPr>
              <w:lastRenderedPageBreak/>
              <w:t>Місце проведення дослідження:</w:t>
            </w:r>
          </w:p>
        </w:tc>
      </w:tr>
      <w:tr w:rsidR="00C0729C" w14:paraId="52E32861" w14:textId="77777777" w:rsidTr="00366307">
        <w:tc>
          <w:tcPr>
            <w:tcW w:w="4531" w:type="dxa"/>
          </w:tcPr>
          <w:p w14:paraId="70C1B1CD" w14:textId="77777777" w:rsidR="00C0729C" w:rsidRDefault="00C0729C" w:rsidP="00A51695">
            <w:pPr>
              <w:jc w:val="both"/>
              <w:rPr>
                <w:rFonts w:ascii="Times New Roman" w:hAnsi="Times New Roman" w:cs="Times New Roman"/>
                <w:sz w:val="24"/>
                <w:szCs w:val="24"/>
              </w:rPr>
            </w:pPr>
            <w:r>
              <w:rPr>
                <w:rFonts w:ascii="Times New Roman" w:hAnsi="Times New Roman" w:cs="Times New Roman"/>
                <w:sz w:val="24"/>
                <w:szCs w:val="24"/>
              </w:rPr>
              <w:t>Вулиця:</w:t>
            </w:r>
          </w:p>
          <w:p w14:paraId="1E49F677" w14:textId="5A4A2B4D" w:rsidR="00C0729C" w:rsidRDefault="00C0729C" w:rsidP="00A51695">
            <w:pPr>
              <w:jc w:val="both"/>
              <w:rPr>
                <w:rFonts w:ascii="Times New Roman" w:hAnsi="Times New Roman" w:cs="Times New Roman"/>
                <w:sz w:val="24"/>
                <w:szCs w:val="24"/>
              </w:rPr>
            </w:pPr>
          </w:p>
        </w:tc>
        <w:tc>
          <w:tcPr>
            <w:tcW w:w="2477" w:type="dxa"/>
          </w:tcPr>
          <w:p w14:paraId="6A4D7D5B" w14:textId="3DDF65C7" w:rsidR="00C0729C" w:rsidRDefault="00C0729C" w:rsidP="00A51695">
            <w:pPr>
              <w:jc w:val="both"/>
              <w:rPr>
                <w:rFonts w:ascii="Times New Roman" w:hAnsi="Times New Roman" w:cs="Times New Roman"/>
                <w:sz w:val="24"/>
                <w:szCs w:val="24"/>
              </w:rPr>
            </w:pPr>
            <w:r>
              <w:rPr>
                <w:rFonts w:ascii="Times New Roman" w:hAnsi="Times New Roman" w:cs="Times New Roman"/>
                <w:sz w:val="24"/>
                <w:szCs w:val="24"/>
              </w:rPr>
              <w:t>Місто, район, область:</w:t>
            </w:r>
          </w:p>
        </w:tc>
        <w:tc>
          <w:tcPr>
            <w:tcW w:w="2337" w:type="dxa"/>
          </w:tcPr>
          <w:p w14:paraId="39CEF03D" w14:textId="3E758796" w:rsidR="00C0729C" w:rsidRDefault="00C0729C" w:rsidP="00A51695">
            <w:pPr>
              <w:jc w:val="both"/>
              <w:rPr>
                <w:rFonts w:ascii="Times New Roman" w:hAnsi="Times New Roman" w:cs="Times New Roman"/>
                <w:sz w:val="24"/>
                <w:szCs w:val="24"/>
              </w:rPr>
            </w:pPr>
            <w:r>
              <w:rPr>
                <w:rFonts w:ascii="Times New Roman" w:hAnsi="Times New Roman" w:cs="Times New Roman"/>
                <w:sz w:val="24"/>
                <w:szCs w:val="24"/>
              </w:rPr>
              <w:t>Індекс:</w:t>
            </w:r>
          </w:p>
        </w:tc>
      </w:tr>
      <w:tr w:rsidR="00C0729C" w14:paraId="5A7251C4" w14:textId="77777777" w:rsidTr="00BD5D16">
        <w:tc>
          <w:tcPr>
            <w:tcW w:w="9345" w:type="dxa"/>
            <w:gridSpan w:val="3"/>
          </w:tcPr>
          <w:p w14:paraId="403545A0" w14:textId="46214BDB" w:rsidR="00C0729C" w:rsidRDefault="00C0729C" w:rsidP="00A51695">
            <w:pPr>
              <w:jc w:val="both"/>
              <w:rPr>
                <w:rFonts w:ascii="Times New Roman" w:hAnsi="Times New Roman" w:cs="Times New Roman"/>
                <w:sz w:val="24"/>
                <w:szCs w:val="24"/>
              </w:rPr>
            </w:pPr>
            <w:r w:rsidRPr="00C0729C">
              <w:rPr>
                <w:rFonts w:ascii="Times New Roman" w:hAnsi="Times New Roman" w:cs="Times New Roman"/>
                <w:sz w:val="24"/>
                <w:szCs w:val="24"/>
              </w:rPr>
              <w:t>Наукова обґрунтованість необхідності викон</w:t>
            </w:r>
            <w:r>
              <w:rPr>
                <w:rFonts w:ascii="Times New Roman" w:hAnsi="Times New Roman" w:cs="Times New Roman"/>
                <w:sz w:val="24"/>
                <w:szCs w:val="24"/>
              </w:rPr>
              <w:t>ання дослідження</w:t>
            </w:r>
            <w:r w:rsidRPr="00C0729C">
              <w:rPr>
                <w:rFonts w:ascii="Times New Roman" w:hAnsi="Times New Roman" w:cs="Times New Roman"/>
                <w:sz w:val="24"/>
                <w:szCs w:val="24"/>
              </w:rPr>
              <w:t xml:space="preserve"> поза </w:t>
            </w:r>
            <w:r w:rsidR="00366307">
              <w:rPr>
                <w:rFonts w:ascii="Times New Roman" w:hAnsi="Times New Roman" w:cs="Times New Roman"/>
                <w:sz w:val="24"/>
                <w:szCs w:val="24"/>
              </w:rPr>
              <w:t>центром</w:t>
            </w:r>
            <w:r w:rsidRPr="00C0729C">
              <w:rPr>
                <w:rFonts w:ascii="Times New Roman" w:hAnsi="Times New Roman" w:cs="Times New Roman"/>
                <w:sz w:val="24"/>
                <w:szCs w:val="24"/>
              </w:rPr>
              <w:t xml:space="preserve"> із вказівкою, яка процедура або діяльність буде </w:t>
            </w:r>
            <w:r>
              <w:rPr>
                <w:rFonts w:ascii="Times New Roman" w:hAnsi="Times New Roman" w:cs="Times New Roman"/>
                <w:sz w:val="24"/>
                <w:szCs w:val="24"/>
              </w:rPr>
              <w:t>там</w:t>
            </w:r>
            <w:r w:rsidRPr="00C0729C">
              <w:rPr>
                <w:rFonts w:ascii="Times New Roman" w:hAnsi="Times New Roman" w:cs="Times New Roman"/>
                <w:sz w:val="24"/>
                <w:szCs w:val="24"/>
              </w:rPr>
              <w:t xml:space="preserve"> проведена:</w:t>
            </w:r>
          </w:p>
          <w:p w14:paraId="259D80F1" w14:textId="77777777" w:rsidR="00366307" w:rsidRDefault="00366307" w:rsidP="00A51695">
            <w:pPr>
              <w:jc w:val="both"/>
              <w:rPr>
                <w:rFonts w:ascii="Times New Roman" w:hAnsi="Times New Roman" w:cs="Times New Roman"/>
                <w:sz w:val="24"/>
                <w:szCs w:val="24"/>
              </w:rPr>
            </w:pPr>
          </w:p>
          <w:p w14:paraId="5039F4D4" w14:textId="61B10A9A" w:rsidR="00366307" w:rsidRDefault="00366307" w:rsidP="00A51695">
            <w:pPr>
              <w:jc w:val="both"/>
              <w:rPr>
                <w:rFonts w:ascii="Times New Roman" w:hAnsi="Times New Roman" w:cs="Times New Roman"/>
                <w:sz w:val="24"/>
                <w:szCs w:val="24"/>
              </w:rPr>
            </w:pPr>
          </w:p>
        </w:tc>
      </w:tr>
      <w:tr w:rsidR="00366307" w14:paraId="61A0AA11" w14:textId="77777777" w:rsidTr="00DF6F71">
        <w:tc>
          <w:tcPr>
            <w:tcW w:w="9345" w:type="dxa"/>
            <w:gridSpan w:val="3"/>
          </w:tcPr>
          <w:p w14:paraId="4435DE5F" w14:textId="6E0157D4" w:rsidR="00366307" w:rsidRPr="00366307" w:rsidRDefault="00366307" w:rsidP="00A51695">
            <w:pPr>
              <w:jc w:val="both"/>
              <w:rPr>
                <w:rFonts w:ascii="Times New Roman" w:hAnsi="Times New Roman" w:cs="Times New Roman"/>
                <w:b/>
                <w:bCs/>
                <w:sz w:val="24"/>
                <w:szCs w:val="24"/>
              </w:rPr>
            </w:pPr>
            <w:r w:rsidRPr="00366307">
              <w:rPr>
                <w:rFonts w:ascii="Times New Roman" w:hAnsi="Times New Roman" w:cs="Times New Roman"/>
                <w:b/>
                <w:bCs/>
                <w:sz w:val="24"/>
                <w:szCs w:val="24"/>
              </w:rPr>
              <w:t>Місце проведення дослідження в середовищі життя диких тварин:</w:t>
            </w:r>
          </w:p>
        </w:tc>
      </w:tr>
      <w:tr w:rsidR="00366307" w14:paraId="08EF6CED" w14:textId="77777777" w:rsidTr="00366307">
        <w:tc>
          <w:tcPr>
            <w:tcW w:w="4531" w:type="dxa"/>
          </w:tcPr>
          <w:p w14:paraId="574BE402" w14:textId="04F61C3F" w:rsidR="00366307" w:rsidRDefault="00366307" w:rsidP="00A51695">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4814" w:type="dxa"/>
            <w:gridSpan w:val="2"/>
          </w:tcPr>
          <w:p w14:paraId="13D5B78E" w14:textId="254EE487" w:rsidR="00366307" w:rsidRDefault="00366307" w:rsidP="00A51695">
            <w:pPr>
              <w:jc w:val="both"/>
              <w:rPr>
                <w:rFonts w:ascii="Times New Roman" w:hAnsi="Times New Roman" w:cs="Times New Roman"/>
                <w:sz w:val="24"/>
                <w:szCs w:val="24"/>
              </w:rPr>
            </w:pPr>
            <w:r>
              <w:rPr>
                <w:rFonts w:ascii="Times New Roman" w:hAnsi="Times New Roman" w:cs="Times New Roman"/>
                <w:sz w:val="24"/>
                <w:szCs w:val="24"/>
              </w:rPr>
              <w:t>Місто, район</w:t>
            </w:r>
          </w:p>
        </w:tc>
      </w:tr>
      <w:tr w:rsidR="00366307" w14:paraId="54240481" w14:textId="77777777" w:rsidTr="004907ED">
        <w:tc>
          <w:tcPr>
            <w:tcW w:w="9345" w:type="dxa"/>
            <w:gridSpan w:val="3"/>
          </w:tcPr>
          <w:p w14:paraId="661BD0BE" w14:textId="30A08D3E" w:rsidR="00366307" w:rsidRDefault="00366307" w:rsidP="00A51695">
            <w:pPr>
              <w:jc w:val="both"/>
              <w:rPr>
                <w:rFonts w:ascii="Times New Roman" w:hAnsi="Times New Roman" w:cs="Times New Roman"/>
                <w:sz w:val="24"/>
                <w:szCs w:val="24"/>
              </w:rPr>
            </w:pPr>
            <w:r>
              <w:rPr>
                <w:rFonts w:ascii="Times New Roman" w:hAnsi="Times New Roman" w:cs="Times New Roman"/>
                <w:sz w:val="24"/>
                <w:szCs w:val="24"/>
              </w:rPr>
              <w:t>Відомості про особу, яка приручатиме диких тварин:</w:t>
            </w:r>
          </w:p>
        </w:tc>
      </w:tr>
      <w:tr w:rsidR="00924EFF" w14:paraId="4DE24702" w14:textId="77777777" w:rsidTr="007A2AF2">
        <w:tc>
          <w:tcPr>
            <w:tcW w:w="9345" w:type="dxa"/>
            <w:gridSpan w:val="3"/>
          </w:tcPr>
          <w:p w14:paraId="63DDC52D" w14:textId="6528617F" w:rsidR="00924EFF" w:rsidRPr="00366307" w:rsidRDefault="00924EFF" w:rsidP="00A51695">
            <w:pPr>
              <w:jc w:val="both"/>
              <w:rPr>
                <w:rFonts w:ascii="Times New Roman" w:hAnsi="Times New Roman" w:cs="Times New Roman"/>
                <w:sz w:val="24"/>
                <w:szCs w:val="24"/>
              </w:rPr>
            </w:pPr>
            <w:r>
              <w:rPr>
                <w:rFonts w:ascii="Times New Roman" w:hAnsi="Times New Roman" w:cs="Times New Roman"/>
                <w:sz w:val="24"/>
                <w:szCs w:val="24"/>
              </w:rPr>
              <w:t>ПІБ</w:t>
            </w:r>
          </w:p>
        </w:tc>
      </w:tr>
      <w:tr w:rsidR="00366307" w14:paraId="09330D1C" w14:textId="77777777" w:rsidTr="00645FCE">
        <w:tc>
          <w:tcPr>
            <w:tcW w:w="9345" w:type="dxa"/>
            <w:gridSpan w:val="3"/>
          </w:tcPr>
          <w:p w14:paraId="02FDA39E" w14:textId="77777777" w:rsidR="00366307" w:rsidRDefault="00366307" w:rsidP="00A51695">
            <w:pPr>
              <w:jc w:val="both"/>
              <w:rPr>
                <w:rFonts w:ascii="Times New Roman" w:hAnsi="Times New Roman" w:cs="Times New Roman"/>
                <w:sz w:val="24"/>
                <w:szCs w:val="24"/>
              </w:rPr>
            </w:pPr>
            <w:r>
              <w:rPr>
                <w:rFonts w:ascii="Times New Roman" w:hAnsi="Times New Roman" w:cs="Times New Roman"/>
                <w:sz w:val="24"/>
                <w:szCs w:val="24"/>
              </w:rPr>
              <w:t>Досвід:</w:t>
            </w:r>
          </w:p>
          <w:p w14:paraId="0BDF1B9D" w14:textId="31CC653B" w:rsidR="00366307" w:rsidRDefault="00366307" w:rsidP="00A51695">
            <w:pPr>
              <w:jc w:val="both"/>
              <w:rPr>
                <w:rFonts w:ascii="Times New Roman" w:hAnsi="Times New Roman" w:cs="Times New Roman"/>
                <w:sz w:val="24"/>
                <w:szCs w:val="24"/>
              </w:rPr>
            </w:pPr>
          </w:p>
        </w:tc>
      </w:tr>
      <w:tr w:rsidR="00366307" w14:paraId="18C6385B" w14:textId="77777777" w:rsidTr="005F52E1">
        <w:tc>
          <w:tcPr>
            <w:tcW w:w="9345" w:type="dxa"/>
            <w:gridSpan w:val="3"/>
          </w:tcPr>
          <w:p w14:paraId="2A76BFDC" w14:textId="77777777" w:rsidR="00366307" w:rsidRDefault="00366307" w:rsidP="00A51695">
            <w:pPr>
              <w:jc w:val="both"/>
              <w:rPr>
                <w:rFonts w:ascii="Times New Roman" w:hAnsi="Times New Roman" w:cs="Times New Roman"/>
                <w:sz w:val="24"/>
                <w:szCs w:val="24"/>
              </w:rPr>
            </w:pPr>
            <w:r>
              <w:rPr>
                <w:rFonts w:ascii="Times New Roman" w:hAnsi="Times New Roman" w:cs="Times New Roman"/>
                <w:sz w:val="24"/>
                <w:szCs w:val="24"/>
              </w:rPr>
              <w:t>Спосіб приручення:</w:t>
            </w:r>
          </w:p>
          <w:p w14:paraId="727F4D52" w14:textId="0A0A2E0A" w:rsidR="00366307" w:rsidRDefault="00366307" w:rsidP="00A51695">
            <w:pPr>
              <w:jc w:val="both"/>
              <w:rPr>
                <w:rFonts w:ascii="Times New Roman" w:hAnsi="Times New Roman" w:cs="Times New Roman"/>
                <w:sz w:val="24"/>
                <w:szCs w:val="24"/>
              </w:rPr>
            </w:pPr>
          </w:p>
        </w:tc>
      </w:tr>
      <w:tr w:rsidR="00DB75CC" w14:paraId="6480668B" w14:textId="77777777" w:rsidTr="005F52E1">
        <w:tc>
          <w:tcPr>
            <w:tcW w:w="9345" w:type="dxa"/>
            <w:gridSpan w:val="3"/>
          </w:tcPr>
          <w:p w14:paraId="041002A3" w14:textId="77777777" w:rsidR="00DB75CC" w:rsidRDefault="00DB75CC" w:rsidP="00A51695">
            <w:pPr>
              <w:jc w:val="both"/>
              <w:rPr>
                <w:rFonts w:ascii="Times New Roman" w:hAnsi="Times New Roman" w:cs="Times New Roman"/>
                <w:sz w:val="24"/>
                <w:szCs w:val="24"/>
              </w:rPr>
            </w:pPr>
            <w:r>
              <w:rPr>
                <w:rFonts w:ascii="Times New Roman" w:hAnsi="Times New Roman" w:cs="Times New Roman"/>
                <w:sz w:val="24"/>
                <w:szCs w:val="24"/>
              </w:rPr>
              <w:t xml:space="preserve">Наукове </w:t>
            </w:r>
            <w:r w:rsidR="00C35D6B">
              <w:rPr>
                <w:rFonts w:ascii="Times New Roman" w:hAnsi="Times New Roman" w:cs="Times New Roman"/>
                <w:sz w:val="24"/>
                <w:szCs w:val="24"/>
              </w:rPr>
              <w:t>обґрунтування</w:t>
            </w:r>
            <w:r>
              <w:rPr>
                <w:rFonts w:ascii="Times New Roman" w:hAnsi="Times New Roman" w:cs="Times New Roman"/>
                <w:sz w:val="24"/>
                <w:szCs w:val="24"/>
              </w:rPr>
              <w:t xml:space="preserve"> необхідності проведення дослідження у середовищі проживання диких тварин</w:t>
            </w:r>
            <w:r w:rsidR="00C35D6B">
              <w:rPr>
                <w:rFonts w:ascii="Times New Roman" w:hAnsi="Times New Roman" w:cs="Times New Roman"/>
                <w:sz w:val="24"/>
                <w:szCs w:val="24"/>
              </w:rPr>
              <w:t xml:space="preserve">: </w:t>
            </w:r>
          </w:p>
          <w:p w14:paraId="34DEDAE6" w14:textId="59BD80D6" w:rsidR="00C35D6B" w:rsidRDefault="00C35D6B" w:rsidP="00A51695">
            <w:pPr>
              <w:jc w:val="both"/>
              <w:rPr>
                <w:rFonts w:ascii="Times New Roman" w:hAnsi="Times New Roman" w:cs="Times New Roman"/>
                <w:sz w:val="24"/>
                <w:szCs w:val="24"/>
              </w:rPr>
            </w:pPr>
          </w:p>
        </w:tc>
      </w:tr>
      <w:tr w:rsidR="00DB75CC" w14:paraId="45D11682" w14:textId="77777777" w:rsidTr="005F52E1">
        <w:tc>
          <w:tcPr>
            <w:tcW w:w="9345" w:type="dxa"/>
            <w:gridSpan w:val="3"/>
          </w:tcPr>
          <w:p w14:paraId="2000EC82" w14:textId="59676679" w:rsidR="00DB75CC" w:rsidRDefault="00C35D6B" w:rsidP="00A51695">
            <w:pPr>
              <w:jc w:val="both"/>
              <w:rPr>
                <w:rFonts w:ascii="Times New Roman" w:hAnsi="Times New Roman" w:cs="Times New Roman"/>
                <w:sz w:val="24"/>
                <w:szCs w:val="24"/>
              </w:rPr>
            </w:pPr>
            <w:r w:rsidRPr="00C35D6B">
              <w:rPr>
                <w:rFonts w:ascii="Times New Roman" w:hAnsi="Times New Roman" w:cs="Times New Roman"/>
                <w:sz w:val="24"/>
                <w:szCs w:val="24"/>
              </w:rPr>
              <w:t>Науков</w:t>
            </w:r>
            <w:r>
              <w:rPr>
                <w:rFonts w:ascii="Times New Roman" w:hAnsi="Times New Roman" w:cs="Times New Roman"/>
                <w:sz w:val="24"/>
                <w:szCs w:val="24"/>
              </w:rPr>
              <w:t>е</w:t>
            </w:r>
            <w:r w:rsidRPr="00C35D6B">
              <w:rPr>
                <w:rFonts w:ascii="Times New Roman" w:hAnsi="Times New Roman" w:cs="Times New Roman"/>
                <w:sz w:val="24"/>
                <w:szCs w:val="24"/>
              </w:rPr>
              <w:t xml:space="preserve"> обґрунт</w:t>
            </w:r>
            <w:r>
              <w:rPr>
                <w:rFonts w:ascii="Times New Roman" w:hAnsi="Times New Roman" w:cs="Times New Roman"/>
                <w:sz w:val="24"/>
                <w:szCs w:val="24"/>
              </w:rPr>
              <w:t>ування</w:t>
            </w:r>
            <w:r w:rsidRPr="00C35D6B">
              <w:rPr>
                <w:rFonts w:ascii="Times New Roman" w:hAnsi="Times New Roman" w:cs="Times New Roman"/>
                <w:sz w:val="24"/>
                <w:szCs w:val="24"/>
              </w:rPr>
              <w:t xml:space="preserve"> </w:t>
            </w:r>
            <w:r>
              <w:rPr>
                <w:rFonts w:ascii="Times New Roman" w:hAnsi="Times New Roman" w:cs="Times New Roman"/>
                <w:sz w:val="24"/>
                <w:szCs w:val="24"/>
              </w:rPr>
              <w:t>дій</w:t>
            </w:r>
            <w:r w:rsidRPr="00C35D6B">
              <w:rPr>
                <w:rFonts w:ascii="Times New Roman" w:hAnsi="Times New Roman" w:cs="Times New Roman"/>
                <w:sz w:val="24"/>
                <w:szCs w:val="24"/>
              </w:rPr>
              <w:t xml:space="preserve">, </w:t>
            </w:r>
            <w:r>
              <w:rPr>
                <w:rFonts w:ascii="Times New Roman" w:hAnsi="Times New Roman" w:cs="Times New Roman"/>
                <w:sz w:val="24"/>
                <w:szCs w:val="24"/>
              </w:rPr>
              <w:t>які під</w:t>
            </w:r>
            <w:r w:rsidRPr="00C35D6B">
              <w:rPr>
                <w:rFonts w:ascii="Times New Roman" w:hAnsi="Times New Roman" w:cs="Times New Roman"/>
                <w:sz w:val="24"/>
                <w:szCs w:val="24"/>
              </w:rPr>
              <w:t xml:space="preserve"> </w:t>
            </w:r>
            <w:r>
              <w:rPr>
                <w:rFonts w:ascii="Times New Roman" w:hAnsi="Times New Roman" w:cs="Times New Roman"/>
                <w:sz w:val="24"/>
                <w:szCs w:val="24"/>
              </w:rPr>
              <w:t xml:space="preserve">час приручення </w:t>
            </w:r>
            <w:r w:rsidRPr="00C35D6B">
              <w:rPr>
                <w:rFonts w:ascii="Times New Roman" w:hAnsi="Times New Roman" w:cs="Times New Roman"/>
                <w:sz w:val="24"/>
                <w:szCs w:val="24"/>
              </w:rPr>
              <w:t xml:space="preserve">тварин </w:t>
            </w:r>
            <w:r>
              <w:rPr>
                <w:rFonts w:ascii="Times New Roman" w:hAnsi="Times New Roman" w:cs="Times New Roman"/>
                <w:sz w:val="24"/>
                <w:szCs w:val="24"/>
              </w:rPr>
              <w:t xml:space="preserve">повинні мінімізувати у них відчуття </w:t>
            </w:r>
            <w:r w:rsidRPr="00C35D6B">
              <w:rPr>
                <w:rFonts w:ascii="Times New Roman" w:hAnsi="Times New Roman" w:cs="Times New Roman"/>
                <w:sz w:val="24"/>
                <w:szCs w:val="24"/>
              </w:rPr>
              <w:t>б</w:t>
            </w:r>
            <w:r>
              <w:rPr>
                <w:rFonts w:ascii="Times New Roman" w:hAnsi="Times New Roman" w:cs="Times New Roman"/>
                <w:sz w:val="24"/>
                <w:szCs w:val="24"/>
              </w:rPr>
              <w:t>олю</w:t>
            </w:r>
            <w:r w:rsidRPr="00C35D6B">
              <w:rPr>
                <w:rFonts w:ascii="Times New Roman" w:hAnsi="Times New Roman" w:cs="Times New Roman"/>
                <w:sz w:val="24"/>
                <w:szCs w:val="24"/>
              </w:rPr>
              <w:t>, страждан</w:t>
            </w:r>
            <w:r>
              <w:rPr>
                <w:rFonts w:ascii="Times New Roman" w:hAnsi="Times New Roman" w:cs="Times New Roman"/>
                <w:sz w:val="24"/>
                <w:szCs w:val="24"/>
              </w:rPr>
              <w:t>ь</w:t>
            </w:r>
            <w:r w:rsidRPr="00C35D6B">
              <w:rPr>
                <w:rFonts w:ascii="Times New Roman" w:hAnsi="Times New Roman" w:cs="Times New Roman"/>
                <w:sz w:val="24"/>
                <w:szCs w:val="24"/>
              </w:rPr>
              <w:t xml:space="preserve">, </w:t>
            </w:r>
            <w:r>
              <w:rPr>
                <w:rFonts w:ascii="Times New Roman" w:hAnsi="Times New Roman" w:cs="Times New Roman"/>
                <w:sz w:val="24"/>
                <w:szCs w:val="24"/>
              </w:rPr>
              <w:t>стресу</w:t>
            </w:r>
            <w:r w:rsidRPr="00C35D6B">
              <w:rPr>
                <w:rFonts w:ascii="Times New Roman" w:hAnsi="Times New Roman" w:cs="Times New Roman"/>
                <w:sz w:val="24"/>
                <w:szCs w:val="24"/>
              </w:rPr>
              <w:t xml:space="preserve"> або</w:t>
            </w:r>
            <w:r>
              <w:rPr>
                <w:rFonts w:ascii="Times New Roman" w:hAnsi="Times New Roman" w:cs="Times New Roman"/>
                <w:sz w:val="24"/>
                <w:szCs w:val="24"/>
              </w:rPr>
              <w:t xml:space="preserve"> шкоди</w:t>
            </w:r>
            <w:r w:rsidRPr="00C35D6B">
              <w:rPr>
                <w:rFonts w:ascii="Times New Roman" w:hAnsi="Times New Roman" w:cs="Times New Roman"/>
                <w:sz w:val="24"/>
                <w:szCs w:val="24"/>
              </w:rPr>
              <w:t xml:space="preserve"> організму</w:t>
            </w:r>
            <w:r>
              <w:rPr>
                <w:rFonts w:ascii="Times New Roman" w:hAnsi="Times New Roman" w:cs="Times New Roman"/>
                <w:sz w:val="24"/>
                <w:szCs w:val="24"/>
              </w:rPr>
              <w:t>:</w:t>
            </w:r>
          </w:p>
          <w:p w14:paraId="49330845" w14:textId="7541DF09" w:rsidR="00C35D6B" w:rsidRDefault="00C35D6B" w:rsidP="00A51695">
            <w:pPr>
              <w:jc w:val="both"/>
              <w:rPr>
                <w:rFonts w:ascii="Times New Roman" w:hAnsi="Times New Roman" w:cs="Times New Roman"/>
                <w:sz w:val="24"/>
                <w:szCs w:val="24"/>
              </w:rPr>
            </w:pPr>
          </w:p>
        </w:tc>
      </w:tr>
    </w:tbl>
    <w:p w14:paraId="7DF2C0A5" w14:textId="77777777" w:rsidR="00A51695" w:rsidRDefault="00A51695" w:rsidP="00A51695">
      <w:pPr>
        <w:spacing w:after="0" w:line="240" w:lineRule="auto"/>
        <w:jc w:val="both"/>
        <w:rPr>
          <w:rFonts w:ascii="Times New Roman" w:hAnsi="Times New Roman" w:cs="Times New Roman"/>
          <w:sz w:val="24"/>
          <w:szCs w:val="24"/>
        </w:rPr>
      </w:pPr>
    </w:p>
    <w:p w14:paraId="0C585598" w14:textId="41062E80" w:rsidR="00143363" w:rsidRDefault="00143363" w:rsidP="00143363">
      <w:pPr>
        <w:spacing w:after="0" w:line="240" w:lineRule="auto"/>
        <w:jc w:val="center"/>
        <w:rPr>
          <w:rFonts w:ascii="Times New Roman" w:hAnsi="Times New Roman" w:cs="Times New Roman"/>
          <w:b/>
          <w:bCs/>
          <w:sz w:val="24"/>
          <w:szCs w:val="24"/>
        </w:rPr>
      </w:pPr>
      <w:r w:rsidRPr="00143363">
        <w:rPr>
          <w:rFonts w:ascii="Times New Roman" w:hAnsi="Times New Roman" w:cs="Times New Roman"/>
          <w:b/>
          <w:bCs/>
          <w:sz w:val="24"/>
          <w:szCs w:val="24"/>
        </w:rPr>
        <w:t>6. МЕТА І ЗАГАЛЬНИЙ ОПИС ДОСЛІДЖЕННЯ</w:t>
      </w:r>
    </w:p>
    <w:p w14:paraId="75665076" w14:textId="77777777" w:rsidR="00143363" w:rsidRDefault="00143363" w:rsidP="00143363">
      <w:pPr>
        <w:spacing w:after="0" w:line="240" w:lineRule="auto"/>
        <w:jc w:val="center"/>
        <w:rPr>
          <w:rFonts w:ascii="Times New Roman" w:hAnsi="Times New Roman" w:cs="Times New Roman"/>
          <w:b/>
          <w:bCs/>
          <w:sz w:val="24"/>
          <w:szCs w:val="24"/>
        </w:rPr>
      </w:pPr>
    </w:p>
    <w:p w14:paraId="6AC1B9A1" w14:textId="41688A09" w:rsidR="00143363" w:rsidRDefault="00F62CB5" w:rsidP="00143363">
      <w:pPr>
        <w:spacing w:after="0" w:line="240" w:lineRule="auto"/>
        <w:jc w:val="both"/>
        <w:rPr>
          <w:rFonts w:ascii="Times New Roman" w:hAnsi="Times New Roman" w:cs="Times New Roman"/>
          <w:b/>
          <w:bCs/>
          <w:sz w:val="24"/>
          <w:szCs w:val="24"/>
        </w:rPr>
      </w:pPr>
      <w:r w:rsidRPr="00F62CB5">
        <w:rPr>
          <w:rFonts w:ascii="Times New Roman" w:hAnsi="Times New Roman" w:cs="Times New Roman"/>
          <w:b/>
          <w:bCs/>
          <w:sz w:val="24"/>
          <w:szCs w:val="24"/>
        </w:rPr>
        <w:t xml:space="preserve">А. Наукова або освітня мета дослідження, якої планується досягнути в результаті проведення </w:t>
      </w:r>
      <w:r w:rsidR="008B65AE">
        <w:rPr>
          <w:rFonts w:ascii="Times New Roman" w:hAnsi="Times New Roman" w:cs="Times New Roman"/>
          <w:b/>
          <w:bCs/>
          <w:sz w:val="24"/>
          <w:szCs w:val="24"/>
        </w:rPr>
        <w:t>дослідження</w:t>
      </w:r>
    </w:p>
    <w:p w14:paraId="3E6EC16F" w14:textId="77777777" w:rsidR="007507B3" w:rsidRDefault="007507B3" w:rsidP="00143363">
      <w:pPr>
        <w:spacing w:after="0" w:line="240" w:lineRule="auto"/>
        <w:jc w:val="both"/>
        <w:rPr>
          <w:rFonts w:ascii="Times New Roman" w:hAnsi="Times New Roman" w:cs="Times New Roman"/>
          <w:b/>
          <w:bCs/>
          <w:sz w:val="24"/>
          <w:szCs w:val="24"/>
        </w:rPr>
      </w:pPr>
    </w:p>
    <w:p w14:paraId="1C536110" w14:textId="77777777" w:rsidR="007507B3" w:rsidRDefault="007507B3" w:rsidP="00143363">
      <w:pPr>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345"/>
      </w:tblGrid>
      <w:tr w:rsidR="00F62CB5" w14:paraId="13CD26FE" w14:textId="77777777" w:rsidTr="009844AC">
        <w:tc>
          <w:tcPr>
            <w:tcW w:w="9345" w:type="dxa"/>
          </w:tcPr>
          <w:p w14:paraId="4AC3756D" w14:textId="4C9949F2" w:rsidR="00F62CB5" w:rsidRPr="00F62CB5" w:rsidRDefault="00F62CB5" w:rsidP="00143363">
            <w:pPr>
              <w:jc w:val="both"/>
              <w:rPr>
                <w:rFonts w:ascii="Times New Roman" w:hAnsi="Times New Roman" w:cs="Times New Roman"/>
                <w:sz w:val="24"/>
                <w:szCs w:val="24"/>
              </w:rPr>
            </w:pPr>
            <w:r w:rsidRPr="00F62CB5">
              <w:rPr>
                <w:rFonts w:ascii="Times New Roman" w:hAnsi="Times New Roman" w:cs="Times New Roman"/>
                <w:sz w:val="24"/>
                <w:szCs w:val="24"/>
              </w:rPr>
              <w:t>Класифікація мети процедури</w:t>
            </w:r>
            <w:r>
              <w:rPr>
                <w:rFonts w:ascii="Times New Roman" w:hAnsi="Times New Roman" w:cs="Times New Roman"/>
                <w:sz w:val="24"/>
                <w:szCs w:val="24"/>
              </w:rPr>
              <w:t xml:space="preserve">: </w:t>
            </w:r>
          </w:p>
          <w:p w14:paraId="1691FE77" w14:textId="3F8E2E76" w:rsidR="00F62CB5" w:rsidRDefault="00F62CB5" w:rsidP="00143363">
            <w:pPr>
              <w:jc w:val="both"/>
              <w:rPr>
                <w:rFonts w:ascii="Times New Roman" w:hAnsi="Times New Roman" w:cs="Times New Roman"/>
                <w:b/>
                <w:bCs/>
                <w:sz w:val="24"/>
                <w:szCs w:val="24"/>
              </w:rPr>
            </w:pPr>
          </w:p>
          <w:p w14:paraId="68760C92" w14:textId="77777777" w:rsidR="00F62CB5" w:rsidRDefault="00F62CB5" w:rsidP="00143363">
            <w:pPr>
              <w:jc w:val="both"/>
              <w:rPr>
                <w:rFonts w:ascii="Times New Roman" w:hAnsi="Times New Roman" w:cs="Times New Roman"/>
                <w:b/>
                <w:bCs/>
                <w:sz w:val="24"/>
                <w:szCs w:val="24"/>
              </w:rPr>
            </w:pPr>
          </w:p>
        </w:tc>
      </w:tr>
    </w:tbl>
    <w:p w14:paraId="55341DAF" w14:textId="77777777" w:rsidR="00F62CB5" w:rsidRDefault="00F62CB5" w:rsidP="00143363">
      <w:pPr>
        <w:spacing w:after="0" w:line="240" w:lineRule="auto"/>
        <w:jc w:val="both"/>
        <w:rPr>
          <w:rFonts w:ascii="Times New Roman" w:hAnsi="Times New Roman" w:cs="Times New Roman"/>
          <w:b/>
          <w:bCs/>
          <w:sz w:val="24"/>
          <w:szCs w:val="24"/>
        </w:rPr>
      </w:pPr>
    </w:p>
    <w:p w14:paraId="5491F8FF" w14:textId="1A85B771" w:rsidR="008B65AE" w:rsidRDefault="008B65AE" w:rsidP="001433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Опис наукової або освітньої мети, </w:t>
      </w:r>
      <w:r w:rsidRPr="00F62CB5">
        <w:rPr>
          <w:rFonts w:ascii="Times New Roman" w:hAnsi="Times New Roman" w:cs="Times New Roman"/>
          <w:b/>
          <w:bCs/>
          <w:sz w:val="24"/>
          <w:szCs w:val="24"/>
        </w:rPr>
        <w:t>якої планується досягнути в результаті проведення</w:t>
      </w:r>
      <w:r>
        <w:rPr>
          <w:rFonts w:ascii="Times New Roman" w:hAnsi="Times New Roman" w:cs="Times New Roman"/>
          <w:b/>
          <w:bCs/>
          <w:sz w:val="24"/>
          <w:szCs w:val="24"/>
        </w:rPr>
        <w:t xml:space="preserve"> дослідження</w:t>
      </w:r>
    </w:p>
    <w:p w14:paraId="083AF670" w14:textId="77777777" w:rsidR="008B65AE" w:rsidRDefault="008B65AE" w:rsidP="00143363">
      <w:pPr>
        <w:spacing w:after="0" w:line="240" w:lineRule="auto"/>
        <w:jc w:val="both"/>
        <w:rPr>
          <w:rFonts w:ascii="Times New Roman" w:hAnsi="Times New Roman" w:cs="Times New Roman"/>
          <w:b/>
          <w:bCs/>
          <w:sz w:val="24"/>
          <w:szCs w:val="24"/>
        </w:rPr>
      </w:pPr>
    </w:p>
    <w:p w14:paraId="37A3AB24" w14:textId="77777777" w:rsidR="007507B3" w:rsidRDefault="007507B3" w:rsidP="00143363">
      <w:pPr>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345"/>
      </w:tblGrid>
      <w:tr w:rsidR="007507B3" w14:paraId="464226E2" w14:textId="77777777" w:rsidTr="007507B3">
        <w:tc>
          <w:tcPr>
            <w:tcW w:w="9345" w:type="dxa"/>
          </w:tcPr>
          <w:p w14:paraId="4637DC9E" w14:textId="0F1AFD06" w:rsidR="004110C2" w:rsidRDefault="004110C2" w:rsidP="003F7929">
            <w:pPr>
              <w:jc w:val="both"/>
              <w:rPr>
                <w:rFonts w:ascii="Times New Roman" w:hAnsi="Times New Roman" w:cs="Times New Roman"/>
                <w:i/>
                <w:iCs/>
                <w:sz w:val="24"/>
                <w:szCs w:val="24"/>
              </w:rPr>
            </w:pPr>
            <w:r>
              <w:rPr>
                <w:rFonts w:ascii="Times New Roman" w:hAnsi="Times New Roman" w:cs="Times New Roman"/>
                <w:i/>
                <w:iCs/>
                <w:sz w:val="24"/>
                <w:szCs w:val="24"/>
              </w:rPr>
              <w:t>Приклад:\</w:t>
            </w:r>
          </w:p>
          <w:p w14:paraId="4A4E2CD5" w14:textId="22AC474B" w:rsidR="003F7929" w:rsidRPr="004110C2" w:rsidRDefault="007507B3" w:rsidP="003F7929">
            <w:pPr>
              <w:jc w:val="both"/>
              <w:rPr>
                <w:rFonts w:ascii="Times New Roman" w:hAnsi="Times New Roman" w:cs="Times New Roman"/>
                <w:i/>
                <w:iCs/>
                <w:sz w:val="24"/>
                <w:szCs w:val="24"/>
              </w:rPr>
            </w:pPr>
            <w:r w:rsidRPr="004110C2">
              <w:rPr>
                <w:rFonts w:ascii="Times New Roman" w:hAnsi="Times New Roman" w:cs="Times New Roman"/>
                <w:i/>
                <w:iCs/>
                <w:sz w:val="24"/>
                <w:szCs w:val="24"/>
              </w:rPr>
              <w:t xml:space="preserve">Складений механізм розвитку захисної системи, анатомічні особливості плаценти і травного тракту телят, сильний вплив інфекційних чинників, а також неналежне утримання тварин, спричиняють зараження новонароджених телят і високу смертність. Імунітет новонароджених телят до моменту запуску власного імунітету </w:t>
            </w:r>
            <w:r w:rsidRPr="004110C2">
              <w:rPr>
                <w:rFonts w:ascii="Times New Roman" w:hAnsi="Times New Roman" w:cs="Times New Roman"/>
                <w:i/>
                <w:iCs/>
                <w:sz w:val="24"/>
                <w:szCs w:val="24"/>
              </w:rPr>
              <w:lastRenderedPageBreak/>
              <w:t xml:space="preserve">повністю залежить від якості молозива, першого виділення молочної залози корови, тобто  трансферу пасивного імунітету. </w:t>
            </w:r>
            <w:r w:rsidR="00FD1ED1" w:rsidRPr="004110C2">
              <w:rPr>
                <w:rFonts w:ascii="Times New Roman" w:hAnsi="Times New Roman" w:cs="Times New Roman"/>
                <w:i/>
                <w:iCs/>
                <w:sz w:val="24"/>
                <w:szCs w:val="24"/>
              </w:rPr>
              <w:t xml:space="preserve">Небагато досліджень концентрувалося на поліпшенні якості молозива високопродуктивних корів й аналізу </w:t>
            </w:r>
            <w:r w:rsidR="00D56FCD" w:rsidRPr="004110C2">
              <w:rPr>
                <w:rFonts w:ascii="Times New Roman" w:hAnsi="Times New Roman" w:cs="Times New Roman"/>
                <w:i/>
                <w:iCs/>
                <w:sz w:val="24"/>
                <w:szCs w:val="24"/>
              </w:rPr>
              <w:t>взаємо</w:t>
            </w:r>
            <w:r w:rsidR="00FD1ED1" w:rsidRPr="004110C2">
              <w:rPr>
                <w:rFonts w:ascii="Times New Roman" w:hAnsi="Times New Roman" w:cs="Times New Roman"/>
                <w:i/>
                <w:iCs/>
                <w:sz w:val="24"/>
                <w:szCs w:val="24"/>
              </w:rPr>
              <w:t>зв’я</w:t>
            </w:r>
            <w:r w:rsidR="00D56FCD" w:rsidRPr="004110C2">
              <w:rPr>
                <w:rFonts w:ascii="Times New Roman" w:hAnsi="Times New Roman" w:cs="Times New Roman"/>
                <w:i/>
                <w:iCs/>
                <w:sz w:val="24"/>
                <w:szCs w:val="24"/>
              </w:rPr>
              <w:t>зку</w:t>
            </w:r>
            <w:r w:rsidR="00FD1ED1" w:rsidRPr="004110C2">
              <w:rPr>
                <w:rFonts w:ascii="Times New Roman" w:hAnsi="Times New Roman" w:cs="Times New Roman"/>
                <w:i/>
                <w:iCs/>
                <w:sz w:val="24"/>
                <w:szCs w:val="24"/>
              </w:rPr>
              <w:t xml:space="preserve"> між харчуванням </w:t>
            </w:r>
            <w:r w:rsidR="00D56FCD" w:rsidRPr="004110C2">
              <w:rPr>
                <w:rFonts w:ascii="Times New Roman" w:hAnsi="Times New Roman" w:cs="Times New Roman"/>
                <w:i/>
                <w:iCs/>
                <w:sz w:val="24"/>
                <w:szCs w:val="24"/>
              </w:rPr>
              <w:t>вагітних корів й імунітетом</w:t>
            </w:r>
            <w:r w:rsidR="00FD1ED1" w:rsidRPr="004110C2">
              <w:rPr>
                <w:rFonts w:ascii="Times New Roman" w:hAnsi="Times New Roman" w:cs="Times New Roman"/>
                <w:i/>
                <w:iCs/>
                <w:sz w:val="24"/>
                <w:szCs w:val="24"/>
              </w:rPr>
              <w:t xml:space="preserve"> </w:t>
            </w:r>
            <w:r w:rsidR="00D56FCD" w:rsidRPr="004110C2">
              <w:rPr>
                <w:rFonts w:ascii="Times New Roman" w:hAnsi="Times New Roman" w:cs="Times New Roman"/>
                <w:i/>
                <w:iCs/>
                <w:sz w:val="24"/>
                <w:szCs w:val="24"/>
              </w:rPr>
              <w:t>новонароджених</w:t>
            </w:r>
            <w:r w:rsidR="00FD1ED1" w:rsidRPr="004110C2">
              <w:rPr>
                <w:rFonts w:ascii="Times New Roman" w:hAnsi="Times New Roman" w:cs="Times New Roman"/>
                <w:i/>
                <w:iCs/>
                <w:sz w:val="24"/>
                <w:szCs w:val="24"/>
              </w:rPr>
              <w:t xml:space="preserve"> телят. Існує можливість поліпшення якості молозива через впровадження в раціони к</w:t>
            </w:r>
            <w:r w:rsidR="00180251" w:rsidRPr="004110C2">
              <w:rPr>
                <w:rFonts w:ascii="Times New Roman" w:hAnsi="Times New Roman" w:cs="Times New Roman"/>
                <w:i/>
                <w:iCs/>
                <w:sz w:val="24"/>
                <w:szCs w:val="24"/>
              </w:rPr>
              <w:t>орів</w:t>
            </w:r>
            <w:r w:rsidR="00FD1ED1" w:rsidRPr="004110C2">
              <w:rPr>
                <w:rFonts w:ascii="Times New Roman" w:hAnsi="Times New Roman" w:cs="Times New Roman"/>
                <w:i/>
                <w:iCs/>
                <w:sz w:val="24"/>
                <w:szCs w:val="24"/>
              </w:rPr>
              <w:t xml:space="preserve"> у період </w:t>
            </w:r>
            <w:r w:rsidR="00180251" w:rsidRPr="004110C2">
              <w:rPr>
                <w:rFonts w:ascii="Times New Roman" w:hAnsi="Times New Roman" w:cs="Times New Roman"/>
                <w:i/>
                <w:iCs/>
                <w:sz w:val="24"/>
                <w:szCs w:val="24"/>
              </w:rPr>
              <w:t>засушування</w:t>
            </w:r>
            <w:r w:rsidR="00FD1ED1" w:rsidRPr="004110C2">
              <w:rPr>
                <w:rFonts w:ascii="Times New Roman" w:hAnsi="Times New Roman" w:cs="Times New Roman"/>
                <w:i/>
                <w:iCs/>
                <w:sz w:val="24"/>
                <w:szCs w:val="24"/>
              </w:rPr>
              <w:t xml:space="preserve"> </w:t>
            </w:r>
            <w:r w:rsidR="00180251" w:rsidRPr="004110C2">
              <w:rPr>
                <w:rFonts w:ascii="Times New Roman" w:hAnsi="Times New Roman" w:cs="Times New Roman"/>
                <w:i/>
                <w:iCs/>
                <w:sz w:val="24"/>
                <w:szCs w:val="24"/>
              </w:rPr>
              <w:t>трав</w:t>
            </w:r>
            <w:r w:rsidR="00FD1ED1" w:rsidRPr="004110C2">
              <w:rPr>
                <w:rFonts w:ascii="Times New Roman" w:hAnsi="Times New Roman" w:cs="Times New Roman"/>
                <w:i/>
                <w:iCs/>
                <w:sz w:val="24"/>
                <w:szCs w:val="24"/>
              </w:rPr>
              <w:t xml:space="preserve">, </w:t>
            </w:r>
            <w:r w:rsidR="00180251" w:rsidRPr="004110C2">
              <w:rPr>
                <w:rFonts w:ascii="Times New Roman" w:hAnsi="Times New Roman" w:cs="Times New Roman"/>
                <w:i/>
                <w:iCs/>
                <w:sz w:val="24"/>
                <w:szCs w:val="24"/>
              </w:rPr>
              <w:t>що</w:t>
            </w:r>
            <w:r w:rsidR="00FD1ED1" w:rsidRPr="004110C2">
              <w:rPr>
                <w:rFonts w:ascii="Times New Roman" w:hAnsi="Times New Roman" w:cs="Times New Roman"/>
                <w:i/>
                <w:iCs/>
                <w:sz w:val="24"/>
                <w:szCs w:val="24"/>
              </w:rPr>
              <w:t xml:space="preserve"> може впливати на якість і склад</w:t>
            </w:r>
            <w:r w:rsidR="00180251" w:rsidRPr="004110C2">
              <w:rPr>
                <w:rFonts w:ascii="Times New Roman" w:hAnsi="Times New Roman" w:cs="Times New Roman"/>
                <w:i/>
                <w:iCs/>
                <w:sz w:val="24"/>
                <w:szCs w:val="24"/>
              </w:rPr>
              <w:t xml:space="preserve"> молозива</w:t>
            </w:r>
            <w:r w:rsidR="00FD1ED1" w:rsidRPr="004110C2">
              <w:rPr>
                <w:rFonts w:ascii="Times New Roman" w:hAnsi="Times New Roman" w:cs="Times New Roman"/>
                <w:i/>
                <w:iCs/>
                <w:sz w:val="24"/>
                <w:szCs w:val="24"/>
              </w:rPr>
              <w:t>.</w:t>
            </w:r>
            <w:r w:rsidR="00180251" w:rsidRPr="004110C2">
              <w:rPr>
                <w:rFonts w:ascii="Times New Roman" w:hAnsi="Times New Roman" w:cs="Times New Roman"/>
                <w:i/>
                <w:iCs/>
                <w:sz w:val="24"/>
                <w:szCs w:val="24"/>
              </w:rPr>
              <w:t xml:space="preserve"> Біоактивні субстанції, які містяться у ньому, можуть не тільки діяти </w:t>
            </w:r>
            <w:r w:rsidR="00981379" w:rsidRPr="004110C2">
              <w:rPr>
                <w:rFonts w:ascii="Times New Roman" w:hAnsi="Times New Roman" w:cs="Times New Roman"/>
                <w:i/>
                <w:iCs/>
                <w:sz w:val="24"/>
                <w:szCs w:val="24"/>
              </w:rPr>
              <w:t xml:space="preserve">як </w:t>
            </w:r>
            <w:proofErr w:type="spellStart"/>
            <w:r w:rsidR="00180251" w:rsidRPr="004110C2">
              <w:rPr>
                <w:rFonts w:ascii="Times New Roman" w:hAnsi="Times New Roman" w:cs="Times New Roman"/>
                <w:i/>
                <w:iCs/>
                <w:sz w:val="24"/>
                <w:szCs w:val="24"/>
              </w:rPr>
              <w:t>імуномодул</w:t>
            </w:r>
            <w:r w:rsidR="00981379" w:rsidRPr="004110C2">
              <w:rPr>
                <w:rFonts w:ascii="Times New Roman" w:hAnsi="Times New Roman" w:cs="Times New Roman"/>
                <w:i/>
                <w:iCs/>
                <w:sz w:val="24"/>
                <w:szCs w:val="24"/>
              </w:rPr>
              <w:t>ятори</w:t>
            </w:r>
            <w:proofErr w:type="spellEnd"/>
            <w:r w:rsidR="00981379" w:rsidRPr="004110C2">
              <w:rPr>
                <w:rFonts w:ascii="Times New Roman" w:hAnsi="Times New Roman" w:cs="Times New Roman"/>
                <w:i/>
                <w:iCs/>
                <w:sz w:val="24"/>
                <w:szCs w:val="24"/>
              </w:rPr>
              <w:t>,</w:t>
            </w:r>
            <w:r w:rsidR="00180251" w:rsidRPr="004110C2">
              <w:rPr>
                <w:rFonts w:ascii="Times New Roman" w:hAnsi="Times New Roman" w:cs="Times New Roman"/>
                <w:i/>
                <w:iCs/>
                <w:sz w:val="24"/>
                <w:szCs w:val="24"/>
              </w:rPr>
              <w:t xml:space="preserve"> підсилюючи захисну систему, але рівночасно можуть покращити засвоювання раціону </w:t>
            </w:r>
            <w:r w:rsidR="00AD3FAB" w:rsidRPr="004110C2">
              <w:rPr>
                <w:rFonts w:ascii="Times New Roman" w:hAnsi="Times New Roman" w:cs="Times New Roman"/>
                <w:i/>
                <w:iCs/>
                <w:sz w:val="24"/>
                <w:szCs w:val="24"/>
              </w:rPr>
              <w:t>матері-</w:t>
            </w:r>
            <w:r w:rsidR="00180251" w:rsidRPr="004110C2">
              <w:rPr>
                <w:rFonts w:ascii="Times New Roman" w:hAnsi="Times New Roman" w:cs="Times New Roman"/>
                <w:i/>
                <w:iCs/>
                <w:sz w:val="24"/>
                <w:szCs w:val="24"/>
              </w:rPr>
              <w:t xml:space="preserve">корови, покращуючи всмоктування корисних речовин, а тим самим позитивно впливати на </w:t>
            </w:r>
            <w:proofErr w:type="spellStart"/>
            <w:r w:rsidR="00180251" w:rsidRPr="004110C2">
              <w:rPr>
                <w:rFonts w:ascii="Times New Roman" w:hAnsi="Times New Roman" w:cs="Times New Roman"/>
                <w:i/>
                <w:iCs/>
                <w:sz w:val="24"/>
                <w:szCs w:val="24"/>
              </w:rPr>
              <w:t>лактогенез</w:t>
            </w:r>
            <w:proofErr w:type="spellEnd"/>
            <w:r w:rsidR="00180251" w:rsidRPr="004110C2">
              <w:rPr>
                <w:rFonts w:ascii="Times New Roman" w:hAnsi="Times New Roman" w:cs="Times New Roman"/>
                <w:i/>
                <w:iCs/>
                <w:sz w:val="24"/>
                <w:szCs w:val="24"/>
              </w:rPr>
              <w:t xml:space="preserve">. Необхідною підтримкою організму, що розвивається, також </w:t>
            </w:r>
            <w:r w:rsidR="0094045B" w:rsidRPr="004110C2">
              <w:rPr>
                <w:rFonts w:ascii="Times New Roman" w:hAnsi="Times New Roman" w:cs="Times New Roman"/>
                <w:i/>
                <w:iCs/>
                <w:sz w:val="24"/>
                <w:szCs w:val="24"/>
              </w:rPr>
              <w:t>є полі</w:t>
            </w:r>
            <w:r w:rsidR="00AD3FAB" w:rsidRPr="004110C2">
              <w:rPr>
                <w:rFonts w:ascii="Times New Roman" w:hAnsi="Times New Roman" w:cs="Times New Roman"/>
                <w:i/>
                <w:iCs/>
                <w:sz w:val="24"/>
                <w:szCs w:val="24"/>
              </w:rPr>
              <w:t>не</w:t>
            </w:r>
            <w:r w:rsidR="0094045B" w:rsidRPr="004110C2">
              <w:rPr>
                <w:rFonts w:ascii="Times New Roman" w:hAnsi="Times New Roman" w:cs="Times New Roman"/>
                <w:i/>
                <w:iCs/>
                <w:sz w:val="24"/>
                <w:szCs w:val="24"/>
              </w:rPr>
              <w:t xml:space="preserve">насичені </w:t>
            </w:r>
            <w:r w:rsidR="00180251" w:rsidRPr="004110C2">
              <w:rPr>
                <w:rFonts w:ascii="Times New Roman" w:hAnsi="Times New Roman" w:cs="Times New Roman"/>
                <w:i/>
                <w:iCs/>
                <w:sz w:val="24"/>
                <w:szCs w:val="24"/>
              </w:rPr>
              <w:t xml:space="preserve">жирові кислоти, </w:t>
            </w:r>
            <w:r w:rsidR="0094045B" w:rsidRPr="004110C2">
              <w:rPr>
                <w:rFonts w:ascii="Times New Roman" w:hAnsi="Times New Roman" w:cs="Times New Roman"/>
                <w:i/>
                <w:iCs/>
                <w:sz w:val="24"/>
                <w:szCs w:val="24"/>
              </w:rPr>
              <w:t>зокрема</w:t>
            </w:r>
            <w:r w:rsidR="00180251" w:rsidRPr="004110C2">
              <w:rPr>
                <w:rFonts w:ascii="Times New Roman" w:hAnsi="Times New Roman" w:cs="Times New Roman"/>
                <w:i/>
                <w:iCs/>
                <w:sz w:val="24"/>
                <w:szCs w:val="24"/>
              </w:rPr>
              <w:t xml:space="preserve"> з групи н-3</w:t>
            </w:r>
            <w:r w:rsidR="0094045B" w:rsidRPr="004110C2">
              <w:rPr>
                <w:rFonts w:ascii="Times New Roman" w:hAnsi="Times New Roman" w:cs="Times New Roman"/>
                <w:i/>
                <w:iCs/>
                <w:sz w:val="24"/>
                <w:szCs w:val="24"/>
              </w:rPr>
              <w:t>, що міст</w:t>
            </w:r>
            <w:r w:rsidR="00906B95" w:rsidRPr="004110C2">
              <w:rPr>
                <w:rFonts w:ascii="Times New Roman" w:hAnsi="Times New Roman" w:cs="Times New Roman"/>
                <w:i/>
                <w:iCs/>
                <w:sz w:val="24"/>
                <w:szCs w:val="24"/>
              </w:rPr>
              <w:t>я</w:t>
            </w:r>
            <w:r w:rsidR="0094045B" w:rsidRPr="004110C2">
              <w:rPr>
                <w:rFonts w:ascii="Times New Roman" w:hAnsi="Times New Roman" w:cs="Times New Roman"/>
                <w:i/>
                <w:iCs/>
                <w:sz w:val="24"/>
                <w:szCs w:val="24"/>
              </w:rPr>
              <w:t>ться</w:t>
            </w:r>
            <w:r w:rsidR="00180251" w:rsidRPr="004110C2">
              <w:rPr>
                <w:rFonts w:ascii="Times New Roman" w:hAnsi="Times New Roman" w:cs="Times New Roman"/>
                <w:i/>
                <w:iCs/>
                <w:sz w:val="24"/>
                <w:szCs w:val="24"/>
              </w:rPr>
              <w:t xml:space="preserve"> в оліях</w:t>
            </w:r>
            <w:r w:rsidR="0094045B" w:rsidRPr="004110C2">
              <w:rPr>
                <w:rFonts w:ascii="Times New Roman" w:hAnsi="Times New Roman" w:cs="Times New Roman"/>
                <w:i/>
                <w:iCs/>
                <w:sz w:val="24"/>
                <w:szCs w:val="24"/>
              </w:rPr>
              <w:t xml:space="preserve">, </w:t>
            </w:r>
            <w:r w:rsidR="00180251" w:rsidRPr="004110C2">
              <w:rPr>
                <w:rFonts w:ascii="Times New Roman" w:hAnsi="Times New Roman" w:cs="Times New Roman"/>
                <w:i/>
                <w:iCs/>
                <w:sz w:val="24"/>
                <w:szCs w:val="24"/>
              </w:rPr>
              <w:t>особливо</w:t>
            </w:r>
            <w:r w:rsidR="0094045B" w:rsidRPr="004110C2">
              <w:rPr>
                <w:rFonts w:ascii="Times New Roman" w:hAnsi="Times New Roman" w:cs="Times New Roman"/>
                <w:i/>
                <w:iCs/>
                <w:sz w:val="24"/>
                <w:szCs w:val="24"/>
              </w:rPr>
              <w:t xml:space="preserve"> враховуючи, </w:t>
            </w:r>
            <w:r w:rsidR="00180251" w:rsidRPr="004110C2">
              <w:rPr>
                <w:rFonts w:ascii="Times New Roman" w:hAnsi="Times New Roman" w:cs="Times New Roman"/>
                <w:i/>
                <w:iCs/>
                <w:sz w:val="24"/>
                <w:szCs w:val="24"/>
              </w:rPr>
              <w:t xml:space="preserve">що </w:t>
            </w:r>
            <w:r w:rsidR="0094045B" w:rsidRPr="004110C2">
              <w:rPr>
                <w:rFonts w:ascii="Times New Roman" w:hAnsi="Times New Roman" w:cs="Times New Roman"/>
                <w:i/>
                <w:iCs/>
                <w:sz w:val="24"/>
                <w:szCs w:val="24"/>
              </w:rPr>
              <w:t xml:space="preserve">при </w:t>
            </w:r>
            <w:r w:rsidR="00180251" w:rsidRPr="004110C2">
              <w:rPr>
                <w:rFonts w:ascii="Times New Roman" w:hAnsi="Times New Roman" w:cs="Times New Roman"/>
                <w:i/>
                <w:iCs/>
                <w:sz w:val="24"/>
                <w:szCs w:val="24"/>
              </w:rPr>
              <w:t xml:space="preserve">харчування </w:t>
            </w:r>
            <w:r w:rsidR="0094045B" w:rsidRPr="004110C2">
              <w:rPr>
                <w:rFonts w:ascii="Times New Roman" w:hAnsi="Times New Roman" w:cs="Times New Roman"/>
                <w:i/>
                <w:iCs/>
                <w:sz w:val="24"/>
                <w:szCs w:val="24"/>
              </w:rPr>
              <w:t>корів-маток вони</w:t>
            </w:r>
            <w:r w:rsidR="00180251" w:rsidRPr="004110C2">
              <w:rPr>
                <w:rFonts w:ascii="Times New Roman" w:hAnsi="Times New Roman" w:cs="Times New Roman"/>
                <w:i/>
                <w:iCs/>
                <w:sz w:val="24"/>
                <w:szCs w:val="24"/>
              </w:rPr>
              <w:t xml:space="preserve"> ма</w:t>
            </w:r>
            <w:r w:rsidR="0094045B" w:rsidRPr="004110C2">
              <w:rPr>
                <w:rFonts w:ascii="Times New Roman" w:hAnsi="Times New Roman" w:cs="Times New Roman"/>
                <w:i/>
                <w:iCs/>
                <w:sz w:val="24"/>
                <w:szCs w:val="24"/>
              </w:rPr>
              <w:t>ють</w:t>
            </w:r>
            <w:r w:rsidR="00180251" w:rsidRPr="004110C2">
              <w:rPr>
                <w:rFonts w:ascii="Times New Roman" w:hAnsi="Times New Roman" w:cs="Times New Roman"/>
                <w:i/>
                <w:iCs/>
                <w:sz w:val="24"/>
                <w:szCs w:val="24"/>
              </w:rPr>
              <w:t xml:space="preserve"> відносно невеликий вплив на ступінь </w:t>
            </w:r>
            <w:r w:rsidR="0094045B" w:rsidRPr="004110C2">
              <w:rPr>
                <w:rFonts w:ascii="Times New Roman" w:hAnsi="Times New Roman" w:cs="Times New Roman"/>
                <w:i/>
                <w:iCs/>
                <w:sz w:val="24"/>
                <w:szCs w:val="24"/>
              </w:rPr>
              <w:t>засвоєння плодом.</w:t>
            </w:r>
            <w:r w:rsidR="00180251" w:rsidRPr="004110C2">
              <w:rPr>
                <w:rFonts w:ascii="Times New Roman" w:hAnsi="Times New Roman" w:cs="Times New Roman"/>
                <w:i/>
                <w:iCs/>
                <w:sz w:val="24"/>
                <w:szCs w:val="24"/>
              </w:rPr>
              <w:t xml:space="preserve"> </w:t>
            </w:r>
            <w:r w:rsidR="003F7929" w:rsidRPr="004110C2">
              <w:rPr>
                <w:rFonts w:ascii="Times New Roman" w:hAnsi="Times New Roman" w:cs="Times New Roman"/>
                <w:i/>
                <w:iCs/>
                <w:sz w:val="24"/>
                <w:szCs w:val="24"/>
              </w:rPr>
              <w:t xml:space="preserve">Усе це змушує і надалі шукати способи запобігання високої смертності новонароджених телят. Плановані дослідження концентруються на пізнанні відповідних механізмів, які здатні пробудити захисну систему організму, зокрема: </w:t>
            </w:r>
          </w:p>
          <w:p w14:paraId="52786D7C" w14:textId="245BF4BE" w:rsidR="003F7929" w:rsidRPr="004110C2" w:rsidRDefault="003F7929" w:rsidP="003F7929">
            <w:pPr>
              <w:jc w:val="both"/>
              <w:rPr>
                <w:rFonts w:ascii="Times New Roman" w:hAnsi="Times New Roman" w:cs="Times New Roman"/>
                <w:i/>
                <w:iCs/>
                <w:sz w:val="24"/>
                <w:szCs w:val="24"/>
              </w:rPr>
            </w:pPr>
            <w:r w:rsidRPr="004110C2">
              <w:rPr>
                <w:rFonts w:ascii="Times New Roman" w:hAnsi="Times New Roman" w:cs="Times New Roman"/>
                <w:i/>
                <w:iCs/>
                <w:sz w:val="24"/>
                <w:szCs w:val="24"/>
              </w:rPr>
              <w:t xml:space="preserve">- Аналіз імунологічної відповіді </w:t>
            </w:r>
            <w:r w:rsidR="00AD3FAB" w:rsidRPr="004110C2">
              <w:rPr>
                <w:rFonts w:ascii="Times New Roman" w:hAnsi="Times New Roman" w:cs="Times New Roman"/>
                <w:i/>
                <w:iCs/>
                <w:sz w:val="24"/>
                <w:szCs w:val="24"/>
              </w:rPr>
              <w:t>матерів-</w:t>
            </w:r>
            <w:r w:rsidRPr="004110C2">
              <w:rPr>
                <w:rFonts w:ascii="Times New Roman" w:hAnsi="Times New Roman" w:cs="Times New Roman"/>
                <w:i/>
                <w:iCs/>
                <w:sz w:val="24"/>
                <w:szCs w:val="24"/>
              </w:rPr>
              <w:t>корів і їх потомства на використання досліджувано</w:t>
            </w:r>
            <w:r w:rsidR="0064053E" w:rsidRPr="004110C2">
              <w:rPr>
                <w:rFonts w:ascii="Times New Roman" w:hAnsi="Times New Roman" w:cs="Times New Roman"/>
                <w:i/>
                <w:iCs/>
                <w:sz w:val="24"/>
                <w:szCs w:val="24"/>
              </w:rPr>
              <w:t>ї</w:t>
            </w:r>
            <w:r w:rsidRPr="004110C2">
              <w:rPr>
                <w:rFonts w:ascii="Times New Roman" w:hAnsi="Times New Roman" w:cs="Times New Roman"/>
                <w:i/>
                <w:iCs/>
                <w:sz w:val="24"/>
                <w:szCs w:val="24"/>
              </w:rPr>
              <w:t xml:space="preserve"> до</w:t>
            </w:r>
            <w:r w:rsidR="0064053E" w:rsidRPr="004110C2">
              <w:rPr>
                <w:rFonts w:ascii="Times New Roman" w:hAnsi="Times New Roman" w:cs="Times New Roman"/>
                <w:i/>
                <w:iCs/>
                <w:sz w:val="24"/>
                <w:szCs w:val="24"/>
              </w:rPr>
              <w:t>бавки</w:t>
            </w:r>
            <w:r w:rsidRPr="004110C2">
              <w:rPr>
                <w:rFonts w:ascii="Times New Roman" w:hAnsi="Times New Roman" w:cs="Times New Roman"/>
                <w:i/>
                <w:iCs/>
                <w:sz w:val="24"/>
                <w:szCs w:val="24"/>
              </w:rPr>
              <w:t xml:space="preserve"> (</w:t>
            </w:r>
            <w:r w:rsidR="00906B95" w:rsidRPr="004110C2">
              <w:rPr>
                <w:rFonts w:ascii="Times New Roman" w:hAnsi="Times New Roman" w:cs="Times New Roman"/>
                <w:i/>
                <w:iCs/>
                <w:sz w:val="24"/>
                <w:szCs w:val="24"/>
              </w:rPr>
              <w:t>трави</w:t>
            </w:r>
            <w:r w:rsidRPr="004110C2">
              <w:rPr>
                <w:rFonts w:ascii="Times New Roman" w:hAnsi="Times New Roman" w:cs="Times New Roman"/>
                <w:i/>
                <w:iCs/>
                <w:sz w:val="24"/>
                <w:szCs w:val="24"/>
              </w:rPr>
              <w:t xml:space="preserve">, </w:t>
            </w:r>
            <w:r w:rsidR="00AD3FAB" w:rsidRPr="004110C2">
              <w:rPr>
                <w:rFonts w:ascii="Times New Roman" w:hAnsi="Times New Roman" w:cs="Times New Roman"/>
                <w:i/>
                <w:iCs/>
                <w:sz w:val="24"/>
                <w:szCs w:val="24"/>
              </w:rPr>
              <w:t>олії</w:t>
            </w:r>
            <w:r w:rsidRPr="004110C2">
              <w:rPr>
                <w:rFonts w:ascii="Times New Roman" w:hAnsi="Times New Roman" w:cs="Times New Roman"/>
                <w:i/>
                <w:iCs/>
                <w:sz w:val="24"/>
                <w:szCs w:val="24"/>
              </w:rPr>
              <w:t xml:space="preserve">) </w:t>
            </w:r>
          </w:p>
          <w:p w14:paraId="7CC3B395" w14:textId="1CA74612" w:rsidR="003F7929" w:rsidRPr="004110C2" w:rsidRDefault="003F7929" w:rsidP="003F7929">
            <w:pPr>
              <w:jc w:val="both"/>
              <w:rPr>
                <w:rFonts w:ascii="Times New Roman" w:hAnsi="Times New Roman" w:cs="Times New Roman"/>
                <w:i/>
                <w:iCs/>
                <w:sz w:val="24"/>
                <w:szCs w:val="24"/>
              </w:rPr>
            </w:pPr>
            <w:r w:rsidRPr="004110C2">
              <w:rPr>
                <w:rFonts w:ascii="Times New Roman" w:hAnsi="Times New Roman" w:cs="Times New Roman"/>
                <w:i/>
                <w:iCs/>
                <w:sz w:val="24"/>
                <w:szCs w:val="24"/>
              </w:rPr>
              <w:t xml:space="preserve">- </w:t>
            </w:r>
            <w:r w:rsidR="00456B1C" w:rsidRPr="004110C2">
              <w:rPr>
                <w:rFonts w:ascii="Times New Roman" w:hAnsi="Times New Roman" w:cs="Times New Roman"/>
                <w:i/>
                <w:iCs/>
                <w:sz w:val="24"/>
                <w:szCs w:val="24"/>
              </w:rPr>
              <w:t xml:space="preserve">Оцінка подальшого впливу </w:t>
            </w:r>
            <w:r w:rsidR="0064053E" w:rsidRPr="004110C2">
              <w:rPr>
                <w:rFonts w:ascii="Times New Roman" w:hAnsi="Times New Roman" w:cs="Times New Roman"/>
                <w:i/>
                <w:iCs/>
                <w:sz w:val="24"/>
                <w:szCs w:val="24"/>
              </w:rPr>
              <w:t xml:space="preserve">вживання коровами-матками </w:t>
            </w:r>
            <w:r w:rsidR="00AD3FAB" w:rsidRPr="004110C2">
              <w:rPr>
                <w:rFonts w:ascii="Times New Roman" w:hAnsi="Times New Roman" w:cs="Times New Roman"/>
                <w:i/>
                <w:iCs/>
                <w:sz w:val="24"/>
                <w:szCs w:val="24"/>
              </w:rPr>
              <w:t>рослинно</w:t>
            </w:r>
            <w:r w:rsidR="0064053E" w:rsidRPr="004110C2">
              <w:rPr>
                <w:rFonts w:ascii="Times New Roman" w:hAnsi="Times New Roman" w:cs="Times New Roman"/>
                <w:i/>
                <w:iCs/>
                <w:sz w:val="24"/>
                <w:szCs w:val="24"/>
              </w:rPr>
              <w:t>-масляної добавки на якість молозива і молока, а також на показники життєдіяльності та імунітет новонароджених телят.</w:t>
            </w:r>
          </w:p>
          <w:p w14:paraId="227A3B50" w14:textId="080DC916" w:rsidR="007507B3" w:rsidRPr="004110C2" w:rsidRDefault="007507B3" w:rsidP="00143363">
            <w:pPr>
              <w:jc w:val="both"/>
              <w:rPr>
                <w:rFonts w:ascii="Times New Roman" w:hAnsi="Times New Roman" w:cs="Times New Roman"/>
                <w:i/>
                <w:iCs/>
                <w:sz w:val="24"/>
                <w:szCs w:val="24"/>
              </w:rPr>
            </w:pPr>
          </w:p>
        </w:tc>
      </w:tr>
    </w:tbl>
    <w:p w14:paraId="5914C2B1" w14:textId="77777777" w:rsidR="00CB4698" w:rsidRDefault="00CB4698" w:rsidP="00143363">
      <w:pPr>
        <w:spacing w:after="0" w:line="240" w:lineRule="auto"/>
        <w:jc w:val="both"/>
        <w:rPr>
          <w:rFonts w:ascii="Times New Roman" w:hAnsi="Times New Roman" w:cs="Times New Roman"/>
          <w:b/>
          <w:bCs/>
          <w:sz w:val="24"/>
          <w:szCs w:val="24"/>
        </w:rPr>
      </w:pPr>
    </w:p>
    <w:p w14:paraId="5B9161B2" w14:textId="2E539F58" w:rsidR="007507B3" w:rsidRDefault="00CB4698" w:rsidP="001433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 Опис дослідження</w:t>
      </w:r>
    </w:p>
    <w:p w14:paraId="6259E92F" w14:textId="77777777" w:rsidR="00CB4698" w:rsidRDefault="00CB4698" w:rsidP="00143363">
      <w:pPr>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345"/>
      </w:tblGrid>
      <w:tr w:rsidR="00CB4698" w14:paraId="637C09D9" w14:textId="77777777" w:rsidTr="00CB4698">
        <w:tc>
          <w:tcPr>
            <w:tcW w:w="9345" w:type="dxa"/>
          </w:tcPr>
          <w:p w14:paraId="7E958668" w14:textId="720EF568" w:rsidR="004110C2" w:rsidRDefault="004110C2" w:rsidP="00143363">
            <w:pPr>
              <w:jc w:val="both"/>
              <w:rPr>
                <w:rFonts w:ascii="Times New Roman" w:hAnsi="Times New Roman" w:cs="Times New Roman"/>
                <w:i/>
                <w:iCs/>
                <w:sz w:val="24"/>
                <w:szCs w:val="24"/>
              </w:rPr>
            </w:pPr>
            <w:r>
              <w:rPr>
                <w:rFonts w:ascii="Times New Roman" w:hAnsi="Times New Roman" w:cs="Times New Roman"/>
                <w:i/>
                <w:iCs/>
                <w:sz w:val="24"/>
                <w:szCs w:val="24"/>
              </w:rPr>
              <w:t>Приклад:</w:t>
            </w:r>
          </w:p>
          <w:p w14:paraId="21A59538" w14:textId="19697AB7" w:rsidR="00CB4698" w:rsidRPr="004110C2" w:rsidRDefault="00CB4698" w:rsidP="00143363">
            <w:pPr>
              <w:jc w:val="both"/>
              <w:rPr>
                <w:rFonts w:ascii="Times New Roman" w:hAnsi="Times New Roman" w:cs="Times New Roman"/>
                <w:i/>
                <w:iCs/>
                <w:sz w:val="24"/>
                <w:szCs w:val="24"/>
              </w:rPr>
            </w:pPr>
            <w:r w:rsidRPr="004110C2">
              <w:rPr>
                <w:rFonts w:ascii="Times New Roman" w:hAnsi="Times New Roman" w:cs="Times New Roman"/>
                <w:i/>
                <w:iCs/>
                <w:sz w:val="24"/>
                <w:szCs w:val="24"/>
              </w:rPr>
              <w:t xml:space="preserve">Заплановані дослідження зосереджуються на з’ясуванні механізмів, які відповідають за пробудження </w:t>
            </w:r>
            <w:proofErr w:type="spellStart"/>
            <w:r w:rsidRPr="004110C2">
              <w:rPr>
                <w:rFonts w:ascii="Times New Roman" w:hAnsi="Times New Roman" w:cs="Times New Roman"/>
                <w:i/>
                <w:iCs/>
                <w:sz w:val="24"/>
                <w:szCs w:val="24"/>
              </w:rPr>
              <w:t>імуновідповіді</w:t>
            </w:r>
            <w:proofErr w:type="spellEnd"/>
            <w:r w:rsidRPr="004110C2">
              <w:rPr>
                <w:rFonts w:ascii="Times New Roman" w:hAnsi="Times New Roman" w:cs="Times New Roman"/>
                <w:i/>
                <w:iCs/>
                <w:sz w:val="24"/>
                <w:szCs w:val="24"/>
              </w:rPr>
              <w:t xml:space="preserve"> в організмі </w:t>
            </w:r>
            <w:r w:rsidR="00AD3FAB" w:rsidRPr="004110C2">
              <w:rPr>
                <w:rFonts w:ascii="Times New Roman" w:hAnsi="Times New Roman" w:cs="Times New Roman"/>
                <w:i/>
                <w:iCs/>
                <w:sz w:val="24"/>
                <w:szCs w:val="24"/>
              </w:rPr>
              <w:t>матерів-</w:t>
            </w:r>
            <w:r w:rsidRPr="004110C2">
              <w:rPr>
                <w:rFonts w:ascii="Times New Roman" w:hAnsi="Times New Roman" w:cs="Times New Roman"/>
                <w:i/>
                <w:iCs/>
                <w:sz w:val="24"/>
                <w:szCs w:val="24"/>
              </w:rPr>
              <w:t>корів, а також оцінюванні подальшого впливу на їх потомство після застосування досліджуваної добавки (трави, масла та їх комбінація).</w:t>
            </w:r>
          </w:p>
          <w:p w14:paraId="6D3928CC" w14:textId="1003ACB6" w:rsidR="00CB4698" w:rsidRPr="004110C2" w:rsidRDefault="00A17E88" w:rsidP="00143363">
            <w:pPr>
              <w:jc w:val="both"/>
              <w:rPr>
                <w:rFonts w:ascii="Times New Roman" w:hAnsi="Times New Roman" w:cs="Times New Roman"/>
                <w:i/>
                <w:iCs/>
                <w:sz w:val="24"/>
                <w:szCs w:val="24"/>
              </w:rPr>
            </w:pPr>
            <w:r w:rsidRPr="004110C2">
              <w:rPr>
                <w:rFonts w:ascii="Times New Roman" w:hAnsi="Times New Roman" w:cs="Times New Roman"/>
                <w:i/>
                <w:iCs/>
                <w:sz w:val="24"/>
                <w:szCs w:val="24"/>
              </w:rPr>
              <w:t>Проведення експерименту заплановане на 80 телятах (теличках), народжених від 80 корів.</w:t>
            </w:r>
          </w:p>
          <w:p w14:paraId="6B910C03" w14:textId="5F37710C" w:rsidR="00CB4698" w:rsidRPr="004110C2" w:rsidRDefault="00A17E88" w:rsidP="00143363">
            <w:pPr>
              <w:jc w:val="both"/>
              <w:rPr>
                <w:rFonts w:ascii="Times New Roman" w:hAnsi="Times New Roman" w:cs="Times New Roman"/>
                <w:b/>
                <w:bCs/>
                <w:i/>
                <w:iCs/>
                <w:sz w:val="24"/>
                <w:szCs w:val="24"/>
              </w:rPr>
            </w:pPr>
            <w:r w:rsidRPr="004110C2">
              <w:rPr>
                <w:rFonts w:ascii="Times New Roman" w:hAnsi="Times New Roman" w:cs="Times New Roman"/>
                <w:i/>
                <w:iCs/>
                <w:sz w:val="24"/>
                <w:szCs w:val="24"/>
              </w:rPr>
              <w:t>Експериментальним фактором буде трав</w:t>
            </w:r>
            <w:r w:rsidRPr="004110C2">
              <w:rPr>
                <w:rFonts w:ascii="Times New Roman" w:hAnsi="Times New Roman" w:cs="Times New Roman"/>
                <w:i/>
                <w:iCs/>
                <w:sz w:val="24"/>
                <w:szCs w:val="24"/>
                <w:lang w:val="ru-RU"/>
              </w:rPr>
              <w:t>’</w:t>
            </w:r>
            <w:proofErr w:type="spellStart"/>
            <w:r w:rsidRPr="004110C2">
              <w:rPr>
                <w:rFonts w:ascii="Times New Roman" w:hAnsi="Times New Roman" w:cs="Times New Roman"/>
                <w:i/>
                <w:iCs/>
                <w:sz w:val="24"/>
                <w:szCs w:val="24"/>
              </w:rPr>
              <w:t>яно</w:t>
            </w:r>
            <w:proofErr w:type="spellEnd"/>
            <w:r w:rsidRPr="004110C2">
              <w:rPr>
                <w:rFonts w:ascii="Times New Roman" w:hAnsi="Times New Roman" w:cs="Times New Roman"/>
                <w:i/>
                <w:iCs/>
                <w:sz w:val="24"/>
                <w:szCs w:val="24"/>
              </w:rPr>
              <w:t xml:space="preserve">-масляний препарат, опрацьований на основі </w:t>
            </w:r>
            <w:r w:rsidR="002637BE" w:rsidRPr="004110C2">
              <w:rPr>
                <w:rFonts w:ascii="Times New Roman" w:hAnsi="Times New Roman" w:cs="Times New Roman"/>
                <w:i/>
                <w:iCs/>
                <w:sz w:val="24"/>
                <w:szCs w:val="24"/>
              </w:rPr>
              <w:t xml:space="preserve">початкових лабораторних досліджень </w:t>
            </w:r>
            <w:r w:rsidR="002637BE" w:rsidRPr="004110C2">
              <w:rPr>
                <w:rStyle w:val="normaltextrun"/>
                <w:rFonts w:ascii="Times New Roman" w:hAnsi="Times New Roman" w:cs="Times New Roman"/>
                <w:i/>
                <w:iCs/>
                <w:color w:val="000000"/>
                <w:shd w:val="clear" w:color="auto" w:fill="FFFFFF"/>
              </w:rPr>
              <w:t>in vitro. Препарат буде вводитись в раціон експериментальної групи корів у відповідній формі у період чотирьох останніх тижнів виношування до третього тижня лактації і/або телятам при передчасному народженні. Дозування:</w:t>
            </w:r>
            <w:r w:rsidR="002637BE" w:rsidRPr="004110C2">
              <w:rPr>
                <w:rFonts w:ascii="Times New Roman" w:hAnsi="Times New Roman" w:cs="Times New Roman"/>
                <w:i/>
                <w:iCs/>
                <w:color w:val="000000"/>
                <w:shd w:val="clear" w:color="auto" w:fill="FFFFFF"/>
              </w:rPr>
              <w:t xml:space="preserve"> </w:t>
            </w:r>
            <w:r w:rsidR="002637BE" w:rsidRPr="004110C2">
              <w:rPr>
                <w:rStyle w:val="normaltextrun"/>
                <w:rFonts w:ascii="Times New Roman" w:hAnsi="Times New Roman" w:cs="Times New Roman"/>
                <w:i/>
                <w:iCs/>
                <w:color w:val="000000"/>
                <w:shd w:val="clear" w:color="auto" w:fill="FFFFFF"/>
              </w:rPr>
              <w:t>50 г/100 кг</w:t>
            </w:r>
            <w:r w:rsidR="00F2617F" w:rsidRPr="004110C2">
              <w:rPr>
                <w:rStyle w:val="normaltextrun"/>
                <w:rFonts w:ascii="Times New Roman" w:hAnsi="Times New Roman" w:cs="Times New Roman"/>
                <w:i/>
                <w:iCs/>
                <w:color w:val="000000"/>
                <w:shd w:val="clear" w:color="auto" w:fill="FFFFFF"/>
              </w:rPr>
              <w:t xml:space="preserve"> на день на</w:t>
            </w:r>
            <w:r w:rsidR="002637BE" w:rsidRPr="004110C2">
              <w:rPr>
                <w:rStyle w:val="normaltextrun"/>
                <w:rFonts w:ascii="Times New Roman" w:hAnsi="Times New Roman" w:cs="Times New Roman"/>
                <w:i/>
                <w:iCs/>
                <w:color w:val="000000"/>
                <w:shd w:val="clear" w:color="auto" w:fill="FFFFFF"/>
              </w:rPr>
              <w:t xml:space="preserve"> мас</w:t>
            </w:r>
            <w:r w:rsidR="00F2617F" w:rsidRPr="004110C2">
              <w:rPr>
                <w:rStyle w:val="normaltextrun"/>
                <w:rFonts w:ascii="Times New Roman" w:hAnsi="Times New Roman" w:cs="Times New Roman"/>
                <w:i/>
                <w:iCs/>
                <w:color w:val="000000"/>
                <w:shd w:val="clear" w:color="auto" w:fill="FFFFFF"/>
              </w:rPr>
              <w:t>у</w:t>
            </w:r>
            <w:r w:rsidR="002637BE" w:rsidRPr="004110C2">
              <w:rPr>
                <w:rStyle w:val="normaltextrun"/>
                <w:rFonts w:ascii="Times New Roman" w:hAnsi="Times New Roman" w:cs="Times New Roman"/>
                <w:i/>
                <w:iCs/>
                <w:color w:val="000000"/>
                <w:shd w:val="clear" w:color="auto" w:fill="FFFFFF"/>
              </w:rPr>
              <w:t xml:space="preserve"> тіла. Трава буде перемішуватись з олією перед згодовуванням тваринам. Дозування олії: </w:t>
            </w:r>
            <w:r w:rsidR="00F2617F" w:rsidRPr="004110C2">
              <w:rPr>
                <w:rStyle w:val="normaltextrun"/>
                <w:rFonts w:ascii="Times New Roman" w:hAnsi="Times New Roman" w:cs="Times New Roman"/>
                <w:i/>
                <w:iCs/>
                <w:color w:val="000000"/>
                <w:shd w:val="clear" w:color="auto" w:fill="FFFFFF"/>
              </w:rPr>
              <w:t xml:space="preserve">20 г на день на одного теля i 150 г на день на одну корову. </w:t>
            </w:r>
          </w:p>
          <w:p w14:paraId="2E9BD39E" w14:textId="37B58C93" w:rsidR="00CB4698" w:rsidRPr="004110C2" w:rsidRDefault="004B3CC5" w:rsidP="00143363">
            <w:pPr>
              <w:jc w:val="both"/>
              <w:rPr>
                <w:rFonts w:ascii="Times New Roman" w:hAnsi="Times New Roman" w:cs="Times New Roman"/>
                <w:i/>
                <w:iCs/>
                <w:sz w:val="24"/>
                <w:szCs w:val="24"/>
              </w:rPr>
            </w:pPr>
            <w:r w:rsidRPr="004110C2">
              <w:rPr>
                <w:rFonts w:ascii="Times New Roman" w:hAnsi="Times New Roman" w:cs="Times New Roman"/>
                <w:i/>
                <w:iCs/>
                <w:sz w:val="24"/>
                <w:szCs w:val="24"/>
              </w:rPr>
              <w:t>Застосування</w:t>
            </w:r>
            <w:r w:rsidRPr="004110C2">
              <w:rPr>
                <w:i/>
                <w:iCs/>
                <w:sz w:val="24"/>
                <w:szCs w:val="24"/>
              </w:rPr>
              <w:t xml:space="preserve"> </w:t>
            </w:r>
            <w:r w:rsidRPr="004110C2">
              <w:rPr>
                <w:rFonts w:ascii="Times New Roman" w:hAnsi="Times New Roman" w:cs="Times New Roman"/>
                <w:i/>
                <w:iCs/>
                <w:sz w:val="24"/>
                <w:szCs w:val="24"/>
              </w:rPr>
              <w:t>трав</w:t>
            </w:r>
            <w:r w:rsidRPr="004110C2">
              <w:rPr>
                <w:rFonts w:ascii="Times New Roman" w:hAnsi="Times New Roman" w:cs="Times New Roman"/>
                <w:i/>
                <w:iCs/>
                <w:sz w:val="24"/>
                <w:szCs w:val="24"/>
                <w:lang w:val="ru-RU"/>
              </w:rPr>
              <w:t>’</w:t>
            </w:r>
            <w:proofErr w:type="spellStart"/>
            <w:r w:rsidRPr="004110C2">
              <w:rPr>
                <w:rFonts w:ascii="Times New Roman" w:hAnsi="Times New Roman" w:cs="Times New Roman"/>
                <w:i/>
                <w:iCs/>
                <w:sz w:val="24"/>
                <w:szCs w:val="24"/>
              </w:rPr>
              <w:t>яно</w:t>
            </w:r>
            <w:proofErr w:type="spellEnd"/>
            <w:r w:rsidRPr="004110C2">
              <w:rPr>
                <w:rFonts w:ascii="Times New Roman" w:hAnsi="Times New Roman" w:cs="Times New Roman"/>
                <w:i/>
                <w:iCs/>
                <w:sz w:val="24"/>
                <w:szCs w:val="24"/>
              </w:rPr>
              <w:t xml:space="preserve">-масляного препарату, а також спостереження за телятами будуть тривати до кінця шостого тижня їх життя (процедура 1). Під час проведення дослідження будуть оцінюватись такі показники: апетит, швидкість набирання ваги, загальний стан </w:t>
            </w:r>
            <w:proofErr w:type="spellStart"/>
            <w:r w:rsidRPr="004110C2">
              <w:rPr>
                <w:rFonts w:ascii="Times New Roman" w:hAnsi="Times New Roman" w:cs="Times New Roman"/>
                <w:i/>
                <w:iCs/>
                <w:sz w:val="24"/>
                <w:szCs w:val="24"/>
              </w:rPr>
              <w:t>здоров</w:t>
            </w:r>
            <w:proofErr w:type="spellEnd"/>
            <w:r w:rsidRPr="004110C2">
              <w:rPr>
                <w:rFonts w:ascii="Times New Roman" w:hAnsi="Times New Roman" w:cs="Times New Roman"/>
                <w:i/>
                <w:iCs/>
                <w:sz w:val="24"/>
                <w:szCs w:val="24"/>
                <w:lang w:val="ru-RU"/>
              </w:rPr>
              <w:t>’</w:t>
            </w:r>
            <w:r w:rsidRPr="004110C2">
              <w:rPr>
                <w:rFonts w:ascii="Times New Roman" w:hAnsi="Times New Roman" w:cs="Times New Roman"/>
                <w:i/>
                <w:iCs/>
                <w:sz w:val="24"/>
                <w:szCs w:val="24"/>
              </w:rPr>
              <w:t xml:space="preserve">я телят. </w:t>
            </w:r>
            <w:r w:rsidR="00FB7C6C" w:rsidRPr="004110C2">
              <w:rPr>
                <w:rFonts w:ascii="Times New Roman" w:hAnsi="Times New Roman" w:cs="Times New Roman"/>
                <w:i/>
                <w:iCs/>
                <w:sz w:val="24"/>
                <w:szCs w:val="24"/>
              </w:rPr>
              <w:t xml:space="preserve">У кожний період росту будуть братися проби корму з метою проведення хімічного аналізу. Проби </w:t>
            </w:r>
            <w:r w:rsidR="0074203D" w:rsidRPr="004110C2">
              <w:rPr>
                <w:rFonts w:ascii="Times New Roman" w:hAnsi="Times New Roman" w:cs="Times New Roman"/>
                <w:i/>
                <w:iCs/>
                <w:sz w:val="24"/>
                <w:szCs w:val="24"/>
              </w:rPr>
              <w:t>молозива</w:t>
            </w:r>
            <w:r w:rsidR="00FB7C6C" w:rsidRPr="004110C2">
              <w:rPr>
                <w:rFonts w:ascii="Times New Roman" w:hAnsi="Times New Roman" w:cs="Times New Roman"/>
                <w:i/>
                <w:iCs/>
                <w:sz w:val="24"/>
                <w:szCs w:val="24"/>
              </w:rPr>
              <w:t xml:space="preserve"> будуть проводитись чотири рази: через дві години після народження, а потім після 12, 24,72 годин. Також контролюватиметься склад молока: до застосування </w:t>
            </w:r>
            <w:proofErr w:type="spellStart"/>
            <w:r w:rsidR="00FB7C6C" w:rsidRPr="004110C2">
              <w:rPr>
                <w:rFonts w:ascii="Times New Roman" w:hAnsi="Times New Roman" w:cs="Times New Roman"/>
                <w:i/>
                <w:iCs/>
                <w:sz w:val="24"/>
                <w:szCs w:val="24"/>
              </w:rPr>
              <w:t>препарата</w:t>
            </w:r>
            <w:proofErr w:type="spellEnd"/>
            <w:r w:rsidR="00FB7C6C" w:rsidRPr="004110C2">
              <w:rPr>
                <w:rFonts w:ascii="Times New Roman" w:hAnsi="Times New Roman" w:cs="Times New Roman"/>
                <w:i/>
                <w:iCs/>
                <w:sz w:val="24"/>
                <w:szCs w:val="24"/>
              </w:rPr>
              <w:t xml:space="preserve"> і у період застосування.</w:t>
            </w:r>
            <w:r w:rsidR="00216CAB" w:rsidRPr="004110C2">
              <w:rPr>
                <w:rFonts w:ascii="Times New Roman" w:hAnsi="Times New Roman" w:cs="Times New Roman"/>
                <w:i/>
                <w:iCs/>
                <w:sz w:val="24"/>
                <w:szCs w:val="24"/>
              </w:rPr>
              <w:t xml:space="preserve"> З метою оцінки гематологічних, біохімічних і імунологічних показників буде контролюватися кров корів-маток: на початку експерименту і після 4 та 7 тижнів </w:t>
            </w:r>
            <w:proofErr w:type="spellStart"/>
            <w:r w:rsidR="00216CAB" w:rsidRPr="004110C2">
              <w:rPr>
                <w:rFonts w:ascii="Times New Roman" w:hAnsi="Times New Roman" w:cs="Times New Roman"/>
                <w:i/>
                <w:iCs/>
                <w:sz w:val="24"/>
                <w:szCs w:val="24"/>
              </w:rPr>
              <w:t>суплементації</w:t>
            </w:r>
            <w:proofErr w:type="spellEnd"/>
            <w:r w:rsidR="00216CAB" w:rsidRPr="004110C2">
              <w:rPr>
                <w:rFonts w:ascii="Times New Roman" w:hAnsi="Times New Roman" w:cs="Times New Roman"/>
                <w:i/>
                <w:iCs/>
                <w:sz w:val="24"/>
                <w:szCs w:val="24"/>
              </w:rPr>
              <w:t xml:space="preserve"> і кров телят: на третю добу від народження і на 7, 21, 28 і 42 день життя.</w:t>
            </w:r>
            <w:r w:rsidR="00093CEE" w:rsidRPr="004110C2">
              <w:rPr>
                <w:rFonts w:ascii="Times New Roman" w:hAnsi="Times New Roman" w:cs="Times New Roman"/>
                <w:i/>
                <w:iCs/>
                <w:sz w:val="24"/>
                <w:szCs w:val="24"/>
              </w:rPr>
              <w:t xml:space="preserve"> Спостереження за станом </w:t>
            </w:r>
            <w:proofErr w:type="spellStart"/>
            <w:r w:rsidR="00093CEE" w:rsidRPr="004110C2">
              <w:rPr>
                <w:rFonts w:ascii="Times New Roman" w:hAnsi="Times New Roman" w:cs="Times New Roman"/>
                <w:i/>
                <w:iCs/>
                <w:sz w:val="24"/>
                <w:szCs w:val="24"/>
              </w:rPr>
              <w:t>здоров</w:t>
            </w:r>
            <w:proofErr w:type="spellEnd"/>
            <w:r w:rsidR="00093CEE" w:rsidRPr="004110C2">
              <w:rPr>
                <w:rFonts w:ascii="Times New Roman" w:hAnsi="Times New Roman" w:cs="Times New Roman"/>
                <w:i/>
                <w:iCs/>
                <w:sz w:val="24"/>
                <w:szCs w:val="24"/>
                <w:lang w:val="ru-RU"/>
              </w:rPr>
              <w:t>’</w:t>
            </w:r>
            <w:r w:rsidR="00093CEE" w:rsidRPr="004110C2">
              <w:rPr>
                <w:rFonts w:ascii="Times New Roman" w:hAnsi="Times New Roman" w:cs="Times New Roman"/>
                <w:i/>
                <w:iCs/>
                <w:sz w:val="24"/>
                <w:szCs w:val="24"/>
              </w:rPr>
              <w:t xml:space="preserve">я </w:t>
            </w:r>
            <w:r w:rsidR="00AD3FAB" w:rsidRPr="004110C2">
              <w:rPr>
                <w:rFonts w:ascii="Times New Roman" w:hAnsi="Times New Roman" w:cs="Times New Roman"/>
                <w:i/>
                <w:iCs/>
                <w:sz w:val="24"/>
                <w:szCs w:val="24"/>
              </w:rPr>
              <w:t>матерів-</w:t>
            </w:r>
            <w:r w:rsidR="00093CEE" w:rsidRPr="004110C2">
              <w:rPr>
                <w:rFonts w:ascii="Times New Roman" w:hAnsi="Times New Roman" w:cs="Times New Roman"/>
                <w:i/>
                <w:iCs/>
                <w:sz w:val="24"/>
                <w:szCs w:val="24"/>
              </w:rPr>
              <w:t>корів і телят буде вестися щоденно.</w:t>
            </w:r>
          </w:p>
          <w:p w14:paraId="28DDE3E1" w14:textId="77777777" w:rsidR="00CB4698" w:rsidRPr="004110C2" w:rsidRDefault="00CB4698" w:rsidP="00143363">
            <w:pPr>
              <w:jc w:val="both"/>
              <w:rPr>
                <w:rFonts w:ascii="Times New Roman" w:hAnsi="Times New Roman" w:cs="Times New Roman"/>
                <w:b/>
                <w:bCs/>
                <w:i/>
                <w:iCs/>
                <w:sz w:val="24"/>
                <w:szCs w:val="24"/>
              </w:rPr>
            </w:pPr>
          </w:p>
        </w:tc>
      </w:tr>
    </w:tbl>
    <w:p w14:paraId="54AD5729" w14:textId="77777777" w:rsidR="00CB4698" w:rsidRDefault="00CB4698" w:rsidP="00143363">
      <w:pPr>
        <w:spacing w:after="0" w:line="240" w:lineRule="auto"/>
        <w:jc w:val="both"/>
        <w:rPr>
          <w:rFonts w:ascii="Times New Roman" w:hAnsi="Times New Roman" w:cs="Times New Roman"/>
          <w:b/>
          <w:bCs/>
          <w:sz w:val="24"/>
          <w:szCs w:val="24"/>
        </w:rPr>
      </w:pPr>
    </w:p>
    <w:p w14:paraId="3DA965E9" w14:textId="5525A30D" w:rsidR="001D0B99" w:rsidRDefault="001D0B99" w:rsidP="001433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D. </w:t>
      </w:r>
      <w:r>
        <w:rPr>
          <w:rFonts w:ascii="Times New Roman" w:hAnsi="Times New Roman" w:cs="Times New Roman"/>
          <w:b/>
          <w:bCs/>
          <w:sz w:val="24"/>
          <w:szCs w:val="24"/>
        </w:rPr>
        <w:t>Запланований період проведення дослідження</w:t>
      </w:r>
    </w:p>
    <w:p w14:paraId="6F6C2FC7" w14:textId="77777777" w:rsidR="001D0B99" w:rsidRDefault="001D0B99" w:rsidP="00143363">
      <w:pPr>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4672"/>
        <w:gridCol w:w="4673"/>
      </w:tblGrid>
      <w:tr w:rsidR="001D0B99" w14:paraId="1779594E" w14:textId="77777777" w:rsidTr="001D0B99">
        <w:tc>
          <w:tcPr>
            <w:tcW w:w="4672" w:type="dxa"/>
          </w:tcPr>
          <w:p w14:paraId="051541E3" w14:textId="3C6FECBE" w:rsidR="001D0B99" w:rsidRPr="001D0B99" w:rsidRDefault="001D0B99" w:rsidP="00143363">
            <w:pPr>
              <w:jc w:val="both"/>
              <w:rPr>
                <w:rFonts w:ascii="Times New Roman" w:hAnsi="Times New Roman" w:cs="Times New Roman"/>
                <w:sz w:val="24"/>
                <w:szCs w:val="24"/>
              </w:rPr>
            </w:pPr>
            <w:r w:rsidRPr="001D0B99">
              <w:rPr>
                <w:rFonts w:ascii="Times New Roman" w:hAnsi="Times New Roman" w:cs="Times New Roman"/>
                <w:sz w:val="24"/>
                <w:szCs w:val="24"/>
              </w:rPr>
              <w:t>Дата початку дослідження</w:t>
            </w:r>
          </w:p>
        </w:tc>
        <w:tc>
          <w:tcPr>
            <w:tcW w:w="4673" w:type="dxa"/>
          </w:tcPr>
          <w:p w14:paraId="1B8D516C" w14:textId="13113BE7" w:rsidR="001D0B99" w:rsidRPr="004110C2" w:rsidRDefault="00430234" w:rsidP="00143363">
            <w:pPr>
              <w:jc w:val="both"/>
              <w:rPr>
                <w:rFonts w:ascii="Times New Roman" w:hAnsi="Times New Roman" w:cs="Times New Roman"/>
                <w:sz w:val="24"/>
                <w:szCs w:val="24"/>
              </w:rPr>
            </w:pPr>
            <w:r>
              <w:rPr>
                <w:rFonts w:ascii="Times New Roman" w:hAnsi="Times New Roman" w:cs="Times New Roman"/>
                <w:sz w:val="24"/>
                <w:szCs w:val="24"/>
              </w:rPr>
              <w:t>ДД.ММ,РК</w:t>
            </w:r>
          </w:p>
        </w:tc>
      </w:tr>
      <w:tr w:rsidR="001D0B99" w14:paraId="72FC141B" w14:textId="77777777" w:rsidTr="001D0B99">
        <w:tc>
          <w:tcPr>
            <w:tcW w:w="4672" w:type="dxa"/>
          </w:tcPr>
          <w:p w14:paraId="2563BA3D" w14:textId="38238B30" w:rsidR="001D0B99" w:rsidRPr="001D0B99" w:rsidRDefault="001D0B99" w:rsidP="00143363">
            <w:pPr>
              <w:jc w:val="both"/>
              <w:rPr>
                <w:rFonts w:ascii="Times New Roman" w:hAnsi="Times New Roman" w:cs="Times New Roman"/>
                <w:sz w:val="24"/>
                <w:szCs w:val="24"/>
              </w:rPr>
            </w:pPr>
            <w:r w:rsidRPr="001D0B99">
              <w:rPr>
                <w:rFonts w:ascii="Times New Roman" w:hAnsi="Times New Roman" w:cs="Times New Roman"/>
                <w:sz w:val="24"/>
                <w:szCs w:val="24"/>
              </w:rPr>
              <w:t>Дата закінчення дослідження</w:t>
            </w:r>
          </w:p>
        </w:tc>
        <w:tc>
          <w:tcPr>
            <w:tcW w:w="4673" w:type="dxa"/>
          </w:tcPr>
          <w:p w14:paraId="7DEC72C6" w14:textId="5F4F4FD6" w:rsidR="001D0B99" w:rsidRPr="004110C2" w:rsidRDefault="00430234" w:rsidP="00143363">
            <w:pPr>
              <w:jc w:val="both"/>
              <w:rPr>
                <w:rFonts w:ascii="Times New Roman" w:hAnsi="Times New Roman" w:cs="Times New Roman"/>
                <w:sz w:val="24"/>
                <w:szCs w:val="24"/>
              </w:rPr>
            </w:pPr>
            <w:r>
              <w:rPr>
                <w:rFonts w:ascii="Times New Roman" w:hAnsi="Times New Roman" w:cs="Times New Roman"/>
                <w:sz w:val="24"/>
                <w:szCs w:val="24"/>
              </w:rPr>
              <w:t>ДД.ММ.РК</w:t>
            </w:r>
          </w:p>
        </w:tc>
      </w:tr>
    </w:tbl>
    <w:p w14:paraId="66ADCEF1" w14:textId="77777777" w:rsidR="001D0B99" w:rsidRDefault="001D0B99" w:rsidP="00143363">
      <w:pPr>
        <w:spacing w:after="0" w:line="240" w:lineRule="auto"/>
        <w:jc w:val="both"/>
        <w:rPr>
          <w:rFonts w:ascii="Times New Roman" w:hAnsi="Times New Roman" w:cs="Times New Roman"/>
          <w:b/>
          <w:bCs/>
          <w:sz w:val="24"/>
          <w:szCs w:val="24"/>
        </w:rPr>
      </w:pPr>
    </w:p>
    <w:p w14:paraId="4D648693" w14:textId="02D8D0DD" w:rsidR="001D0B99" w:rsidRDefault="003B6E09" w:rsidP="003B6E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ОБГРУНТУВАННЯ ВИКОРИСТАННЯ ТВАРИН У ДОСЛІДЖЕННІ</w:t>
      </w:r>
    </w:p>
    <w:p w14:paraId="47DF2DA6" w14:textId="77777777" w:rsidR="003B6E09" w:rsidRDefault="003B6E09" w:rsidP="003B6E09">
      <w:pPr>
        <w:spacing w:after="0" w:line="240" w:lineRule="auto"/>
        <w:jc w:val="both"/>
        <w:rPr>
          <w:rFonts w:ascii="Times New Roman" w:hAnsi="Times New Roman" w:cs="Times New Roman"/>
          <w:b/>
          <w:bCs/>
          <w:sz w:val="24"/>
          <w:szCs w:val="24"/>
        </w:rPr>
      </w:pPr>
    </w:p>
    <w:p w14:paraId="2528FAF1" w14:textId="2B711B2C" w:rsidR="0075688B" w:rsidRDefault="0075688B" w:rsidP="003B6E0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 Обґрунтування використання у запланованому експерименті видів тварин і їх кількість </w:t>
      </w:r>
    </w:p>
    <w:p w14:paraId="019CD833" w14:textId="77777777" w:rsidR="00ED4860" w:rsidRDefault="00ED4860" w:rsidP="003B6E09">
      <w:pPr>
        <w:spacing w:after="0" w:line="240" w:lineRule="auto"/>
        <w:jc w:val="both"/>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9345"/>
      </w:tblGrid>
      <w:tr w:rsidR="00ED4860" w14:paraId="53A3C997" w14:textId="77777777" w:rsidTr="0069053B">
        <w:tc>
          <w:tcPr>
            <w:tcW w:w="9345" w:type="dxa"/>
          </w:tcPr>
          <w:p w14:paraId="3ACA0471" w14:textId="2A8D3D1A" w:rsidR="00430234" w:rsidRDefault="00430234" w:rsidP="003B6E09">
            <w:pPr>
              <w:jc w:val="both"/>
              <w:rPr>
                <w:rFonts w:ascii="Times New Roman" w:hAnsi="Times New Roman" w:cs="Times New Roman"/>
                <w:i/>
                <w:iCs/>
                <w:sz w:val="24"/>
                <w:szCs w:val="24"/>
              </w:rPr>
            </w:pPr>
            <w:r>
              <w:rPr>
                <w:rFonts w:ascii="Times New Roman" w:hAnsi="Times New Roman" w:cs="Times New Roman"/>
                <w:i/>
                <w:iCs/>
                <w:sz w:val="24"/>
                <w:szCs w:val="24"/>
              </w:rPr>
              <w:t>Приклад:</w:t>
            </w:r>
          </w:p>
          <w:p w14:paraId="725708EC" w14:textId="1733D6F4" w:rsidR="00ED4860" w:rsidRPr="00430234" w:rsidRDefault="00ED4860" w:rsidP="003B6E09">
            <w:pPr>
              <w:jc w:val="both"/>
              <w:rPr>
                <w:rFonts w:ascii="Times New Roman" w:hAnsi="Times New Roman" w:cs="Times New Roman"/>
                <w:i/>
                <w:iCs/>
                <w:sz w:val="24"/>
                <w:szCs w:val="24"/>
              </w:rPr>
            </w:pPr>
            <w:r w:rsidRPr="00430234">
              <w:rPr>
                <w:rFonts w:ascii="Times New Roman" w:hAnsi="Times New Roman" w:cs="Times New Roman"/>
                <w:i/>
                <w:iCs/>
                <w:sz w:val="24"/>
                <w:szCs w:val="24"/>
              </w:rPr>
              <w:t xml:space="preserve">Проблема відсутності імунітету у телят особливо актуальна </w:t>
            </w:r>
            <w:r w:rsidR="00AD3FAB" w:rsidRPr="00430234">
              <w:rPr>
                <w:rFonts w:ascii="Times New Roman" w:hAnsi="Times New Roman" w:cs="Times New Roman"/>
                <w:i/>
                <w:iCs/>
                <w:sz w:val="24"/>
                <w:szCs w:val="24"/>
              </w:rPr>
              <w:t>у</w:t>
            </w:r>
            <w:r w:rsidRPr="00430234">
              <w:rPr>
                <w:rFonts w:ascii="Times New Roman" w:hAnsi="Times New Roman" w:cs="Times New Roman"/>
                <w:i/>
                <w:iCs/>
                <w:sz w:val="24"/>
                <w:szCs w:val="24"/>
              </w:rPr>
              <w:t xml:space="preserve"> зв'язку зі специфічною будовою і «проникністю» (точніше її відсутністю) плодових оболонок. Телята народжуються абсолютно незахищеними. Нерідко наслідком цього є їх висока захворюваність і смертність. Використання </w:t>
            </w:r>
            <w:proofErr w:type="spellStart"/>
            <w:r w:rsidRPr="00430234">
              <w:rPr>
                <w:rFonts w:ascii="Times New Roman" w:hAnsi="Times New Roman" w:cs="Times New Roman"/>
                <w:i/>
                <w:iCs/>
                <w:sz w:val="24"/>
                <w:szCs w:val="24"/>
              </w:rPr>
              <w:t>фітобіотичних</w:t>
            </w:r>
            <w:proofErr w:type="spellEnd"/>
            <w:r w:rsidRPr="00430234">
              <w:rPr>
                <w:rFonts w:ascii="Times New Roman" w:hAnsi="Times New Roman" w:cs="Times New Roman"/>
                <w:i/>
                <w:iCs/>
                <w:sz w:val="24"/>
                <w:szCs w:val="24"/>
              </w:rPr>
              <w:t xml:space="preserve"> добавок у годівлі тварин може сприяти покращенню імунних показників, що сприяє оптимізації ефективності виробництва. Дослідження показують, що синергетична взаємодія біологічно активних сполук у рослинних рослинах (серед іншого: </w:t>
            </w:r>
            <w:proofErr w:type="spellStart"/>
            <w:r w:rsidRPr="00430234">
              <w:rPr>
                <w:rFonts w:ascii="Times New Roman" w:hAnsi="Times New Roman" w:cs="Times New Roman"/>
                <w:i/>
                <w:iCs/>
                <w:sz w:val="24"/>
                <w:szCs w:val="24"/>
              </w:rPr>
              <w:t>флавоноїди</w:t>
            </w:r>
            <w:proofErr w:type="spellEnd"/>
            <w:r w:rsidRPr="00430234">
              <w:rPr>
                <w:rFonts w:ascii="Times New Roman" w:hAnsi="Times New Roman" w:cs="Times New Roman"/>
                <w:i/>
                <w:iCs/>
                <w:sz w:val="24"/>
                <w:szCs w:val="24"/>
              </w:rPr>
              <w:t xml:space="preserve">, вітамін С, каротиноїди, </w:t>
            </w:r>
            <w:proofErr w:type="spellStart"/>
            <w:r w:rsidRPr="00430234">
              <w:rPr>
                <w:rFonts w:ascii="Times New Roman" w:hAnsi="Times New Roman" w:cs="Times New Roman"/>
                <w:i/>
                <w:iCs/>
                <w:sz w:val="24"/>
                <w:szCs w:val="24"/>
              </w:rPr>
              <w:t>поліфенольні</w:t>
            </w:r>
            <w:proofErr w:type="spellEnd"/>
            <w:r w:rsidRPr="00430234">
              <w:rPr>
                <w:rFonts w:ascii="Times New Roman" w:hAnsi="Times New Roman" w:cs="Times New Roman"/>
                <w:i/>
                <w:iCs/>
                <w:sz w:val="24"/>
                <w:szCs w:val="24"/>
              </w:rPr>
              <w:t xml:space="preserve"> сполуки) з іншими речовинами дозволяє тваринному організму краще засвоювати їх, залишаючись у стані фізіологічної рівноваги. Таким чином, вони визначають кращий терапевтичний ефект. Трави також характеризуються </w:t>
            </w:r>
            <w:proofErr w:type="spellStart"/>
            <w:r w:rsidRPr="00430234">
              <w:rPr>
                <w:rFonts w:ascii="Times New Roman" w:hAnsi="Times New Roman" w:cs="Times New Roman"/>
                <w:i/>
                <w:iCs/>
                <w:sz w:val="24"/>
                <w:szCs w:val="24"/>
              </w:rPr>
              <w:t>ад'ювантними</w:t>
            </w:r>
            <w:proofErr w:type="spellEnd"/>
            <w:r w:rsidRPr="00430234">
              <w:rPr>
                <w:rFonts w:ascii="Times New Roman" w:hAnsi="Times New Roman" w:cs="Times New Roman"/>
                <w:i/>
                <w:iCs/>
                <w:sz w:val="24"/>
                <w:szCs w:val="24"/>
              </w:rPr>
              <w:t xml:space="preserve"> властивостями, які розширюють і прискорюють </w:t>
            </w:r>
            <w:proofErr w:type="spellStart"/>
            <w:r w:rsidRPr="00430234">
              <w:rPr>
                <w:rFonts w:ascii="Times New Roman" w:hAnsi="Times New Roman" w:cs="Times New Roman"/>
                <w:i/>
                <w:iCs/>
                <w:sz w:val="24"/>
                <w:szCs w:val="24"/>
              </w:rPr>
              <w:t>поствакцинальний</w:t>
            </w:r>
            <w:proofErr w:type="spellEnd"/>
            <w:r w:rsidRPr="00430234">
              <w:rPr>
                <w:rFonts w:ascii="Times New Roman" w:hAnsi="Times New Roman" w:cs="Times New Roman"/>
                <w:i/>
                <w:iCs/>
                <w:sz w:val="24"/>
                <w:szCs w:val="24"/>
              </w:rPr>
              <w:t xml:space="preserve"> імунітет, підвищують ефективність вакцин, що важливо в імунопрофілактиці молодняку. З цієї причини їх можна використовувати як добавку до годівлі молодняку сільськогосподарських тварин, імунна система яких у перші тижні життя ще не повністю сформована.</w:t>
            </w:r>
            <w:r w:rsidR="009D6E59" w:rsidRPr="00430234">
              <w:rPr>
                <w:rFonts w:ascii="Times New Roman" w:hAnsi="Times New Roman" w:cs="Times New Roman"/>
                <w:i/>
                <w:iCs/>
                <w:sz w:val="24"/>
                <w:szCs w:val="24"/>
              </w:rPr>
              <w:t xml:space="preserve"> Шляхи, якими пасивний імунітет передається нащадкам, сильно залежать від виду і можуть бути через плацентарний транспорт, секрецію молочної залози або обидва. Деякі види, в тому числі велика рогата худоба - телята, через відсутність пересадки в внутрішньоутробний період, повністю залежать від якості материнського молозива. Тому основною імунологічною стратегією молодняк</w:t>
            </w:r>
            <w:r w:rsidR="00AD3FAB" w:rsidRPr="00430234">
              <w:rPr>
                <w:rFonts w:ascii="Times New Roman" w:hAnsi="Times New Roman" w:cs="Times New Roman"/>
                <w:i/>
                <w:iCs/>
                <w:sz w:val="24"/>
                <w:szCs w:val="24"/>
              </w:rPr>
              <w:t xml:space="preserve">а </w:t>
            </w:r>
            <w:r w:rsidR="009D6E59" w:rsidRPr="00430234">
              <w:rPr>
                <w:rFonts w:ascii="Times New Roman" w:hAnsi="Times New Roman" w:cs="Times New Roman"/>
                <w:i/>
                <w:iCs/>
                <w:sz w:val="24"/>
                <w:szCs w:val="24"/>
              </w:rPr>
              <w:t xml:space="preserve">є антенатальне харчування матерів та додавання </w:t>
            </w:r>
            <w:proofErr w:type="spellStart"/>
            <w:r w:rsidR="009D6E59" w:rsidRPr="00430234">
              <w:rPr>
                <w:rFonts w:ascii="Times New Roman" w:hAnsi="Times New Roman" w:cs="Times New Roman"/>
                <w:i/>
                <w:iCs/>
                <w:sz w:val="24"/>
                <w:szCs w:val="24"/>
              </w:rPr>
              <w:t>фітобіотичних</w:t>
            </w:r>
            <w:proofErr w:type="spellEnd"/>
            <w:r w:rsidR="009D6E59" w:rsidRPr="00430234">
              <w:rPr>
                <w:rFonts w:ascii="Times New Roman" w:hAnsi="Times New Roman" w:cs="Times New Roman"/>
                <w:i/>
                <w:iCs/>
                <w:sz w:val="24"/>
                <w:szCs w:val="24"/>
              </w:rPr>
              <w:t xml:space="preserve"> добавок, які визначають, серед іншого, постачання високоякісного молозива.</w:t>
            </w:r>
            <w:r w:rsidR="008D7E64" w:rsidRPr="00430234">
              <w:rPr>
                <w:rFonts w:ascii="Times New Roman" w:hAnsi="Times New Roman" w:cs="Times New Roman"/>
                <w:i/>
                <w:iCs/>
                <w:sz w:val="24"/>
                <w:szCs w:val="24"/>
              </w:rPr>
              <w:t xml:space="preserve"> Вироблені молозивом </w:t>
            </w:r>
            <w:proofErr w:type="spellStart"/>
            <w:r w:rsidR="008D7E64" w:rsidRPr="00430234">
              <w:rPr>
                <w:rFonts w:ascii="Times New Roman" w:hAnsi="Times New Roman" w:cs="Times New Roman"/>
                <w:i/>
                <w:iCs/>
                <w:sz w:val="24"/>
                <w:szCs w:val="24"/>
              </w:rPr>
              <w:t>імуноглобуліни</w:t>
            </w:r>
            <w:proofErr w:type="spellEnd"/>
            <w:r w:rsidR="008D7E64" w:rsidRPr="00430234">
              <w:rPr>
                <w:rFonts w:ascii="Times New Roman" w:hAnsi="Times New Roman" w:cs="Times New Roman"/>
                <w:i/>
                <w:iCs/>
                <w:sz w:val="24"/>
                <w:szCs w:val="24"/>
              </w:rPr>
              <w:t xml:space="preserve"> відображають антигенну стимуляцію материнської системи і є найважливішим параметром, що визначає успішність передачі пасивного імунітету. Їх відповідна концентрація в молозиві гарантує тваринам створення власного механізму імунного захисту та антиоксидантної системи. Крім того, правильне годування матері, засноване на контрольованому раціоні, знижує ризик проблем зі здоров'ям, позитивно впливає на ріст і розвиток плода, регулює продуктивність потомства протягом усього життя. </w:t>
            </w:r>
            <w:r w:rsidR="003A7F90" w:rsidRPr="00430234">
              <w:rPr>
                <w:rFonts w:ascii="Times New Roman" w:hAnsi="Times New Roman" w:cs="Times New Roman"/>
                <w:i/>
                <w:iCs/>
                <w:sz w:val="24"/>
                <w:szCs w:val="24"/>
              </w:rPr>
              <w:t>Застосування фітотерапії у молодняк</w:t>
            </w:r>
            <w:r w:rsidR="00AD3FAB" w:rsidRPr="00430234">
              <w:rPr>
                <w:rFonts w:ascii="Times New Roman" w:hAnsi="Times New Roman" w:cs="Times New Roman"/>
                <w:i/>
                <w:iCs/>
                <w:sz w:val="24"/>
                <w:szCs w:val="24"/>
              </w:rPr>
              <w:t xml:space="preserve">а </w:t>
            </w:r>
            <w:r w:rsidR="003A7F90" w:rsidRPr="00430234">
              <w:rPr>
                <w:rFonts w:ascii="Times New Roman" w:hAnsi="Times New Roman" w:cs="Times New Roman"/>
                <w:i/>
                <w:iCs/>
                <w:sz w:val="24"/>
                <w:szCs w:val="24"/>
              </w:rPr>
              <w:t xml:space="preserve">сільськогосподарських тварин також є чудовим засобом для здоров’я, оскільки воно здатне модулювати вроджений і адаптований імунітет з позитивними результатами для здоров’я окремих тварин і в цілому в стаді. Для досліду будуть відібрані </w:t>
            </w:r>
            <w:proofErr w:type="spellStart"/>
            <w:r w:rsidR="003A7F90" w:rsidRPr="00430234">
              <w:rPr>
                <w:rFonts w:ascii="Times New Roman" w:hAnsi="Times New Roman" w:cs="Times New Roman"/>
                <w:i/>
                <w:iCs/>
                <w:sz w:val="24"/>
                <w:szCs w:val="24"/>
              </w:rPr>
              <w:t>високотільні</w:t>
            </w:r>
            <w:proofErr w:type="spellEnd"/>
            <w:r w:rsidR="003A7F90" w:rsidRPr="00430234">
              <w:rPr>
                <w:rFonts w:ascii="Times New Roman" w:hAnsi="Times New Roman" w:cs="Times New Roman"/>
                <w:i/>
                <w:iCs/>
                <w:sz w:val="24"/>
                <w:szCs w:val="24"/>
              </w:rPr>
              <w:t xml:space="preserve"> корови, розділені на 4 групи: контрольна (K, n=32) і три дослідні групи (Z, O і ZO; n=16 кожна). Отриманий приплід, телята, буде розподілено на дослідні групи (n=8 телят у кожній), у яких половина телят продовжуватиме отримувати добавку (Z, O або ZO), аналогічну тій, яку отримувала мати, а решта тварини не отримають добавки (табл. 1). Розмір груп підбирався таким чином, щоб гарантувати повну об’єктивність і повторюваність результатів щодо здоров’я та продуктивності тварин, те, що тварини, які утримуються в умовах ферми, схильні до травм (згини кінцівок) та падінь (захворювань травного та дихального тракту). ), кількість тварин у групах включає 8 шт.</w:t>
            </w:r>
          </w:p>
          <w:p w14:paraId="0BEFDC75" w14:textId="77777777" w:rsidR="00E52262" w:rsidRPr="00430234" w:rsidRDefault="00E52262" w:rsidP="003B6E09">
            <w:pPr>
              <w:jc w:val="both"/>
              <w:rPr>
                <w:rFonts w:ascii="Times New Roman" w:hAnsi="Times New Roman" w:cs="Times New Roman"/>
                <w:i/>
                <w:iCs/>
                <w:sz w:val="24"/>
                <w:szCs w:val="24"/>
              </w:rPr>
            </w:pPr>
          </w:p>
          <w:p w14:paraId="5AB20679" w14:textId="47D8BF15" w:rsidR="00E52262" w:rsidRPr="00430234" w:rsidRDefault="00E52262" w:rsidP="003B6E09">
            <w:pPr>
              <w:jc w:val="both"/>
              <w:rPr>
                <w:rFonts w:ascii="Times New Roman" w:hAnsi="Times New Roman" w:cs="Times New Roman"/>
                <w:i/>
                <w:iCs/>
                <w:sz w:val="24"/>
                <w:szCs w:val="24"/>
              </w:rPr>
            </w:pPr>
            <w:r w:rsidRPr="00430234">
              <w:rPr>
                <w:rFonts w:ascii="Times New Roman" w:hAnsi="Times New Roman" w:cs="Times New Roman"/>
                <w:i/>
                <w:iCs/>
                <w:sz w:val="24"/>
                <w:szCs w:val="24"/>
              </w:rPr>
              <w:t>Таблиця 1. План експерименту</w:t>
            </w:r>
          </w:p>
          <w:p w14:paraId="3CE59F31" w14:textId="77777777" w:rsidR="00E52262" w:rsidRPr="00430234" w:rsidRDefault="00E52262" w:rsidP="003B6E09">
            <w:pPr>
              <w:jc w:val="both"/>
              <w:rPr>
                <w:rFonts w:ascii="Times New Roman" w:hAnsi="Times New Roman" w:cs="Times New Roman"/>
                <w:i/>
                <w:iCs/>
                <w:sz w:val="24"/>
                <w:szCs w:val="24"/>
              </w:rPr>
            </w:pPr>
          </w:p>
          <w:tbl>
            <w:tblPr>
              <w:tblStyle w:val="a3"/>
              <w:tblW w:w="0" w:type="auto"/>
              <w:tblLayout w:type="fixed"/>
              <w:tblLook w:val="04A0" w:firstRow="1" w:lastRow="0" w:firstColumn="1" w:lastColumn="0" w:noHBand="0" w:noVBand="1"/>
            </w:tblPr>
            <w:tblGrid>
              <w:gridCol w:w="1900"/>
              <w:gridCol w:w="394"/>
              <w:gridCol w:w="425"/>
              <w:gridCol w:w="426"/>
              <w:gridCol w:w="567"/>
              <w:gridCol w:w="753"/>
              <w:gridCol w:w="899"/>
              <w:gridCol w:w="18"/>
              <w:gridCol w:w="898"/>
              <w:gridCol w:w="19"/>
              <w:gridCol w:w="900"/>
              <w:gridCol w:w="17"/>
              <w:gridCol w:w="903"/>
              <w:gridCol w:w="19"/>
              <w:gridCol w:w="981"/>
            </w:tblGrid>
            <w:tr w:rsidR="00E52262" w:rsidRPr="00430234" w14:paraId="52E1A181" w14:textId="77777777" w:rsidTr="0069053B">
              <w:tc>
                <w:tcPr>
                  <w:tcW w:w="9119" w:type="dxa"/>
                  <w:gridSpan w:val="15"/>
                  <w:vAlign w:val="center"/>
                </w:tcPr>
                <w:p w14:paraId="322F1266" w14:textId="092129C8" w:rsidR="00E52262" w:rsidRPr="00430234" w:rsidRDefault="00E52262" w:rsidP="00E52262">
                  <w:pPr>
                    <w:jc w:val="center"/>
                    <w:rPr>
                      <w:rFonts w:ascii="Times New Roman" w:hAnsi="Times New Roman" w:cs="Times New Roman"/>
                      <w:b/>
                      <w:bCs/>
                      <w:i/>
                      <w:iCs/>
                      <w:sz w:val="24"/>
                      <w:szCs w:val="24"/>
                    </w:rPr>
                  </w:pPr>
                  <w:r w:rsidRPr="00430234">
                    <w:rPr>
                      <w:rFonts w:ascii="Times New Roman" w:hAnsi="Times New Roman" w:cs="Times New Roman"/>
                      <w:b/>
                      <w:bCs/>
                      <w:i/>
                      <w:iCs/>
                      <w:sz w:val="24"/>
                      <w:szCs w:val="24"/>
                    </w:rPr>
                    <w:t>Корови</w:t>
                  </w:r>
                </w:p>
              </w:tc>
            </w:tr>
            <w:tr w:rsidR="009243E9" w:rsidRPr="00430234" w14:paraId="225BECFD" w14:textId="77777777" w:rsidTr="0069053B">
              <w:tc>
                <w:tcPr>
                  <w:tcW w:w="1900" w:type="dxa"/>
                  <w:vMerge w:val="restart"/>
                  <w:vAlign w:val="center"/>
                </w:tcPr>
                <w:p w14:paraId="42A4D570" w14:textId="77777777" w:rsidR="009243E9" w:rsidRPr="00430234" w:rsidRDefault="009243E9" w:rsidP="00E52262">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Експериментальний період, тиждень</w:t>
                  </w:r>
                </w:p>
                <w:p w14:paraId="5B650B27" w14:textId="489CF4B1" w:rsidR="009243E9" w:rsidRPr="00430234" w:rsidRDefault="009243E9" w:rsidP="00E52262">
                  <w:pPr>
                    <w:jc w:val="both"/>
                    <w:rPr>
                      <w:rFonts w:ascii="Times New Roman" w:hAnsi="Times New Roman" w:cs="Times New Roman"/>
                      <w:b/>
                      <w:bCs/>
                      <w:i/>
                      <w:iCs/>
                      <w:sz w:val="24"/>
                      <w:szCs w:val="24"/>
                    </w:rPr>
                  </w:pPr>
                  <w:r w:rsidRPr="00430234">
                    <w:rPr>
                      <w:rFonts w:ascii="Times New Roman" w:hAnsi="Times New Roman" w:cs="Times New Roman"/>
                      <w:b/>
                      <w:bCs/>
                      <w:i/>
                      <w:iCs/>
                      <w:sz w:val="18"/>
                      <w:szCs w:val="18"/>
                    </w:rPr>
                    <w:t>(припускається, що день народження – 0</w:t>
                  </w:r>
                </w:p>
              </w:tc>
              <w:tc>
                <w:tcPr>
                  <w:tcW w:w="7219" w:type="dxa"/>
                  <w:gridSpan w:val="14"/>
                  <w:vAlign w:val="center"/>
                </w:tcPr>
                <w:p w14:paraId="0BDC6D5B" w14:textId="0D1C71DA" w:rsidR="009243E9" w:rsidRPr="00430234" w:rsidRDefault="009243E9"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4"/>
                      <w:szCs w:val="24"/>
                    </w:rPr>
                    <w:t>Групи</w:t>
                  </w:r>
                </w:p>
              </w:tc>
            </w:tr>
            <w:tr w:rsidR="0069053B" w:rsidRPr="00430234" w14:paraId="5AFDE321" w14:textId="77777777" w:rsidTr="0069053B">
              <w:tc>
                <w:tcPr>
                  <w:tcW w:w="1900" w:type="dxa"/>
                  <w:vMerge/>
                </w:tcPr>
                <w:p w14:paraId="34FDB286" w14:textId="1B8B1B59" w:rsidR="009243E9" w:rsidRPr="00430234" w:rsidRDefault="009243E9" w:rsidP="00E52262">
                  <w:pPr>
                    <w:jc w:val="both"/>
                    <w:rPr>
                      <w:rFonts w:ascii="Times New Roman" w:hAnsi="Times New Roman" w:cs="Times New Roman"/>
                      <w:b/>
                      <w:bCs/>
                      <w:i/>
                      <w:iCs/>
                      <w:sz w:val="24"/>
                      <w:szCs w:val="24"/>
                    </w:rPr>
                  </w:pPr>
                </w:p>
              </w:tc>
              <w:tc>
                <w:tcPr>
                  <w:tcW w:w="1812" w:type="dxa"/>
                  <w:gridSpan w:val="4"/>
                </w:tcPr>
                <w:p w14:paraId="0DBC080E" w14:textId="41C16FEB" w:rsidR="009243E9" w:rsidRPr="00430234" w:rsidRDefault="009243E9" w:rsidP="00E52262">
                  <w:pPr>
                    <w:jc w:val="center"/>
                    <w:rPr>
                      <w:rFonts w:ascii="Times New Roman" w:hAnsi="Times New Roman" w:cs="Times New Roman"/>
                      <w:b/>
                      <w:bCs/>
                      <w:i/>
                      <w:iCs/>
                      <w:sz w:val="20"/>
                      <w:szCs w:val="20"/>
                      <w:lang w:val="ru-RU"/>
                    </w:rPr>
                  </w:pPr>
                  <w:r w:rsidRPr="00430234">
                    <w:rPr>
                      <w:rFonts w:ascii="Times New Roman" w:hAnsi="Times New Roman" w:cs="Times New Roman"/>
                      <w:b/>
                      <w:bCs/>
                      <w:i/>
                      <w:iCs/>
                      <w:sz w:val="20"/>
                      <w:szCs w:val="20"/>
                      <w:lang w:val="pl-PL"/>
                    </w:rPr>
                    <w:t>K</w:t>
                  </w:r>
                </w:p>
              </w:tc>
              <w:tc>
                <w:tcPr>
                  <w:tcW w:w="1670" w:type="dxa"/>
                  <w:gridSpan w:val="3"/>
                </w:tcPr>
                <w:p w14:paraId="018DAF19" w14:textId="34EF6F1D" w:rsidR="009243E9" w:rsidRPr="00430234" w:rsidRDefault="009243E9" w:rsidP="00E52262">
                  <w:pPr>
                    <w:jc w:val="center"/>
                    <w:rPr>
                      <w:rFonts w:ascii="Times New Roman" w:hAnsi="Times New Roman" w:cs="Times New Roman"/>
                      <w:b/>
                      <w:bCs/>
                      <w:i/>
                      <w:iCs/>
                      <w:sz w:val="20"/>
                      <w:szCs w:val="20"/>
                      <w:lang w:val="ru-RU"/>
                    </w:rPr>
                  </w:pPr>
                  <w:r w:rsidRPr="00430234">
                    <w:rPr>
                      <w:rFonts w:ascii="Times New Roman" w:hAnsi="Times New Roman" w:cs="Times New Roman"/>
                      <w:b/>
                      <w:bCs/>
                      <w:i/>
                      <w:iCs/>
                      <w:sz w:val="20"/>
                      <w:szCs w:val="20"/>
                      <w:lang w:val="pl-PL"/>
                    </w:rPr>
                    <w:t>Z</w:t>
                  </w:r>
                </w:p>
              </w:tc>
              <w:tc>
                <w:tcPr>
                  <w:tcW w:w="1834" w:type="dxa"/>
                  <w:gridSpan w:val="4"/>
                </w:tcPr>
                <w:p w14:paraId="3382F36D" w14:textId="60867A82" w:rsidR="009243E9" w:rsidRPr="00430234" w:rsidRDefault="009243E9" w:rsidP="00E52262">
                  <w:pPr>
                    <w:jc w:val="center"/>
                    <w:rPr>
                      <w:rFonts w:ascii="Times New Roman" w:hAnsi="Times New Roman" w:cs="Times New Roman"/>
                      <w:b/>
                      <w:bCs/>
                      <w:i/>
                      <w:iCs/>
                      <w:sz w:val="20"/>
                      <w:szCs w:val="20"/>
                      <w:lang w:val="ru-RU"/>
                    </w:rPr>
                  </w:pPr>
                  <w:r w:rsidRPr="00430234">
                    <w:rPr>
                      <w:rFonts w:ascii="Times New Roman" w:hAnsi="Times New Roman" w:cs="Times New Roman"/>
                      <w:b/>
                      <w:bCs/>
                      <w:i/>
                      <w:iCs/>
                      <w:sz w:val="20"/>
                      <w:szCs w:val="20"/>
                      <w:lang w:val="pl-PL"/>
                    </w:rPr>
                    <w:t>O</w:t>
                  </w:r>
                </w:p>
              </w:tc>
              <w:tc>
                <w:tcPr>
                  <w:tcW w:w="1903" w:type="dxa"/>
                  <w:gridSpan w:val="3"/>
                </w:tcPr>
                <w:p w14:paraId="7F2F773A" w14:textId="28B6D592" w:rsidR="009243E9" w:rsidRPr="00430234" w:rsidRDefault="009243E9" w:rsidP="00E52262">
                  <w:pPr>
                    <w:jc w:val="center"/>
                    <w:rPr>
                      <w:rFonts w:ascii="Times New Roman" w:hAnsi="Times New Roman" w:cs="Times New Roman"/>
                      <w:b/>
                      <w:bCs/>
                      <w:i/>
                      <w:iCs/>
                      <w:sz w:val="20"/>
                      <w:szCs w:val="20"/>
                      <w:lang w:val="ru-RU"/>
                    </w:rPr>
                  </w:pPr>
                  <w:r w:rsidRPr="00430234">
                    <w:rPr>
                      <w:rFonts w:ascii="Times New Roman" w:hAnsi="Times New Roman" w:cs="Times New Roman"/>
                      <w:b/>
                      <w:bCs/>
                      <w:i/>
                      <w:iCs/>
                      <w:sz w:val="20"/>
                      <w:szCs w:val="20"/>
                      <w:lang w:val="pl-PL"/>
                    </w:rPr>
                    <w:t>ZO</w:t>
                  </w:r>
                </w:p>
              </w:tc>
            </w:tr>
            <w:tr w:rsidR="0069053B" w:rsidRPr="00430234" w14:paraId="0778AB26" w14:textId="77777777" w:rsidTr="0069053B">
              <w:tc>
                <w:tcPr>
                  <w:tcW w:w="1900" w:type="dxa"/>
                </w:tcPr>
                <w:p w14:paraId="58FF5AF4" w14:textId="035B9495" w:rsidR="00E52262" w:rsidRPr="00430234" w:rsidRDefault="00E52262" w:rsidP="003B6E09">
                  <w:pPr>
                    <w:jc w:val="both"/>
                    <w:rPr>
                      <w:rFonts w:ascii="Times New Roman" w:hAnsi="Times New Roman" w:cs="Times New Roman"/>
                      <w:b/>
                      <w:bCs/>
                      <w:i/>
                      <w:iCs/>
                      <w:sz w:val="24"/>
                      <w:szCs w:val="24"/>
                    </w:rPr>
                  </w:pPr>
                  <w:r w:rsidRPr="00430234">
                    <w:rPr>
                      <w:rFonts w:ascii="Times New Roman" w:eastAsia="Times New Roman" w:hAnsi="Times New Roman" w:cs="Times New Roman"/>
                      <w:b/>
                      <w:bCs/>
                      <w:i/>
                      <w:iCs/>
                      <w:sz w:val="14"/>
                      <w:szCs w:val="14"/>
                    </w:rPr>
                    <w:t>-4 / +3</w:t>
                  </w:r>
                </w:p>
              </w:tc>
              <w:tc>
                <w:tcPr>
                  <w:tcW w:w="1812" w:type="dxa"/>
                  <w:gridSpan w:val="4"/>
                </w:tcPr>
                <w:p w14:paraId="5751270B" w14:textId="5F25989C" w:rsidR="00E52262" w:rsidRPr="00430234" w:rsidRDefault="00E52262"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Стандартн</w:t>
                  </w:r>
                  <w:r w:rsidR="00906DC4" w:rsidRPr="00430234">
                    <w:rPr>
                      <w:rFonts w:ascii="Times New Roman" w:hAnsi="Times New Roman" w:cs="Times New Roman"/>
                      <w:b/>
                      <w:bCs/>
                      <w:i/>
                      <w:iCs/>
                      <w:sz w:val="18"/>
                      <w:szCs w:val="18"/>
                    </w:rPr>
                    <w:t>ий раціон</w:t>
                  </w:r>
                  <w:r w:rsidRPr="00430234">
                    <w:rPr>
                      <w:rFonts w:ascii="Times New Roman" w:hAnsi="Times New Roman" w:cs="Times New Roman"/>
                      <w:b/>
                      <w:bCs/>
                      <w:i/>
                      <w:iCs/>
                      <w:sz w:val="18"/>
                      <w:szCs w:val="18"/>
                    </w:rPr>
                    <w:t xml:space="preserve"> корів</w:t>
                  </w:r>
                </w:p>
              </w:tc>
              <w:tc>
                <w:tcPr>
                  <w:tcW w:w="1670" w:type="dxa"/>
                  <w:gridSpan w:val="3"/>
                </w:tcPr>
                <w:p w14:paraId="5F53BA1E" w14:textId="1C1288DF" w:rsidR="00E52262" w:rsidRPr="00430234" w:rsidRDefault="00E52262"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 xml:space="preserve">Стандартне </w:t>
                  </w:r>
                  <w:r w:rsidR="00906DC4" w:rsidRPr="00430234">
                    <w:rPr>
                      <w:rFonts w:ascii="Times New Roman" w:hAnsi="Times New Roman" w:cs="Times New Roman"/>
                      <w:b/>
                      <w:bCs/>
                      <w:i/>
                      <w:iCs/>
                      <w:sz w:val="18"/>
                      <w:szCs w:val="18"/>
                    </w:rPr>
                    <w:t>раціон</w:t>
                  </w:r>
                  <w:r w:rsidRPr="00430234">
                    <w:rPr>
                      <w:rFonts w:ascii="Times New Roman" w:hAnsi="Times New Roman" w:cs="Times New Roman"/>
                      <w:b/>
                      <w:bCs/>
                      <w:i/>
                      <w:iCs/>
                      <w:sz w:val="18"/>
                      <w:szCs w:val="18"/>
                    </w:rPr>
                    <w:t xml:space="preserve"> корів</w:t>
                  </w:r>
                </w:p>
              </w:tc>
              <w:tc>
                <w:tcPr>
                  <w:tcW w:w="1834" w:type="dxa"/>
                  <w:gridSpan w:val="4"/>
                </w:tcPr>
                <w:p w14:paraId="2A180B09" w14:textId="214261BB" w:rsidR="00E52262" w:rsidRPr="00430234" w:rsidRDefault="00E52262"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 xml:space="preserve">Стандартне </w:t>
                  </w:r>
                  <w:r w:rsidR="00906DC4" w:rsidRPr="00430234">
                    <w:rPr>
                      <w:rFonts w:ascii="Times New Roman" w:hAnsi="Times New Roman" w:cs="Times New Roman"/>
                      <w:b/>
                      <w:bCs/>
                      <w:i/>
                      <w:iCs/>
                      <w:sz w:val="18"/>
                      <w:szCs w:val="18"/>
                    </w:rPr>
                    <w:t>раціон</w:t>
                  </w:r>
                  <w:r w:rsidRPr="00430234">
                    <w:rPr>
                      <w:rFonts w:ascii="Times New Roman" w:hAnsi="Times New Roman" w:cs="Times New Roman"/>
                      <w:b/>
                      <w:bCs/>
                      <w:i/>
                      <w:iCs/>
                      <w:sz w:val="18"/>
                      <w:szCs w:val="18"/>
                    </w:rPr>
                    <w:t xml:space="preserve"> корів</w:t>
                  </w:r>
                </w:p>
              </w:tc>
              <w:tc>
                <w:tcPr>
                  <w:tcW w:w="1903" w:type="dxa"/>
                  <w:gridSpan w:val="3"/>
                </w:tcPr>
                <w:p w14:paraId="5D3CA32B" w14:textId="77777777" w:rsidR="003D5DA2" w:rsidRPr="00430234" w:rsidRDefault="00E52262"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 xml:space="preserve">Стандартне </w:t>
                  </w:r>
                  <w:r w:rsidR="00906DC4" w:rsidRPr="00430234">
                    <w:rPr>
                      <w:rFonts w:ascii="Times New Roman" w:hAnsi="Times New Roman" w:cs="Times New Roman"/>
                      <w:b/>
                      <w:bCs/>
                      <w:i/>
                      <w:iCs/>
                      <w:sz w:val="18"/>
                      <w:szCs w:val="18"/>
                    </w:rPr>
                    <w:t>раціон</w:t>
                  </w:r>
                </w:p>
                <w:p w14:paraId="776C0E97" w14:textId="6B9C10C7" w:rsidR="00E52262" w:rsidRPr="00430234" w:rsidRDefault="00E52262"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 xml:space="preserve"> корів</w:t>
                  </w:r>
                </w:p>
              </w:tc>
            </w:tr>
            <w:tr w:rsidR="0069053B" w:rsidRPr="00430234" w14:paraId="1840C03B" w14:textId="77777777" w:rsidTr="0069053B">
              <w:tc>
                <w:tcPr>
                  <w:tcW w:w="1900" w:type="dxa"/>
                </w:tcPr>
                <w:p w14:paraId="3B4A80AF" w14:textId="70DDC6CE" w:rsidR="00E52262" w:rsidRPr="00430234" w:rsidRDefault="00E52262" w:rsidP="00E52262">
                  <w:pPr>
                    <w:jc w:val="center"/>
                    <w:rPr>
                      <w:rFonts w:ascii="Times New Roman" w:hAnsi="Times New Roman" w:cs="Times New Roman"/>
                      <w:b/>
                      <w:bCs/>
                      <w:i/>
                      <w:iCs/>
                      <w:sz w:val="18"/>
                      <w:szCs w:val="18"/>
                    </w:rPr>
                  </w:pPr>
                  <w:r w:rsidRPr="00430234">
                    <w:rPr>
                      <w:rFonts w:ascii="Times New Roman" w:hAnsi="Times New Roman" w:cs="Times New Roman"/>
                      <w:b/>
                      <w:bCs/>
                      <w:i/>
                      <w:iCs/>
                      <w:sz w:val="18"/>
                      <w:szCs w:val="18"/>
                    </w:rPr>
                    <w:t>добавка</w:t>
                  </w:r>
                </w:p>
              </w:tc>
              <w:tc>
                <w:tcPr>
                  <w:tcW w:w="1812" w:type="dxa"/>
                  <w:gridSpan w:val="4"/>
                </w:tcPr>
                <w:p w14:paraId="34379609" w14:textId="199A79A5" w:rsidR="00E52262" w:rsidRPr="00430234" w:rsidRDefault="00E5226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24"/>
                      <w:szCs w:val="24"/>
                    </w:rPr>
                    <w:t>-</w:t>
                  </w:r>
                </w:p>
              </w:tc>
              <w:tc>
                <w:tcPr>
                  <w:tcW w:w="1670" w:type="dxa"/>
                  <w:gridSpan w:val="3"/>
                </w:tcPr>
                <w:p w14:paraId="5383B6A7" w14:textId="76213D1C" w:rsidR="00E52262" w:rsidRPr="00430234" w:rsidRDefault="00E5226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24"/>
                      <w:szCs w:val="24"/>
                    </w:rPr>
                    <w:t>+</w:t>
                  </w:r>
                  <w:r w:rsidRPr="00430234">
                    <w:rPr>
                      <w:rFonts w:ascii="Times New Roman" w:hAnsi="Times New Roman" w:cs="Times New Roman"/>
                      <w:b/>
                      <w:bCs/>
                      <w:i/>
                      <w:iCs/>
                      <w:sz w:val="20"/>
                      <w:szCs w:val="20"/>
                      <w:lang w:val="ru-RU"/>
                    </w:rPr>
                    <w:t xml:space="preserve"> </w:t>
                  </w:r>
                  <w:r w:rsidRPr="00430234">
                    <w:rPr>
                      <w:rFonts w:ascii="Times New Roman" w:hAnsi="Times New Roman" w:cs="Times New Roman"/>
                      <w:b/>
                      <w:bCs/>
                      <w:i/>
                      <w:iCs/>
                      <w:sz w:val="20"/>
                      <w:szCs w:val="20"/>
                      <w:lang w:val="pl-PL"/>
                    </w:rPr>
                    <w:t>Z</w:t>
                  </w:r>
                </w:p>
              </w:tc>
              <w:tc>
                <w:tcPr>
                  <w:tcW w:w="1834" w:type="dxa"/>
                  <w:gridSpan w:val="4"/>
                </w:tcPr>
                <w:p w14:paraId="7F030745" w14:textId="06A1EF47" w:rsidR="00E52262" w:rsidRPr="00430234" w:rsidRDefault="00E5226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24"/>
                      <w:szCs w:val="24"/>
                    </w:rPr>
                    <w:t>+</w:t>
                  </w:r>
                  <w:r w:rsidRPr="00430234">
                    <w:rPr>
                      <w:rFonts w:ascii="Times New Roman" w:hAnsi="Times New Roman" w:cs="Times New Roman"/>
                      <w:b/>
                      <w:bCs/>
                      <w:i/>
                      <w:iCs/>
                      <w:sz w:val="20"/>
                      <w:szCs w:val="20"/>
                      <w:lang w:val="ru-RU"/>
                    </w:rPr>
                    <w:t xml:space="preserve"> </w:t>
                  </w:r>
                  <w:r w:rsidRPr="00430234">
                    <w:rPr>
                      <w:rFonts w:ascii="Times New Roman" w:hAnsi="Times New Roman" w:cs="Times New Roman"/>
                      <w:b/>
                      <w:bCs/>
                      <w:i/>
                      <w:iCs/>
                      <w:sz w:val="20"/>
                      <w:szCs w:val="20"/>
                      <w:lang w:val="pl-PL"/>
                    </w:rPr>
                    <w:t>O</w:t>
                  </w:r>
                </w:p>
              </w:tc>
              <w:tc>
                <w:tcPr>
                  <w:tcW w:w="1903" w:type="dxa"/>
                  <w:gridSpan w:val="3"/>
                </w:tcPr>
                <w:p w14:paraId="323AE3C5" w14:textId="5CEF15A4" w:rsidR="00E52262" w:rsidRPr="00430234" w:rsidRDefault="00E5226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24"/>
                      <w:szCs w:val="24"/>
                    </w:rPr>
                    <w:t>+</w:t>
                  </w:r>
                  <w:r w:rsidRPr="00430234">
                    <w:rPr>
                      <w:rFonts w:ascii="Times New Roman" w:hAnsi="Times New Roman" w:cs="Times New Roman"/>
                      <w:b/>
                      <w:bCs/>
                      <w:i/>
                      <w:iCs/>
                      <w:sz w:val="20"/>
                      <w:szCs w:val="20"/>
                      <w:lang w:val="ru-RU"/>
                    </w:rPr>
                    <w:t xml:space="preserve"> </w:t>
                  </w:r>
                  <w:r w:rsidRPr="00430234">
                    <w:rPr>
                      <w:rFonts w:ascii="Times New Roman" w:hAnsi="Times New Roman" w:cs="Times New Roman"/>
                      <w:b/>
                      <w:bCs/>
                      <w:i/>
                      <w:iCs/>
                      <w:sz w:val="20"/>
                      <w:szCs w:val="20"/>
                      <w:lang w:val="pl-PL"/>
                    </w:rPr>
                    <w:t>ZO</w:t>
                  </w:r>
                </w:p>
              </w:tc>
            </w:tr>
            <w:tr w:rsidR="0069053B" w:rsidRPr="00430234" w14:paraId="05C031CB" w14:textId="77777777" w:rsidTr="0069053B">
              <w:tc>
                <w:tcPr>
                  <w:tcW w:w="1900" w:type="dxa"/>
                </w:tcPr>
                <w:p w14:paraId="7036FA4A" w14:textId="05138A70" w:rsidR="00E52262" w:rsidRPr="00430234" w:rsidRDefault="00C4681A" w:rsidP="00E52262">
                  <w:pPr>
                    <w:jc w:val="center"/>
                    <w:rPr>
                      <w:rFonts w:ascii="Times New Roman" w:hAnsi="Times New Roman" w:cs="Times New Roman"/>
                      <w:b/>
                      <w:bCs/>
                      <w:i/>
                      <w:iCs/>
                      <w:sz w:val="18"/>
                      <w:szCs w:val="18"/>
                    </w:rPr>
                  </w:pPr>
                  <w:r w:rsidRPr="00430234">
                    <w:rPr>
                      <w:rFonts w:ascii="Times New Roman" w:hAnsi="Times New Roman" w:cs="Times New Roman"/>
                      <w:b/>
                      <w:bCs/>
                      <w:i/>
                      <w:iCs/>
                      <w:sz w:val="18"/>
                      <w:szCs w:val="18"/>
                    </w:rPr>
                    <w:t>№</w:t>
                  </w:r>
                </w:p>
              </w:tc>
              <w:tc>
                <w:tcPr>
                  <w:tcW w:w="1812" w:type="dxa"/>
                  <w:gridSpan w:val="4"/>
                </w:tcPr>
                <w:p w14:paraId="082CED23" w14:textId="328D5866" w:rsidR="00E52262" w:rsidRPr="00430234" w:rsidRDefault="00C4681A"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32</w:t>
                  </w:r>
                </w:p>
              </w:tc>
              <w:tc>
                <w:tcPr>
                  <w:tcW w:w="1670" w:type="dxa"/>
                  <w:gridSpan w:val="3"/>
                </w:tcPr>
                <w:p w14:paraId="3E91FBC1" w14:textId="535D20C3" w:rsidR="00E52262" w:rsidRPr="00430234" w:rsidRDefault="00C4681A"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16</w:t>
                  </w:r>
                </w:p>
              </w:tc>
              <w:tc>
                <w:tcPr>
                  <w:tcW w:w="1834" w:type="dxa"/>
                  <w:gridSpan w:val="4"/>
                </w:tcPr>
                <w:p w14:paraId="0174031E" w14:textId="4C219729" w:rsidR="00E52262" w:rsidRPr="00430234" w:rsidRDefault="00C4681A"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16</w:t>
                  </w:r>
                </w:p>
              </w:tc>
              <w:tc>
                <w:tcPr>
                  <w:tcW w:w="1903" w:type="dxa"/>
                  <w:gridSpan w:val="3"/>
                </w:tcPr>
                <w:p w14:paraId="5AA84DDE" w14:textId="7DD49C05" w:rsidR="00E52262" w:rsidRPr="00430234" w:rsidRDefault="00C4681A"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16</w:t>
                  </w:r>
                </w:p>
              </w:tc>
            </w:tr>
            <w:tr w:rsidR="009243E9" w:rsidRPr="00430234" w14:paraId="78E91FB7" w14:textId="77777777" w:rsidTr="0069053B">
              <w:tc>
                <w:tcPr>
                  <w:tcW w:w="9119" w:type="dxa"/>
                  <w:gridSpan w:val="15"/>
                </w:tcPr>
                <w:p w14:paraId="09B4D201" w14:textId="5DB7E116" w:rsidR="009243E9" w:rsidRPr="00430234" w:rsidRDefault="009243E9"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4"/>
                      <w:szCs w:val="24"/>
                    </w:rPr>
                    <w:t>Телята (потомство)</w:t>
                  </w:r>
                </w:p>
              </w:tc>
            </w:tr>
            <w:tr w:rsidR="001A52D3" w:rsidRPr="00430234" w14:paraId="044B01D8" w14:textId="77777777" w:rsidTr="0069053B">
              <w:tc>
                <w:tcPr>
                  <w:tcW w:w="1900" w:type="dxa"/>
                  <w:vMerge w:val="restart"/>
                </w:tcPr>
                <w:p w14:paraId="6F94C71D" w14:textId="0BD633C2" w:rsidR="001A52D3" w:rsidRPr="00430234" w:rsidRDefault="001A52D3" w:rsidP="00E52262">
                  <w:pPr>
                    <w:jc w:val="center"/>
                    <w:rPr>
                      <w:rFonts w:ascii="Times New Roman" w:hAnsi="Times New Roman" w:cs="Times New Roman"/>
                      <w:i/>
                      <w:iCs/>
                      <w:sz w:val="18"/>
                      <w:szCs w:val="18"/>
                    </w:rPr>
                  </w:pPr>
                  <w:r w:rsidRPr="00430234">
                    <w:rPr>
                      <w:rFonts w:ascii="Times New Roman" w:hAnsi="Times New Roman" w:cs="Times New Roman"/>
                      <w:b/>
                      <w:bCs/>
                      <w:i/>
                      <w:iCs/>
                      <w:sz w:val="18"/>
                      <w:szCs w:val="18"/>
                    </w:rPr>
                    <w:t>Експериментальний період</w:t>
                  </w:r>
                </w:p>
              </w:tc>
              <w:tc>
                <w:tcPr>
                  <w:tcW w:w="7219" w:type="dxa"/>
                  <w:gridSpan w:val="14"/>
                </w:tcPr>
                <w:p w14:paraId="57D793B9" w14:textId="51E5600E"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4"/>
                      <w:szCs w:val="24"/>
                    </w:rPr>
                    <w:t>Групи</w:t>
                  </w:r>
                </w:p>
              </w:tc>
            </w:tr>
            <w:tr w:rsidR="0069053B" w:rsidRPr="00430234" w14:paraId="0F452C12" w14:textId="77777777" w:rsidTr="0069053B">
              <w:tc>
                <w:tcPr>
                  <w:tcW w:w="1900" w:type="dxa"/>
                  <w:vMerge/>
                </w:tcPr>
                <w:p w14:paraId="2C4A64C5" w14:textId="77777777" w:rsidR="001A52D3" w:rsidRPr="00430234" w:rsidRDefault="001A52D3" w:rsidP="00E52262">
                  <w:pPr>
                    <w:jc w:val="center"/>
                    <w:rPr>
                      <w:rFonts w:ascii="Times New Roman" w:hAnsi="Times New Roman" w:cs="Times New Roman"/>
                      <w:b/>
                      <w:bCs/>
                      <w:i/>
                      <w:iCs/>
                      <w:sz w:val="18"/>
                      <w:szCs w:val="18"/>
                    </w:rPr>
                  </w:pPr>
                </w:p>
              </w:tc>
              <w:tc>
                <w:tcPr>
                  <w:tcW w:w="1812" w:type="dxa"/>
                  <w:gridSpan w:val="4"/>
                </w:tcPr>
                <w:p w14:paraId="40D44139" w14:textId="136AAC73"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0"/>
                      <w:szCs w:val="20"/>
                    </w:rPr>
                    <w:t>СК</w:t>
                  </w:r>
                </w:p>
              </w:tc>
              <w:tc>
                <w:tcPr>
                  <w:tcW w:w="753" w:type="dxa"/>
                </w:tcPr>
                <w:p w14:paraId="29D70B10" w14:textId="0149C131"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0"/>
                      <w:szCs w:val="20"/>
                      <w:lang w:val="pl-PL"/>
                    </w:rPr>
                    <w:t>Z</w:t>
                  </w:r>
                  <w:r w:rsidRPr="00430234">
                    <w:rPr>
                      <w:rFonts w:ascii="Times New Roman" w:hAnsi="Times New Roman" w:cs="Times New Roman"/>
                      <w:b/>
                      <w:bCs/>
                      <w:i/>
                      <w:iCs/>
                      <w:sz w:val="20"/>
                      <w:szCs w:val="20"/>
                    </w:rPr>
                    <w:t>С</w:t>
                  </w:r>
                </w:p>
              </w:tc>
              <w:tc>
                <w:tcPr>
                  <w:tcW w:w="899" w:type="dxa"/>
                </w:tcPr>
                <w:p w14:paraId="39D0391C" w14:textId="2DBF6AAF"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0"/>
                      <w:szCs w:val="20"/>
                      <w:lang w:val="pl-PL"/>
                    </w:rPr>
                    <w:t>Z</w:t>
                  </w:r>
                  <w:r w:rsidRPr="00430234">
                    <w:rPr>
                      <w:rFonts w:ascii="Times New Roman" w:hAnsi="Times New Roman" w:cs="Times New Roman"/>
                      <w:b/>
                      <w:bCs/>
                      <w:i/>
                      <w:iCs/>
                      <w:sz w:val="20"/>
                      <w:szCs w:val="20"/>
                    </w:rPr>
                    <w:t>С</w:t>
                  </w:r>
                </w:p>
              </w:tc>
              <w:tc>
                <w:tcPr>
                  <w:tcW w:w="916" w:type="dxa"/>
                  <w:gridSpan w:val="2"/>
                </w:tcPr>
                <w:p w14:paraId="042BA7EA" w14:textId="62626F7E"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0"/>
                      <w:szCs w:val="20"/>
                    </w:rPr>
                    <w:t>ОС</w:t>
                  </w:r>
                </w:p>
              </w:tc>
              <w:tc>
                <w:tcPr>
                  <w:tcW w:w="919" w:type="dxa"/>
                  <w:gridSpan w:val="2"/>
                </w:tcPr>
                <w:p w14:paraId="19D56D17" w14:textId="6EDFFBAA"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0"/>
                      <w:szCs w:val="20"/>
                    </w:rPr>
                    <w:t>ОС</w:t>
                  </w:r>
                </w:p>
              </w:tc>
              <w:tc>
                <w:tcPr>
                  <w:tcW w:w="920" w:type="dxa"/>
                  <w:gridSpan w:val="2"/>
                </w:tcPr>
                <w:p w14:paraId="2BC6BDDC" w14:textId="64805282"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0"/>
                      <w:szCs w:val="20"/>
                      <w:lang w:val="pl-PL"/>
                    </w:rPr>
                    <w:t>ZO</w:t>
                  </w:r>
                  <w:r w:rsidRPr="00430234">
                    <w:rPr>
                      <w:rFonts w:ascii="Times New Roman" w:hAnsi="Times New Roman" w:cs="Times New Roman"/>
                      <w:b/>
                      <w:bCs/>
                      <w:i/>
                      <w:iCs/>
                      <w:sz w:val="20"/>
                      <w:szCs w:val="20"/>
                    </w:rPr>
                    <w:t>С</w:t>
                  </w:r>
                </w:p>
              </w:tc>
              <w:tc>
                <w:tcPr>
                  <w:tcW w:w="1000" w:type="dxa"/>
                  <w:gridSpan w:val="2"/>
                </w:tcPr>
                <w:p w14:paraId="3D08A23F" w14:textId="3E6B9B1A" w:rsidR="001A52D3" w:rsidRPr="00430234" w:rsidRDefault="001A52D3" w:rsidP="009243E9">
                  <w:pPr>
                    <w:jc w:val="center"/>
                    <w:rPr>
                      <w:rFonts w:ascii="Times New Roman" w:hAnsi="Times New Roman" w:cs="Times New Roman"/>
                      <w:b/>
                      <w:bCs/>
                      <w:i/>
                      <w:iCs/>
                      <w:sz w:val="24"/>
                      <w:szCs w:val="24"/>
                    </w:rPr>
                  </w:pPr>
                  <w:r w:rsidRPr="00430234">
                    <w:rPr>
                      <w:rFonts w:ascii="Times New Roman" w:hAnsi="Times New Roman" w:cs="Times New Roman"/>
                      <w:b/>
                      <w:bCs/>
                      <w:i/>
                      <w:iCs/>
                      <w:sz w:val="20"/>
                      <w:szCs w:val="20"/>
                      <w:lang w:val="pl-PL"/>
                    </w:rPr>
                    <w:t>ZO</w:t>
                  </w:r>
                  <w:r w:rsidRPr="00430234">
                    <w:rPr>
                      <w:rFonts w:ascii="Times New Roman" w:hAnsi="Times New Roman" w:cs="Times New Roman"/>
                      <w:b/>
                      <w:bCs/>
                      <w:i/>
                      <w:iCs/>
                      <w:sz w:val="20"/>
                      <w:szCs w:val="20"/>
                    </w:rPr>
                    <w:t>С</w:t>
                  </w:r>
                </w:p>
              </w:tc>
            </w:tr>
            <w:tr w:rsidR="0069053B" w:rsidRPr="00430234" w14:paraId="75840467" w14:textId="77777777" w:rsidTr="0069053B">
              <w:tc>
                <w:tcPr>
                  <w:tcW w:w="1900" w:type="dxa"/>
                </w:tcPr>
                <w:p w14:paraId="70A5E5CF" w14:textId="030EB7EA" w:rsidR="009243E9" w:rsidRPr="00430234" w:rsidRDefault="009243E9" w:rsidP="00E52262">
                  <w:pPr>
                    <w:rPr>
                      <w:rFonts w:ascii="Times New Roman" w:hAnsi="Times New Roman" w:cs="Times New Roman"/>
                      <w:i/>
                      <w:iCs/>
                      <w:sz w:val="18"/>
                      <w:szCs w:val="18"/>
                    </w:rPr>
                  </w:pPr>
                  <w:r w:rsidRPr="00430234">
                    <w:rPr>
                      <w:rFonts w:ascii="Times New Roman" w:eastAsia="Times New Roman" w:hAnsi="Times New Roman" w:cs="Times New Roman"/>
                      <w:b/>
                      <w:i/>
                      <w:iCs/>
                      <w:sz w:val="14"/>
                      <w:szCs w:val="14"/>
                    </w:rPr>
                    <w:t>0 – 6 тижня життя</w:t>
                  </w:r>
                </w:p>
              </w:tc>
              <w:tc>
                <w:tcPr>
                  <w:tcW w:w="1812" w:type="dxa"/>
                  <w:gridSpan w:val="4"/>
                </w:tcPr>
                <w:p w14:paraId="276E26E5" w14:textId="4FD13FB9" w:rsidR="009243E9" w:rsidRPr="00430234" w:rsidRDefault="0046651B" w:rsidP="009243E9">
                  <w:pPr>
                    <w:jc w:val="center"/>
                    <w:rPr>
                      <w:rFonts w:ascii="Times New Roman" w:hAnsi="Times New Roman" w:cs="Times New Roman"/>
                      <w:b/>
                      <w:bCs/>
                      <w:i/>
                      <w:iCs/>
                      <w:sz w:val="10"/>
                      <w:szCs w:val="10"/>
                    </w:rPr>
                  </w:pPr>
                  <w:r w:rsidRPr="00430234">
                    <w:rPr>
                      <w:rFonts w:ascii="Times New Roman" w:hAnsi="Times New Roman" w:cs="Times New Roman"/>
                      <w:b/>
                      <w:bCs/>
                      <w:i/>
                      <w:iCs/>
                      <w:sz w:val="10"/>
                      <w:szCs w:val="10"/>
                    </w:rPr>
                    <w:t>Стандартний раціон для телят</w:t>
                  </w:r>
                </w:p>
              </w:tc>
              <w:tc>
                <w:tcPr>
                  <w:tcW w:w="753" w:type="dxa"/>
                </w:tcPr>
                <w:p w14:paraId="3A518609" w14:textId="7BC389DF" w:rsidR="009243E9" w:rsidRPr="00430234" w:rsidRDefault="0046651B" w:rsidP="003B6E09">
                  <w:pPr>
                    <w:jc w:val="both"/>
                    <w:rPr>
                      <w:rFonts w:ascii="Times New Roman" w:hAnsi="Times New Roman" w:cs="Times New Roman"/>
                      <w:i/>
                      <w:iCs/>
                      <w:sz w:val="10"/>
                      <w:szCs w:val="10"/>
                    </w:rPr>
                  </w:pPr>
                  <w:r w:rsidRPr="00430234">
                    <w:rPr>
                      <w:rFonts w:ascii="Times New Roman" w:hAnsi="Times New Roman" w:cs="Times New Roman"/>
                      <w:b/>
                      <w:bCs/>
                      <w:i/>
                      <w:iCs/>
                      <w:sz w:val="10"/>
                      <w:szCs w:val="10"/>
                    </w:rPr>
                    <w:t>Стандартний раціон для телят</w:t>
                  </w:r>
                </w:p>
              </w:tc>
              <w:tc>
                <w:tcPr>
                  <w:tcW w:w="917" w:type="dxa"/>
                  <w:gridSpan w:val="2"/>
                </w:tcPr>
                <w:p w14:paraId="47D6D9DC" w14:textId="0F89DFDF" w:rsidR="009243E9" w:rsidRPr="00430234" w:rsidRDefault="0046651B" w:rsidP="003B6E09">
                  <w:pPr>
                    <w:jc w:val="both"/>
                    <w:rPr>
                      <w:rFonts w:ascii="Times New Roman" w:hAnsi="Times New Roman" w:cs="Times New Roman"/>
                      <w:i/>
                      <w:iCs/>
                      <w:sz w:val="10"/>
                      <w:szCs w:val="10"/>
                    </w:rPr>
                  </w:pPr>
                  <w:r w:rsidRPr="00430234">
                    <w:rPr>
                      <w:rFonts w:ascii="Times New Roman" w:hAnsi="Times New Roman" w:cs="Times New Roman"/>
                      <w:b/>
                      <w:bCs/>
                      <w:i/>
                      <w:iCs/>
                      <w:sz w:val="10"/>
                      <w:szCs w:val="10"/>
                    </w:rPr>
                    <w:t>Стандартний раціон для телят</w:t>
                  </w:r>
                </w:p>
              </w:tc>
              <w:tc>
                <w:tcPr>
                  <w:tcW w:w="917" w:type="dxa"/>
                  <w:gridSpan w:val="2"/>
                </w:tcPr>
                <w:p w14:paraId="168A7B5D" w14:textId="0D19CAE3" w:rsidR="009243E9" w:rsidRPr="00430234" w:rsidRDefault="0046651B" w:rsidP="003B6E09">
                  <w:pPr>
                    <w:jc w:val="both"/>
                    <w:rPr>
                      <w:rFonts w:ascii="Times New Roman" w:hAnsi="Times New Roman" w:cs="Times New Roman"/>
                      <w:b/>
                      <w:bCs/>
                      <w:i/>
                      <w:iCs/>
                      <w:sz w:val="10"/>
                      <w:szCs w:val="10"/>
                    </w:rPr>
                  </w:pPr>
                  <w:r w:rsidRPr="00430234">
                    <w:rPr>
                      <w:rFonts w:ascii="Times New Roman" w:hAnsi="Times New Roman" w:cs="Times New Roman"/>
                      <w:b/>
                      <w:bCs/>
                      <w:i/>
                      <w:iCs/>
                      <w:sz w:val="10"/>
                      <w:szCs w:val="10"/>
                    </w:rPr>
                    <w:t>Стандартний раціон для телят</w:t>
                  </w:r>
                </w:p>
              </w:tc>
              <w:tc>
                <w:tcPr>
                  <w:tcW w:w="917" w:type="dxa"/>
                  <w:gridSpan w:val="2"/>
                </w:tcPr>
                <w:p w14:paraId="1870AF61" w14:textId="7C1D7652" w:rsidR="009243E9" w:rsidRPr="00430234" w:rsidRDefault="0046651B" w:rsidP="003B6E09">
                  <w:pPr>
                    <w:jc w:val="both"/>
                    <w:rPr>
                      <w:rFonts w:ascii="Times New Roman" w:hAnsi="Times New Roman" w:cs="Times New Roman"/>
                      <w:b/>
                      <w:bCs/>
                      <w:i/>
                      <w:iCs/>
                      <w:sz w:val="10"/>
                      <w:szCs w:val="10"/>
                    </w:rPr>
                  </w:pPr>
                  <w:r w:rsidRPr="00430234">
                    <w:rPr>
                      <w:rFonts w:ascii="Times New Roman" w:hAnsi="Times New Roman" w:cs="Times New Roman"/>
                      <w:b/>
                      <w:bCs/>
                      <w:i/>
                      <w:iCs/>
                      <w:sz w:val="10"/>
                      <w:szCs w:val="10"/>
                    </w:rPr>
                    <w:t>Стандартний раціон для телят</w:t>
                  </w:r>
                </w:p>
              </w:tc>
              <w:tc>
                <w:tcPr>
                  <w:tcW w:w="922" w:type="dxa"/>
                  <w:gridSpan w:val="2"/>
                </w:tcPr>
                <w:p w14:paraId="6FFC7027" w14:textId="4DA9BC84" w:rsidR="009243E9" w:rsidRPr="00430234" w:rsidRDefault="0046651B" w:rsidP="003B6E09">
                  <w:pPr>
                    <w:jc w:val="both"/>
                    <w:rPr>
                      <w:rFonts w:ascii="Times New Roman" w:hAnsi="Times New Roman" w:cs="Times New Roman"/>
                      <w:i/>
                      <w:iCs/>
                      <w:sz w:val="24"/>
                      <w:szCs w:val="24"/>
                    </w:rPr>
                  </w:pPr>
                  <w:r w:rsidRPr="00430234">
                    <w:rPr>
                      <w:rFonts w:ascii="Times New Roman" w:hAnsi="Times New Roman" w:cs="Times New Roman"/>
                      <w:b/>
                      <w:bCs/>
                      <w:i/>
                      <w:iCs/>
                      <w:sz w:val="10"/>
                      <w:szCs w:val="10"/>
                    </w:rPr>
                    <w:t>Стандартний раціон для телят</w:t>
                  </w:r>
                </w:p>
              </w:tc>
              <w:tc>
                <w:tcPr>
                  <w:tcW w:w="981" w:type="dxa"/>
                </w:tcPr>
                <w:p w14:paraId="3604E9A4" w14:textId="17BE1AED" w:rsidR="009243E9" w:rsidRPr="00430234" w:rsidRDefault="0046651B" w:rsidP="003B6E09">
                  <w:pPr>
                    <w:jc w:val="both"/>
                    <w:rPr>
                      <w:rFonts w:ascii="Times New Roman" w:hAnsi="Times New Roman" w:cs="Times New Roman"/>
                      <w:i/>
                      <w:iCs/>
                      <w:sz w:val="24"/>
                      <w:szCs w:val="24"/>
                    </w:rPr>
                  </w:pPr>
                  <w:r w:rsidRPr="00430234">
                    <w:rPr>
                      <w:rFonts w:ascii="Times New Roman" w:hAnsi="Times New Roman" w:cs="Times New Roman"/>
                      <w:b/>
                      <w:bCs/>
                      <w:i/>
                      <w:iCs/>
                      <w:sz w:val="10"/>
                      <w:szCs w:val="10"/>
                    </w:rPr>
                    <w:t>Стандартний раціон для телят</w:t>
                  </w:r>
                </w:p>
              </w:tc>
            </w:tr>
            <w:tr w:rsidR="0069053B" w:rsidRPr="00430234" w14:paraId="3AA7856D" w14:textId="77777777" w:rsidTr="0069053B">
              <w:tc>
                <w:tcPr>
                  <w:tcW w:w="1900" w:type="dxa"/>
                </w:tcPr>
                <w:p w14:paraId="03D0AF9C" w14:textId="5D15CFFE" w:rsidR="0069053B" w:rsidRPr="00430234" w:rsidRDefault="0069053B" w:rsidP="00E52262">
                  <w:pPr>
                    <w:rPr>
                      <w:rFonts w:ascii="Times New Roman" w:hAnsi="Times New Roman" w:cs="Times New Roman"/>
                      <w:b/>
                      <w:bCs/>
                      <w:i/>
                      <w:iCs/>
                      <w:sz w:val="18"/>
                      <w:szCs w:val="18"/>
                    </w:rPr>
                  </w:pPr>
                  <w:r w:rsidRPr="00430234">
                    <w:rPr>
                      <w:rFonts w:ascii="Times New Roman" w:hAnsi="Times New Roman" w:cs="Times New Roman"/>
                      <w:b/>
                      <w:bCs/>
                      <w:i/>
                      <w:iCs/>
                      <w:sz w:val="18"/>
                      <w:szCs w:val="18"/>
                    </w:rPr>
                    <w:t>добавка</w:t>
                  </w:r>
                </w:p>
              </w:tc>
              <w:tc>
                <w:tcPr>
                  <w:tcW w:w="394" w:type="dxa"/>
                </w:tcPr>
                <w:p w14:paraId="4D1EF6FF" w14:textId="77777777" w:rsidR="0069053B" w:rsidRPr="00430234" w:rsidRDefault="0069053B" w:rsidP="003B6E09">
                  <w:pPr>
                    <w:jc w:val="both"/>
                    <w:rPr>
                      <w:rFonts w:ascii="Times New Roman" w:hAnsi="Times New Roman" w:cs="Times New Roman"/>
                      <w:b/>
                      <w:bCs/>
                      <w:i/>
                      <w:iCs/>
                      <w:sz w:val="14"/>
                      <w:szCs w:val="14"/>
                    </w:rPr>
                  </w:pPr>
                  <w:r w:rsidRPr="00430234">
                    <w:rPr>
                      <w:rFonts w:ascii="Times New Roman" w:hAnsi="Times New Roman" w:cs="Times New Roman"/>
                      <w:b/>
                      <w:bCs/>
                      <w:i/>
                      <w:iCs/>
                      <w:sz w:val="14"/>
                      <w:szCs w:val="14"/>
                    </w:rPr>
                    <w:t>К</w:t>
                  </w:r>
                </w:p>
              </w:tc>
              <w:tc>
                <w:tcPr>
                  <w:tcW w:w="425" w:type="dxa"/>
                </w:tcPr>
                <w:p w14:paraId="37F67C30" w14:textId="503CFFD3" w:rsidR="0069053B" w:rsidRPr="00430234" w:rsidRDefault="0069053B" w:rsidP="003B6E09">
                  <w:pPr>
                    <w:jc w:val="both"/>
                    <w:rPr>
                      <w:rFonts w:ascii="Times New Roman" w:hAnsi="Times New Roman" w:cs="Times New Roman"/>
                      <w:b/>
                      <w:bCs/>
                      <w:i/>
                      <w:iCs/>
                      <w:sz w:val="14"/>
                      <w:szCs w:val="14"/>
                    </w:rPr>
                  </w:pPr>
                  <w:r w:rsidRPr="00430234">
                    <w:rPr>
                      <w:rFonts w:ascii="Times New Roman" w:hAnsi="Times New Roman" w:cs="Times New Roman"/>
                      <w:b/>
                      <w:bCs/>
                      <w:i/>
                      <w:iCs/>
                      <w:sz w:val="14"/>
                      <w:szCs w:val="14"/>
                    </w:rPr>
                    <w:t>+</w:t>
                  </w:r>
                  <w:r w:rsidRPr="00430234">
                    <w:rPr>
                      <w:rFonts w:ascii="Times New Roman" w:hAnsi="Times New Roman" w:cs="Times New Roman"/>
                      <w:b/>
                      <w:bCs/>
                      <w:i/>
                      <w:iCs/>
                      <w:sz w:val="14"/>
                      <w:szCs w:val="14"/>
                      <w:lang w:val="pl-PL"/>
                    </w:rPr>
                    <w:t>Z</w:t>
                  </w:r>
                </w:p>
              </w:tc>
              <w:tc>
                <w:tcPr>
                  <w:tcW w:w="426" w:type="dxa"/>
                </w:tcPr>
                <w:p w14:paraId="06071854" w14:textId="4DAB1D7A" w:rsidR="0069053B" w:rsidRPr="00430234" w:rsidRDefault="0069053B" w:rsidP="003B6E09">
                  <w:pPr>
                    <w:jc w:val="both"/>
                    <w:rPr>
                      <w:rFonts w:ascii="Times New Roman" w:hAnsi="Times New Roman" w:cs="Times New Roman"/>
                      <w:b/>
                      <w:bCs/>
                      <w:i/>
                      <w:iCs/>
                      <w:sz w:val="14"/>
                      <w:szCs w:val="14"/>
                    </w:rPr>
                  </w:pPr>
                  <w:r w:rsidRPr="00430234">
                    <w:rPr>
                      <w:rFonts w:ascii="Times New Roman" w:hAnsi="Times New Roman" w:cs="Times New Roman"/>
                      <w:b/>
                      <w:bCs/>
                      <w:i/>
                      <w:iCs/>
                      <w:sz w:val="14"/>
                      <w:szCs w:val="14"/>
                    </w:rPr>
                    <w:t>+О</w:t>
                  </w:r>
                </w:p>
              </w:tc>
              <w:tc>
                <w:tcPr>
                  <w:tcW w:w="567" w:type="dxa"/>
                </w:tcPr>
                <w:p w14:paraId="77EDAA5E" w14:textId="7709E9B3" w:rsidR="0069053B" w:rsidRPr="00430234" w:rsidRDefault="0069053B" w:rsidP="003B6E09">
                  <w:pPr>
                    <w:jc w:val="both"/>
                    <w:rPr>
                      <w:rFonts w:ascii="Times New Roman" w:hAnsi="Times New Roman" w:cs="Times New Roman"/>
                      <w:b/>
                      <w:bCs/>
                      <w:i/>
                      <w:iCs/>
                      <w:sz w:val="18"/>
                      <w:szCs w:val="18"/>
                    </w:rPr>
                  </w:pPr>
                  <w:r w:rsidRPr="00430234">
                    <w:rPr>
                      <w:rFonts w:ascii="Times New Roman" w:hAnsi="Times New Roman" w:cs="Times New Roman"/>
                      <w:b/>
                      <w:bCs/>
                      <w:i/>
                      <w:iCs/>
                      <w:sz w:val="18"/>
                      <w:szCs w:val="18"/>
                    </w:rPr>
                    <w:t>+</w:t>
                  </w:r>
                  <w:r w:rsidRPr="00430234">
                    <w:rPr>
                      <w:rFonts w:ascii="Times New Roman" w:hAnsi="Times New Roman" w:cs="Times New Roman"/>
                      <w:b/>
                      <w:bCs/>
                      <w:i/>
                      <w:iCs/>
                      <w:sz w:val="14"/>
                      <w:szCs w:val="14"/>
                      <w:lang w:val="pl-PL"/>
                    </w:rPr>
                    <w:t>Z</w:t>
                  </w:r>
                  <w:r w:rsidRPr="00430234">
                    <w:rPr>
                      <w:rFonts w:ascii="Times New Roman" w:hAnsi="Times New Roman" w:cs="Times New Roman"/>
                      <w:b/>
                      <w:bCs/>
                      <w:i/>
                      <w:iCs/>
                      <w:sz w:val="14"/>
                      <w:szCs w:val="14"/>
                    </w:rPr>
                    <w:t>О</w:t>
                  </w:r>
                </w:p>
              </w:tc>
              <w:tc>
                <w:tcPr>
                  <w:tcW w:w="753" w:type="dxa"/>
                </w:tcPr>
                <w:p w14:paraId="69D9DF4A" w14:textId="40F5BCAB" w:rsidR="0069053B" w:rsidRPr="00430234" w:rsidRDefault="005011A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14"/>
                      <w:szCs w:val="14"/>
                    </w:rPr>
                    <w:t>+</w:t>
                  </w:r>
                  <w:r w:rsidRPr="00430234">
                    <w:rPr>
                      <w:rFonts w:ascii="Times New Roman" w:hAnsi="Times New Roman" w:cs="Times New Roman"/>
                      <w:b/>
                      <w:bCs/>
                      <w:i/>
                      <w:iCs/>
                      <w:sz w:val="14"/>
                      <w:szCs w:val="14"/>
                      <w:lang w:val="pl-PL"/>
                    </w:rPr>
                    <w:t>Z</w:t>
                  </w:r>
                </w:p>
              </w:tc>
              <w:tc>
                <w:tcPr>
                  <w:tcW w:w="917" w:type="dxa"/>
                  <w:gridSpan w:val="2"/>
                </w:tcPr>
                <w:p w14:paraId="73ADC8EA" w14:textId="5EF46657" w:rsidR="0069053B" w:rsidRPr="00430234" w:rsidRDefault="005011A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14"/>
                      <w:szCs w:val="14"/>
                    </w:rPr>
                    <w:t>-</w:t>
                  </w:r>
                  <w:r w:rsidRPr="00430234">
                    <w:rPr>
                      <w:rFonts w:ascii="Times New Roman" w:hAnsi="Times New Roman" w:cs="Times New Roman"/>
                      <w:b/>
                      <w:bCs/>
                      <w:i/>
                      <w:iCs/>
                      <w:sz w:val="14"/>
                      <w:szCs w:val="14"/>
                      <w:lang w:val="pl-PL"/>
                    </w:rPr>
                    <w:t>Z</w:t>
                  </w:r>
                </w:p>
              </w:tc>
              <w:tc>
                <w:tcPr>
                  <w:tcW w:w="917" w:type="dxa"/>
                  <w:gridSpan w:val="2"/>
                </w:tcPr>
                <w:p w14:paraId="3E7FA2DF" w14:textId="7D7A414A" w:rsidR="0069053B" w:rsidRPr="00430234" w:rsidRDefault="005011A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24"/>
                      <w:szCs w:val="24"/>
                    </w:rPr>
                    <w:t>+</w:t>
                  </w:r>
                  <w:r w:rsidRPr="00430234">
                    <w:rPr>
                      <w:rFonts w:ascii="Times New Roman" w:hAnsi="Times New Roman" w:cs="Times New Roman"/>
                      <w:b/>
                      <w:bCs/>
                      <w:i/>
                      <w:iCs/>
                      <w:sz w:val="16"/>
                      <w:szCs w:val="16"/>
                    </w:rPr>
                    <w:t>О</w:t>
                  </w:r>
                </w:p>
              </w:tc>
              <w:tc>
                <w:tcPr>
                  <w:tcW w:w="917" w:type="dxa"/>
                  <w:gridSpan w:val="2"/>
                </w:tcPr>
                <w:p w14:paraId="6D01A115" w14:textId="1AB8B46D" w:rsidR="0069053B" w:rsidRPr="00430234" w:rsidRDefault="005011A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24"/>
                      <w:szCs w:val="24"/>
                    </w:rPr>
                    <w:t>-</w:t>
                  </w:r>
                  <w:r w:rsidRPr="00430234">
                    <w:rPr>
                      <w:rFonts w:ascii="Times New Roman" w:hAnsi="Times New Roman" w:cs="Times New Roman"/>
                      <w:b/>
                      <w:bCs/>
                      <w:i/>
                      <w:iCs/>
                      <w:sz w:val="16"/>
                      <w:szCs w:val="16"/>
                    </w:rPr>
                    <w:t>О</w:t>
                  </w:r>
                </w:p>
              </w:tc>
              <w:tc>
                <w:tcPr>
                  <w:tcW w:w="922" w:type="dxa"/>
                  <w:gridSpan w:val="2"/>
                </w:tcPr>
                <w:p w14:paraId="77E35768" w14:textId="53FBFFEA" w:rsidR="0069053B" w:rsidRPr="00430234" w:rsidRDefault="005011A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24"/>
                      <w:szCs w:val="24"/>
                    </w:rPr>
                    <w:t>+</w:t>
                  </w:r>
                  <w:r w:rsidRPr="00430234">
                    <w:rPr>
                      <w:rFonts w:ascii="Times New Roman" w:hAnsi="Times New Roman" w:cs="Times New Roman"/>
                      <w:b/>
                      <w:bCs/>
                      <w:i/>
                      <w:iCs/>
                      <w:sz w:val="14"/>
                      <w:szCs w:val="14"/>
                      <w:lang w:val="ru-RU"/>
                    </w:rPr>
                    <w:t xml:space="preserve"> </w:t>
                  </w:r>
                  <w:r w:rsidRPr="00430234">
                    <w:rPr>
                      <w:rFonts w:ascii="Times New Roman" w:hAnsi="Times New Roman" w:cs="Times New Roman"/>
                      <w:b/>
                      <w:bCs/>
                      <w:i/>
                      <w:iCs/>
                      <w:sz w:val="14"/>
                      <w:szCs w:val="14"/>
                      <w:lang w:val="pl-PL"/>
                    </w:rPr>
                    <w:t>Z</w:t>
                  </w:r>
                  <w:r w:rsidRPr="00430234">
                    <w:rPr>
                      <w:rFonts w:ascii="Times New Roman" w:hAnsi="Times New Roman" w:cs="Times New Roman"/>
                      <w:b/>
                      <w:bCs/>
                      <w:i/>
                      <w:iCs/>
                      <w:sz w:val="14"/>
                      <w:szCs w:val="14"/>
                    </w:rPr>
                    <w:t>О</w:t>
                  </w:r>
                </w:p>
              </w:tc>
              <w:tc>
                <w:tcPr>
                  <w:tcW w:w="981" w:type="dxa"/>
                </w:tcPr>
                <w:p w14:paraId="728D8801" w14:textId="5D1EC0FC" w:rsidR="0069053B" w:rsidRPr="00430234" w:rsidRDefault="005011A2" w:rsidP="003B6E09">
                  <w:pPr>
                    <w:jc w:val="both"/>
                    <w:rPr>
                      <w:rFonts w:ascii="Times New Roman" w:hAnsi="Times New Roman" w:cs="Times New Roman"/>
                      <w:b/>
                      <w:bCs/>
                      <w:i/>
                      <w:iCs/>
                      <w:sz w:val="24"/>
                      <w:szCs w:val="24"/>
                    </w:rPr>
                  </w:pPr>
                  <w:r w:rsidRPr="00430234">
                    <w:rPr>
                      <w:rFonts w:ascii="Times New Roman" w:hAnsi="Times New Roman" w:cs="Times New Roman"/>
                      <w:b/>
                      <w:bCs/>
                      <w:i/>
                      <w:iCs/>
                      <w:sz w:val="14"/>
                      <w:szCs w:val="14"/>
                    </w:rPr>
                    <w:t>-</w:t>
                  </w:r>
                  <w:r w:rsidRPr="00430234">
                    <w:rPr>
                      <w:rFonts w:ascii="Times New Roman" w:hAnsi="Times New Roman" w:cs="Times New Roman"/>
                      <w:b/>
                      <w:bCs/>
                      <w:i/>
                      <w:iCs/>
                      <w:sz w:val="14"/>
                      <w:szCs w:val="14"/>
                      <w:lang w:val="pl-PL"/>
                    </w:rPr>
                    <w:t>Z</w:t>
                  </w:r>
                  <w:r w:rsidRPr="00430234">
                    <w:rPr>
                      <w:rFonts w:ascii="Times New Roman" w:hAnsi="Times New Roman" w:cs="Times New Roman"/>
                      <w:b/>
                      <w:bCs/>
                      <w:i/>
                      <w:iCs/>
                      <w:sz w:val="14"/>
                      <w:szCs w:val="14"/>
                    </w:rPr>
                    <w:t>О</w:t>
                  </w:r>
                </w:p>
              </w:tc>
            </w:tr>
            <w:tr w:rsidR="0069053B" w:rsidRPr="00430234" w14:paraId="69EDDF45" w14:textId="77777777" w:rsidTr="0069053B">
              <w:tc>
                <w:tcPr>
                  <w:tcW w:w="1900" w:type="dxa"/>
                </w:tcPr>
                <w:p w14:paraId="5A0034D4" w14:textId="1AED6610" w:rsidR="0069053B" w:rsidRPr="00430234" w:rsidRDefault="0069053B" w:rsidP="00E52262">
                  <w:pPr>
                    <w:rPr>
                      <w:rFonts w:ascii="Times New Roman" w:hAnsi="Times New Roman" w:cs="Times New Roman"/>
                      <w:b/>
                      <w:bCs/>
                      <w:i/>
                      <w:iCs/>
                      <w:sz w:val="16"/>
                      <w:szCs w:val="16"/>
                    </w:rPr>
                  </w:pPr>
                  <w:r w:rsidRPr="00430234">
                    <w:rPr>
                      <w:rFonts w:ascii="Times New Roman" w:hAnsi="Times New Roman" w:cs="Times New Roman"/>
                      <w:b/>
                      <w:bCs/>
                      <w:i/>
                      <w:iCs/>
                      <w:sz w:val="16"/>
                      <w:szCs w:val="16"/>
                    </w:rPr>
                    <w:t>№</w:t>
                  </w:r>
                </w:p>
              </w:tc>
              <w:tc>
                <w:tcPr>
                  <w:tcW w:w="394" w:type="dxa"/>
                </w:tcPr>
                <w:p w14:paraId="1FDE17B9" w14:textId="77777777" w:rsidR="0069053B" w:rsidRPr="00430234" w:rsidRDefault="0069053B" w:rsidP="003B6E09">
                  <w:pPr>
                    <w:jc w:val="both"/>
                    <w:rPr>
                      <w:rFonts w:ascii="Times New Roman" w:hAnsi="Times New Roman" w:cs="Times New Roman"/>
                      <w:b/>
                      <w:bCs/>
                      <w:i/>
                      <w:iCs/>
                      <w:sz w:val="16"/>
                      <w:szCs w:val="16"/>
                    </w:rPr>
                  </w:pPr>
                  <w:r w:rsidRPr="00430234">
                    <w:rPr>
                      <w:rFonts w:ascii="Times New Roman" w:hAnsi="Times New Roman" w:cs="Times New Roman"/>
                      <w:b/>
                      <w:bCs/>
                      <w:i/>
                      <w:iCs/>
                      <w:sz w:val="16"/>
                      <w:szCs w:val="16"/>
                    </w:rPr>
                    <w:t>8</w:t>
                  </w:r>
                </w:p>
              </w:tc>
              <w:tc>
                <w:tcPr>
                  <w:tcW w:w="425" w:type="dxa"/>
                </w:tcPr>
                <w:p w14:paraId="2640D9D1" w14:textId="0813C984" w:rsidR="0069053B" w:rsidRPr="00430234" w:rsidRDefault="0069053B" w:rsidP="003B6E09">
                  <w:pPr>
                    <w:jc w:val="both"/>
                    <w:rPr>
                      <w:rFonts w:ascii="Times New Roman" w:hAnsi="Times New Roman" w:cs="Times New Roman"/>
                      <w:b/>
                      <w:bCs/>
                      <w:i/>
                      <w:iCs/>
                      <w:sz w:val="16"/>
                      <w:szCs w:val="16"/>
                    </w:rPr>
                  </w:pPr>
                  <w:r w:rsidRPr="00430234">
                    <w:rPr>
                      <w:rFonts w:ascii="Times New Roman" w:hAnsi="Times New Roman" w:cs="Times New Roman"/>
                      <w:b/>
                      <w:bCs/>
                      <w:i/>
                      <w:iCs/>
                      <w:sz w:val="16"/>
                      <w:szCs w:val="16"/>
                    </w:rPr>
                    <w:t>8</w:t>
                  </w:r>
                </w:p>
              </w:tc>
              <w:tc>
                <w:tcPr>
                  <w:tcW w:w="426" w:type="dxa"/>
                </w:tcPr>
                <w:p w14:paraId="20F0F6F4" w14:textId="7A2684B2" w:rsidR="0069053B" w:rsidRPr="00430234" w:rsidRDefault="0069053B" w:rsidP="003B6E09">
                  <w:pPr>
                    <w:jc w:val="both"/>
                    <w:rPr>
                      <w:rFonts w:ascii="Times New Roman" w:hAnsi="Times New Roman" w:cs="Times New Roman"/>
                      <w:b/>
                      <w:bCs/>
                      <w:i/>
                      <w:iCs/>
                      <w:sz w:val="16"/>
                      <w:szCs w:val="16"/>
                    </w:rPr>
                  </w:pPr>
                  <w:r w:rsidRPr="00430234">
                    <w:rPr>
                      <w:rFonts w:ascii="Times New Roman" w:hAnsi="Times New Roman" w:cs="Times New Roman"/>
                      <w:b/>
                      <w:bCs/>
                      <w:i/>
                      <w:iCs/>
                      <w:sz w:val="16"/>
                      <w:szCs w:val="16"/>
                    </w:rPr>
                    <w:t>8</w:t>
                  </w:r>
                </w:p>
              </w:tc>
              <w:tc>
                <w:tcPr>
                  <w:tcW w:w="567" w:type="dxa"/>
                </w:tcPr>
                <w:p w14:paraId="54F788B3" w14:textId="32BDA643" w:rsidR="0069053B" w:rsidRPr="00430234" w:rsidRDefault="0069053B" w:rsidP="003B6E09">
                  <w:pPr>
                    <w:jc w:val="both"/>
                    <w:rPr>
                      <w:rFonts w:ascii="Times New Roman" w:hAnsi="Times New Roman" w:cs="Times New Roman"/>
                      <w:b/>
                      <w:bCs/>
                      <w:i/>
                      <w:iCs/>
                      <w:sz w:val="16"/>
                      <w:szCs w:val="16"/>
                    </w:rPr>
                  </w:pPr>
                  <w:r w:rsidRPr="00430234">
                    <w:rPr>
                      <w:rFonts w:ascii="Times New Roman" w:hAnsi="Times New Roman" w:cs="Times New Roman"/>
                      <w:b/>
                      <w:bCs/>
                      <w:i/>
                      <w:iCs/>
                      <w:sz w:val="16"/>
                      <w:szCs w:val="16"/>
                    </w:rPr>
                    <w:t>8</w:t>
                  </w:r>
                </w:p>
              </w:tc>
              <w:tc>
                <w:tcPr>
                  <w:tcW w:w="753" w:type="dxa"/>
                </w:tcPr>
                <w:p w14:paraId="0DD9E002" w14:textId="77777777" w:rsidR="0069053B" w:rsidRPr="00430234" w:rsidRDefault="0069053B" w:rsidP="003B6E09">
                  <w:pPr>
                    <w:jc w:val="both"/>
                    <w:rPr>
                      <w:rFonts w:ascii="Times New Roman" w:hAnsi="Times New Roman" w:cs="Times New Roman"/>
                      <w:i/>
                      <w:iCs/>
                      <w:sz w:val="16"/>
                      <w:szCs w:val="16"/>
                    </w:rPr>
                  </w:pPr>
                  <w:r w:rsidRPr="00430234">
                    <w:rPr>
                      <w:rFonts w:ascii="Times New Roman" w:hAnsi="Times New Roman" w:cs="Times New Roman"/>
                      <w:i/>
                      <w:iCs/>
                      <w:sz w:val="16"/>
                      <w:szCs w:val="16"/>
                    </w:rPr>
                    <w:t>8</w:t>
                  </w:r>
                </w:p>
              </w:tc>
              <w:tc>
                <w:tcPr>
                  <w:tcW w:w="917" w:type="dxa"/>
                  <w:gridSpan w:val="2"/>
                </w:tcPr>
                <w:p w14:paraId="37441325" w14:textId="16C4915A" w:rsidR="0069053B" w:rsidRPr="00430234" w:rsidRDefault="0069053B" w:rsidP="003B6E09">
                  <w:pPr>
                    <w:jc w:val="both"/>
                    <w:rPr>
                      <w:rFonts w:ascii="Times New Roman" w:hAnsi="Times New Roman" w:cs="Times New Roman"/>
                      <w:i/>
                      <w:iCs/>
                      <w:sz w:val="16"/>
                      <w:szCs w:val="16"/>
                    </w:rPr>
                  </w:pPr>
                  <w:r w:rsidRPr="00430234">
                    <w:rPr>
                      <w:rFonts w:ascii="Times New Roman" w:hAnsi="Times New Roman" w:cs="Times New Roman"/>
                      <w:i/>
                      <w:iCs/>
                      <w:sz w:val="16"/>
                      <w:szCs w:val="16"/>
                    </w:rPr>
                    <w:t>8</w:t>
                  </w:r>
                </w:p>
              </w:tc>
              <w:tc>
                <w:tcPr>
                  <w:tcW w:w="917" w:type="dxa"/>
                  <w:gridSpan w:val="2"/>
                </w:tcPr>
                <w:p w14:paraId="46B443DC" w14:textId="77777777" w:rsidR="0069053B" w:rsidRPr="00430234" w:rsidRDefault="0069053B" w:rsidP="003B6E09">
                  <w:pPr>
                    <w:jc w:val="both"/>
                    <w:rPr>
                      <w:rFonts w:ascii="Times New Roman" w:hAnsi="Times New Roman" w:cs="Times New Roman"/>
                      <w:i/>
                      <w:iCs/>
                      <w:sz w:val="16"/>
                      <w:szCs w:val="16"/>
                    </w:rPr>
                  </w:pPr>
                  <w:r w:rsidRPr="00430234">
                    <w:rPr>
                      <w:rFonts w:ascii="Times New Roman" w:hAnsi="Times New Roman" w:cs="Times New Roman"/>
                      <w:i/>
                      <w:iCs/>
                      <w:sz w:val="16"/>
                      <w:szCs w:val="16"/>
                    </w:rPr>
                    <w:t>8</w:t>
                  </w:r>
                </w:p>
              </w:tc>
              <w:tc>
                <w:tcPr>
                  <w:tcW w:w="917" w:type="dxa"/>
                  <w:gridSpan w:val="2"/>
                </w:tcPr>
                <w:p w14:paraId="499F3D4B" w14:textId="172FF2CD" w:rsidR="0069053B" w:rsidRPr="00430234" w:rsidRDefault="0069053B" w:rsidP="003B6E09">
                  <w:pPr>
                    <w:jc w:val="both"/>
                    <w:rPr>
                      <w:rFonts w:ascii="Times New Roman" w:hAnsi="Times New Roman" w:cs="Times New Roman"/>
                      <w:i/>
                      <w:iCs/>
                      <w:sz w:val="16"/>
                      <w:szCs w:val="16"/>
                    </w:rPr>
                  </w:pPr>
                  <w:r w:rsidRPr="00430234">
                    <w:rPr>
                      <w:rFonts w:ascii="Times New Roman" w:hAnsi="Times New Roman" w:cs="Times New Roman"/>
                      <w:i/>
                      <w:iCs/>
                      <w:sz w:val="16"/>
                      <w:szCs w:val="16"/>
                    </w:rPr>
                    <w:t>8</w:t>
                  </w:r>
                </w:p>
              </w:tc>
              <w:tc>
                <w:tcPr>
                  <w:tcW w:w="922" w:type="dxa"/>
                  <w:gridSpan w:val="2"/>
                </w:tcPr>
                <w:p w14:paraId="0FC16DD4" w14:textId="77777777" w:rsidR="0069053B" w:rsidRPr="00430234" w:rsidRDefault="0069053B" w:rsidP="003B6E09">
                  <w:pPr>
                    <w:jc w:val="both"/>
                    <w:rPr>
                      <w:rFonts w:ascii="Times New Roman" w:hAnsi="Times New Roman" w:cs="Times New Roman"/>
                      <w:i/>
                      <w:iCs/>
                      <w:sz w:val="16"/>
                      <w:szCs w:val="16"/>
                    </w:rPr>
                  </w:pPr>
                  <w:r w:rsidRPr="00430234">
                    <w:rPr>
                      <w:rFonts w:ascii="Times New Roman" w:hAnsi="Times New Roman" w:cs="Times New Roman"/>
                      <w:i/>
                      <w:iCs/>
                      <w:sz w:val="16"/>
                      <w:szCs w:val="16"/>
                    </w:rPr>
                    <w:t>8</w:t>
                  </w:r>
                </w:p>
              </w:tc>
              <w:tc>
                <w:tcPr>
                  <w:tcW w:w="981" w:type="dxa"/>
                </w:tcPr>
                <w:p w14:paraId="7CFF51B1" w14:textId="25827220" w:rsidR="0069053B" w:rsidRPr="00430234" w:rsidRDefault="0069053B" w:rsidP="003B6E09">
                  <w:pPr>
                    <w:jc w:val="both"/>
                    <w:rPr>
                      <w:rFonts w:ascii="Times New Roman" w:hAnsi="Times New Roman" w:cs="Times New Roman"/>
                      <w:i/>
                      <w:iCs/>
                      <w:sz w:val="16"/>
                      <w:szCs w:val="16"/>
                    </w:rPr>
                  </w:pPr>
                  <w:r w:rsidRPr="00430234">
                    <w:rPr>
                      <w:rFonts w:ascii="Times New Roman" w:hAnsi="Times New Roman" w:cs="Times New Roman"/>
                      <w:i/>
                      <w:iCs/>
                      <w:sz w:val="16"/>
                      <w:szCs w:val="16"/>
                    </w:rPr>
                    <w:t>8</w:t>
                  </w:r>
                </w:p>
              </w:tc>
            </w:tr>
          </w:tbl>
          <w:p w14:paraId="398417AB" w14:textId="1B8CD051"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Групи корів:</w:t>
            </w:r>
          </w:p>
          <w:p w14:paraId="42FD8150"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К – контрольна група корів, які отримували основний раціон (без добавок).</w:t>
            </w:r>
          </w:p>
          <w:p w14:paraId="1256A9A4"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Z - Група корів, які отримували раціон з додаванням рослинних препаратів.</w:t>
            </w:r>
          </w:p>
          <w:p w14:paraId="21B6A84F"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O - Група корів, яких годували основним раціоном, доповненим масляним препаратом.</w:t>
            </w:r>
          </w:p>
          <w:p w14:paraId="7763AD39"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ZO - Група корів, яких годували основним раціоном, доповненим рослинно-олійним препаратом.</w:t>
            </w:r>
          </w:p>
          <w:p w14:paraId="45F94B55"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Групи телят:</w:t>
            </w:r>
          </w:p>
          <w:p w14:paraId="07CBDDD0"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CK - Контрольна група телят, приплід корів контрольної групи, яких годували основним раціоном (без добавок).</w:t>
            </w:r>
          </w:p>
          <w:p w14:paraId="3309378D"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CK+Z - Група телят, потомство корів контрольної групи, доповнена рослинним препаратом.</w:t>
            </w:r>
          </w:p>
          <w:p w14:paraId="03A4DE8A"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CK+O - Група телят, потомство корів контрольної групи, доповнена препаратом на масляній основі.</w:t>
            </w:r>
          </w:p>
          <w:p w14:paraId="66F9FE17"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CK+ZO - Група телят, потомство корів контрольної групи, доповнена рослинно-масляним препаратом.</w:t>
            </w:r>
          </w:p>
          <w:p w14:paraId="1F95ADC5"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ZC+Z - Група телят, приплід корів групи Н, доповнена рослинним препаратом.</w:t>
            </w:r>
          </w:p>
          <w:p w14:paraId="4C382A3E"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ZC-Z - Група телят, приплід корів групи Н, не доповнені рослинним препаратом.</w:t>
            </w:r>
          </w:p>
          <w:p w14:paraId="21B977E6"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OC+O - Група телят, потомство корів групи O, доповнена препаратом на масляній основі.</w:t>
            </w:r>
          </w:p>
          <w:p w14:paraId="63397131"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OC-O - Група телят, потомство корів групи O, не доповнена препаратом на основі олії.</w:t>
            </w:r>
          </w:p>
          <w:p w14:paraId="2DB85F4F"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ZO C+ ZO - Група телят, потомство корів групи HO, доповнена рослинно-масляним препаратом.</w:t>
            </w:r>
          </w:p>
          <w:p w14:paraId="152D32DE"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ZO C - ZO - Група телят, приплоди корів групи HO, не доповнені рослинно-масляним препаратом.</w:t>
            </w:r>
          </w:p>
          <w:p w14:paraId="020527F9" w14:textId="77777777" w:rsidR="00E9417B" w:rsidRPr="00430234" w:rsidRDefault="00E9417B" w:rsidP="00E9417B">
            <w:pPr>
              <w:jc w:val="both"/>
              <w:rPr>
                <w:rFonts w:ascii="Times New Roman" w:hAnsi="Times New Roman" w:cs="Times New Roman"/>
                <w:i/>
                <w:iCs/>
                <w:sz w:val="20"/>
                <w:szCs w:val="20"/>
              </w:rPr>
            </w:pPr>
            <w:r w:rsidRPr="00430234">
              <w:rPr>
                <w:rFonts w:ascii="Times New Roman" w:hAnsi="Times New Roman" w:cs="Times New Roman"/>
                <w:i/>
                <w:iCs/>
                <w:sz w:val="20"/>
                <w:szCs w:val="20"/>
              </w:rPr>
              <w:t>Стандартний раціон корів - основний раціон дійних корів відповідно до прийнятого в господарстві плану годівлі в конкретний період тільності.</w:t>
            </w:r>
          </w:p>
          <w:p w14:paraId="6424C530" w14:textId="477A1653" w:rsidR="00E52262" w:rsidRPr="00430234" w:rsidRDefault="00E9417B" w:rsidP="003B6E09">
            <w:pPr>
              <w:jc w:val="both"/>
              <w:rPr>
                <w:rFonts w:ascii="Times New Roman" w:hAnsi="Times New Roman" w:cs="Times New Roman"/>
                <w:i/>
                <w:iCs/>
                <w:sz w:val="20"/>
                <w:szCs w:val="20"/>
              </w:rPr>
            </w:pPr>
            <w:r w:rsidRPr="00430234">
              <w:rPr>
                <w:rFonts w:ascii="Times New Roman" w:hAnsi="Times New Roman" w:cs="Times New Roman"/>
                <w:i/>
                <w:iCs/>
                <w:sz w:val="20"/>
                <w:szCs w:val="20"/>
              </w:rPr>
              <w:t>Стандартний раціон для телят – стандартний раціон для телят згідно плану годівлі</w:t>
            </w:r>
          </w:p>
          <w:p w14:paraId="2D7098D4" w14:textId="77777777" w:rsidR="00ED4860" w:rsidRPr="00430234" w:rsidRDefault="00ED4860" w:rsidP="003B6E09">
            <w:pPr>
              <w:jc w:val="both"/>
              <w:rPr>
                <w:rFonts w:ascii="Times New Roman" w:hAnsi="Times New Roman" w:cs="Times New Roman"/>
                <w:b/>
                <w:bCs/>
                <w:i/>
                <w:iCs/>
                <w:sz w:val="24"/>
                <w:szCs w:val="24"/>
              </w:rPr>
            </w:pPr>
          </w:p>
        </w:tc>
      </w:tr>
    </w:tbl>
    <w:p w14:paraId="2D720FCC" w14:textId="77777777" w:rsidR="00ED4860" w:rsidRDefault="00ED4860" w:rsidP="003B6E09">
      <w:pPr>
        <w:spacing w:after="0" w:line="240" w:lineRule="auto"/>
        <w:jc w:val="both"/>
        <w:rPr>
          <w:rFonts w:ascii="Times New Roman" w:hAnsi="Times New Roman" w:cs="Times New Roman"/>
          <w:b/>
          <w:bCs/>
          <w:sz w:val="24"/>
          <w:szCs w:val="24"/>
        </w:rPr>
      </w:pPr>
    </w:p>
    <w:p w14:paraId="66A29E9A" w14:textId="2BD5D561" w:rsidR="003D5DA2" w:rsidRDefault="003D5DA2" w:rsidP="003B6E0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 Інформація щодо тварин</w:t>
      </w:r>
    </w:p>
    <w:p w14:paraId="3436DA5A" w14:textId="77777777" w:rsidR="003D5DA2" w:rsidRDefault="003D5DA2" w:rsidP="003B6E09">
      <w:pPr>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1776"/>
        <w:gridCol w:w="1587"/>
        <w:gridCol w:w="1503"/>
        <w:gridCol w:w="1611"/>
        <w:gridCol w:w="2868"/>
      </w:tblGrid>
      <w:tr w:rsidR="00E4749D" w14:paraId="480ADA3E" w14:textId="77777777" w:rsidTr="003D5DA2">
        <w:tc>
          <w:tcPr>
            <w:tcW w:w="1869" w:type="dxa"/>
          </w:tcPr>
          <w:p w14:paraId="6F0A60BB" w14:textId="7418C22A" w:rsidR="003D5DA2" w:rsidRPr="003D5DA2" w:rsidRDefault="003D5DA2" w:rsidP="003B6E09">
            <w:pPr>
              <w:jc w:val="both"/>
              <w:rPr>
                <w:rFonts w:ascii="Times New Roman" w:hAnsi="Times New Roman" w:cs="Times New Roman"/>
                <w:b/>
                <w:bCs/>
                <w:sz w:val="20"/>
                <w:szCs w:val="20"/>
              </w:rPr>
            </w:pPr>
            <w:r w:rsidRPr="003D5DA2">
              <w:rPr>
                <w:rFonts w:ascii="Times New Roman" w:hAnsi="Times New Roman" w:cs="Times New Roman"/>
                <w:b/>
                <w:bCs/>
                <w:sz w:val="20"/>
                <w:szCs w:val="20"/>
              </w:rPr>
              <w:t>Вид/стадо/штам</w:t>
            </w:r>
          </w:p>
        </w:tc>
        <w:tc>
          <w:tcPr>
            <w:tcW w:w="1869" w:type="dxa"/>
          </w:tcPr>
          <w:p w14:paraId="7C2DC876" w14:textId="766FCEB5" w:rsidR="003D5DA2" w:rsidRPr="003D5DA2" w:rsidRDefault="003D5DA2" w:rsidP="003B6E09">
            <w:pPr>
              <w:jc w:val="both"/>
              <w:rPr>
                <w:rFonts w:ascii="Times New Roman" w:hAnsi="Times New Roman" w:cs="Times New Roman"/>
                <w:b/>
                <w:bCs/>
                <w:sz w:val="20"/>
                <w:szCs w:val="20"/>
              </w:rPr>
            </w:pPr>
            <w:r w:rsidRPr="003D5DA2">
              <w:rPr>
                <w:rFonts w:ascii="Times New Roman" w:hAnsi="Times New Roman" w:cs="Times New Roman"/>
                <w:b/>
                <w:bCs/>
                <w:sz w:val="20"/>
                <w:szCs w:val="20"/>
              </w:rPr>
              <w:t>Вік/стадія розвитку</w:t>
            </w:r>
          </w:p>
        </w:tc>
        <w:tc>
          <w:tcPr>
            <w:tcW w:w="1869" w:type="dxa"/>
          </w:tcPr>
          <w:p w14:paraId="037051AE" w14:textId="75495ED1" w:rsidR="003D5DA2" w:rsidRPr="003D5DA2" w:rsidRDefault="003D5DA2" w:rsidP="003B6E09">
            <w:pPr>
              <w:jc w:val="both"/>
              <w:rPr>
                <w:rFonts w:ascii="Times New Roman" w:hAnsi="Times New Roman" w:cs="Times New Roman"/>
                <w:b/>
                <w:bCs/>
                <w:sz w:val="20"/>
                <w:szCs w:val="20"/>
              </w:rPr>
            </w:pPr>
            <w:r w:rsidRPr="003D5DA2">
              <w:rPr>
                <w:rFonts w:ascii="Times New Roman" w:hAnsi="Times New Roman" w:cs="Times New Roman"/>
                <w:b/>
                <w:bCs/>
                <w:sz w:val="20"/>
                <w:szCs w:val="20"/>
              </w:rPr>
              <w:t>Кількість</w:t>
            </w:r>
          </w:p>
        </w:tc>
        <w:tc>
          <w:tcPr>
            <w:tcW w:w="1869" w:type="dxa"/>
          </w:tcPr>
          <w:p w14:paraId="06FA289A" w14:textId="265B2E31" w:rsidR="003D5DA2" w:rsidRPr="003D5DA2" w:rsidRDefault="003D5DA2" w:rsidP="003B6E09">
            <w:pPr>
              <w:jc w:val="both"/>
              <w:rPr>
                <w:rFonts w:ascii="Times New Roman" w:hAnsi="Times New Roman" w:cs="Times New Roman"/>
                <w:b/>
                <w:bCs/>
                <w:sz w:val="20"/>
                <w:szCs w:val="20"/>
              </w:rPr>
            </w:pPr>
            <w:r w:rsidRPr="003D5DA2">
              <w:rPr>
                <w:rFonts w:ascii="Times New Roman" w:hAnsi="Times New Roman" w:cs="Times New Roman"/>
                <w:b/>
                <w:bCs/>
                <w:sz w:val="20"/>
                <w:szCs w:val="20"/>
              </w:rPr>
              <w:t>Походження</w:t>
            </w:r>
          </w:p>
        </w:tc>
        <w:tc>
          <w:tcPr>
            <w:tcW w:w="1869" w:type="dxa"/>
          </w:tcPr>
          <w:p w14:paraId="45F44BC0" w14:textId="40F8EF27" w:rsidR="003D5DA2" w:rsidRPr="003D5DA2" w:rsidRDefault="003D5DA2" w:rsidP="003B6E09">
            <w:pPr>
              <w:jc w:val="both"/>
              <w:rPr>
                <w:rFonts w:ascii="Times New Roman" w:hAnsi="Times New Roman" w:cs="Times New Roman"/>
                <w:b/>
                <w:bCs/>
                <w:sz w:val="20"/>
                <w:szCs w:val="20"/>
              </w:rPr>
            </w:pPr>
            <w:r w:rsidRPr="003D5DA2">
              <w:rPr>
                <w:rFonts w:ascii="Times New Roman" w:hAnsi="Times New Roman" w:cs="Times New Roman"/>
                <w:b/>
                <w:bCs/>
                <w:sz w:val="20"/>
                <w:szCs w:val="20"/>
              </w:rPr>
              <w:t>№ в реєстрі тваринників/постачальників</w:t>
            </w:r>
          </w:p>
        </w:tc>
      </w:tr>
      <w:tr w:rsidR="00E4749D" w14:paraId="7C09BFD0" w14:textId="77777777" w:rsidTr="003D5DA2">
        <w:tc>
          <w:tcPr>
            <w:tcW w:w="1869" w:type="dxa"/>
          </w:tcPr>
          <w:p w14:paraId="63636007" w14:textId="0D96BFFF" w:rsidR="003D5DA2" w:rsidRPr="00430234" w:rsidRDefault="00F20F44" w:rsidP="003B6E09">
            <w:pPr>
              <w:jc w:val="both"/>
              <w:rPr>
                <w:rFonts w:ascii="Times New Roman" w:hAnsi="Times New Roman" w:cs="Times New Roman"/>
                <w:i/>
                <w:iCs/>
                <w:sz w:val="20"/>
                <w:szCs w:val="20"/>
              </w:rPr>
            </w:pPr>
            <w:r w:rsidRPr="00430234">
              <w:rPr>
                <w:rFonts w:ascii="Times New Roman" w:hAnsi="Times New Roman" w:cs="Times New Roman"/>
                <w:i/>
                <w:iCs/>
                <w:sz w:val="20"/>
                <w:szCs w:val="20"/>
              </w:rPr>
              <w:t>Підвид: домашня велика рогата худоба</w:t>
            </w:r>
          </w:p>
        </w:tc>
        <w:tc>
          <w:tcPr>
            <w:tcW w:w="1869" w:type="dxa"/>
          </w:tcPr>
          <w:p w14:paraId="7667CEC5" w14:textId="7C573E1D" w:rsidR="003D5DA2" w:rsidRPr="00430234" w:rsidRDefault="00E4749D" w:rsidP="003B6E09">
            <w:pPr>
              <w:jc w:val="both"/>
              <w:rPr>
                <w:rFonts w:ascii="Times New Roman" w:hAnsi="Times New Roman" w:cs="Times New Roman"/>
                <w:i/>
                <w:iCs/>
                <w:sz w:val="18"/>
                <w:szCs w:val="18"/>
              </w:rPr>
            </w:pPr>
            <w:r w:rsidRPr="00430234">
              <w:rPr>
                <w:rFonts w:ascii="Times New Roman" w:hAnsi="Times New Roman" w:cs="Times New Roman"/>
                <w:i/>
                <w:iCs/>
                <w:sz w:val="18"/>
                <w:szCs w:val="18"/>
              </w:rPr>
              <w:t xml:space="preserve">Молочні корови </w:t>
            </w:r>
            <w:proofErr w:type="spellStart"/>
            <w:r w:rsidRPr="00430234">
              <w:rPr>
                <w:rFonts w:ascii="Times New Roman" w:hAnsi="Times New Roman" w:cs="Times New Roman"/>
                <w:i/>
                <w:iCs/>
                <w:sz w:val="18"/>
                <w:szCs w:val="18"/>
              </w:rPr>
              <w:t>голштинської</w:t>
            </w:r>
            <w:proofErr w:type="spellEnd"/>
            <w:r w:rsidRPr="00430234">
              <w:rPr>
                <w:rFonts w:ascii="Times New Roman" w:hAnsi="Times New Roman" w:cs="Times New Roman"/>
                <w:i/>
                <w:iCs/>
                <w:sz w:val="18"/>
                <w:szCs w:val="18"/>
              </w:rPr>
              <w:t xml:space="preserve"> </w:t>
            </w:r>
            <w:proofErr w:type="spellStart"/>
            <w:r w:rsidRPr="00430234">
              <w:rPr>
                <w:rFonts w:ascii="Times New Roman" w:hAnsi="Times New Roman" w:cs="Times New Roman"/>
                <w:i/>
                <w:iCs/>
                <w:sz w:val="18"/>
                <w:szCs w:val="18"/>
              </w:rPr>
              <w:t>фрізської</w:t>
            </w:r>
            <w:proofErr w:type="spellEnd"/>
            <w:r w:rsidRPr="00430234">
              <w:rPr>
                <w:rFonts w:ascii="Times New Roman" w:hAnsi="Times New Roman" w:cs="Times New Roman"/>
                <w:i/>
                <w:iCs/>
                <w:sz w:val="18"/>
                <w:szCs w:val="18"/>
              </w:rPr>
              <w:t xml:space="preserve"> породи, 3-я або 4-та лактація, від початку сухостою до 3-го тижня лактації</w:t>
            </w:r>
          </w:p>
        </w:tc>
        <w:tc>
          <w:tcPr>
            <w:tcW w:w="1869" w:type="dxa"/>
          </w:tcPr>
          <w:p w14:paraId="077460CB" w14:textId="0443D33E" w:rsidR="003D5DA2" w:rsidRPr="00430234" w:rsidRDefault="00E4749D" w:rsidP="003B6E09">
            <w:pPr>
              <w:jc w:val="both"/>
              <w:rPr>
                <w:rFonts w:ascii="Times New Roman" w:hAnsi="Times New Roman" w:cs="Times New Roman"/>
                <w:i/>
                <w:iCs/>
                <w:sz w:val="24"/>
                <w:szCs w:val="24"/>
              </w:rPr>
            </w:pPr>
            <w:r w:rsidRPr="00430234">
              <w:rPr>
                <w:rFonts w:ascii="Times New Roman" w:hAnsi="Times New Roman" w:cs="Times New Roman"/>
                <w:i/>
                <w:iCs/>
                <w:sz w:val="24"/>
                <w:szCs w:val="24"/>
              </w:rPr>
              <w:t>80</w:t>
            </w:r>
          </w:p>
        </w:tc>
        <w:tc>
          <w:tcPr>
            <w:tcW w:w="1869" w:type="dxa"/>
          </w:tcPr>
          <w:p w14:paraId="16B1FDBA" w14:textId="12FAC41A" w:rsidR="003D5DA2" w:rsidRPr="00430234" w:rsidRDefault="00E4749D" w:rsidP="003B6E09">
            <w:pPr>
              <w:jc w:val="both"/>
              <w:rPr>
                <w:rFonts w:ascii="Times New Roman" w:hAnsi="Times New Roman" w:cs="Times New Roman"/>
                <w:i/>
                <w:iCs/>
                <w:sz w:val="20"/>
                <w:szCs w:val="20"/>
              </w:rPr>
            </w:pPr>
            <w:r w:rsidRPr="00430234">
              <w:rPr>
                <w:rFonts w:ascii="Times New Roman" w:hAnsi="Times New Roman" w:cs="Times New Roman"/>
                <w:i/>
                <w:iCs/>
                <w:sz w:val="20"/>
                <w:szCs w:val="20"/>
              </w:rPr>
              <w:t xml:space="preserve">Ферма </w:t>
            </w:r>
            <w:r w:rsidR="00ED4772" w:rsidRPr="00430234">
              <w:rPr>
                <w:rFonts w:ascii="Times New Roman" w:hAnsi="Times New Roman" w:cs="Times New Roman"/>
                <w:i/>
                <w:iCs/>
                <w:sz w:val="20"/>
                <w:szCs w:val="20"/>
              </w:rPr>
              <w:t>та її власник</w:t>
            </w:r>
          </w:p>
        </w:tc>
        <w:tc>
          <w:tcPr>
            <w:tcW w:w="1869" w:type="dxa"/>
          </w:tcPr>
          <w:p w14:paraId="455F81F7" w14:textId="7545A335" w:rsidR="003D5DA2" w:rsidRPr="00430234" w:rsidRDefault="00E4749D" w:rsidP="003B6E09">
            <w:pPr>
              <w:jc w:val="both"/>
              <w:rPr>
                <w:rFonts w:ascii="Times New Roman" w:hAnsi="Times New Roman" w:cs="Times New Roman"/>
                <w:i/>
                <w:iCs/>
                <w:sz w:val="18"/>
                <w:szCs w:val="18"/>
              </w:rPr>
            </w:pPr>
            <w:r w:rsidRPr="00430234">
              <w:rPr>
                <w:rFonts w:ascii="Times New Roman" w:hAnsi="Times New Roman" w:cs="Times New Roman"/>
                <w:i/>
                <w:iCs/>
                <w:sz w:val="18"/>
                <w:szCs w:val="18"/>
              </w:rPr>
              <w:t>Ветеринарний номер</w:t>
            </w:r>
          </w:p>
        </w:tc>
      </w:tr>
      <w:tr w:rsidR="00E4749D" w14:paraId="1DE36B51" w14:textId="77777777" w:rsidTr="003D5DA2">
        <w:tc>
          <w:tcPr>
            <w:tcW w:w="1869" w:type="dxa"/>
          </w:tcPr>
          <w:p w14:paraId="1D107BA9" w14:textId="00884256" w:rsidR="003D5DA2" w:rsidRPr="00430234" w:rsidRDefault="00F20F44" w:rsidP="003B6E09">
            <w:pPr>
              <w:jc w:val="both"/>
              <w:rPr>
                <w:rFonts w:ascii="Times New Roman" w:hAnsi="Times New Roman" w:cs="Times New Roman"/>
                <w:i/>
                <w:iCs/>
                <w:sz w:val="20"/>
                <w:szCs w:val="20"/>
              </w:rPr>
            </w:pPr>
            <w:r w:rsidRPr="00430234">
              <w:rPr>
                <w:rFonts w:ascii="Times New Roman" w:hAnsi="Times New Roman" w:cs="Times New Roman"/>
                <w:i/>
                <w:iCs/>
                <w:sz w:val="20"/>
                <w:szCs w:val="20"/>
              </w:rPr>
              <w:t>Підвид: домашня велика рогата худоба</w:t>
            </w:r>
          </w:p>
        </w:tc>
        <w:tc>
          <w:tcPr>
            <w:tcW w:w="1869" w:type="dxa"/>
          </w:tcPr>
          <w:p w14:paraId="1C64C7DB" w14:textId="308CD654" w:rsidR="003D5DA2" w:rsidRPr="00430234" w:rsidRDefault="00E4749D" w:rsidP="003B6E09">
            <w:pPr>
              <w:jc w:val="both"/>
              <w:rPr>
                <w:rFonts w:ascii="Times New Roman" w:hAnsi="Times New Roman" w:cs="Times New Roman"/>
                <w:i/>
                <w:iCs/>
                <w:sz w:val="18"/>
                <w:szCs w:val="18"/>
              </w:rPr>
            </w:pPr>
            <w:r w:rsidRPr="00430234">
              <w:rPr>
                <w:rFonts w:ascii="Times New Roman" w:hAnsi="Times New Roman" w:cs="Times New Roman"/>
                <w:i/>
                <w:iCs/>
                <w:sz w:val="18"/>
                <w:szCs w:val="18"/>
              </w:rPr>
              <w:t xml:space="preserve">Телята </w:t>
            </w:r>
            <w:proofErr w:type="spellStart"/>
            <w:r w:rsidRPr="00430234">
              <w:rPr>
                <w:rFonts w:ascii="Times New Roman" w:hAnsi="Times New Roman" w:cs="Times New Roman"/>
                <w:i/>
                <w:iCs/>
                <w:sz w:val="18"/>
                <w:szCs w:val="18"/>
              </w:rPr>
              <w:t>голштинської</w:t>
            </w:r>
            <w:proofErr w:type="spellEnd"/>
            <w:r w:rsidRPr="00430234">
              <w:rPr>
                <w:rFonts w:ascii="Times New Roman" w:hAnsi="Times New Roman" w:cs="Times New Roman"/>
                <w:i/>
                <w:iCs/>
                <w:sz w:val="18"/>
                <w:szCs w:val="18"/>
              </w:rPr>
              <w:t xml:space="preserve"> </w:t>
            </w:r>
            <w:proofErr w:type="spellStart"/>
            <w:r w:rsidRPr="00430234">
              <w:rPr>
                <w:rFonts w:ascii="Times New Roman" w:hAnsi="Times New Roman" w:cs="Times New Roman"/>
                <w:i/>
                <w:iCs/>
                <w:sz w:val="18"/>
                <w:szCs w:val="18"/>
              </w:rPr>
              <w:t>фрізської</w:t>
            </w:r>
            <w:proofErr w:type="spellEnd"/>
            <w:r w:rsidRPr="00430234">
              <w:rPr>
                <w:rFonts w:ascii="Times New Roman" w:hAnsi="Times New Roman" w:cs="Times New Roman"/>
                <w:i/>
                <w:iCs/>
                <w:sz w:val="18"/>
                <w:szCs w:val="18"/>
              </w:rPr>
              <w:t xml:space="preserve"> породи від народження до 3 місяців першої лактації</w:t>
            </w:r>
          </w:p>
        </w:tc>
        <w:tc>
          <w:tcPr>
            <w:tcW w:w="1869" w:type="dxa"/>
          </w:tcPr>
          <w:p w14:paraId="6153DEA5" w14:textId="0C953BE5" w:rsidR="003D5DA2" w:rsidRPr="00430234" w:rsidRDefault="00E4749D" w:rsidP="003B6E09">
            <w:pPr>
              <w:jc w:val="both"/>
              <w:rPr>
                <w:rFonts w:ascii="Times New Roman" w:hAnsi="Times New Roman" w:cs="Times New Roman"/>
                <w:i/>
                <w:iCs/>
                <w:sz w:val="24"/>
                <w:szCs w:val="24"/>
              </w:rPr>
            </w:pPr>
            <w:r w:rsidRPr="00430234">
              <w:rPr>
                <w:rFonts w:ascii="Times New Roman" w:hAnsi="Times New Roman" w:cs="Times New Roman"/>
                <w:i/>
                <w:iCs/>
                <w:sz w:val="24"/>
                <w:szCs w:val="24"/>
              </w:rPr>
              <w:t>80</w:t>
            </w:r>
          </w:p>
        </w:tc>
        <w:tc>
          <w:tcPr>
            <w:tcW w:w="1869" w:type="dxa"/>
          </w:tcPr>
          <w:p w14:paraId="699141B8" w14:textId="699F6E9E" w:rsidR="003D5DA2" w:rsidRPr="00430234" w:rsidRDefault="00E4749D" w:rsidP="003B6E09">
            <w:pPr>
              <w:jc w:val="both"/>
              <w:rPr>
                <w:rFonts w:ascii="Times New Roman" w:hAnsi="Times New Roman" w:cs="Times New Roman"/>
                <w:i/>
                <w:iCs/>
                <w:sz w:val="20"/>
                <w:szCs w:val="20"/>
              </w:rPr>
            </w:pPr>
            <w:r w:rsidRPr="00430234">
              <w:rPr>
                <w:rFonts w:ascii="Times New Roman" w:hAnsi="Times New Roman" w:cs="Times New Roman"/>
                <w:i/>
                <w:iCs/>
                <w:sz w:val="20"/>
                <w:szCs w:val="20"/>
              </w:rPr>
              <w:t xml:space="preserve">Ферма </w:t>
            </w:r>
            <w:r w:rsidR="00ED4772" w:rsidRPr="00430234">
              <w:rPr>
                <w:rFonts w:ascii="Times New Roman" w:hAnsi="Times New Roman" w:cs="Times New Roman"/>
                <w:i/>
                <w:iCs/>
                <w:sz w:val="20"/>
                <w:szCs w:val="20"/>
              </w:rPr>
              <w:t>та її власник</w:t>
            </w:r>
          </w:p>
        </w:tc>
        <w:tc>
          <w:tcPr>
            <w:tcW w:w="1869" w:type="dxa"/>
          </w:tcPr>
          <w:p w14:paraId="049331A0" w14:textId="79B47D40" w:rsidR="003D5DA2" w:rsidRPr="00430234" w:rsidRDefault="00E4749D" w:rsidP="003B6E09">
            <w:pPr>
              <w:jc w:val="both"/>
              <w:rPr>
                <w:rFonts w:ascii="Times New Roman" w:hAnsi="Times New Roman" w:cs="Times New Roman"/>
                <w:b/>
                <w:bCs/>
                <w:i/>
                <w:iCs/>
                <w:sz w:val="24"/>
                <w:szCs w:val="24"/>
              </w:rPr>
            </w:pPr>
            <w:r w:rsidRPr="00430234">
              <w:rPr>
                <w:rFonts w:ascii="Times New Roman" w:hAnsi="Times New Roman" w:cs="Times New Roman"/>
                <w:i/>
                <w:iCs/>
                <w:sz w:val="18"/>
                <w:szCs w:val="18"/>
              </w:rPr>
              <w:t>Ветеринарний номер</w:t>
            </w:r>
          </w:p>
        </w:tc>
      </w:tr>
    </w:tbl>
    <w:p w14:paraId="7CC24C3F" w14:textId="77777777" w:rsidR="003D5DA2" w:rsidRDefault="003D5DA2" w:rsidP="003B6E09">
      <w:pPr>
        <w:spacing w:after="0" w:line="240" w:lineRule="auto"/>
        <w:jc w:val="both"/>
        <w:rPr>
          <w:rFonts w:ascii="Times New Roman" w:hAnsi="Times New Roman" w:cs="Times New Roman"/>
          <w:b/>
          <w:bCs/>
          <w:sz w:val="24"/>
          <w:szCs w:val="24"/>
        </w:rPr>
      </w:pPr>
    </w:p>
    <w:p w14:paraId="5F341643" w14:textId="7101616C" w:rsidR="00C115C0" w:rsidRDefault="00C115C0" w:rsidP="003B6E0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 Опис умов, в яких будуть утримуватись тварини</w:t>
      </w:r>
    </w:p>
    <w:p w14:paraId="6441DA70" w14:textId="77777777" w:rsidR="00C115C0" w:rsidRDefault="00C115C0" w:rsidP="003B6E09">
      <w:pPr>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345"/>
      </w:tblGrid>
      <w:tr w:rsidR="00C115C0" w14:paraId="34E295C9" w14:textId="77777777" w:rsidTr="00C115C0">
        <w:tc>
          <w:tcPr>
            <w:tcW w:w="9345" w:type="dxa"/>
          </w:tcPr>
          <w:p w14:paraId="529BE8F0" w14:textId="3359F5E2" w:rsidR="00C115C0" w:rsidRDefault="00ED4772" w:rsidP="003B6E09">
            <w:pPr>
              <w:jc w:val="both"/>
              <w:rPr>
                <w:rFonts w:ascii="Times New Roman" w:hAnsi="Times New Roman" w:cs="Times New Roman"/>
                <w:sz w:val="24"/>
                <w:szCs w:val="24"/>
              </w:rPr>
            </w:pPr>
            <w:r>
              <w:rPr>
                <w:rFonts w:ascii="Times New Roman" w:hAnsi="Times New Roman" w:cs="Times New Roman"/>
                <w:sz w:val="24"/>
                <w:szCs w:val="24"/>
              </w:rPr>
              <w:t>Вказати відповідно до якого законодавчого акту</w:t>
            </w:r>
            <w:r w:rsidR="00C115C0" w:rsidRPr="00C115C0">
              <w:rPr>
                <w:rFonts w:ascii="Times New Roman" w:hAnsi="Times New Roman" w:cs="Times New Roman"/>
                <w:sz w:val="24"/>
                <w:szCs w:val="24"/>
              </w:rPr>
              <w:t xml:space="preserve"> тварини перебувають у підсобному господарстві, призначеному для виробництва молочної худоби. Корів утримують у </w:t>
            </w:r>
            <w:r w:rsidR="00C115C0" w:rsidRPr="00C115C0">
              <w:rPr>
                <w:rFonts w:ascii="Times New Roman" w:hAnsi="Times New Roman" w:cs="Times New Roman"/>
                <w:sz w:val="24"/>
                <w:szCs w:val="24"/>
              </w:rPr>
              <w:lastRenderedPageBreak/>
              <w:t>системі вільного стійла з окремими л</w:t>
            </w:r>
            <w:r w:rsidR="00C115C0">
              <w:rPr>
                <w:rFonts w:ascii="Times New Roman" w:hAnsi="Times New Roman" w:cs="Times New Roman"/>
                <w:sz w:val="24"/>
                <w:szCs w:val="24"/>
              </w:rPr>
              <w:t>ежанками</w:t>
            </w:r>
            <w:r w:rsidR="00C115C0" w:rsidRPr="00C115C0">
              <w:rPr>
                <w:rFonts w:ascii="Times New Roman" w:hAnsi="Times New Roman" w:cs="Times New Roman"/>
                <w:sz w:val="24"/>
                <w:szCs w:val="24"/>
              </w:rPr>
              <w:t xml:space="preserve">, на глибокій підстилці з необмеженим доступом до кормового столу. Корів доять за допомогою автоматичної карусельної доїльної системи двічі на добу. Будівля телят також на глибокій підстилці з окремою </w:t>
            </w:r>
            <w:r w:rsidR="00C115C0">
              <w:rPr>
                <w:rFonts w:ascii="Times New Roman" w:hAnsi="Times New Roman" w:cs="Times New Roman"/>
                <w:sz w:val="24"/>
                <w:szCs w:val="24"/>
              </w:rPr>
              <w:t>лежанкою</w:t>
            </w:r>
            <w:r w:rsidR="00C115C0" w:rsidRPr="00C115C0">
              <w:rPr>
                <w:rFonts w:ascii="Times New Roman" w:hAnsi="Times New Roman" w:cs="Times New Roman"/>
                <w:sz w:val="24"/>
                <w:szCs w:val="24"/>
              </w:rPr>
              <w:t xml:space="preserve"> з виходом на </w:t>
            </w:r>
            <w:proofErr w:type="spellStart"/>
            <w:r w:rsidR="00C115C0" w:rsidRPr="00C115C0">
              <w:rPr>
                <w:rFonts w:ascii="Times New Roman" w:hAnsi="Times New Roman" w:cs="Times New Roman"/>
                <w:sz w:val="24"/>
                <w:szCs w:val="24"/>
              </w:rPr>
              <w:t>загон</w:t>
            </w:r>
            <w:proofErr w:type="spellEnd"/>
            <w:r w:rsidR="00C115C0" w:rsidRPr="00C115C0">
              <w:rPr>
                <w:rFonts w:ascii="Times New Roman" w:hAnsi="Times New Roman" w:cs="Times New Roman"/>
                <w:sz w:val="24"/>
                <w:szCs w:val="24"/>
              </w:rPr>
              <w:t>.</w:t>
            </w:r>
            <w:r w:rsidR="005D4A6C">
              <w:rPr>
                <w:rFonts w:ascii="Times New Roman" w:hAnsi="Times New Roman" w:cs="Times New Roman"/>
                <w:sz w:val="24"/>
                <w:szCs w:val="24"/>
              </w:rPr>
              <w:t xml:space="preserve"> </w:t>
            </w:r>
            <w:r w:rsidR="005D4A6C" w:rsidRPr="005D4A6C">
              <w:rPr>
                <w:rFonts w:ascii="Times New Roman" w:hAnsi="Times New Roman" w:cs="Times New Roman"/>
                <w:sz w:val="24"/>
                <w:szCs w:val="24"/>
              </w:rPr>
              <w:t xml:space="preserve">Тварини мають постійний доступ до питної води та кормів, адаптованих до їхніх фізіологічних потреб, відповідно до прийнятого законодавства. Для </w:t>
            </w:r>
            <w:proofErr w:type="spellStart"/>
            <w:r w:rsidR="005D4A6C" w:rsidRPr="005D4A6C">
              <w:rPr>
                <w:rFonts w:ascii="Times New Roman" w:hAnsi="Times New Roman" w:cs="Times New Roman"/>
                <w:sz w:val="24"/>
                <w:szCs w:val="24"/>
              </w:rPr>
              <w:t>лактуючих</w:t>
            </w:r>
            <w:proofErr w:type="spellEnd"/>
            <w:r w:rsidR="005D4A6C" w:rsidRPr="005D4A6C">
              <w:rPr>
                <w:rFonts w:ascii="Times New Roman" w:hAnsi="Times New Roman" w:cs="Times New Roman"/>
                <w:sz w:val="24"/>
                <w:szCs w:val="24"/>
              </w:rPr>
              <w:t xml:space="preserve"> корів використовується корм, який згодовують із </w:t>
            </w:r>
            <w:proofErr w:type="spellStart"/>
            <w:r w:rsidR="005D4A6C" w:rsidRPr="005D4A6C">
              <w:rPr>
                <w:rFonts w:ascii="Times New Roman" w:hAnsi="Times New Roman" w:cs="Times New Roman"/>
                <w:sz w:val="24"/>
                <w:szCs w:val="24"/>
              </w:rPr>
              <w:t>кормоприймача</w:t>
            </w:r>
            <w:proofErr w:type="spellEnd"/>
            <w:r w:rsidR="005D4A6C" w:rsidRPr="005D4A6C">
              <w:rPr>
                <w:rFonts w:ascii="Times New Roman" w:hAnsi="Times New Roman" w:cs="Times New Roman"/>
                <w:sz w:val="24"/>
                <w:szCs w:val="24"/>
              </w:rPr>
              <w:t xml:space="preserve"> </w:t>
            </w:r>
            <w:r>
              <w:rPr>
                <w:rFonts w:ascii="Times New Roman" w:hAnsi="Times New Roman" w:cs="Times New Roman"/>
                <w:sz w:val="24"/>
                <w:szCs w:val="24"/>
              </w:rPr>
              <w:t>(якого типу)</w:t>
            </w:r>
            <w:r w:rsidR="005D4A6C" w:rsidRPr="00AD3FAB">
              <w:rPr>
                <w:rFonts w:ascii="Times New Roman" w:hAnsi="Times New Roman" w:cs="Times New Roman"/>
                <w:sz w:val="24"/>
                <w:szCs w:val="24"/>
                <w:highlight w:val="yellow"/>
              </w:rPr>
              <w:t>.</w:t>
            </w:r>
            <w:r w:rsidR="00A85A3E">
              <w:rPr>
                <w:rFonts w:ascii="Times New Roman" w:hAnsi="Times New Roman" w:cs="Times New Roman"/>
                <w:sz w:val="24"/>
                <w:szCs w:val="24"/>
              </w:rPr>
              <w:t xml:space="preserve"> </w:t>
            </w:r>
            <w:r w:rsidR="005D4A6C" w:rsidRPr="005D4A6C">
              <w:rPr>
                <w:rFonts w:ascii="Times New Roman" w:hAnsi="Times New Roman" w:cs="Times New Roman"/>
                <w:sz w:val="24"/>
                <w:szCs w:val="24"/>
              </w:rPr>
              <w:t xml:space="preserve">Зоогігієнічні умови адаптовані до вимог </w:t>
            </w:r>
            <w:r>
              <w:rPr>
                <w:rFonts w:ascii="Times New Roman" w:hAnsi="Times New Roman" w:cs="Times New Roman"/>
                <w:sz w:val="24"/>
                <w:szCs w:val="24"/>
              </w:rPr>
              <w:t>(вказати якого документу)</w:t>
            </w:r>
            <w:r w:rsidR="005D4A6C" w:rsidRPr="005D4A6C">
              <w:rPr>
                <w:rFonts w:ascii="Times New Roman" w:hAnsi="Times New Roman" w:cs="Times New Roman"/>
                <w:sz w:val="24"/>
                <w:szCs w:val="24"/>
              </w:rPr>
              <w:t xml:space="preserve"> щодо мінімальних умов утримання окремих видів худоби. Розведення відбувається під постійним наглядом ветеринара. При появі симптомів захворювання проводиться негайна ветеринарна допомога.</w:t>
            </w:r>
          </w:p>
          <w:p w14:paraId="1997A346" w14:textId="77777777" w:rsidR="00C115C0" w:rsidRPr="00C115C0" w:rsidRDefault="00C115C0" w:rsidP="003B6E09">
            <w:pPr>
              <w:jc w:val="both"/>
              <w:rPr>
                <w:rFonts w:ascii="Times New Roman" w:hAnsi="Times New Roman" w:cs="Times New Roman"/>
                <w:sz w:val="24"/>
                <w:szCs w:val="24"/>
              </w:rPr>
            </w:pPr>
          </w:p>
          <w:p w14:paraId="4CDF4C6B" w14:textId="77777777" w:rsidR="00C115C0" w:rsidRPr="00C115C0" w:rsidRDefault="00C115C0" w:rsidP="003B6E09">
            <w:pPr>
              <w:jc w:val="both"/>
              <w:rPr>
                <w:rFonts w:ascii="Times New Roman" w:hAnsi="Times New Roman" w:cs="Times New Roman"/>
                <w:sz w:val="24"/>
                <w:szCs w:val="24"/>
              </w:rPr>
            </w:pPr>
          </w:p>
          <w:p w14:paraId="27422D92" w14:textId="77777777" w:rsidR="00C115C0" w:rsidRDefault="00C115C0" w:rsidP="003B6E09">
            <w:pPr>
              <w:jc w:val="both"/>
              <w:rPr>
                <w:rFonts w:ascii="Times New Roman" w:hAnsi="Times New Roman" w:cs="Times New Roman"/>
                <w:b/>
                <w:bCs/>
                <w:sz w:val="24"/>
                <w:szCs w:val="24"/>
              </w:rPr>
            </w:pPr>
          </w:p>
          <w:p w14:paraId="5E3F13AC" w14:textId="77777777" w:rsidR="00C115C0" w:rsidRDefault="00C115C0" w:rsidP="003B6E09">
            <w:pPr>
              <w:jc w:val="both"/>
              <w:rPr>
                <w:rFonts w:ascii="Times New Roman" w:hAnsi="Times New Roman" w:cs="Times New Roman"/>
                <w:b/>
                <w:bCs/>
                <w:sz w:val="24"/>
                <w:szCs w:val="24"/>
              </w:rPr>
            </w:pPr>
          </w:p>
        </w:tc>
      </w:tr>
    </w:tbl>
    <w:p w14:paraId="5C1A7137" w14:textId="77777777" w:rsidR="00C115C0" w:rsidRDefault="00C115C0" w:rsidP="003B6E09">
      <w:pPr>
        <w:spacing w:after="0" w:line="240" w:lineRule="auto"/>
        <w:jc w:val="both"/>
        <w:rPr>
          <w:rFonts w:ascii="Times New Roman" w:hAnsi="Times New Roman" w:cs="Times New Roman"/>
          <w:b/>
          <w:bCs/>
          <w:sz w:val="24"/>
          <w:szCs w:val="24"/>
        </w:rPr>
      </w:pPr>
    </w:p>
    <w:p w14:paraId="08F71B41" w14:textId="4B66C0BE" w:rsidR="00B84A80" w:rsidRDefault="00B84A80" w:rsidP="00B84A8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__________________________________________</w:t>
      </w:r>
    </w:p>
    <w:p w14:paraId="442197B8" w14:textId="4DE4EBE2" w:rsidR="00B84A80" w:rsidRPr="00B84A80" w:rsidRDefault="00B84A80" w:rsidP="00B84A80">
      <w:pPr>
        <w:spacing w:after="0" w:line="240" w:lineRule="auto"/>
        <w:jc w:val="right"/>
        <w:rPr>
          <w:rFonts w:ascii="Times New Roman" w:hAnsi="Times New Roman" w:cs="Times New Roman"/>
          <w:sz w:val="20"/>
          <w:szCs w:val="20"/>
        </w:rPr>
      </w:pPr>
      <w:r w:rsidRPr="00B84A80">
        <w:rPr>
          <w:rFonts w:ascii="Times New Roman" w:hAnsi="Times New Roman" w:cs="Times New Roman"/>
          <w:sz w:val="20"/>
          <w:szCs w:val="20"/>
        </w:rPr>
        <w:t xml:space="preserve">(дата, підпис </w:t>
      </w:r>
      <w:r>
        <w:rPr>
          <w:rFonts w:ascii="Times New Roman" w:hAnsi="Times New Roman" w:cs="Times New Roman"/>
          <w:sz w:val="20"/>
          <w:szCs w:val="20"/>
        </w:rPr>
        <w:t xml:space="preserve">особи, </w:t>
      </w:r>
      <w:r w:rsidRPr="00B84A80">
        <w:rPr>
          <w:rFonts w:ascii="Times New Roman" w:hAnsi="Times New Roman" w:cs="Times New Roman"/>
          <w:sz w:val="20"/>
          <w:szCs w:val="20"/>
        </w:rPr>
        <w:t>відповідальної особи</w:t>
      </w:r>
    </w:p>
    <w:p w14:paraId="05E9841A" w14:textId="52D5ED97" w:rsidR="00B84A80" w:rsidRDefault="00B84A80" w:rsidP="00B84A80">
      <w:pPr>
        <w:spacing w:after="0" w:line="240" w:lineRule="auto"/>
        <w:jc w:val="right"/>
        <w:rPr>
          <w:rFonts w:ascii="Times New Roman" w:hAnsi="Times New Roman" w:cs="Times New Roman"/>
          <w:sz w:val="20"/>
          <w:szCs w:val="20"/>
        </w:rPr>
      </w:pPr>
      <w:r w:rsidRPr="00B84A80">
        <w:rPr>
          <w:rFonts w:ascii="Times New Roman" w:hAnsi="Times New Roman" w:cs="Times New Roman"/>
          <w:sz w:val="20"/>
          <w:szCs w:val="20"/>
        </w:rPr>
        <w:t>за добробут тварин)</w:t>
      </w:r>
    </w:p>
    <w:p w14:paraId="6C420903" w14:textId="77777777" w:rsidR="00B84A80" w:rsidRDefault="00B84A80" w:rsidP="00B84A80">
      <w:pPr>
        <w:spacing w:after="0" w:line="240" w:lineRule="auto"/>
        <w:jc w:val="right"/>
        <w:rPr>
          <w:rFonts w:ascii="Times New Roman" w:hAnsi="Times New Roman" w:cs="Times New Roman"/>
          <w:sz w:val="20"/>
          <w:szCs w:val="20"/>
        </w:rPr>
      </w:pPr>
    </w:p>
    <w:p w14:paraId="388AD844" w14:textId="77777777" w:rsidR="00C85225" w:rsidRDefault="001F58E7" w:rsidP="001F58E7">
      <w:pPr>
        <w:spacing w:after="0" w:line="240" w:lineRule="auto"/>
        <w:jc w:val="center"/>
        <w:rPr>
          <w:rFonts w:ascii="Times New Roman" w:hAnsi="Times New Roman" w:cs="Times New Roman"/>
          <w:b/>
          <w:bCs/>
          <w:sz w:val="28"/>
          <w:szCs w:val="28"/>
        </w:rPr>
      </w:pPr>
      <w:r w:rsidRPr="001F58E7">
        <w:rPr>
          <w:rFonts w:ascii="Times New Roman" w:hAnsi="Times New Roman" w:cs="Times New Roman"/>
          <w:b/>
          <w:bCs/>
          <w:sz w:val="28"/>
          <w:szCs w:val="28"/>
        </w:rPr>
        <w:t>8. ОПИС ЗАПЛАНОВАНИХ ПРОЦЕДУР ТА ПРОПОНОВАН</w:t>
      </w:r>
      <w:r>
        <w:rPr>
          <w:rFonts w:ascii="Times New Roman" w:hAnsi="Times New Roman" w:cs="Times New Roman"/>
          <w:b/>
          <w:bCs/>
          <w:sz w:val="28"/>
          <w:szCs w:val="28"/>
        </w:rPr>
        <w:t>І</w:t>
      </w:r>
    </w:p>
    <w:p w14:paraId="650F4C7A" w14:textId="2DF55A02" w:rsidR="00B84A80" w:rsidRDefault="001F58E7" w:rsidP="001F58E7">
      <w:pPr>
        <w:spacing w:after="0" w:line="240" w:lineRule="auto"/>
        <w:jc w:val="center"/>
        <w:rPr>
          <w:rFonts w:ascii="Times New Roman" w:hAnsi="Times New Roman" w:cs="Times New Roman"/>
          <w:b/>
          <w:bCs/>
          <w:sz w:val="28"/>
          <w:szCs w:val="28"/>
        </w:rPr>
      </w:pPr>
      <w:r w:rsidRPr="001F58E7">
        <w:rPr>
          <w:rFonts w:ascii="Times New Roman" w:hAnsi="Times New Roman" w:cs="Times New Roman"/>
          <w:b/>
          <w:bCs/>
          <w:sz w:val="28"/>
          <w:szCs w:val="28"/>
        </w:rPr>
        <w:t xml:space="preserve"> КАТЕГОРІЇ</w:t>
      </w:r>
      <w:r>
        <w:rPr>
          <w:rFonts w:ascii="Times New Roman" w:hAnsi="Times New Roman" w:cs="Times New Roman"/>
          <w:b/>
          <w:bCs/>
          <w:sz w:val="28"/>
          <w:szCs w:val="28"/>
        </w:rPr>
        <w:t xml:space="preserve"> ЧУТЛИВОСТІ</w:t>
      </w:r>
    </w:p>
    <w:p w14:paraId="6CD0FC28" w14:textId="77777777" w:rsidR="00C85225" w:rsidRDefault="00C85225" w:rsidP="001F58E7">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3115"/>
        <w:gridCol w:w="2692"/>
        <w:gridCol w:w="423"/>
        <w:gridCol w:w="1420"/>
        <w:gridCol w:w="1695"/>
      </w:tblGrid>
      <w:tr w:rsidR="00033568" w14:paraId="7CF37E8E" w14:textId="77777777" w:rsidTr="00033568">
        <w:tc>
          <w:tcPr>
            <w:tcW w:w="5807" w:type="dxa"/>
            <w:gridSpan w:val="2"/>
          </w:tcPr>
          <w:p w14:paraId="6065A156" w14:textId="16D6FB7D" w:rsidR="00033568" w:rsidRPr="00033568" w:rsidRDefault="00033568" w:rsidP="00033568">
            <w:pPr>
              <w:jc w:val="both"/>
              <w:rPr>
                <w:rFonts w:ascii="Times New Roman" w:hAnsi="Times New Roman" w:cs="Times New Roman"/>
                <w:sz w:val="28"/>
                <w:szCs w:val="28"/>
              </w:rPr>
            </w:pPr>
            <w:r w:rsidRPr="00033568">
              <w:rPr>
                <w:rFonts w:ascii="Times New Roman" w:hAnsi="Times New Roman" w:cs="Times New Roman"/>
                <w:sz w:val="28"/>
                <w:szCs w:val="28"/>
              </w:rPr>
              <w:t xml:space="preserve">Назва процедури: </w:t>
            </w:r>
            <w:r w:rsidRPr="00430234">
              <w:rPr>
                <w:rFonts w:ascii="Times New Roman" w:hAnsi="Times New Roman" w:cs="Times New Roman"/>
                <w:i/>
                <w:iCs/>
                <w:sz w:val="28"/>
                <w:szCs w:val="28"/>
              </w:rPr>
              <w:t>Оцінка подальшого впливу рослинно-жирових добавок, введених коровам-матерям, на якість молозива і молока, а також показники вирощування та стан здоров'я народжених від них телят.</w:t>
            </w:r>
          </w:p>
        </w:tc>
        <w:tc>
          <w:tcPr>
            <w:tcW w:w="1843" w:type="dxa"/>
            <w:gridSpan w:val="2"/>
          </w:tcPr>
          <w:p w14:paraId="0C4F7C71" w14:textId="25938D90" w:rsidR="00033568" w:rsidRPr="00033568" w:rsidRDefault="00033568" w:rsidP="00C85225">
            <w:pPr>
              <w:jc w:val="both"/>
              <w:rPr>
                <w:rFonts w:ascii="Times New Roman" w:hAnsi="Times New Roman" w:cs="Times New Roman"/>
                <w:sz w:val="28"/>
                <w:szCs w:val="28"/>
              </w:rPr>
            </w:pPr>
            <w:r w:rsidRPr="00033568">
              <w:rPr>
                <w:rFonts w:ascii="Times New Roman" w:hAnsi="Times New Roman" w:cs="Times New Roman"/>
                <w:sz w:val="28"/>
                <w:szCs w:val="28"/>
              </w:rPr>
              <w:t>Категорія чутливості</w:t>
            </w:r>
          </w:p>
        </w:tc>
        <w:tc>
          <w:tcPr>
            <w:tcW w:w="1695" w:type="dxa"/>
          </w:tcPr>
          <w:p w14:paraId="658388EE" w14:textId="3AC2C87A" w:rsidR="00D33E2D" w:rsidRPr="00D33E2D" w:rsidRDefault="00ED4772" w:rsidP="00C85225">
            <w:pPr>
              <w:jc w:val="both"/>
              <w:rPr>
                <w:rFonts w:ascii="Times New Roman" w:hAnsi="Times New Roman" w:cs="Times New Roman"/>
                <w:sz w:val="28"/>
                <w:szCs w:val="28"/>
              </w:rPr>
            </w:pPr>
            <w:r>
              <w:rPr>
                <w:rFonts w:ascii="Times New Roman" w:hAnsi="Times New Roman" w:cs="Times New Roman"/>
                <w:sz w:val="28"/>
                <w:szCs w:val="28"/>
              </w:rPr>
              <w:t>висока</w:t>
            </w:r>
          </w:p>
          <w:p w14:paraId="1DE88999" w14:textId="3AAF27B7" w:rsidR="00033568" w:rsidRPr="00ED4772" w:rsidRDefault="00ED4772" w:rsidP="00C85225">
            <w:pPr>
              <w:jc w:val="both"/>
              <w:rPr>
                <w:rFonts w:ascii="Times New Roman" w:hAnsi="Times New Roman" w:cs="Times New Roman"/>
                <w:sz w:val="28"/>
                <w:szCs w:val="28"/>
              </w:rPr>
            </w:pPr>
            <w:r w:rsidRPr="00ED4772">
              <w:rPr>
                <w:rFonts w:ascii="Times New Roman" w:hAnsi="Times New Roman" w:cs="Times New Roman"/>
                <w:sz w:val="28"/>
                <w:szCs w:val="28"/>
              </w:rPr>
              <w:t>низька</w:t>
            </w:r>
          </w:p>
        </w:tc>
      </w:tr>
      <w:tr w:rsidR="00D33E2D" w14:paraId="6CF414D6" w14:textId="77777777" w:rsidTr="00513549">
        <w:tc>
          <w:tcPr>
            <w:tcW w:w="5807" w:type="dxa"/>
            <w:gridSpan w:val="2"/>
          </w:tcPr>
          <w:p w14:paraId="1968E9EC" w14:textId="7F3839F0" w:rsidR="00D33E2D" w:rsidRPr="00033568" w:rsidRDefault="00D33E2D" w:rsidP="00033568">
            <w:pPr>
              <w:jc w:val="both"/>
              <w:rPr>
                <w:rFonts w:ascii="Times New Roman" w:hAnsi="Times New Roman" w:cs="Times New Roman"/>
                <w:sz w:val="28"/>
                <w:szCs w:val="28"/>
              </w:rPr>
            </w:pPr>
            <w:r>
              <w:rPr>
                <w:rFonts w:ascii="Times New Roman" w:hAnsi="Times New Roman" w:cs="Times New Roman"/>
                <w:sz w:val="28"/>
                <w:szCs w:val="28"/>
              </w:rPr>
              <w:t xml:space="preserve">Вид: </w:t>
            </w:r>
            <w:r w:rsidR="00ED4772" w:rsidRPr="00430234">
              <w:rPr>
                <w:rFonts w:ascii="Times New Roman" w:hAnsi="Times New Roman" w:cs="Times New Roman"/>
                <w:i/>
                <w:iCs/>
                <w:sz w:val="28"/>
                <w:szCs w:val="28"/>
              </w:rPr>
              <w:t>свійська</w:t>
            </w:r>
            <w:r w:rsidRPr="00430234">
              <w:rPr>
                <w:rFonts w:ascii="Times New Roman" w:hAnsi="Times New Roman" w:cs="Times New Roman"/>
                <w:i/>
                <w:iCs/>
                <w:sz w:val="28"/>
                <w:szCs w:val="28"/>
              </w:rPr>
              <w:t xml:space="preserve"> худоба </w:t>
            </w:r>
            <w:r w:rsidRPr="00430234">
              <w:rPr>
                <w:rFonts w:ascii="Times New Roman" w:eastAsia="Times New Roman" w:hAnsi="Times New Roman" w:cs="Times New Roman"/>
                <w:i/>
                <w:iCs/>
                <w:sz w:val="21"/>
                <w:szCs w:val="21"/>
                <w:highlight w:val="white"/>
              </w:rPr>
              <w:t>(</w:t>
            </w:r>
            <w:proofErr w:type="spellStart"/>
            <w:r w:rsidRPr="00430234">
              <w:rPr>
                <w:rFonts w:ascii="Times New Roman" w:eastAsia="Times New Roman" w:hAnsi="Times New Roman" w:cs="Times New Roman"/>
                <w:i/>
                <w:iCs/>
                <w:sz w:val="21"/>
                <w:szCs w:val="21"/>
                <w:highlight w:val="white"/>
              </w:rPr>
              <w:t>Bos</w:t>
            </w:r>
            <w:proofErr w:type="spellEnd"/>
            <w:r w:rsidRPr="00430234">
              <w:rPr>
                <w:rFonts w:ascii="Times New Roman" w:eastAsia="Times New Roman" w:hAnsi="Times New Roman" w:cs="Times New Roman"/>
                <w:i/>
                <w:iCs/>
                <w:sz w:val="21"/>
                <w:szCs w:val="21"/>
                <w:highlight w:val="white"/>
              </w:rPr>
              <w:t xml:space="preserve"> </w:t>
            </w:r>
            <w:proofErr w:type="spellStart"/>
            <w:r w:rsidRPr="00430234">
              <w:rPr>
                <w:rFonts w:ascii="Times New Roman" w:eastAsia="Times New Roman" w:hAnsi="Times New Roman" w:cs="Times New Roman"/>
                <w:i/>
                <w:iCs/>
                <w:sz w:val="21"/>
                <w:szCs w:val="21"/>
                <w:highlight w:val="white"/>
              </w:rPr>
              <w:t>taurus</w:t>
            </w:r>
            <w:proofErr w:type="spellEnd"/>
            <w:r w:rsidRPr="00430234">
              <w:rPr>
                <w:rFonts w:ascii="Times New Roman" w:eastAsia="Times New Roman" w:hAnsi="Times New Roman" w:cs="Times New Roman"/>
                <w:i/>
                <w:iCs/>
                <w:sz w:val="21"/>
                <w:szCs w:val="21"/>
                <w:highlight w:val="white"/>
              </w:rPr>
              <w:t xml:space="preserve"> </w:t>
            </w:r>
            <w:proofErr w:type="spellStart"/>
            <w:r w:rsidRPr="00430234">
              <w:rPr>
                <w:rFonts w:ascii="Times New Roman" w:eastAsia="Times New Roman" w:hAnsi="Times New Roman" w:cs="Times New Roman"/>
                <w:i/>
                <w:iCs/>
                <w:sz w:val="21"/>
                <w:szCs w:val="21"/>
                <w:highlight w:val="white"/>
              </w:rPr>
              <w:t>taurus</w:t>
            </w:r>
            <w:proofErr w:type="spellEnd"/>
            <w:r w:rsidRPr="00430234">
              <w:rPr>
                <w:rFonts w:ascii="Times New Roman" w:eastAsia="Times New Roman" w:hAnsi="Times New Roman" w:cs="Times New Roman"/>
                <w:i/>
                <w:iCs/>
                <w:sz w:val="21"/>
                <w:szCs w:val="21"/>
                <w:highlight w:val="white"/>
              </w:rPr>
              <w:t>)</w:t>
            </w:r>
          </w:p>
        </w:tc>
        <w:tc>
          <w:tcPr>
            <w:tcW w:w="3538" w:type="dxa"/>
            <w:gridSpan w:val="3"/>
          </w:tcPr>
          <w:p w14:paraId="5DF07637" w14:textId="421E4819" w:rsidR="00D33E2D" w:rsidRPr="00D33E2D" w:rsidRDefault="00D33E2D" w:rsidP="00C85225">
            <w:pPr>
              <w:jc w:val="both"/>
              <w:rPr>
                <w:rFonts w:ascii="Times New Roman" w:hAnsi="Times New Roman" w:cs="Times New Roman"/>
                <w:sz w:val="28"/>
                <w:szCs w:val="28"/>
                <w:highlight w:val="yellow"/>
              </w:rPr>
            </w:pPr>
            <w:r w:rsidRPr="00D33E2D">
              <w:rPr>
                <w:rFonts w:ascii="Times New Roman" w:hAnsi="Times New Roman" w:cs="Times New Roman"/>
                <w:sz w:val="28"/>
                <w:szCs w:val="28"/>
              </w:rPr>
              <w:t xml:space="preserve">Кількість тварин: </w:t>
            </w:r>
            <w:r w:rsidRPr="00430234">
              <w:rPr>
                <w:rFonts w:ascii="Times New Roman" w:hAnsi="Times New Roman" w:cs="Times New Roman"/>
                <w:i/>
                <w:iCs/>
                <w:sz w:val="28"/>
                <w:szCs w:val="28"/>
              </w:rPr>
              <w:t>80 корів+80 телят (теличок)</w:t>
            </w:r>
          </w:p>
        </w:tc>
      </w:tr>
      <w:tr w:rsidR="00D33E2D" w14:paraId="45493907" w14:textId="77777777" w:rsidTr="00FB2C92">
        <w:tc>
          <w:tcPr>
            <w:tcW w:w="9345" w:type="dxa"/>
            <w:gridSpan w:val="5"/>
          </w:tcPr>
          <w:p w14:paraId="2871176E" w14:textId="77777777" w:rsidR="00D33E2D" w:rsidRPr="00430234" w:rsidRDefault="00D33E2D" w:rsidP="00D33E2D">
            <w:pPr>
              <w:jc w:val="both"/>
              <w:rPr>
                <w:rFonts w:ascii="Times New Roman" w:hAnsi="Times New Roman" w:cs="Times New Roman"/>
                <w:b/>
                <w:bCs/>
                <w:i/>
                <w:iCs/>
                <w:sz w:val="28"/>
                <w:szCs w:val="28"/>
              </w:rPr>
            </w:pPr>
            <w:r w:rsidRPr="00430234">
              <w:rPr>
                <w:rFonts w:ascii="Times New Roman" w:hAnsi="Times New Roman" w:cs="Times New Roman"/>
                <w:b/>
                <w:bCs/>
                <w:i/>
                <w:iCs/>
                <w:sz w:val="28"/>
                <w:szCs w:val="28"/>
              </w:rPr>
              <w:t>Покрокове обґрунтування необхідності проведення процедури:</w:t>
            </w:r>
          </w:p>
          <w:p w14:paraId="7E2AA6AD" w14:textId="01377CD8" w:rsidR="00D33E2D" w:rsidRPr="00430234" w:rsidRDefault="00D33E2D" w:rsidP="00C85225">
            <w:pPr>
              <w:jc w:val="both"/>
              <w:rPr>
                <w:rFonts w:ascii="Times New Roman" w:hAnsi="Times New Roman" w:cs="Times New Roman"/>
                <w:i/>
                <w:iCs/>
                <w:sz w:val="28"/>
                <w:szCs w:val="28"/>
              </w:rPr>
            </w:pPr>
            <w:r w:rsidRPr="00430234">
              <w:rPr>
                <w:rFonts w:ascii="Times New Roman" w:hAnsi="Times New Roman" w:cs="Times New Roman"/>
                <w:i/>
                <w:iCs/>
                <w:sz w:val="28"/>
                <w:szCs w:val="28"/>
              </w:rPr>
              <w:t xml:space="preserve">Позитивний вплив трав і олійних рослин на організми тварин викликає необхідність подальших наукових досліджень, спрямованих на розуміння механізмів, відповідальних за активацію імунної системи та антиоксидантного захисту організму в найбільш відповідальний момент життя, яким є період </w:t>
            </w:r>
            <w:proofErr w:type="spellStart"/>
            <w:r w:rsidRPr="00430234">
              <w:rPr>
                <w:rFonts w:ascii="Times New Roman" w:hAnsi="Times New Roman" w:cs="Times New Roman"/>
                <w:i/>
                <w:iCs/>
                <w:sz w:val="28"/>
                <w:szCs w:val="28"/>
              </w:rPr>
              <w:t>новонародженості</w:t>
            </w:r>
            <w:proofErr w:type="spellEnd"/>
            <w:r w:rsidRPr="00430234">
              <w:rPr>
                <w:rFonts w:ascii="Times New Roman" w:hAnsi="Times New Roman" w:cs="Times New Roman"/>
                <w:i/>
                <w:iCs/>
                <w:sz w:val="28"/>
                <w:szCs w:val="28"/>
              </w:rPr>
              <w:t xml:space="preserve">. Застосування готового рослинно-жирового препарату спрямоване на визначення ступеня синергізму дії біологічно активних речовин, що містяться в травах, та/або жирних кислот рослинних олій, що входять до складу активного комплексу </w:t>
            </w:r>
            <w:proofErr w:type="spellStart"/>
            <w:r w:rsidRPr="00430234">
              <w:rPr>
                <w:rFonts w:ascii="Times New Roman" w:hAnsi="Times New Roman" w:cs="Times New Roman"/>
                <w:i/>
                <w:iCs/>
                <w:sz w:val="28"/>
                <w:szCs w:val="28"/>
              </w:rPr>
              <w:t>імуностимулюючої</w:t>
            </w:r>
            <w:proofErr w:type="spellEnd"/>
            <w:r w:rsidRPr="00430234">
              <w:rPr>
                <w:rFonts w:ascii="Times New Roman" w:hAnsi="Times New Roman" w:cs="Times New Roman"/>
                <w:i/>
                <w:iCs/>
                <w:sz w:val="28"/>
                <w:szCs w:val="28"/>
              </w:rPr>
              <w:t xml:space="preserve"> добавки, що вводиться матері, є важливим у формуванні імунної системи телят. Тому в дослідженні буде оцінено як дію окремих добавок (рослинний препарат, олія), так і їх комплекс. Це також важливо для економічної рентабельності тваринництва. Цей наслідковий ефект покращення якості молозива у матерів, які отримували експериментальні добавки, і, таким чином, пасивний імунітет до молозива, який передається потомству, буде порівнюватися з активацією власних імунних механізмів телят, доки не активується їх активний імунітет (у телят матерів, які не отримання добавки). Це допоможе зрозуміти та пояснити механізми формування імунної системи телят.</w:t>
            </w:r>
            <w:r w:rsidR="00116469" w:rsidRPr="00430234">
              <w:rPr>
                <w:rFonts w:ascii="Times New Roman" w:hAnsi="Times New Roman" w:cs="Times New Roman"/>
                <w:i/>
                <w:iCs/>
                <w:sz w:val="28"/>
                <w:szCs w:val="28"/>
              </w:rPr>
              <w:t xml:space="preserve"> Для перевірки дії створеного </w:t>
            </w:r>
            <w:r w:rsidR="00116469" w:rsidRPr="00430234">
              <w:rPr>
                <w:rFonts w:ascii="Times New Roman" w:hAnsi="Times New Roman" w:cs="Times New Roman"/>
                <w:i/>
                <w:iCs/>
                <w:sz w:val="28"/>
                <w:szCs w:val="28"/>
              </w:rPr>
              <w:lastRenderedPageBreak/>
              <w:t>препарату, який є природним стимулятором імунної системи телят, необхідно оцінити специфічний імунітет за вимірюванням наступних параметрів: тестування активності та визначення експресії поверхневих антигенів. Т-лімфоцитів, Т-</w:t>
            </w:r>
            <w:proofErr w:type="spellStart"/>
            <w:r w:rsidR="00116469" w:rsidRPr="00430234">
              <w:rPr>
                <w:rFonts w:ascii="Times New Roman" w:hAnsi="Times New Roman" w:cs="Times New Roman"/>
                <w:i/>
                <w:iCs/>
                <w:sz w:val="28"/>
                <w:szCs w:val="28"/>
              </w:rPr>
              <w:t>хелперів</w:t>
            </w:r>
            <w:proofErr w:type="spellEnd"/>
            <w:r w:rsidR="00116469" w:rsidRPr="00430234">
              <w:rPr>
                <w:rFonts w:ascii="Times New Roman" w:hAnsi="Times New Roman" w:cs="Times New Roman"/>
                <w:i/>
                <w:iCs/>
                <w:sz w:val="28"/>
                <w:szCs w:val="28"/>
              </w:rPr>
              <w:t xml:space="preserve">, цитотоксичних Т-, В-лімфоцитів та оцінка неспецифічного імунітету шляхом дослідження активності моноцитів, а також оцінка інших показників стану здоров'я тварин. Проведені зоотехнічні заходи (зважування тварин, вимірювання споживання корму, розрахунок приростів живої маси та індексу FCR телят) дозволять визначити вплив добавки на показники вирощування телят. Проведені дослідження не свідчать про негативний вплив </w:t>
            </w:r>
            <w:proofErr w:type="spellStart"/>
            <w:r w:rsidR="00116469" w:rsidRPr="00430234">
              <w:rPr>
                <w:rFonts w:ascii="Times New Roman" w:hAnsi="Times New Roman" w:cs="Times New Roman"/>
                <w:i/>
                <w:iCs/>
                <w:sz w:val="28"/>
                <w:szCs w:val="28"/>
              </w:rPr>
              <w:t>фітобіотичних</w:t>
            </w:r>
            <w:proofErr w:type="spellEnd"/>
            <w:r w:rsidR="00116469" w:rsidRPr="00430234">
              <w:rPr>
                <w:rFonts w:ascii="Times New Roman" w:hAnsi="Times New Roman" w:cs="Times New Roman"/>
                <w:i/>
                <w:iCs/>
                <w:sz w:val="28"/>
                <w:szCs w:val="28"/>
              </w:rPr>
              <w:t xml:space="preserve"> добавок на здоров’я тварин, завдяки чому можна доповнювати ними годівлю тварин у молочному скотарстві.</w:t>
            </w:r>
          </w:p>
        </w:tc>
      </w:tr>
      <w:tr w:rsidR="00116469" w14:paraId="6283C7BD" w14:textId="77777777" w:rsidTr="00FB2C92">
        <w:tc>
          <w:tcPr>
            <w:tcW w:w="9345" w:type="dxa"/>
            <w:gridSpan w:val="5"/>
          </w:tcPr>
          <w:p w14:paraId="1713828B" w14:textId="06F846C6" w:rsidR="00116469" w:rsidRDefault="00116469" w:rsidP="00D33E2D">
            <w:pPr>
              <w:jc w:val="both"/>
              <w:rPr>
                <w:rFonts w:ascii="Times New Roman" w:hAnsi="Times New Roman" w:cs="Times New Roman"/>
                <w:b/>
                <w:bCs/>
                <w:sz w:val="28"/>
                <w:szCs w:val="28"/>
              </w:rPr>
            </w:pPr>
            <w:r w:rsidRPr="00116469">
              <w:rPr>
                <w:rFonts w:ascii="Times New Roman" w:hAnsi="Times New Roman" w:cs="Times New Roman"/>
                <w:b/>
                <w:bCs/>
                <w:sz w:val="28"/>
                <w:szCs w:val="28"/>
              </w:rPr>
              <w:lastRenderedPageBreak/>
              <w:t xml:space="preserve">1. Назва діяльності: </w:t>
            </w:r>
            <w:r w:rsidR="003E1E80">
              <w:rPr>
                <w:rFonts w:ascii="Times New Roman" w:hAnsi="Times New Roman" w:cs="Times New Roman"/>
                <w:b/>
                <w:bCs/>
                <w:sz w:val="28"/>
                <w:szCs w:val="28"/>
              </w:rPr>
              <w:t>під</w:t>
            </w:r>
            <w:r w:rsidRPr="00116469">
              <w:rPr>
                <w:rFonts w:ascii="Times New Roman" w:hAnsi="Times New Roman" w:cs="Times New Roman"/>
                <w:b/>
                <w:bCs/>
                <w:sz w:val="28"/>
                <w:szCs w:val="28"/>
              </w:rPr>
              <w:t>год</w:t>
            </w:r>
            <w:r w:rsidR="003E1E80">
              <w:rPr>
                <w:rFonts w:ascii="Times New Roman" w:hAnsi="Times New Roman" w:cs="Times New Roman"/>
                <w:b/>
                <w:bCs/>
                <w:sz w:val="28"/>
                <w:szCs w:val="28"/>
              </w:rPr>
              <w:t>о</w:t>
            </w:r>
            <w:r w:rsidRPr="00116469">
              <w:rPr>
                <w:rFonts w:ascii="Times New Roman" w:hAnsi="Times New Roman" w:cs="Times New Roman"/>
                <w:b/>
                <w:bCs/>
                <w:sz w:val="28"/>
                <w:szCs w:val="28"/>
              </w:rPr>
              <w:t>в</w:t>
            </w:r>
            <w:r w:rsidR="003E1E80">
              <w:rPr>
                <w:rFonts w:ascii="Times New Roman" w:hAnsi="Times New Roman" w:cs="Times New Roman"/>
                <w:b/>
                <w:bCs/>
                <w:sz w:val="28"/>
                <w:szCs w:val="28"/>
              </w:rPr>
              <w:t>у</w:t>
            </w:r>
            <w:r w:rsidRPr="00116469">
              <w:rPr>
                <w:rFonts w:ascii="Times New Roman" w:hAnsi="Times New Roman" w:cs="Times New Roman"/>
                <w:b/>
                <w:bCs/>
                <w:sz w:val="28"/>
                <w:szCs w:val="28"/>
              </w:rPr>
              <w:t xml:space="preserve">вання </w:t>
            </w:r>
            <w:r w:rsidR="003E1E80">
              <w:rPr>
                <w:rFonts w:ascii="Times New Roman" w:hAnsi="Times New Roman" w:cs="Times New Roman"/>
                <w:b/>
                <w:bCs/>
                <w:sz w:val="28"/>
                <w:szCs w:val="28"/>
              </w:rPr>
              <w:t>під</w:t>
            </w:r>
            <w:r w:rsidRPr="00116469">
              <w:rPr>
                <w:rFonts w:ascii="Times New Roman" w:hAnsi="Times New Roman" w:cs="Times New Roman"/>
                <w:b/>
                <w:bCs/>
                <w:sz w:val="28"/>
                <w:szCs w:val="28"/>
              </w:rPr>
              <w:t>дослідних кормови</w:t>
            </w:r>
            <w:r w:rsidR="003E1E80">
              <w:rPr>
                <w:rFonts w:ascii="Times New Roman" w:hAnsi="Times New Roman" w:cs="Times New Roman"/>
                <w:b/>
                <w:bCs/>
                <w:sz w:val="28"/>
                <w:szCs w:val="28"/>
              </w:rPr>
              <w:t>ми</w:t>
            </w:r>
            <w:r w:rsidRPr="00116469">
              <w:rPr>
                <w:rFonts w:ascii="Times New Roman" w:hAnsi="Times New Roman" w:cs="Times New Roman"/>
                <w:b/>
                <w:bCs/>
                <w:sz w:val="28"/>
                <w:szCs w:val="28"/>
              </w:rPr>
              <w:t xml:space="preserve"> добавк</w:t>
            </w:r>
            <w:r w:rsidR="003E1E80">
              <w:rPr>
                <w:rFonts w:ascii="Times New Roman" w:hAnsi="Times New Roman" w:cs="Times New Roman"/>
                <w:b/>
                <w:bCs/>
                <w:sz w:val="28"/>
                <w:szCs w:val="28"/>
              </w:rPr>
              <w:t>ами</w:t>
            </w:r>
          </w:p>
        </w:tc>
      </w:tr>
      <w:tr w:rsidR="00116469" w14:paraId="196EFF1B" w14:textId="77777777" w:rsidTr="00FB2C92">
        <w:tc>
          <w:tcPr>
            <w:tcW w:w="9345" w:type="dxa"/>
            <w:gridSpan w:val="5"/>
          </w:tcPr>
          <w:p w14:paraId="03BBEA4B" w14:textId="2B13A067" w:rsidR="00116469" w:rsidRPr="00430234" w:rsidRDefault="00116469" w:rsidP="00116469">
            <w:pPr>
              <w:jc w:val="both"/>
              <w:rPr>
                <w:rFonts w:ascii="Times New Roman" w:hAnsi="Times New Roman" w:cs="Times New Roman"/>
                <w:i/>
                <w:iCs/>
                <w:sz w:val="28"/>
                <w:szCs w:val="28"/>
              </w:rPr>
            </w:pPr>
            <w:r w:rsidRPr="00430234">
              <w:rPr>
                <w:rFonts w:ascii="Times New Roman" w:hAnsi="Times New Roman" w:cs="Times New Roman"/>
                <w:b/>
                <w:bCs/>
                <w:sz w:val="28"/>
                <w:szCs w:val="28"/>
              </w:rPr>
              <w:t>Опис:</w:t>
            </w:r>
            <w:r w:rsidRPr="00430234">
              <w:rPr>
                <w:rFonts w:ascii="Times New Roman" w:hAnsi="Times New Roman" w:cs="Times New Roman"/>
                <w:sz w:val="28"/>
                <w:szCs w:val="28"/>
              </w:rPr>
              <w:t xml:space="preserve"> </w:t>
            </w:r>
            <w:r w:rsidR="003E1E80" w:rsidRPr="00430234">
              <w:rPr>
                <w:rFonts w:ascii="Times New Roman" w:hAnsi="Times New Roman" w:cs="Times New Roman"/>
                <w:i/>
                <w:iCs/>
                <w:sz w:val="28"/>
                <w:szCs w:val="28"/>
              </w:rPr>
              <w:t>Е</w:t>
            </w:r>
            <w:r w:rsidRPr="00430234">
              <w:rPr>
                <w:rFonts w:ascii="Times New Roman" w:hAnsi="Times New Roman" w:cs="Times New Roman"/>
                <w:i/>
                <w:iCs/>
                <w:sz w:val="28"/>
                <w:szCs w:val="28"/>
              </w:rPr>
              <w:t xml:space="preserve">ксперимент з </w:t>
            </w:r>
            <w:r w:rsidR="003E1E80" w:rsidRPr="00430234">
              <w:rPr>
                <w:rFonts w:ascii="Times New Roman" w:hAnsi="Times New Roman" w:cs="Times New Roman"/>
                <w:i/>
                <w:iCs/>
                <w:sz w:val="28"/>
                <w:szCs w:val="28"/>
              </w:rPr>
              <w:t>під</w:t>
            </w:r>
            <w:r w:rsidRPr="00430234">
              <w:rPr>
                <w:rFonts w:ascii="Times New Roman" w:hAnsi="Times New Roman" w:cs="Times New Roman"/>
                <w:i/>
                <w:iCs/>
                <w:sz w:val="28"/>
                <w:szCs w:val="28"/>
              </w:rPr>
              <w:t xml:space="preserve">годівлі тварин планується провести на 80 телятах від 80 корів. Для досліду відбирають тільних корів, розділених на 4 групи: контрольну (n=32) і три дослідні групи (n=16 кожна). Отриманий приплід – телят – розподіляють на дослідні групи (n=8 телят у кожній), у яких половина телят продовжить отримувати прикорм, аналогічний тому, який отримувала мати, а решта тварин не одержують прикорм. Експериментальним фактором буде розроблений рослинно-масляний препарат, що вводиться у відповідній формі коровам дослідних груп у певні тижні сухостою та/або телятам раннього періоду вирощування в кількості 50 г/100 кг вага тіла/добу. Розроблений рецепт буде подаватися у вигляді сушених трав, нарізаних коровам і подрібнених телятам (за рахунок більш охочого споживання). Трави будуть змішані з олією безпосередньо перед годуванням тварин. </w:t>
            </w:r>
            <w:r w:rsidR="003E1E80" w:rsidRPr="00430234">
              <w:rPr>
                <w:rFonts w:ascii="Times New Roman" w:hAnsi="Times New Roman" w:cs="Times New Roman"/>
                <w:i/>
                <w:iCs/>
                <w:sz w:val="28"/>
                <w:szCs w:val="28"/>
              </w:rPr>
              <w:t>Олія</w:t>
            </w:r>
            <w:r w:rsidRPr="00430234">
              <w:rPr>
                <w:rFonts w:ascii="Times New Roman" w:hAnsi="Times New Roman" w:cs="Times New Roman"/>
                <w:i/>
                <w:iCs/>
                <w:sz w:val="28"/>
                <w:szCs w:val="28"/>
              </w:rPr>
              <w:t xml:space="preserve"> буде подаватися в кількості 20 г/добу/шт. для телят і 150 г/добу/гол для корів. Крім того, вітамін Е та екстракт розмарину (у загальній кількості не більше 1%) будуть додані як антиоксидант для захисту від процесу окислення.</w:t>
            </w:r>
          </w:p>
          <w:p w14:paraId="1B0C88C8" w14:textId="77777777" w:rsidR="00116469" w:rsidRPr="00430234" w:rsidRDefault="00116469" w:rsidP="00116469">
            <w:pPr>
              <w:jc w:val="both"/>
              <w:rPr>
                <w:rFonts w:ascii="Times New Roman" w:hAnsi="Times New Roman" w:cs="Times New Roman"/>
                <w:i/>
                <w:iCs/>
                <w:sz w:val="28"/>
                <w:szCs w:val="28"/>
              </w:rPr>
            </w:pPr>
            <w:r w:rsidRPr="00430234">
              <w:rPr>
                <w:rFonts w:ascii="Times New Roman" w:hAnsi="Times New Roman" w:cs="Times New Roman"/>
                <w:i/>
                <w:iCs/>
                <w:sz w:val="28"/>
                <w:szCs w:val="28"/>
              </w:rPr>
              <w:t>Спостереження охоплюватимуть матерів досліджуваних телят - від 4-го тижня до запланованого отелення до закінчення випоювання їхнього потомства молозивом і молоком (до 3-го тижня лактації та приплоду телят: від народження до кінця 6-го тижня життя, тобто до активації активного імунітету телят. Наступні параметри будуть зібрані та/або оцінені під час експерименту:</w:t>
            </w:r>
          </w:p>
          <w:p w14:paraId="4AE82D88" w14:textId="34CA7EFB" w:rsidR="00116469" w:rsidRPr="00430234" w:rsidRDefault="00116469" w:rsidP="00116469">
            <w:pPr>
              <w:jc w:val="both"/>
              <w:rPr>
                <w:rFonts w:ascii="Times New Roman" w:hAnsi="Times New Roman" w:cs="Times New Roman"/>
                <w:i/>
                <w:iCs/>
                <w:sz w:val="28"/>
                <w:szCs w:val="28"/>
              </w:rPr>
            </w:pPr>
            <w:r w:rsidRPr="00430234">
              <w:rPr>
                <w:rFonts w:ascii="Times New Roman" w:hAnsi="Times New Roman" w:cs="Times New Roman"/>
                <w:i/>
                <w:iCs/>
                <w:sz w:val="28"/>
                <w:szCs w:val="28"/>
              </w:rPr>
              <w:t>- споживання корму телятами (щодня протягом перших 2 тижнів, потім двічі на тиждень, виражене в кг/</w:t>
            </w:r>
            <w:r w:rsidR="003E1E80" w:rsidRPr="00430234">
              <w:rPr>
                <w:rFonts w:ascii="Times New Roman" w:hAnsi="Times New Roman" w:cs="Times New Roman"/>
                <w:i/>
                <w:iCs/>
                <w:sz w:val="28"/>
                <w:szCs w:val="28"/>
              </w:rPr>
              <w:t>добу</w:t>
            </w:r>
            <w:r w:rsidRPr="00430234">
              <w:rPr>
                <w:rFonts w:ascii="Times New Roman" w:hAnsi="Times New Roman" w:cs="Times New Roman"/>
                <w:i/>
                <w:iCs/>
                <w:sz w:val="28"/>
                <w:szCs w:val="28"/>
              </w:rPr>
              <w:t>), з відбором проб корму для хімічного аналізу,</w:t>
            </w:r>
          </w:p>
          <w:p w14:paraId="4827A22F" w14:textId="77777777" w:rsidR="00116469" w:rsidRPr="00430234" w:rsidRDefault="00116469" w:rsidP="00116469">
            <w:pPr>
              <w:jc w:val="both"/>
              <w:rPr>
                <w:rFonts w:ascii="Times New Roman" w:hAnsi="Times New Roman" w:cs="Times New Roman"/>
                <w:i/>
                <w:iCs/>
                <w:sz w:val="28"/>
                <w:szCs w:val="28"/>
              </w:rPr>
            </w:pPr>
            <w:r w:rsidRPr="00430234">
              <w:rPr>
                <w:rFonts w:ascii="Times New Roman" w:hAnsi="Times New Roman" w:cs="Times New Roman"/>
                <w:i/>
                <w:iCs/>
                <w:sz w:val="28"/>
                <w:szCs w:val="28"/>
              </w:rPr>
              <w:t>- зважування телят при народженні та в 7, 15, 28 і 42-денному віці; збільшення ваги буде розраховано на основі цих вимірювань,</w:t>
            </w:r>
          </w:p>
          <w:p w14:paraId="0201C854" w14:textId="1F028E5C" w:rsidR="00116469" w:rsidRPr="00430234" w:rsidRDefault="00116469" w:rsidP="00D33E2D">
            <w:pPr>
              <w:jc w:val="both"/>
              <w:rPr>
                <w:rFonts w:ascii="Times New Roman" w:hAnsi="Times New Roman" w:cs="Times New Roman"/>
                <w:i/>
                <w:iCs/>
                <w:sz w:val="28"/>
                <w:szCs w:val="28"/>
              </w:rPr>
            </w:pPr>
            <w:r w:rsidRPr="00430234">
              <w:rPr>
                <w:rFonts w:ascii="Times New Roman" w:hAnsi="Times New Roman" w:cs="Times New Roman"/>
                <w:i/>
                <w:iCs/>
                <w:sz w:val="28"/>
                <w:szCs w:val="28"/>
              </w:rPr>
              <w:t xml:space="preserve">- симптоми захворювання та/або незвичайна поведінка телят </w:t>
            </w:r>
            <w:r w:rsidR="003E1E80" w:rsidRPr="00430234">
              <w:rPr>
                <w:rFonts w:ascii="Times New Roman" w:hAnsi="Times New Roman" w:cs="Times New Roman"/>
                <w:i/>
                <w:iCs/>
                <w:sz w:val="28"/>
                <w:szCs w:val="28"/>
              </w:rPr>
              <w:t>–</w:t>
            </w:r>
            <w:r w:rsidRPr="00430234">
              <w:rPr>
                <w:rFonts w:ascii="Times New Roman" w:hAnsi="Times New Roman" w:cs="Times New Roman"/>
                <w:i/>
                <w:iCs/>
                <w:sz w:val="28"/>
                <w:szCs w:val="28"/>
              </w:rPr>
              <w:t xml:space="preserve"> щоденне спостереження та оцінка наявності таких симптомів: А - апатія, </w:t>
            </w:r>
            <w:r w:rsidR="003E1E80" w:rsidRPr="00430234">
              <w:rPr>
                <w:rFonts w:ascii="Times New Roman" w:hAnsi="Times New Roman" w:cs="Times New Roman"/>
                <w:i/>
                <w:iCs/>
                <w:sz w:val="28"/>
                <w:szCs w:val="28"/>
              </w:rPr>
              <w:t>Д</w:t>
            </w:r>
            <w:r w:rsidRPr="00430234">
              <w:rPr>
                <w:rFonts w:ascii="Times New Roman" w:hAnsi="Times New Roman" w:cs="Times New Roman"/>
                <w:i/>
                <w:iCs/>
                <w:sz w:val="28"/>
                <w:szCs w:val="28"/>
              </w:rPr>
              <w:t xml:space="preserve"> - діарея (на основі зоотехнічної оцінки фекалій за </w:t>
            </w:r>
            <w:proofErr w:type="spellStart"/>
            <w:r w:rsidRPr="00430234">
              <w:rPr>
                <w:rFonts w:ascii="Times New Roman" w:hAnsi="Times New Roman" w:cs="Times New Roman"/>
                <w:i/>
                <w:iCs/>
                <w:sz w:val="28"/>
                <w:szCs w:val="28"/>
              </w:rPr>
              <w:t>Larsson</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et</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al</w:t>
            </w:r>
            <w:proofErr w:type="spellEnd"/>
            <w:r w:rsidRPr="00430234">
              <w:rPr>
                <w:rFonts w:ascii="Times New Roman" w:hAnsi="Times New Roman" w:cs="Times New Roman"/>
                <w:i/>
                <w:iCs/>
                <w:sz w:val="28"/>
                <w:szCs w:val="28"/>
              </w:rPr>
              <w:t xml:space="preserve">. 1977), </w:t>
            </w:r>
            <w:r w:rsidR="003E1E80" w:rsidRPr="00430234">
              <w:rPr>
                <w:rFonts w:ascii="Times New Roman" w:hAnsi="Times New Roman" w:cs="Times New Roman"/>
                <w:i/>
                <w:iCs/>
                <w:sz w:val="28"/>
                <w:szCs w:val="28"/>
              </w:rPr>
              <w:t>В</w:t>
            </w:r>
            <w:r w:rsidRPr="00430234">
              <w:rPr>
                <w:rFonts w:ascii="Times New Roman" w:hAnsi="Times New Roman" w:cs="Times New Roman"/>
                <w:i/>
                <w:iCs/>
                <w:sz w:val="28"/>
                <w:szCs w:val="28"/>
              </w:rPr>
              <w:t xml:space="preserve">А - відсутність апетиту, </w:t>
            </w:r>
            <w:r w:rsidR="003E1E80" w:rsidRPr="00430234">
              <w:rPr>
                <w:rFonts w:ascii="Times New Roman" w:hAnsi="Times New Roman" w:cs="Times New Roman"/>
                <w:i/>
                <w:iCs/>
                <w:sz w:val="28"/>
                <w:szCs w:val="28"/>
              </w:rPr>
              <w:t>ВД</w:t>
            </w:r>
            <w:r w:rsidRPr="00430234">
              <w:rPr>
                <w:rFonts w:ascii="Times New Roman" w:hAnsi="Times New Roman" w:cs="Times New Roman"/>
                <w:i/>
                <w:iCs/>
                <w:sz w:val="28"/>
                <w:szCs w:val="28"/>
              </w:rPr>
              <w:t xml:space="preserve"> - важке дихання, K - кашель, </w:t>
            </w:r>
            <w:r w:rsidR="003E1E80" w:rsidRPr="00430234">
              <w:rPr>
                <w:rFonts w:ascii="Times New Roman" w:hAnsi="Times New Roman" w:cs="Times New Roman"/>
                <w:i/>
                <w:iCs/>
                <w:sz w:val="28"/>
                <w:szCs w:val="28"/>
              </w:rPr>
              <w:t>Н</w:t>
            </w:r>
            <w:r w:rsidRPr="00430234">
              <w:rPr>
                <w:rFonts w:ascii="Times New Roman" w:hAnsi="Times New Roman" w:cs="Times New Roman"/>
                <w:i/>
                <w:iCs/>
                <w:sz w:val="28"/>
                <w:szCs w:val="28"/>
              </w:rPr>
              <w:t xml:space="preserve"> - нежить, </w:t>
            </w:r>
            <w:r w:rsidR="003E1E80" w:rsidRPr="00430234">
              <w:rPr>
                <w:rFonts w:ascii="Times New Roman" w:hAnsi="Times New Roman" w:cs="Times New Roman"/>
                <w:i/>
                <w:iCs/>
                <w:sz w:val="28"/>
                <w:szCs w:val="28"/>
              </w:rPr>
              <w:t>Р</w:t>
            </w:r>
            <w:r w:rsidRPr="00430234">
              <w:rPr>
                <w:rFonts w:ascii="Times New Roman" w:hAnsi="Times New Roman" w:cs="Times New Roman"/>
                <w:i/>
                <w:iCs/>
                <w:sz w:val="28"/>
                <w:szCs w:val="28"/>
              </w:rPr>
              <w:t xml:space="preserve"> - розлади і </w:t>
            </w:r>
            <w:r w:rsidR="003E1E80" w:rsidRPr="00430234">
              <w:rPr>
                <w:rFonts w:ascii="Times New Roman" w:hAnsi="Times New Roman" w:cs="Times New Roman"/>
                <w:i/>
                <w:iCs/>
                <w:sz w:val="28"/>
                <w:szCs w:val="28"/>
              </w:rPr>
              <w:t>С</w:t>
            </w:r>
            <w:r w:rsidRPr="00430234">
              <w:rPr>
                <w:rFonts w:ascii="Times New Roman" w:hAnsi="Times New Roman" w:cs="Times New Roman"/>
                <w:i/>
                <w:iCs/>
                <w:sz w:val="28"/>
                <w:szCs w:val="28"/>
              </w:rPr>
              <w:t xml:space="preserve"> – смерть тварини.</w:t>
            </w:r>
          </w:p>
        </w:tc>
      </w:tr>
      <w:tr w:rsidR="00116469" w14:paraId="1BE38E12" w14:textId="77777777" w:rsidTr="00FB2C92">
        <w:tc>
          <w:tcPr>
            <w:tcW w:w="9345" w:type="dxa"/>
            <w:gridSpan w:val="5"/>
          </w:tcPr>
          <w:p w14:paraId="6C4DB29D" w14:textId="7581959B" w:rsidR="00116469" w:rsidRPr="00116469" w:rsidRDefault="00116469" w:rsidP="00116469">
            <w:pPr>
              <w:jc w:val="both"/>
              <w:rPr>
                <w:rFonts w:ascii="Times New Roman" w:hAnsi="Times New Roman" w:cs="Times New Roman"/>
                <w:sz w:val="28"/>
                <w:szCs w:val="28"/>
              </w:rPr>
            </w:pPr>
            <w:r w:rsidRPr="00116469">
              <w:rPr>
                <w:rFonts w:ascii="Times New Roman" w:hAnsi="Times New Roman" w:cs="Times New Roman"/>
                <w:sz w:val="28"/>
                <w:szCs w:val="28"/>
              </w:rPr>
              <w:lastRenderedPageBreak/>
              <w:t>Тип анестезії, який буде використано, або наукове обґрунтування відмови</w:t>
            </w:r>
            <w:r>
              <w:rPr>
                <w:rFonts w:ascii="Times New Roman" w:hAnsi="Times New Roman" w:cs="Times New Roman"/>
                <w:sz w:val="28"/>
                <w:szCs w:val="28"/>
              </w:rPr>
              <w:t xml:space="preserve"> від неї</w:t>
            </w:r>
            <w:r w:rsidRPr="00116469">
              <w:rPr>
                <w:rFonts w:ascii="Times New Roman" w:hAnsi="Times New Roman" w:cs="Times New Roman"/>
                <w:sz w:val="28"/>
                <w:szCs w:val="28"/>
              </w:rPr>
              <w:t>:</w:t>
            </w:r>
          </w:p>
          <w:p w14:paraId="31BC3254" w14:textId="075553B9" w:rsidR="00116469" w:rsidRPr="00430234" w:rsidRDefault="00116469" w:rsidP="00116469">
            <w:pPr>
              <w:jc w:val="both"/>
              <w:rPr>
                <w:rFonts w:ascii="Times New Roman" w:hAnsi="Times New Roman" w:cs="Times New Roman"/>
                <w:i/>
                <w:iCs/>
                <w:sz w:val="28"/>
                <w:szCs w:val="28"/>
              </w:rPr>
            </w:pPr>
            <w:r w:rsidRPr="00430234">
              <w:rPr>
                <w:rFonts w:ascii="Times New Roman" w:hAnsi="Times New Roman" w:cs="Times New Roman"/>
                <w:i/>
                <w:iCs/>
                <w:sz w:val="28"/>
                <w:szCs w:val="28"/>
              </w:rPr>
              <w:t xml:space="preserve">Заплановані дослідження не потребують постачання </w:t>
            </w:r>
            <w:proofErr w:type="spellStart"/>
            <w:r w:rsidRPr="00430234">
              <w:rPr>
                <w:rFonts w:ascii="Times New Roman" w:hAnsi="Times New Roman" w:cs="Times New Roman"/>
                <w:i/>
                <w:iCs/>
                <w:sz w:val="28"/>
                <w:szCs w:val="28"/>
              </w:rPr>
              <w:t>анестетиків</w:t>
            </w:r>
            <w:proofErr w:type="spellEnd"/>
            <w:r w:rsidRPr="00430234">
              <w:rPr>
                <w:rFonts w:ascii="Times New Roman" w:hAnsi="Times New Roman" w:cs="Times New Roman"/>
                <w:i/>
                <w:iCs/>
                <w:sz w:val="28"/>
                <w:szCs w:val="28"/>
              </w:rPr>
              <w:t>.</w:t>
            </w:r>
          </w:p>
        </w:tc>
      </w:tr>
      <w:tr w:rsidR="00116469" w14:paraId="1B4C2AAC" w14:textId="77777777" w:rsidTr="00CC4FFC">
        <w:tc>
          <w:tcPr>
            <w:tcW w:w="3115" w:type="dxa"/>
          </w:tcPr>
          <w:p w14:paraId="211C74CB" w14:textId="66C46E7E" w:rsidR="00116469" w:rsidRPr="00116469" w:rsidRDefault="00116469" w:rsidP="00116469">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5BB95906" w14:textId="084201B5" w:rsidR="00116469" w:rsidRPr="00116469" w:rsidRDefault="00116469" w:rsidP="00116469">
            <w:pPr>
              <w:jc w:val="both"/>
              <w:rPr>
                <w:rFonts w:ascii="Times New Roman" w:hAnsi="Times New Roman" w:cs="Times New Roman"/>
                <w:sz w:val="28"/>
                <w:szCs w:val="28"/>
              </w:rPr>
            </w:pPr>
            <w:r>
              <w:rPr>
                <w:rFonts w:ascii="Times New Roman" w:hAnsi="Times New Roman" w:cs="Times New Roman"/>
                <w:sz w:val="28"/>
                <w:szCs w:val="28"/>
              </w:rPr>
              <w:t xml:space="preserve">Спосіб </w:t>
            </w:r>
            <w:r w:rsidR="00ED4772">
              <w:rPr>
                <w:rFonts w:ascii="Times New Roman" w:hAnsi="Times New Roman" w:cs="Times New Roman"/>
                <w:sz w:val="28"/>
                <w:szCs w:val="28"/>
              </w:rPr>
              <w:t>застосування</w:t>
            </w:r>
          </w:p>
        </w:tc>
        <w:tc>
          <w:tcPr>
            <w:tcW w:w="3115" w:type="dxa"/>
            <w:gridSpan w:val="2"/>
          </w:tcPr>
          <w:p w14:paraId="6EC51F3C" w14:textId="2BBB66E8" w:rsidR="00116469" w:rsidRPr="00116469" w:rsidRDefault="00116469" w:rsidP="00116469">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116469" w14:paraId="5295321C" w14:textId="77777777" w:rsidTr="00824490">
        <w:tc>
          <w:tcPr>
            <w:tcW w:w="3115" w:type="dxa"/>
          </w:tcPr>
          <w:p w14:paraId="42C6C885" w14:textId="77777777" w:rsidR="00116469" w:rsidRPr="00116469" w:rsidRDefault="00116469" w:rsidP="00116469">
            <w:pPr>
              <w:jc w:val="both"/>
              <w:rPr>
                <w:rFonts w:ascii="Times New Roman" w:hAnsi="Times New Roman" w:cs="Times New Roman"/>
                <w:sz w:val="28"/>
                <w:szCs w:val="28"/>
              </w:rPr>
            </w:pPr>
          </w:p>
        </w:tc>
        <w:tc>
          <w:tcPr>
            <w:tcW w:w="3115" w:type="dxa"/>
            <w:gridSpan w:val="2"/>
          </w:tcPr>
          <w:p w14:paraId="5F076BBC" w14:textId="77777777" w:rsidR="00116469" w:rsidRPr="00116469" w:rsidRDefault="00116469" w:rsidP="00116469">
            <w:pPr>
              <w:jc w:val="both"/>
              <w:rPr>
                <w:rFonts w:ascii="Times New Roman" w:hAnsi="Times New Roman" w:cs="Times New Roman"/>
                <w:sz w:val="28"/>
                <w:szCs w:val="28"/>
              </w:rPr>
            </w:pPr>
          </w:p>
        </w:tc>
        <w:tc>
          <w:tcPr>
            <w:tcW w:w="3115" w:type="dxa"/>
            <w:gridSpan w:val="2"/>
          </w:tcPr>
          <w:p w14:paraId="258DF8F9" w14:textId="171CB134" w:rsidR="00116469" w:rsidRPr="00116469" w:rsidRDefault="00116469" w:rsidP="00116469">
            <w:pPr>
              <w:jc w:val="both"/>
              <w:rPr>
                <w:rFonts w:ascii="Times New Roman" w:hAnsi="Times New Roman" w:cs="Times New Roman"/>
                <w:sz w:val="28"/>
                <w:szCs w:val="28"/>
              </w:rPr>
            </w:pPr>
          </w:p>
        </w:tc>
      </w:tr>
      <w:tr w:rsidR="00116469" w14:paraId="7B233B49" w14:textId="77777777" w:rsidTr="00FB2C92">
        <w:tc>
          <w:tcPr>
            <w:tcW w:w="9345" w:type="dxa"/>
            <w:gridSpan w:val="5"/>
          </w:tcPr>
          <w:p w14:paraId="46425E2A" w14:textId="514B49BF" w:rsidR="00116469" w:rsidRPr="00116469" w:rsidRDefault="004062D4" w:rsidP="00116469">
            <w:pPr>
              <w:jc w:val="both"/>
              <w:rPr>
                <w:rFonts w:ascii="Times New Roman" w:hAnsi="Times New Roman" w:cs="Times New Roman"/>
                <w:sz w:val="28"/>
                <w:szCs w:val="28"/>
              </w:rPr>
            </w:pPr>
            <w:r w:rsidRPr="004062D4">
              <w:rPr>
                <w:rFonts w:ascii="Times New Roman" w:hAnsi="Times New Roman" w:cs="Times New Roman"/>
                <w:sz w:val="28"/>
                <w:szCs w:val="28"/>
              </w:rPr>
              <w:t>Лікарські засоби або ветеринарні препарати з болезаспокійливим ефектом або іншими методами, зокрема заспокійливими, призначеними для використання, що забезпечують мінімізацію болю, страждань чи стресу, або наукове обґрунтування їх невикористання</w:t>
            </w:r>
            <w:r>
              <w:rPr>
                <w:rFonts w:ascii="Times New Roman" w:hAnsi="Times New Roman" w:cs="Times New Roman"/>
                <w:sz w:val="28"/>
                <w:szCs w:val="28"/>
              </w:rPr>
              <w:t>.</w:t>
            </w:r>
          </w:p>
        </w:tc>
      </w:tr>
      <w:tr w:rsidR="004062D4" w:rsidRPr="004062D4" w14:paraId="2A41002D" w14:textId="77777777" w:rsidTr="00C844CF">
        <w:tc>
          <w:tcPr>
            <w:tcW w:w="3115" w:type="dxa"/>
          </w:tcPr>
          <w:p w14:paraId="78F65760" w14:textId="43ECA9CC" w:rsidR="004062D4" w:rsidRPr="00116469" w:rsidRDefault="004062D4" w:rsidP="00116469">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1D82F64A" w14:textId="3D8D75D6" w:rsidR="004062D4" w:rsidRPr="00116469" w:rsidRDefault="004062D4" w:rsidP="00116469">
            <w:pPr>
              <w:jc w:val="both"/>
              <w:rPr>
                <w:rFonts w:ascii="Times New Roman" w:hAnsi="Times New Roman" w:cs="Times New Roman"/>
                <w:sz w:val="28"/>
                <w:szCs w:val="28"/>
              </w:rPr>
            </w:pPr>
            <w:r>
              <w:rPr>
                <w:rFonts w:ascii="Times New Roman" w:hAnsi="Times New Roman" w:cs="Times New Roman"/>
                <w:sz w:val="28"/>
                <w:szCs w:val="28"/>
              </w:rPr>
              <w:t xml:space="preserve">Спосіб </w:t>
            </w:r>
            <w:r w:rsidR="00ED4772">
              <w:rPr>
                <w:rFonts w:ascii="Times New Roman" w:hAnsi="Times New Roman" w:cs="Times New Roman"/>
                <w:sz w:val="28"/>
                <w:szCs w:val="28"/>
              </w:rPr>
              <w:t>застосування</w:t>
            </w:r>
          </w:p>
        </w:tc>
        <w:tc>
          <w:tcPr>
            <w:tcW w:w="3115" w:type="dxa"/>
            <w:gridSpan w:val="2"/>
          </w:tcPr>
          <w:p w14:paraId="3399B1A6" w14:textId="5A692B7D" w:rsidR="004062D4" w:rsidRPr="00116469" w:rsidRDefault="004062D4" w:rsidP="00116469">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4062D4" w:rsidRPr="004062D4" w14:paraId="7072C15E" w14:textId="77777777" w:rsidTr="00FD6AF3">
        <w:tc>
          <w:tcPr>
            <w:tcW w:w="3115" w:type="dxa"/>
          </w:tcPr>
          <w:p w14:paraId="346A4B1E" w14:textId="77777777" w:rsidR="004062D4" w:rsidRPr="00116469" w:rsidRDefault="004062D4" w:rsidP="00116469">
            <w:pPr>
              <w:jc w:val="both"/>
              <w:rPr>
                <w:rFonts w:ascii="Times New Roman" w:hAnsi="Times New Roman" w:cs="Times New Roman"/>
                <w:sz w:val="28"/>
                <w:szCs w:val="28"/>
              </w:rPr>
            </w:pPr>
          </w:p>
        </w:tc>
        <w:tc>
          <w:tcPr>
            <w:tcW w:w="3115" w:type="dxa"/>
            <w:gridSpan w:val="2"/>
          </w:tcPr>
          <w:p w14:paraId="6CD09111" w14:textId="77777777" w:rsidR="004062D4" w:rsidRPr="00116469" w:rsidRDefault="004062D4" w:rsidP="00116469">
            <w:pPr>
              <w:jc w:val="both"/>
              <w:rPr>
                <w:rFonts w:ascii="Times New Roman" w:hAnsi="Times New Roman" w:cs="Times New Roman"/>
                <w:sz w:val="28"/>
                <w:szCs w:val="28"/>
              </w:rPr>
            </w:pPr>
          </w:p>
        </w:tc>
        <w:tc>
          <w:tcPr>
            <w:tcW w:w="3115" w:type="dxa"/>
            <w:gridSpan w:val="2"/>
          </w:tcPr>
          <w:p w14:paraId="02401BAF" w14:textId="44E5869F" w:rsidR="004062D4" w:rsidRPr="00116469" w:rsidRDefault="004062D4" w:rsidP="00116469">
            <w:pPr>
              <w:jc w:val="both"/>
              <w:rPr>
                <w:rFonts w:ascii="Times New Roman" w:hAnsi="Times New Roman" w:cs="Times New Roman"/>
                <w:sz w:val="28"/>
                <w:szCs w:val="28"/>
              </w:rPr>
            </w:pPr>
          </w:p>
        </w:tc>
      </w:tr>
      <w:tr w:rsidR="004062D4" w:rsidRPr="004062D4" w14:paraId="33A8C6A0" w14:textId="77777777" w:rsidTr="00FB2C92">
        <w:tc>
          <w:tcPr>
            <w:tcW w:w="9345" w:type="dxa"/>
            <w:gridSpan w:val="5"/>
          </w:tcPr>
          <w:p w14:paraId="78FA4151" w14:textId="14D40FAC" w:rsidR="004062D4" w:rsidRPr="00116469" w:rsidRDefault="004062D4" w:rsidP="00116469">
            <w:pPr>
              <w:jc w:val="both"/>
              <w:rPr>
                <w:rFonts w:ascii="Times New Roman" w:hAnsi="Times New Roman" w:cs="Times New Roman"/>
                <w:sz w:val="28"/>
                <w:szCs w:val="28"/>
              </w:rPr>
            </w:pPr>
            <w:r>
              <w:rPr>
                <w:rFonts w:ascii="Times New Roman" w:hAnsi="Times New Roman" w:cs="Times New Roman"/>
                <w:sz w:val="28"/>
                <w:szCs w:val="28"/>
              </w:rPr>
              <w:t>Т</w:t>
            </w:r>
            <w:r w:rsidRPr="004062D4">
              <w:rPr>
                <w:rFonts w:ascii="Times New Roman" w:hAnsi="Times New Roman" w:cs="Times New Roman"/>
                <w:sz w:val="28"/>
                <w:szCs w:val="28"/>
              </w:rPr>
              <w:t>ип анестезії, який буде використано, або наукове обґрунтування його відмови:</w:t>
            </w:r>
          </w:p>
        </w:tc>
      </w:tr>
      <w:tr w:rsidR="004062D4" w:rsidRPr="004062D4" w14:paraId="0BDC3738" w14:textId="77777777" w:rsidTr="001A1DA3">
        <w:tc>
          <w:tcPr>
            <w:tcW w:w="3115" w:type="dxa"/>
          </w:tcPr>
          <w:p w14:paraId="52A5AE37" w14:textId="7B6EC95D" w:rsidR="004062D4" w:rsidRPr="00116469" w:rsidRDefault="000B45C1" w:rsidP="00116469">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39194B7F" w14:textId="4A6395F5" w:rsidR="004062D4" w:rsidRPr="00116469" w:rsidRDefault="004062D4" w:rsidP="00116469">
            <w:pPr>
              <w:jc w:val="both"/>
              <w:rPr>
                <w:rFonts w:ascii="Times New Roman" w:hAnsi="Times New Roman" w:cs="Times New Roman"/>
                <w:sz w:val="28"/>
                <w:szCs w:val="28"/>
              </w:rPr>
            </w:pPr>
            <w:r>
              <w:rPr>
                <w:rFonts w:ascii="Times New Roman" w:hAnsi="Times New Roman" w:cs="Times New Roman"/>
                <w:sz w:val="28"/>
                <w:szCs w:val="28"/>
              </w:rPr>
              <w:t xml:space="preserve">Спосіб </w:t>
            </w:r>
            <w:r w:rsidR="00ED4772">
              <w:rPr>
                <w:rFonts w:ascii="Times New Roman" w:hAnsi="Times New Roman" w:cs="Times New Roman"/>
                <w:sz w:val="28"/>
                <w:szCs w:val="28"/>
              </w:rPr>
              <w:t>застосування</w:t>
            </w:r>
          </w:p>
        </w:tc>
        <w:tc>
          <w:tcPr>
            <w:tcW w:w="3115" w:type="dxa"/>
            <w:gridSpan w:val="2"/>
          </w:tcPr>
          <w:p w14:paraId="5B2A967E" w14:textId="2816FC4D" w:rsidR="004062D4" w:rsidRPr="00116469" w:rsidRDefault="004062D4" w:rsidP="00116469">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4062D4" w:rsidRPr="004062D4" w14:paraId="0D59FD2E" w14:textId="77777777" w:rsidTr="001C4C23">
        <w:tc>
          <w:tcPr>
            <w:tcW w:w="3115" w:type="dxa"/>
          </w:tcPr>
          <w:p w14:paraId="38E291AE" w14:textId="77777777" w:rsidR="004062D4" w:rsidRPr="00116469" w:rsidRDefault="004062D4" w:rsidP="00116469">
            <w:pPr>
              <w:jc w:val="both"/>
              <w:rPr>
                <w:rFonts w:ascii="Times New Roman" w:hAnsi="Times New Roman" w:cs="Times New Roman"/>
                <w:sz w:val="28"/>
                <w:szCs w:val="28"/>
              </w:rPr>
            </w:pPr>
          </w:p>
        </w:tc>
        <w:tc>
          <w:tcPr>
            <w:tcW w:w="3115" w:type="dxa"/>
            <w:gridSpan w:val="2"/>
          </w:tcPr>
          <w:p w14:paraId="66FB9C25" w14:textId="77777777" w:rsidR="004062D4" w:rsidRPr="00116469" w:rsidRDefault="004062D4" w:rsidP="00116469">
            <w:pPr>
              <w:jc w:val="both"/>
              <w:rPr>
                <w:rFonts w:ascii="Times New Roman" w:hAnsi="Times New Roman" w:cs="Times New Roman"/>
                <w:sz w:val="28"/>
                <w:szCs w:val="28"/>
              </w:rPr>
            </w:pPr>
          </w:p>
        </w:tc>
        <w:tc>
          <w:tcPr>
            <w:tcW w:w="3115" w:type="dxa"/>
            <w:gridSpan w:val="2"/>
          </w:tcPr>
          <w:p w14:paraId="009C75A5" w14:textId="27A67BA8" w:rsidR="004062D4" w:rsidRPr="00116469" w:rsidRDefault="004062D4" w:rsidP="00116469">
            <w:pPr>
              <w:jc w:val="both"/>
              <w:rPr>
                <w:rFonts w:ascii="Times New Roman" w:hAnsi="Times New Roman" w:cs="Times New Roman"/>
                <w:sz w:val="28"/>
                <w:szCs w:val="28"/>
              </w:rPr>
            </w:pPr>
          </w:p>
        </w:tc>
      </w:tr>
      <w:tr w:rsidR="004062D4" w:rsidRPr="004062D4" w14:paraId="4E501A6A" w14:textId="77777777" w:rsidTr="00FB2C92">
        <w:tc>
          <w:tcPr>
            <w:tcW w:w="9345" w:type="dxa"/>
            <w:gridSpan w:val="5"/>
          </w:tcPr>
          <w:p w14:paraId="284DDE26" w14:textId="6A75932A" w:rsidR="004062D4" w:rsidRPr="00116469" w:rsidRDefault="000B45C1" w:rsidP="00116469">
            <w:pPr>
              <w:jc w:val="both"/>
              <w:rPr>
                <w:rFonts w:ascii="Times New Roman" w:hAnsi="Times New Roman" w:cs="Times New Roman"/>
                <w:sz w:val="28"/>
                <w:szCs w:val="28"/>
              </w:rPr>
            </w:pPr>
            <w:r w:rsidRPr="000B45C1">
              <w:rPr>
                <w:rFonts w:ascii="Times New Roman" w:hAnsi="Times New Roman" w:cs="Times New Roman"/>
                <w:sz w:val="28"/>
                <w:szCs w:val="28"/>
              </w:rPr>
              <w:t xml:space="preserve">Лікарські засоби або ветеринарні препарати з болезаспокійливим ефектом або іншими методами, зокрема заспокійливими, призначеними для використання, що забезпечують мінімізацію болю, страждань чи </w:t>
            </w:r>
            <w:r w:rsidR="003E1E80">
              <w:rPr>
                <w:rFonts w:ascii="Times New Roman" w:hAnsi="Times New Roman" w:cs="Times New Roman"/>
                <w:sz w:val="28"/>
                <w:szCs w:val="28"/>
              </w:rPr>
              <w:t>с</w:t>
            </w:r>
            <w:r w:rsidRPr="000B45C1">
              <w:rPr>
                <w:rFonts w:ascii="Times New Roman" w:hAnsi="Times New Roman" w:cs="Times New Roman"/>
                <w:sz w:val="28"/>
                <w:szCs w:val="28"/>
              </w:rPr>
              <w:t>тресу, або наукове обґрунтування їх невикористання</w:t>
            </w:r>
            <w:r>
              <w:rPr>
                <w:rFonts w:ascii="Times New Roman" w:hAnsi="Times New Roman" w:cs="Times New Roman"/>
                <w:sz w:val="28"/>
                <w:szCs w:val="28"/>
              </w:rPr>
              <w:t>.</w:t>
            </w:r>
          </w:p>
        </w:tc>
      </w:tr>
      <w:tr w:rsidR="000B45C1" w:rsidRPr="004062D4" w14:paraId="586D55F3" w14:textId="77777777" w:rsidTr="00EA3139">
        <w:tc>
          <w:tcPr>
            <w:tcW w:w="3115" w:type="dxa"/>
          </w:tcPr>
          <w:p w14:paraId="28BEBB14" w14:textId="57B68DA2" w:rsidR="000B45C1" w:rsidRPr="000B45C1" w:rsidRDefault="000B45C1" w:rsidP="00116469">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381BC2C9" w14:textId="51615412" w:rsidR="000B45C1" w:rsidRPr="000B45C1" w:rsidRDefault="000B45C1" w:rsidP="00116469">
            <w:pPr>
              <w:jc w:val="both"/>
              <w:rPr>
                <w:rFonts w:ascii="Times New Roman" w:hAnsi="Times New Roman" w:cs="Times New Roman"/>
                <w:sz w:val="28"/>
                <w:szCs w:val="28"/>
              </w:rPr>
            </w:pPr>
            <w:r>
              <w:rPr>
                <w:rFonts w:ascii="Times New Roman" w:hAnsi="Times New Roman" w:cs="Times New Roman"/>
                <w:sz w:val="28"/>
                <w:szCs w:val="28"/>
              </w:rPr>
              <w:t xml:space="preserve">Спосіб </w:t>
            </w:r>
            <w:r w:rsidR="00ED4772">
              <w:rPr>
                <w:rFonts w:ascii="Times New Roman" w:hAnsi="Times New Roman" w:cs="Times New Roman"/>
                <w:sz w:val="28"/>
                <w:szCs w:val="28"/>
              </w:rPr>
              <w:t>застосування</w:t>
            </w:r>
          </w:p>
        </w:tc>
        <w:tc>
          <w:tcPr>
            <w:tcW w:w="3115" w:type="dxa"/>
            <w:gridSpan w:val="2"/>
          </w:tcPr>
          <w:p w14:paraId="2C79D1AB" w14:textId="46F2F350" w:rsidR="000B45C1" w:rsidRPr="000B45C1" w:rsidRDefault="000B45C1" w:rsidP="00116469">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0B45C1" w:rsidRPr="004062D4" w14:paraId="2D546EC5" w14:textId="77777777" w:rsidTr="00235EC9">
        <w:tc>
          <w:tcPr>
            <w:tcW w:w="3115" w:type="dxa"/>
          </w:tcPr>
          <w:p w14:paraId="106537EB" w14:textId="77777777" w:rsidR="000B45C1" w:rsidRPr="000B45C1" w:rsidRDefault="000B45C1" w:rsidP="00116469">
            <w:pPr>
              <w:jc w:val="both"/>
              <w:rPr>
                <w:rFonts w:ascii="Times New Roman" w:hAnsi="Times New Roman" w:cs="Times New Roman"/>
                <w:sz w:val="28"/>
                <w:szCs w:val="28"/>
              </w:rPr>
            </w:pPr>
          </w:p>
        </w:tc>
        <w:tc>
          <w:tcPr>
            <w:tcW w:w="3115" w:type="dxa"/>
            <w:gridSpan w:val="2"/>
          </w:tcPr>
          <w:p w14:paraId="161EF73C" w14:textId="77777777" w:rsidR="000B45C1" w:rsidRPr="000B45C1" w:rsidRDefault="000B45C1" w:rsidP="00116469">
            <w:pPr>
              <w:jc w:val="both"/>
              <w:rPr>
                <w:rFonts w:ascii="Times New Roman" w:hAnsi="Times New Roman" w:cs="Times New Roman"/>
                <w:sz w:val="28"/>
                <w:szCs w:val="28"/>
              </w:rPr>
            </w:pPr>
          </w:p>
        </w:tc>
        <w:tc>
          <w:tcPr>
            <w:tcW w:w="3115" w:type="dxa"/>
            <w:gridSpan w:val="2"/>
          </w:tcPr>
          <w:p w14:paraId="5F391E83" w14:textId="7F057BA4" w:rsidR="000B45C1" w:rsidRPr="000B45C1" w:rsidRDefault="000B45C1" w:rsidP="00116469">
            <w:pPr>
              <w:jc w:val="both"/>
              <w:rPr>
                <w:rFonts w:ascii="Times New Roman" w:hAnsi="Times New Roman" w:cs="Times New Roman"/>
                <w:sz w:val="28"/>
                <w:szCs w:val="28"/>
              </w:rPr>
            </w:pPr>
          </w:p>
        </w:tc>
      </w:tr>
      <w:tr w:rsidR="000B45C1" w:rsidRPr="004062D4" w14:paraId="4DC0201D" w14:textId="77777777" w:rsidTr="00FB2C92">
        <w:tc>
          <w:tcPr>
            <w:tcW w:w="9345" w:type="dxa"/>
            <w:gridSpan w:val="5"/>
          </w:tcPr>
          <w:p w14:paraId="3EC2AEFE" w14:textId="26D97B68" w:rsidR="000B45C1" w:rsidRPr="000B45C1" w:rsidRDefault="000A3888" w:rsidP="00116469">
            <w:pPr>
              <w:jc w:val="both"/>
              <w:rPr>
                <w:rFonts w:ascii="Times New Roman" w:hAnsi="Times New Roman" w:cs="Times New Roman"/>
                <w:sz w:val="28"/>
                <w:szCs w:val="28"/>
              </w:rPr>
            </w:pPr>
            <w:r w:rsidRPr="000A3888">
              <w:rPr>
                <w:rFonts w:ascii="Times New Roman" w:hAnsi="Times New Roman" w:cs="Times New Roman"/>
                <w:b/>
                <w:bCs/>
                <w:sz w:val="28"/>
                <w:szCs w:val="28"/>
              </w:rPr>
              <w:t>2. Назва діяльності:</w:t>
            </w:r>
            <w:r w:rsidRPr="000A3888">
              <w:rPr>
                <w:rFonts w:ascii="Times New Roman" w:hAnsi="Times New Roman" w:cs="Times New Roman"/>
                <w:sz w:val="28"/>
                <w:szCs w:val="28"/>
              </w:rPr>
              <w:t xml:space="preserve"> </w:t>
            </w:r>
            <w:r w:rsidRPr="00430234">
              <w:rPr>
                <w:rFonts w:ascii="Times New Roman" w:hAnsi="Times New Roman" w:cs="Times New Roman"/>
                <w:i/>
                <w:iCs/>
                <w:sz w:val="28"/>
                <w:szCs w:val="28"/>
              </w:rPr>
              <w:t>Збір молозива та молока у матерів</w:t>
            </w:r>
          </w:p>
        </w:tc>
      </w:tr>
      <w:tr w:rsidR="000A3888" w:rsidRPr="004062D4" w14:paraId="0C056F25" w14:textId="77777777" w:rsidTr="00FB2C92">
        <w:tc>
          <w:tcPr>
            <w:tcW w:w="9345" w:type="dxa"/>
            <w:gridSpan w:val="5"/>
          </w:tcPr>
          <w:p w14:paraId="5122D9D8" w14:textId="4CF4A1E5" w:rsidR="000A3888" w:rsidRPr="000A3888" w:rsidRDefault="000A3888" w:rsidP="000A3888">
            <w:pPr>
              <w:jc w:val="both"/>
              <w:rPr>
                <w:rFonts w:ascii="Times New Roman" w:hAnsi="Times New Roman" w:cs="Times New Roman"/>
                <w:sz w:val="28"/>
                <w:szCs w:val="28"/>
              </w:rPr>
            </w:pPr>
            <w:r w:rsidRPr="003E1E80">
              <w:rPr>
                <w:rFonts w:ascii="Times New Roman" w:hAnsi="Times New Roman" w:cs="Times New Roman"/>
                <w:b/>
                <w:bCs/>
                <w:sz w:val="28"/>
                <w:szCs w:val="28"/>
              </w:rPr>
              <w:t>Опис:</w:t>
            </w:r>
            <w:r w:rsidRPr="000A3888">
              <w:rPr>
                <w:rFonts w:ascii="Times New Roman" w:hAnsi="Times New Roman" w:cs="Times New Roman"/>
                <w:sz w:val="28"/>
                <w:szCs w:val="28"/>
              </w:rPr>
              <w:t xml:space="preserve"> </w:t>
            </w:r>
            <w:r w:rsidRPr="00430234">
              <w:rPr>
                <w:rFonts w:ascii="Times New Roman" w:hAnsi="Times New Roman" w:cs="Times New Roman"/>
                <w:i/>
                <w:iCs/>
                <w:sz w:val="28"/>
                <w:szCs w:val="28"/>
              </w:rPr>
              <w:t xml:space="preserve">Відбір багаторазових проб молозива та молока піддослідних тварин з додаванням рослинно-масляного препарату з метою комплексної оцінки їх якості та складу. Заплановані дослідження дозволять визначити вплив використання спеціального препарату на </w:t>
            </w:r>
            <w:proofErr w:type="spellStart"/>
            <w:r w:rsidRPr="00430234">
              <w:rPr>
                <w:rFonts w:ascii="Times New Roman" w:hAnsi="Times New Roman" w:cs="Times New Roman"/>
                <w:i/>
                <w:iCs/>
                <w:sz w:val="28"/>
                <w:szCs w:val="28"/>
              </w:rPr>
              <w:t>імуностимулюючі</w:t>
            </w:r>
            <w:proofErr w:type="spellEnd"/>
            <w:r w:rsidRPr="00430234">
              <w:rPr>
                <w:rFonts w:ascii="Times New Roman" w:hAnsi="Times New Roman" w:cs="Times New Roman"/>
                <w:i/>
                <w:iCs/>
                <w:sz w:val="28"/>
                <w:szCs w:val="28"/>
              </w:rPr>
              <w:t xml:space="preserve"> властивості молозива корів, які отримували добавку. У свою чергу, повторний аналіз складу молока дозволить оцінити зміни вмісту жир</w:t>
            </w:r>
            <w:r w:rsidR="003E1E80" w:rsidRPr="00430234">
              <w:rPr>
                <w:rFonts w:ascii="Times New Roman" w:hAnsi="Times New Roman" w:cs="Times New Roman"/>
                <w:i/>
                <w:iCs/>
                <w:sz w:val="28"/>
                <w:szCs w:val="28"/>
              </w:rPr>
              <w:t>у</w:t>
            </w:r>
            <w:r w:rsidRPr="00430234">
              <w:rPr>
                <w:rFonts w:ascii="Times New Roman" w:hAnsi="Times New Roman" w:cs="Times New Roman"/>
                <w:i/>
                <w:iCs/>
                <w:sz w:val="28"/>
                <w:szCs w:val="28"/>
              </w:rPr>
              <w:t>, біл</w:t>
            </w:r>
            <w:r w:rsidR="003E1E80" w:rsidRPr="00430234">
              <w:rPr>
                <w:rFonts w:ascii="Times New Roman" w:hAnsi="Times New Roman" w:cs="Times New Roman"/>
                <w:i/>
                <w:iCs/>
                <w:sz w:val="28"/>
                <w:szCs w:val="28"/>
              </w:rPr>
              <w:t>ку</w:t>
            </w:r>
            <w:r w:rsidRPr="00430234">
              <w:rPr>
                <w:rFonts w:ascii="Times New Roman" w:hAnsi="Times New Roman" w:cs="Times New Roman"/>
                <w:i/>
                <w:iCs/>
                <w:sz w:val="28"/>
                <w:szCs w:val="28"/>
              </w:rPr>
              <w:t xml:space="preserve"> та інш</w:t>
            </w:r>
            <w:r w:rsidR="003E1E80" w:rsidRPr="00430234">
              <w:rPr>
                <w:rFonts w:ascii="Times New Roman" w:hAnsi="Times New Roman" w:cs="Times New Roman"/>
                <w:i/>
                <w:iCs/>
                <w:sz w:val="28"/>
                <w:szCs w:val="28"/>
              </w:rPr>
              <w:t>их</w:t>
            </w:r>
            <w:r w:rsidRPr="00430234">
              <w:rPr>
                <w:rFonts w:ascii="Times New Roman" w:hAnsi="Times New Roman" w:cs="Times New Roman"/>
                <w:i/>
                <w:iCs/>
                <w:sz w:val="28"/>
                <w:szCs w:val="28"/>
              </w:rPr>
              <w:t xml:space="preserve"> поживн</w:t>
            </w:r>
            <w:r w:rsidR="003E1E80" w:rsidRPr="00430234">
              <w:rPr>
                <w:rFonts w:ascii="Times New Roman" w:hAnsi="Times New Roman" w:cs="Times New Roman"/>
                <w:i/>
                <w:iCs/>
                <w:sz w:val="28"/>
                <w:szCs w:val="28"/>
              </w:rPr>
              <w:t>их</w:t>
            </w:r>
            <w:r w:rsidRPr="00430234">
              <w:rPr>
                <w:rFonts w:ascii="Times New Roman" w:hAnsi="Times New Roman" w:cs="Times New Roman"/>
                <w:i/>
                <w:iCs/>
                <w:sz w:val="28"/>
                <w:szCs w:val="28"/>
              </w:rPr>
              <w:t xml:space="preserve"> речовин. Таким чином</w:t>
            </w:r>
            <w:r w:rsidR="003E1E80" w:rsidRPr="00430234">
              <w:rPr>
                <w:rFonts w:ascii="Times New Roman" w:hAnsi="Times New Roman" w:cs="Times New Roman"/>
                <w:i/>
                <w:iCs/>
                <w:sz w:val="28"/>
                <w:szCs w:val="28"/>
              </w:rPr>
              <w:t>,</w:t>
            </w:r>
            <w:r w:rsidRPr="00430234">
              <w:rPr>
                <w:rFonts w:ascii="Times New Roman" w:hAnsi="Times New Roman" w:cs="Times New Roman"/>
                <w:i/>
                <w:iCs/>
                <w:sz w:val="28"/>
                <w:szCs w:val="28"/>
              </w:rPr>
              <w:t xml:space="preserve"> можна буде визначити, чи впливає застосовувана рослинно-</w:t>
            </w:r>
            <w:r w:rsidR="003E1E80" w:rsidRPr="00430234">
              <w:rPr>
                <w:rFonts w:ascii="Times New Roman" w:hAnsi="Times New Roman" w:cs="Times New Roman"/>
                <w:i/>
                <w:iCs/>
                <w:sz w:val="28"/>
                <w:szCs w:val="28"/>
              </w:rPr>
              <w:t>масляна</w:t>
            </w:r>
            <w:r w:rsidRPr="00430234">
              <w:rPr>
                <w:rFonts w:ascii="Times New Roman" w:hAnsi="Times New Roman" w:cs="Times New Roman"/>
                <w:i/>
                <w:iCs/>
                <w:sz w:val="28"/>
                <w:szCs w:val="28"/>
              </w:rPr>
              <w:t xml:space="preserve"> добавка на якість виробленого молока. Відбір зразків молозива та молока проводитиметься з мінімальною </w:t>
            </w:r>
            <w:proofErr w:type="spellStart"/>
            <w:r w:rsidRPr="00430234">
              <w:rPr>
                <w:rFonts w:ascii="Times New Roman" w:hAnsi="Times New Roman" w:cs="Times New Roman"/>
                <w:i/>
                <w:iCs/>
                <w:sz w:val="28"/>
                <w:szCs w:val="28"/>
              </w:rPr>
              <w:t>інвазивністю</w:t>
            </w:r>
            <w:proofErr w:type="spellEnd"/>
            <w:r w:rsidRPr="00430234">
              <w:rPr>
                <w:rFonts w:ascii="Times New Roman" w:hAnsi="Times New Roman" w:cs="Times New Roman"/>
                <w:i/>
                <w:iCs/>
                <w:sz w:val="28"/>
                <w:szCs w:val="28"/>
              </w:rPr>
              <w:t>, щоб мінімізувати стрес і дискомфорт для експериментальних тварин.</w:t>
            </w:r>
          </w:p>
          <w:p w14:paraId="410C13FA" w14:textId="1AD1B418" w:rsidR="000A3888" w:rsidRPr="003E1E80" w:rsidRDefault="000A3888" w:rsidP="000A3888">
            <w:pPr>
              <w:jc w:val="both"/>
              <w:rPr>
                <w:rFonts w:ascii="Times New Roman" w:hAnsi="Times New Roman" w:cs="Times New Roman"/>
                <w:b/>
                <w:bCs/>
                <w:sz w:val="28"/>
                <w:szCs w:val="28"/>
              </w:rPr>
            </w:pPr>
            <w:r w:rsidRPr="003E1E80">
              <w:rPr>
                <w:rFonts w:ascii="Times New Roman" w:hAnsi="Times New Roman" w:cs="Times New Roman"/>
                <w:b/>
                <w:bCs/>
                <w:sz w:val="28"/>
                <w:szCs w:val="28"/>
              </w:rPr>
              <w:t xml:space="preserve">Планове </w:t>
            </w:r>
            <w:r w:rsidR="00ED4772">
              <w:rPr>
                <w:rFonts w:ascii="Times New Roman" w:hAnsi="Times New Roman" w:cs="Times New Roman"/>
                <w:b/>
                <w:bCs/>
                <w:sz w:val="28"/>
                <w:szCs w:val="28"/>
              </w:rPr>
              <w:t>в</w:t>
            </w:r>
            <w:r w:rsidR="00430234">
              <w:rPr>
                <w:rFonts w:ascii="Times New Roman" w:hAnsi="Times New Roman" w:cs="Times New Roman"/>
                <w:b/>
                <w:bCs/>
                <w:sz w:val="28"/>
                <w:szCs w:val="28"/>
              </w:rPr>
              <w:t>и</w:t>
            </w:r>
            <w:r w:rsidR="00ED4772">
              <w:rPr>
                <w:rFonts w:ascii="Times New Roman" w:hAnsi="Times New Roman" w:cs="Times New Roman"/>
                <w:b/>
                <w:bCs/>
                <w:sz w:val="28"/>
                <w:szCs w:val="28"/>
              </w:rPr>
              <w:t>користання</w:t>
            </w:r>
            <w:r w:rsidRPr="003E1E80">
              <w:rPr>
                <w:rFonts w:ascii="Times New Roman" w:hAnsi="Times New Roman" w:cs="Times New Roman"/>
                <w:b/>
                <w:bCs/>
                <w:sz w:val="28"/>
                <w:szCs w:val="28"/>
              </w:rPr>
              <w:t>:</w:t>
            </w:r>
          </w:p>
          <w:p w14:paraId="076735DD" w14:textId="4FB41DBB" w:rsidR="000A3888" w:rsidRPr="00430234" w:rsidRDefault="000A3888" w:rsidP="000A3888">
            <w:pPr>
              <w:jc w:val="both"/>
              <w:rPr>
                <w:rFonts w:ascii="Times New Roman" w:hAnsi="Times New Roman" w:cs="Times New Roman"/>
                <w:i/>
                <w:iCs/>
                <w:sz w:val="28"/>
                <w:szCs w:val="28"/>
              </w:rPr>
            </w:pPr>
            <w:r w:rsidRPr="000A3888">
              <w:rPr>
                <w:rFonts w:ascii="Times New Roman" w:hAnsi="Times New Roman" w:cs="Times New Roman"/>
                <w:sz w:val="28"/>
                <w:szCs w:val="28"/>
              </w:rPr>
              <w:t xml:space="preserve"> </w:t>
            </w:r>
            <w:r w:rsidRPr="00430234">
              <w:rPr>
                <w:rFonts w:ascii="Times New Roman" w:hAnsi="Times New Roman" w:cs="Times New Roman"/>
                <w:i/>
                <w:iCs/>
                <w:sz w:val="28"/>
                <w:szCs w:val="28"/>
              </w:rPr>
              <w:t xml:space="preserve">- молозиво </w:t>
            </w:r>
            <w:r w:rsidR="003E1E80" w:rsidRPr="00430234">
              <w:rPr>
                <w:rFonts w:ascii="Times New Roman" w:hAnsi="Times New Roman" w:cs="Times New Roman"/>
                <w:i/>
                <w:iCs/>
                <w:sz w:val="28"/>
                <w:szCs w:val="28"/>
              </w:rPr>
              <w:t>–</w:t>
            </w:r>
            <w:r w:rsidRPr="00430234">
              <w:rPr>
                <w:rFonts w:ascii="Times New Roman" w:hAnsi="Times New Roman" w:cs="Times New Roman"/>
                <w:i/>
                <w:iCs/>
                <w:sz w:val="28"/>
                <w:szCs w:val="28"/>
              </w:rPr>
              <w:t xml:space="preserve"> зразки молозива від </w:t>
            </w:r>
            <w:r w:rsidR="003E1E80" w:rsidRPr="00430234">
              <w:rPr>
                <w:rFonts w:ascii="Times New Roman" w:hAnsi="Times New Roman" w:cs="Times New Roman"/>
                <w:i/>
                <w:iCs/>
                <w:sz w:val="28"/>
                <w:szCs w:val="28"/>
              </w:rPr>
              <w:t>матерів-</w:t>
            </w:r>
            <w:r w:rsidRPr="00430234">
              <w:rPr>
                <w:rFonts w:ascii="Times New Roman" w:hAnsi="Times New Roman" w:cs="Times New Roman"/>
                <w:i/>
                <w:iCs/>
                <w:sz w:val="28"/>
                <w:szCs w:val="28"/>
              </w:rPr>
              <w:t>корів будуть оцінюватися рефрактометром 4 рази: до 2 годин після отелення та через 12, 24 і 72 години після пологів, з відбором зразків для подальшого лабораторного аналізу,</w:t>
            </w:r>
          </w:p>
          <w:p w14:paraId="7F982D0E" w14:textId="57149E3C" w:rsidR="000A3888" w:rsidRPr="000A3888" w:rsidRDefault="000A3888" w:rsidP="000A3888">
            <w:pPr>
              <w:jc w:val="both"/>
              <w:rPr>
                <w:rFonts w:ascii="Times New Roman" w:hAnsi="Times New Roman" w:cs="Times New Roman"/>
                <w:sz w:val="28"/>
                <w:szCs w:val="28"/>
              </w:rPr>
            </w:pPr>
            <w:r w:rsidRPr="00430234">
              <w:rPr>
                <w:rFonts w:ascii="Times New Roman" w:hAnsi="Times New Roman" w:cs="Times New Roman"/>
                <w:i/>
                <w:iCs/>
                <w:sz w:val="28"/>
                <w:szCs w:val="28"/>
              </w:rPr>
              <w:t xml:space="preserve">- молоко </w:t>
            </w:r>
            <w:r w:rsidR="003E1E80" w:rsidRPr="00430234">
              <w:rPr>
                <w:rFonts w:ascii="Times New Roman" w:hAnsi="Times New Roman" w:cs="Times New Roman"/>
                <w:i/>
                <w:iCs/>
                <w:sz w:val="28"/>
                <w:szCs w:val="28"/>
              </w:rPr>
              <w:t>–</w:t>
            </w:r>
            <w:r w:rsidRPr="00430234">
              <w:rPr>
                <w:rFonts w:ascii="Times New Roman" w:hAnsi="Times New Roman" w:cs="Times New Roman"/>
                <w:i/>
                <w:iCs/>
                <w:sz w:val="28"/>
                <w:szCs w:val="28"/>
              </w:rPr>
              <w:t xml:space="preserve"> від </w:t>
            </w:r>
            <w:r w:rsidR="003E1E80" w:rsidRPr="00430234">
              <w:rPr>
                <w:rFonts w:ascii="Times New Roman" w:hAnsi="Times New Roman" w:cs="Times New Roman"/>
                <w:i/>
                <w:iCs/>
                <w:sz w:val="28"/>
                <w:szCs w:val="28"/>
              </w:rPr>
              <w:t>матерів-</w:t>
            </w:r>
            <w:r w:rsidRPr="00430234">
              <w:rPr>
                <w:rFonts w:ascii="Times New Roman" w:hAnsi="Times New Roman" w:cs="Times New Roman"/>
                <w:i/>
                <w:iCs/>
                <w:sz w:val="28"/>
                <w:szCs w:val="28"/>
              </w:rPr>
              <w:t>корів у період догодовування дослідних добавок, з відбором трьох проб для лабораторних досліджень на 7, 14 та 21 добу після пологів.</w:t>
            </w:r>
          </w:p>
        </w:tc>
      </w:tr>
      <w:tr w:rsidR="000A3888" w:rsidRPr="004062D4" w14:paraId="1720F36E" w14:textId="77777777" w:rsidTr="00FB2C92">
        <w:tc>
          <w:tcPr>
            <w:tcW w:w="9345" w:type="dxa"/>
            <w:gridSpan w:val="5"/>
          </w:tcPr>
          <w:p w14:paraId="6D4F529B" w14:textId="6E62C449" w:rsidR="000A3888" w:rsidRPr="00F96A3E" w:rsidRDefault="00F96A3E" w:rsidP="00116469">
            <w:pPr>
              <w:jc w:val="both"/>
              <w:rPr>
                <w:rFonts w:ascii="Times New Roman" w:hAnsi="Times New Roman" w:cs="Times New Roman"/>
                <w:sz w:val="28"/>
                <w:szCs w:val="28"/>
              </w:rPr>
            </w:pPr>
            <w:r w:rsidRPr="00F96A3E">
              <w:rPr>
                <w:rFonts w:ascii="Times New Roman" w:hAnsi="Times New Roman" w:cs="Times New Roman"/>
                <w:sz w:val="28"/>
                <w:szCs w:val="28"/>
              </w:rPr>
              <w:t>Тип анестезії, який буде використано, або наукове обґрунтування відмови</w:t>
            </w:r>
            <w:r>
              <w:rPr>
                <w:rFonts w:ascii="Times New Roman" w:hAnsi="Times New Roman" w:cs="Times New Roman"/>
                <w:sz w:val="28"/>
                <w:szCs w:val="28"/>
              </w:rPr>
              <w:t xml:space="preserve"> від неї</w:t>
            </w:r>
            <w:r w:rsidRPr="00F96A3E">
              <w:rPr>
                <w:rFonts w:ascii="Times New Roman" w:hAnsi="Times New Roman" w:cs="Times New Roman"/>
                <w:sz w:val="28"/>
                <w:szCs w:val="28"/>
              </w:rPr>
              <w:t>:</w:t>
            </w:r>
          </w:p>
        </w:tc>
      </w:tr>
      <w:tr w:rsidR="00F96A3E" w:rsidRPr="004062D4" w14:paraId="4A9823C8" w14:textId="77777777" w:rsidTr="00996EA5">
        <w:tc>
          <w:tcPr>
            <w:tcW w:w="3115" w:type="dxa"/>
          </w:tcPr>
          <w:p w14:paraId="7942E849" w14:textId="7F0857F2" w:rsidR="00F96A3E" w:rsidRPr="00F96A3E" w:rsidRDefault="00F96A3E" w:rsidP="00116469">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16D61FC6" w14:textId="1A1A8487" w:rsidR="00F96A3E" w:rsidRPr="00F96A3E" w:rsidRDefault="00F96A3E" w:rsidP="00116469">
            <w:pPr>
              <w:jc w:val="both"/>
              <w:rPr>
                <w:rFonts w:ascii="Times New Roman" w:hAnsi="Times New Roman" w:cs="Times New Roman"/>
                <w:sz w:val="28"/>
                <w:szCs w:val="28"/>
              </w:rPr>
            </w:pPr>
            <w:r>
              <w:rPr>
                <w:rFonts w:ascii="Times New Roman" w:hAnsi="Times New Roman" w:cs="Times New Roman"/>
                <w:sz w:val="28"/>
                <w:szCs w:val="28"/>
              </w:rPr>
              <w:t xml:space="preserve">Спосіб </w:t>
            </w:r>
            <w:r w:rsidR="00ED4772">
              <w:rPr>
                <w:rFonts w:ascii="Times New Roman" w:hAnsi="Times New Roman" w:cs="Times New Roman"/>
                <w:sz w:val="28"/>
                <w:szCs w:val="28"/>
              </w:rPr>
              <w:t>застосування</w:t>
            </w:r>
          </w:p>
        </w:tc>
        <w:tc>
          <w:tcPr>
            <w:tcW w:w="3115" w:type="dxa"/>
            <w:gridSpan w:val="2"/>
          </w:tcPr>
          <w:p w14:paraId="5378566B" w14:textId="03B8A233" w:rsidR="00F96A3E" w:rsidRPr="00F96A3E" w:rsidRDefault="00F96A3E" w:rsidP="00116469">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F96A3E" w:rsidRPr="004062D4" w14:paraId="29EEE778" w14:textId="77777777" w:rsidTr="0070290B">
        <w:tc>
          <w:tcPr>
            <w:tcW w:w="3115" w:type="dxa"/>
          </w:tcPr>
          <w:p w14:paraId="4FC074B1" w14:textId="77777777" w:rsidR="00F96A3E" w:rsidRPr="00F96A3E" w:rsidRDefault="00F96A3E" w:rsidP="00116469">
            <w:pPr>
              <w:jc w:val="both"/>
              <w:rPr>
                <w:rFonts w:ascii="Times New Roman" w:hAnsi="Times New Roman" w:cs="Times New Roman"/>
                <w:sz w:val="28"/>
                <w:szCs w:val="28"/>
              </w:rPr>
            </w:pPr>
          </w:p>
        </w:tc>
        <w:tc>
          <w:tcPr>
            <w:tcW w:w="3115" w:type="dxa"/>
            <w:gridSpan w:val="2"/>
          </w:tcPr>
          <w:p w14:paraId="25497C80" w14:textId="77777777" w:rsidR="00F96A3E" w:rsidRPr="00F96A3E" w:rsidRDefault="00F96A3E" w:rsidP="00116469">
            <w:pPr>
              <w:jc w:val="both"/>
              <w:rPr>
                <w:rFonts w:ascii="Times New Roman" w:hAnsi="Times New Roman" w:cs="Times New Roman"/>
                <w:sz w:val="28"/>
                <w:szCs w:val="28"/>
              </w:rPr>
            </w:pPr>
          </w:p>
        </w:tc>
        <w:tc>
          <w:tcPr>
            <w:tcW w:w="3115" w:type="dxa"/>
            <w:gridSpan w:val="2"/>
          </w:tcPr>
          <w:p w14:paraId="567D8F4A" w14:textId="3A50FB2B" w:rsidR="00F96A3E" w:rsidRPr="00F96A3E" w:rsidRDefault="00F96A3E" w:rsidP="00116469">
            <w:pPr>
              <w:jc w:val="both"/>
              <w:rPr>
                <w:rFonts w:ascii="Times New Roman" w:hAnsi="Times New Roman" w:cs="Times New Roman"/>
                <w:sz w:val="28"/>
                <w:szCs w:val="28"/>
              </w:rPr>
            </w:pPr>
          </w:p>
        </w:tc>
      </w:tr>
      <w:tr w:rsidR="00F96A3E" w:rsidRPr="004062D4" w14:paraId="4C22E05A" w14:textId="77777777" w:rsidTr="00FB2C92">
        <w:tc>
          <w:tcPr>
            <w:tcW w:w="9345" w:type="dxa"/>
            <w:gridSpan w:val="5"/>
          </w:tcPr>
          <w:p w14:paraId="2E4C9CAA" w14:textId="548480D2" w:rsidR="00F96A3E" w:rsidRPr="00F96A3E" w:rsidRDefault="00F96A3E" w:rsidP="00116469">
            <w:pPr>
              <w:jc w:val="both"/>
              <w:rPr>
                <w:rFonts w:ascii="Times New Roman" w:hAnsi="Times New Roman" w:cs="Times New Roman"/>
                <w:sz w:val="28"/>
                <w:szCs w:val="28"/>
              </w:rPr>
            </w:pPr>
            <w:r w:rsidRPr="00F96A3E">
              <w:rPr>
                <w:rFonts w:ascii="Times New Roman" w:hAnsi="Times New Roman" w:cs="Times New Roman"/>
                <w:sz w:val="28"/>
                <w:szCs w:val="28"/>
              </w:rPr>
              <w:t>Лікарські засоби або ветеринарні препарати з болезаспокійливим ефектом або іншими методами, зокрема заспокійливими, призначеними для використання, що забезпечують мінімізацію болю, страждань чи стресу, або наукове обґрунтування їх невикористання</w:t>
            </w:r>
            <w:r>
              <w:rPr>
                <w:rFonts w:ascii="Times New Roman" w:hAnsi="Times New Roman" w:cs="Times New Roman"/>
                <w:sz w:val="28"/>
                <w:szCs w:val="28"/>
              </w:rPr>
              <w:t>.</w:t>
            </w:r>
          </w:p>
        </w:tc>
      </w:tr>
      <w:tr w:rsidR="00F96A3E" w:rsidRPr="004062D4" w14:paraId="22581D09" w14:textId="77777777" w:rsidTr="00BE239C">
        <w:tc>
          <w:tcPr>
            <w:tcW w:w="3115" w:type="dxa"/>
          </w:tcPr>
          <w:p w14:paraId="4E10EF74" w14:textId="587EE4C7" w:rsidR="00F96A3E" w:rsidRPr="00F96A3E" w:rsidRDefault="00F96A3E" w:rsidP="00116469">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7ABF1E90" w14:textId="2D32A966" w:rsidR="00F96A3E" w:rsidRPr="00F96A3E" w:rsidRDefault="00F96A3E" w:rsidP="00116469">
            <w:pPr>
              <w:jc w:val="both"/>
              <w:rPr>
                <w:rFonts w:ascii="Times New Roman" w:hAnsi="Times New Roman" w:cs="Times New Roman"/>
                <w:sz w:val="28"/>
                <w:szCs w:val="28"/>
              </w:rPr>
            </w:pPr>
            <w:r>
              <w:rPr>
                <w:rFonts w:ascii="Times New Roman" w:hAnsi="Times New Roman" w:cs="Times New Roman"/>
                <w:sz w:val="28"/>
                <w:szCs w:val="28"/>
              </w:rPr>
              <w:t xml:space="preserve">Спосіб </w:t>
            </w:r>
            <w:r w:rsidR="00ED4772">
              <w:rPr>
                <w:rFonts w:ascii="Times New Roman" w:hAnsi="Times New Roman" w:cs="Times New Roman"/>
                <w:sz w:val="28"/>
                <w:szCs w:val="28"/>
              </w:rPr>
              <w:t>застосування</w:t>
            </w:r>
          </w:p>
        </w:tc>
        <w:tc>
          <w:tcPr>
            <w:tcW w:w="3115" w:type="dxa"/>
            <w:gridSpan w:val="2"/>
          </w:tcPr>
          <w:p w14:paraId="0377B49A" w14:textId="4C03C59C" w:rsidR="00F96A3E" w:rsidRPr="00F96A3E" w:rsidRDefault="00F96A3E" w:rsidP="00116469">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F96A3E" w:rsidRPr="004062D4" w14:paraId="5724D6BF" w14:textId="77777777" w:rsidTr="00835971">
        <w:tc>
          <w:tcPr>
            <w:tcW w:w="3115" w:type="dxa"/>
          </w:tcPr>
          <w:p w14:paraId="1BB91168" w14:textId="77777777" w:rsidR="00F96A3E" w:rsidRPr="00F96A3E" w:rsidRDefault="00F96A3E" w:rsidP="00116469">
            <w:pPr>
              <w:jc w:val="both"/>
              <w:rPr>
                <w:rFonts w:ascii="Times New Roman" w:hAnsi="Times New Roman" w:cs="Times New Roman"/>
                <w:sz w:val="28"/>
                <w:szCs w:val="28"/>
              </w:rPr>
            </w:pPr>
          </w:p>
        </w:tc>
        <w:tc>
          <w:tcPr>
            <w:tcW w:w="3115" w:type="dxa"/>
            <w:gridSpan w:val="2"/>
          </w:tcPr>
          <w:p w14:paraId="25DD8339" w14:textId="77777777" w:rsidR="00F96A3E" w:rsidRPr="00F96A3E" w:rsidRDefault="00F96A3E" w:rsidP="00116469">
            <w:pPr>
              <w:jc w:val="both"/>
              <w:rPr>
                <w:rFonts w:ascii="Times New Roman" w:hAnsi="Times New Roman" w:cs="Times New Roman"/>
                <w:sz w:val="28"/>
                <w:szCs w:val="28"/>
              </w:rPr>
            </w:pPr>
          </w:p>
        </w:tc>
        <w:tc>
          <w:tcPr>
            <w:tcW w:w="3115" w:type="dxa"/>
            <w:gridSpan w:val="2"/>
          </w:tcPr>
          <w:p w14:paraId="3C2AF5CF" w14:textId="128BE411" w:rsidR="00F96A3E" w:rsidRPr="00F96A3E" w:rsidRDefault="00F96A3E" w:rsidP="00116469">
            <w:pPr>
              <w:jc w:val="both"/>
              <w:rPr>
                <w:rFonts w:ascii="Times New Roman" w:hAnsi="Times New Roman" w:cs="Times New Roman"/>
                <w:sz w:val="28"/>
                <w:szCs w:val="28"/>
              </w:rPr>
            </w:pPr>
          </w:p>
        </w:tc>
      </w:tr>
      <w:tr w:rsidR="00F96A3E" w:rsidRPr="004062D4" w14:paraId="5E4A4DDD" w14:textId="77777777" w:rsidTr="00FB2C92">
        <w:tc>
          <w:tcPr>
            <w:tcW w:w="9345" w:type="dxa"/>
            <w:gridSpan w:val="5"/>
          </w:tcPr>
          <w:p w14:paraId="5BEAEB1B" w14:textId="79FD28F6" w:rsidR="00F96A3E" w:rsidRPr="00F96A3E" w:rsidRDefault="00EC68FD" w:rsidP="00116469">
            <w:pPr>
              <w:jc w:val="both"/>
              <w:rPr>
                <w:rFonts w:ascii="Times New Roman" w:hAnsi="Times New Roman" w:cs="Times New Roman"/>
                <w:sz w:val="28"/>
                <w:szCs w:val="28"/>
              </w:rPr>
            </w:pPr>
            <w:r w:rsidRPr="00EC68FD">
              <w:rPr>
                <w:rFonts w:ascii="Times New Roman" w:hAnsi="Times New Roman" w:cs="Times New Roman"/>
                <w:b/>
                <w:bCs/>
                <w:sz w:val="28"/>
                <w:szCs w:val="28"/>
              </w:rPr>
              <w:t>3. Назва діяльності:</w:t>
            </w:r>
            <w:r w:rsidRPr="00EC68FD">
              <w:rPr>
                <w:rFonts w:ascii="Times New Roman" w:hAnsi="Times New Roman" w:cs="Times New Roman"/>
                <w:sz w:val="28"/>
                <w:szCs w:val="28"/>
              </w:rPr>
              <w:t xml:space="preserve"> </w:t>
            </w:r>
            <w:r w:rsidRPr="00430234">
              <w:rPr>
                <w:rFonts w:ascii="Times New Roman" w:hAnsi="Times New Roman" w:cs="Times New Roman"/>
                <w:i/>
                <w:iCs/>
                <w:sz w:val="28"/>
                <w:szCs w:val="28"/>
              </w:rPr>
              <w:t>Забір крові піддослідних тварин</w:t>
            </w:r>
          </w:p>
        </w:tc>
      </w:tr>
      <w:tr w:rsidR="00EC68FD" w:rsidRPr="004062D4" w14:paraId="2120D62A" w14:textId="77777777" w:rsidTr="00FB2C92">
        <w:tc>
          <w:tcPr>
            <w:tcW w:w="9345" w:type="dxa"/>
            <w:gridSpan w:val="5"/>
          </w:tcPr>
          <w:p w14:paraId="5240F5C1" w14:textId="27A36D20" w:rsidR="00EC68FD" w:rsidRPr="00F96A3E" w:rsidRDefault="00EC68FD" w:rsidP="00116469">
            <w:pPr>
              <w:jc w:val="both"/>
              <w:rPr>
                <w:rFonts w:ascii="Times New Roman" w:hAnsi="Times New Roman" w:cs="Times New Roman"/>
                <w:sz w:val="28"/>
                <w:szCs w:val="28"/>
              </w:rPr>
            </w:pPr>
            <w:r w:rsidRPr="003E1E80">
              <w:rPr>
                <w:rFonts w:ascii="Times New Roman" w:hAnsi="Times New Roman" w:cs="Times New Roman"/>
                <w:b/>
                <w:bCs/>
                <w:sz w:val="28"/>
                <w:szCs w:val="28"/>
              </w:rPr>
              <w:t>Опис:</w:t>
            </w:r>
            <w:r w:rsidRPr="00EC68FD">
              <w:rPr>
                <w:rFonts w:ascii="Times New Roman" w:hAnsi="Times New Roman" w:cs="Times New Roman"/>
                <w:sz w:val="28"/>
                <w:szCs w:val="28"/>
              </w:rPr>
              <w:t xml:space="preserve"> </w:t>
            </w:r>
            <w:r w:rsidRPr="00430234">
              <w:rPr>
                <w:rFonts w:ascii="Times New Roman" w:hAnsi="Times New Roman" w:cs="Times New Roman"/>
                <w:i/>
                <w:iCs/>
                <w:sz w:val="28"/>
                <w:szCs w:val="28"/>
              </w:rPr>
              <w:t xml:space="preserve">У експериментальних тварин будуть використовуватися </w:t>
            </w:r>
            <w:proofErr w:type="spellStart"/>
            <w:r w:rsidRPr="00430234">
              <w:rPr>
                <w:rFonts w:ascii="Times New Roman" w:hAnsi="Times New Roman" w:cs="Times New Roman"/>
                <w:i/>
                <w:iCs/>
                <w:sz w:val="28"/>
                <w:szCs w:val="28"/>
              </w:rPr>
              <w:t>малоінвазивні</w:t>
            </w:r>
            <w:proofErr w:type="spellEnd"/>
            <w:r w:rsidRPr="00430234">
              <w:rPr>
                <w:rFonts w:ascii="Times New Roman" w:hAnsi="Times New Roman" w:cs="Times New Roman"/>
                <w:i/>
                <w:iCs/>
                <w:sz w:val="28"/>
                <w:szCs w:val="28"/>
              </w:rPr>
              <w:t xml:space="preserve"> методи забору крові. Для оцінки гематологічних, біохімічних та імунологічних показників відбиратимуть кров у корів-матерів: на початку спостереження та через 4 і 7 тижнів догодовування, а також у телят на 3 добу життя, 7, 21, 28-42-й день життя телят. </w:t>
            </w:r>
            <w:r w:rsidR="00E44BEA" w:rsidRPr="00430234">
              <w:rPr>
                <w:rFonts w:ascii="Times New Roman" w:hAnsi="Times New Roman" w:cs="Times New Roman"/>
                <w:i/>
                <w:iCs/>
                <w:sz w:val="28"/>
                <w:szCs w:val="28"/>
              </w:rPr>
              <w:t>(вказати хто буде проводити забір крові, його освіту та досвід роботи)</w:t>
            </w:r>
            <w:r w:rsidRPr="00430234">
              <w:rPr>
                <w:rFonts w:ascii="Times New Roman" w:hAnsi="Times New Roman" w:cs="Times New Roman"/>
                <w:i/>
                <w:iCs/>
                <w:color w:val="FF0000"/>
                <w:sz w:val="28"/>
                <w:szCs w:val="28"/>
              </w:rPr>
              <w:t xml:space="preserve">, </w:t>
            </w:r>
            <w:r w:rsidRPr="00430234">
              <w:rPr>
                <w:rFonts w:ascii="Times New Roman" w:hAnsi="Times New Roman" w:cs="Times New Roman"/>
                <w:i/>
                <w:iCs/>
                <w:sz w:val="28"/>
                <w:szCs w:val="28"/>
              </w:rPr>
              <w:t>в кількості приблизно 4 мл, з яремної вени.</w:t>
            </w:r>
          </w:p>
        </w:tc>
      </w:tr>
      <w:tr w:rsidR="00EC68FD" w:rsidRPr="004062D4" w14:paraId="6FE5156D" w14:textId="77777777" w:rsidTr="00FB2C92">
        <w:tc>
          <w:tcPr>
            <w:tcW w:w="9345" w:type="dxa"/>
            <w:gridSpan w:val="5"/>
          </w:tcPr>
          <w:p w14:paraId="31BE62E7" w14:textId="58E9AFD7" w:rsidR="00EC68FD" w:rsidRPr="00F96A3E" w:rsidRDefault="00BE11A4" w:rsidP="00116469">
            <w:pPr>
              <w:jc w:val="both"/>
              <w:rPr>
                <w:rFonts w:ascii="Times New Roman" w:hAnsi="Times New Roman" w:cs="Times New Roman"/>
                <w:sz w:val="28"/>
                <w:szCs w:val="28"/>
              </w:rPr>
            </w:pPr>
            <w:r w:rsidRPr="00F96A3E">
              <w:rPr>
                <w:rFonts w:ascii="Times New Roman" w:hAnsi="Times New Roman" w:cs="Times New Roman"/>
                <w:sz w:val="28"/>
                <w:szCs w:val="28"/>
              </w:rPr>
              <w:t>Тип анестезії, який буде використано, або наукове обґрунтування відмови</w:t>
            </w:r>
            <w:r>
              <w:rPr>
                <w:rFonts w:ascii="Times New Roman" w:hAnsi="Times New Roman" w:cs="Times New Roman"/>
                <w:sz w:val="28"/>
                <w:szCs w:val="28"/>
              </w:rPr>
              <w:t xml:space="preserve"> від неї</w:t>
            </w:r>
            <w:r w:rsidRPr="00F96A3E">
              <w:rPr>
                <w:rFonts w:ascii="Times New Roman" w:hAnsi="Times New Roman" w:cs="Times New Roman"/>
                <w:sz w:val="28"/>
                <w:szCs w:val="28"/>
              </w:rPr>
              <w:t>:</w:t>
            </w:r>
          </w:p>
        </w:tc>
      </w:tr>
      <w:tr w:rsidR="00BE11A4" w:rsidRPr="004062D4" w14:paraId="1FDF5788" w14:textId="77777777" w:rsidTr="008B09E6">
        <w:tc>
          <w:tcPr>
            <w:tcW w:w="3115" w:type="dxa"/>
          </w:tcPr>
          <w:p w14:paraId="47CDDB77" w14:textId="14EB05B1" w:rsidR="00BE11A4" w:rsidRPr="00F96A3E" w:rsidRDefault="00BE11A4" w:rsidP="00BE11A4">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3F6935FA" w14:textId="2C8E09CF" w:rsidR="00BE11A4" w:rsidRPr="00E44BEA" w:rsidRDefault="00BE11A4" w:rsidP="00BE11A4">
            <w:pPr>
              <w:jc w:val="both"/>
              <w:rPr>
                <w:rFonts w:ascii="Times New Roman" w:hAnsi="Times New Roman" w:cs="Times New Roman"/>
                <w:sz w:val="28"/>
                <w:szCs w:val="28"/>
                <w:lang w:val="en-US"/>
              </w:rPr>
            </w:pPr>
            <w:r>
              <w:rPr>
                <w:rFonts w:ascii="Times New Roman" w:hAnsi="Times New Roman" w:cs="Times New Roman"/>
                <w:sz w:val="28"/>
                <w:szCs w:val="28"/>
              </w:rPr>
              <w:t xml:space="preserve">Спосіб </w:t>
            </w:r>
            <w:r w:rsidR="00E44BEA">
              <w:rPr>
                <w:rFonts w:ascii="Times New Roman" w:hAnsi="Times New Roman" w:cs="Times New Roman"/>
                <w:sz w:val="28"/>
                <w:szCs w:val="28"/>
              </w:rPr>
              <w:t>застосування</w:t>
            </w:r>
          </w:p>
        </w:tc>
        <w:tc>
          <w:tcPr>
            <w:tcW w:w="3115" w:type="dxa"/>
            <w:gridSpan w:val="2"/>
          </w:tcPr>
          <w:p w14:paraId="3154DE42" w14:textId="31F19E5D" w:rsidR="00BE11A4" w:rsidRPr="00F96A3E" w:rsidRDefault="00BE11A4" w:rsidP="00BE11A4">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BE11A4" w:rsidRPr="004062D4" w14:paraId="150C2245" w14:textId="77777777" w:rsidTr="00800100">
        <w:tc>
          <w:tcPr>
            <w:tcW w:w="3115" w:type="dxa"/>
          </w:tcPr>
          <w:p w14:paraId="10A4BEB1" w14:textId="77777777" w:rsidR="00BE11A4" w:rsidRPr="00F96A3E" w:rsidRDefault="00BE11A4" w:rsidP="00BE11A4">
            <w:pPr>
              <w:jc w:val="both"/>
              <w:rPr>
                <w:rFonts w:ascii="Times New Roman" w:hAnsi="Times New Roman" w:cs="Times New Roman"/>
                <w:sz w:val="28"/>
                <w:szCs w:val="28"/>
              </w:rPr>
            </w:pPr>
          </w:p>
        </w:tc>
        <w:tc>
          <w:tcPr>
            <w:tcW w:w="3115" w:type="dxa"/>
            <w:gridSpan w:val="2"/>
          </w:tcPr>
          <w:p w14:paraId="1B344D74" w14:textId="77777777" w:rsidR="00BE11A4" w:rsidRPr="00F96A3E" w:rsidRDefault="00BE11A4" w:rsidP="00BE11A4">
            <w:pPr>
              <w:jc w:val="both"/>
              <w:rPr>
                <w:rFonts w:ascii="Times New Roman" w:hAnsi="Times New Roman" w:cs="Times New Roman"/>
                <w:sz w:val="28"/>
                <w:szCs w:val="28"/>
              </w:rPr>
            </w:pPr>
          </w:p>
        </w:tc>
        <w:tc>
          <w:tcPr>
            <w:tcW w:w="3115" w:type="dxa"/>
            <w:gridSpan w:val="2"/>
          </w:tcPr>
          <w:p w14:paraId="41A293C7" w14:textId="1D423981" w:rsidR="00BE11A4" w:rsidRPr="00F96A3E" w:rsidRDefault="00BE11A4" w:rsidP="00BE11A4">
            <w:pPr>
              <w:jc w:val="both"/>
              <w:rPr>
                <w:rFonts w:ascii="Times New Roman" w:hAnsi="Times New Roman" w:cs="Times New Roman"/>
                <w:sz w:val="28"/>
                <w:szCs w:val="28"/>
              </w:rPr>
            </w:pPr>
          </w:p>
        </w:tc>
      </w:tr>
      <w:tr w:rsidR="00BE11A4" w:rsidRPr="004062D4" w14:paraId="685DAC0D" w14:textId="77777777" w:rsidTr="00FB2C92">
        <w:tc>
          <w:tcPr>
            <w:tcW w:w="9345" w:type="dxa"/>
            <w:gridSpan w:val="5"/>
          </w:tcPr>
          <w:p w14:paraId="7602E6D0" w14:textId="0A62E58F" w:rsidR="00BE11A4" w:rsidRPr="00F96A3E" w:rsidRDefault="00BE11A4" w:rsidP="00BE11A4">
            <w:pPr>
              <w:jc w:val="both"/>
              <w:rPr>
                <w:rFonts w:ascii="Times New Roman" w:hAnsi="Times New Roman" w:cs="Times New Roman"/>
                <w:sz w:val="28"/>
                <w:szCs w:val="28"/>
              </w:rPr>
            </w:pPr>
            <w:r w:rsidRPr="00F96A3E">
              <w:rPr>
                <w:rFonts w:ascii="Times New Roman" w:hAnsi="Times New Roman" w:cs="Times New Roman"/>
                <w:sz w:val="28"/>
                <w:szCs w:val="28"/>
              </w:rPr>
              <w:t>Лікарські засоби або ветеринарні препарати з болезаспокійливим ефектом або іншими методами, зокрема заспокійливими, призначеними для використання, що забезпечують мінімізацію болю, страждань чи стресу, або наукове обґрунтування їх невикористання</w:t>
            </w:r>
          </w:p>
        </w:tc>
      </w:tr>
      <w:tr w:rsidR="00BE11A4" w:rsidRPr="004062D4" w14:paraId="0A21A77A" w14:textId="77777777" w:rsidTr="00182009">
        <w:tc>
          <w:tcPr>
            <w:tcW w:w="3115" w:type="dxa"/>
          </w:tcPr>
          <w:p w14:paraId="015CD1D4" w14:textId="2CD42068" w:rsidR="00BE11A4" w:rsidRPr="00F96A3E" w:rsidRDefault="00BE11A4" w:rsidP="00BE11A4">
            <w:pPr>
              <w:jc w:val="both"/>
              <w:rPr>
                <w:rFonts w:ascii="Times New Roman" w:hAnsi="Times New Roman" w:cs="Times New Roman"/>
                <w:sz w:val="28"/>
                <w:szCs w:val="28"/>
              </w:rPr>
            </w:pPr>
            <w:r>
              <w:rPr>
                <w:rFonts w:ascii="Times New Roman" w:hAnsi="Times New Roman" w:cs="Times New Roman"/>
                <w:sz w:val="28"/>
                <w:szCs w:val="28"/>
              </w:rPr>
              <w:t>Препарат</w:t>
            </w:r>
          </w:p>
        </w:tc>
        <w:tc>
          <w:tcPr>
            <w:tcW w:w="3115" w:type="dxa"/>
            <w:gridSpan w:val="2"/>
          </w:tcPr>
          <w:p w14:paraId="60EA6617" w14:textId="425634AA" w:rsidR="00BE11A4" w:rsidRPr="00F96A3E" w:rsidRDefault="00BE11A4" w:rsidP="00BE11A4">
            <w:pPr>
              <w:jc w:val="both"/>
              <w:rPr>
                <w:rFonts w:ascii="Times New Roman" w:hAnsi="Times New Roman" w:cs="Times New Roman"/>
                <w:sz w:val="28"/>
                <w:szCs w:val="28"/>
              </w:rPr>
            </w:pPr>
            <w:r>
              <w:rPr>
                <w:rFonts w:ascii="Times New Roman" w:hAnsi="Times New Roman" w:cs="Times New Roman"/>
                <w:sz w:val="28"/>
                <w:szCs w:val="28"/>
              </w:rPr>
              <w:t>Спосіб уживання</w:t>
            </w:r>
          </w:p>
        </w:tc>
        <w:tc>
          <w:tcPr>
            <w:tcW w:w="3115" w:type="dxa"/>
            <w:gridSpan w:val="2"/>
          </w:tcPr>
          <w:p w14:paraId="127769C7" w14:textId="47420189" w:rsidR="00BE11A4" w:rsidRPr="00F96A3E" w:rsidRDefault="00BE11A4" w:rsidP="00BE11A4">
            <w:pPr>
              <w:jc w:val="both"/>
              <w:rPr>
                <w:rFonts w:ascii="Times New Roman" w:hAnsi="Times New Roman" w:cs="Times New Roman"/>
                <w:sz w:val="28"/>
                <w:szCs w:val="28"/>
              </w:rPr>
            </w:pPr>
            <w:r>
              <w:rPr>
                <w:rFonts w:ascii="Times New Roman" w:hAnsi="Times New Roman" w:cs="Times New Roman"/>
                <w:sz w:val="28"/>
                <w:szCs w:val="28"/>
              </w:rPr>
              <w:t>Дозування</w:t>
            </w:r>
          </w:p>
        </w:tc>
      </w:tr>
      <w:tr w:rsidR="00BE11A4" w:rsidRPr="004062D4" w14:paraId="07F05F39" w14:textId="77777777" w:rsidTr="00FF6A62">
        <w:tc>
          <w:tcPr>
            <w:tcW w:w="3115" w:type="dxa"/>
          </w:tcPr>
          <w:p w14:paraId="066A0A3F" w14:textId="77777777" w:rsidR="00BE11A4" w:rsidRPr="00F96A3E" w:rsidRDefault="00BE11A4" w:rsidP="00BE11A4">
            <w:pPr>
              <w:jc w:val="both"/>
              <w:rPr>
                <w:rFonts w:ascii="Times New Roman" w:hAnsi="Times New Roman" w:cs="Times New Roman"/>
                <w:sz w:val="28"/>
                <w:szCs w:val="28"/>
              </w:rPr>
            </w:pPr>
          </w:p>
        </w:tc>
        <w:tc>
          <w:tcPr>
            <w:tcW w:w="3115" w:type="dxa"/>
            <w:gridSpan w:val="2"/>
          </w:tcPr>
          <w:p w14:paraId="2D17C6F7" w14:textId="77777777" w:rsidR="00BE11A4" w:rsidRPr="00F96A3E" w:rsidRDefault="00BE11A4" w:rsidP="00BE11A4">
            <w:pPr>
              <w:jc w:val="both"/>
              <w:rPr>
                <w:rFonts w:ascii="Times New Roman" w:hAnsi="Times New Roman" w:cs="Times New Roman"/>
                <w:sz w:val="28"/>
                <w:szCs w:val="28"/>
              </w:rPr>
            </w:pPr>
          </w:p>
        </w:tc>
        <w:tc>
          <w:tcPr>
            <w:tcW w:w="3115" w:type="dxa"/>
            <w:gridSpan w:val="2"/>
          </w:tcPr>
          <w:p w14:paraId="0C53DA75" w14:textId="6E5678ED" w:rsidR="00BE11A4" w:rsidRPr="00F96A3E" w:rsidRDefault="00BE11A4" w:rsidP="00BE11A4">
            <w:pPr>
              <w:jc w:val="both"/>
              <w:rPr>
                <w:rFonts w:ascii="Times New Roman" w:hAnsi="Times New Roman" w:cs="Times New Roman"/>
                <w:sz w:val="28"/>
                <w:szCs w:val="28"/>
              </w:rPr>
            </w:pPr>
          </w:p>
        </w:tc>
      </w:tr>
      <w:tr w:rsidR="00AB011C" w:rsidRPr="004062D4" w14:paraId="33F2C18F" w14:textId="77777777" w:rsidTr="00852346">
        <w:tc>
          <w:tcPr>
            <w:tcW w:w="3115" w:type="dxa"/>
          </w:tcPr>
          <w:p w14:paraId="44E75635" w14:textId="77777777" w:rsidR="00AB011C" w:rsidRPr="00F96A3E" w:rsidRDefault="00AB011C" w:rsidP="00BE11A4">
            <w:pPr>
              <w:jc w:val="both"/>
              <w:rPr>
                <w:rFonts w:ascii="Times New Roman" w:hAnsi="Times New Roman" w:cs="Times New Roman"/>
                <w:sz w:val="28"/>
                <w:szCs w:val="28"/>
              </w:rPr>
            </w:pPr>
          </w:p>
        </w:tc>
        <w:tc>
          <w:tcPr>
            <w:tcW w:w="3115" w:type="dxa"/>
            <w:gridSpan w:val="2"/>
          </w:tcPr>
          <w:p w14:paraId="79E31A2C" w14:textId="77777777" w:rsidR="00AB011C" w:rsidRPr="00F96A3E" w:rsidRDefault="00AB011C" w:rsidP="00BE11A4">
            <w:pPr>
              <w:jc w:val="both"/>
              <w:rPr>
                <w:rFonts w:ascii="Times New Roman" w:hAnsi="Times New Roman" w:cs="Times New Roman"/>
                <w:sz w:val="28"/>
                <w:szCs w:val="28"/>
              </w:rPr>
            </w:pPr>
          </w:p>
        </w:tc>
        <w:tc>
          <w:tcPr>
            <w:tcW w:w="3115" w:type="dxa"/>
            <w:gridSpan w:val="2"/>
          </w:tcPr>
          <w:p w14:paraId="2BE2B97D" w14:textId="77F674AF" w:rsidR="00AB011C" w:rsidRPr="00F96A3E" w:rsidRDefault="00AB011C" w:rsidP="00BE11A4">
            <w:pPr>
              <w:jc w:val="both"/>
              <w:rPr>
                <w:rFonts w:ascii="Times New Roman" w:hAnsi="Times New Roman" w:cs="Times New Roman"/>
                <w:sz w:val="28"/>
                <w:szCs w:val="28"/>
              </w:rPr>
            </w:pPr>
          </w:p>
        </w:tc>
      </w:tr>
      <w:tr w:rsidR="00AB011C" w:rsidRPr="004062D4" w14:paraId="530FD462" w14:textId="77777777" w:rsidTr="007C2E23">
        <w:tc>
          <w:tcPr>
            <w:tcW w:w="3115" w:type="dxa"/>
          </w:tcPr>
          <w:p w14:paraId="0F973D8C" w14:textId="77777777" w:rsidR="00AB011C" w:rsidRPr="00F96A3E" w:rsidRDefault="00AB011C" w:rsidP="00BE11A4">
            <w:pPr>
              <w:jc w:val="both"/>
              <w:rPr>
                <w:rFonts w:ascii="Times New Roman" w:hAnsi="Times New Roman" w:cs="Times New Roman"/>
                <w:sz w:val="28"/>
                <w:szCs w:val="28"/>
              </w:rPr>
            </w:pPr>
          </w:p>
        </w:tc>
        <w:tc>
          <w:tcPr>
            <w:tcW w:w="3115" w:type="dxa"/>
            <w:gridSpan w:val="2"/>
          </w:tcPr>
          <w:p w14:paraId="3820DCA8" w14:textId="77777777" w:rsidR="00AB011C" w:rsidRPr="00F96A3E" w:rsidRDefault="00AB011C" w:rsidP="00BE11A4">
            <w:pPr>
              <w:jc w:val="both"/>
              <w:rPr>
                <w:rFonts w:ascii="Times New Roman" w:hAnsi="Times New Roman" w:cs="Times New Roman"/>
                <w:sz w:val="28"/>
                <w:szCs w:val="28"/>
              </w:rPr>
            </w:pPr>
          </w:p>
        </w:tc>
        <w:tc>
          <w:tcPr>
            <w:tcW w:w="3115" w:type="dxa"/>
            <w:gridSpan w:val="2"/>
          </w:tcPr>
          <w:p w14:paraId="6DC8FFF2" w14:textId="3735374C" w:rsidR="00AB011C" w:rsidRPr="00F96A3E" w:rsidRDefault="00AB011C" w:rsidP="00BE11A4">
            <w:pPr>
              <w:jc w:val="both"/>
              <w:rPr>
                <w:rFonts w:ascii="Times New Roman" w:hAnsi="Times New Roman" w:cs="Times New Roman"/>
                <w:sz w:val="28"/>
                <w:szCs w:val="28"/>
              </w:rPr>
            </w:pPr>
          </w:p>
        </w:tc>
      </w:tr>
    </w:tbl>
    <w:p w14:paraId="7EEE1699" w14:textId="77777777" w:rsidR="00C85225" w:rsidRDefault="00C85225" w:rsidP="001F58E7">
      <w:pPr>
        <w:spacing w:after="0" w:line="240" w:lineRule="auto"/>
        <w:jc w:val="center"/>
        <w:rPr>
          <w:rFonts w:ascii="Times New Roman" w:hAnsi="Times New Roman" w:cs="Times New Roman"/>
          <w:b/>
          <w:bCs/>
          <w:sz w:val="28"/>
          <w:szCs w:val="28"/>
        </w:rPr>
      </w:pPr>
    </w:p>
    <w:p w14:paraId="6ABDC0C1" w14:textId="344518A5" w:rsidR="00AB011C" w:rsidRDefault="00AB011C" w:rsidP="001F58E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Pr="00AB011C">
        <w:rPr>
          <w:rFonts w:ascii="Times New Roman" w:hAnsi="Times New Roman" w:cs="Times New Roman"/>
          <w:b/>
          <w:bCs/>
          <w:sz w:val="28"/>
          <w:szCs w:val="28"/>
        </w:rPr>
        <w:t xml:space="preserve">. СПИСОК ОСІБ, ЯКІ </w:t>
      </w:r>
      <w:r>
        <w:rPr>
          <w:rFonts w:ascii="Times New Roman" w:hAnsi="Times New Roman" w:cs="Times New Roman"/>
          <w:b/>
          <w:bCs/>
          <w:sz w:val="28"/>
          <w:szCs w:val="28"/>
        </w:rPr>
        <w:t>БЕРУ</w:t>
      </w:r>
      <w:r w:rsidR="00BD7DC8">
        <w:rPr>
          <w:rFonts w:ascii="Times New Roman" w:hAnsi="Times New Roman" w:cs="Times New Roman"/>
          <w:b/>
          <w:bCs/>
          <w:sz w:val="28"/>
          <w:szCs w:val="28"/>
        </w:rPr>
        <w:t>ТЬ</w:t>
      </w:r>
      <w:r>
        <w:rPr>
          <w:rFonts w:ascii="Times New Roman" w:hAnsi="Times New Roman" w:cs="Times New Roman"/>
          <w:b/>
          <w:bCs/>
          <w:sz w:val="28"/>
          <w:szCs w:val="28"/>
        </w:rPr>
        <w:t xml:space="preserve"> УЧАСТЬ В</w:t>
      </w:r>
      <w:r w:rsidRPr="00AB011C">
        <w:rPr>
          <w:rFonts w:ascii="Times New Roman" w:hAnsi="Times New Roman" w:cs="Times New Roman"/>
          <w:b/>
          <w:bCs/>
          <w:sz w:val="28"/>
          <w:szCs w:val="28"/>
        </w:rPr>
        <w:t xml:space="preserve"> ЕКСПЕРИМЕНТІ</w:t>
      </w:r>
    </w:p>
    <w:p w14:paraId="7A9C6CA7" w14:textId="77777777" w:rsidR="00AB011C" w:rsidRDefault="00AB011C" w:rsidP="00AB011C">
      <w:pPr>
        <w:spacing w:after="0" w:line="240" w:lineRule="auto"/>
        <w:jc w:val="both"/>
        <w:rPr>
          <w:rFonts w:ascii="Times New Roman" w:hAnsi="Times New Roman" w:cs="Times New Roman"/>
          <w:b/>
          <w:bCs/>
          <w:sz w:val="28"/>
          <w:szCs w:val="28"/>
        </w:rPr>
      </w:pPr>
    </w:p>
    <w:tbl>
      <w:tblPr>
        <w:tblStyle w:val="a3"/>
        <w:tblW w:w="0" w:type="auto"/>
        <w:tblLayout w:type="fixed"/>
        <w:tblLook w:val="04A0" w:firstRow="1" w:lastRow="0" w:firstColumn="1" w:lastColumn="0" w:noHBand="0" w:noVBand="1"/>
      </w:tblPr>
      <w:tblGrid>
        <w:gridCol w:w="513"/>
        <w:gridCol w:w="1335"/>
        <w:gridCol w:w="1652"/>
        <w:gridCol w:w="1550"/>
        <w:gridCol w:w="1386"/>
        <w:gridCol w:w="969"/>
        <w:gridCol w:w="954"/>
        <w:gridCol w:w="16"/>
        <w:gridCol w:w="970"/>
      </w:tblGrid>
      <w:tr w:rsidR="00DC0BE0" w14:paraId="0F8C79FE" w14:textId="77777777" w:rsidTr="009478BB">
        <w:tc>
          <w:tcPr>
            <w:tcW w:w="513" w:type="dxa"/>
            <w:vMerge w:val="restart"/>
          </w:tcPr>
          <w:p w14:paraId="248080F6" w14:textId="77777777" w:rsidR="00DC0BE0" w:rsidRPr="00DC0BE0" w:rsidRDefault="00DC0BE0" w:rsidP="00AB011C">
            <w:pPr>
              <w:jc w:val="both"/>
              <w:rPr>
                <w:rFonts w:ascii="Times New Roman" w:hAnsi="Times New Roman" w:cs="Times New Roman"/>
                <w:b/>
                <w:bCs/>
                <w:sz w:val="18"/>
                <w:szCs w:val="18"/>
              </w:rPr>
            </w:pPr>
            <w:r w:rsidRPr="00DC0BE0">
              <w:rPr>
                <w:rFonts w:ascii="Times New Roman" w:hAnsi="Times New Roman" w:cs="Times New Roman"/>
                <w:b/>
                <w:bCs/>
                <w:sz w:val="18"/>
                <w:szCs w:val="18"/>
              </w:rPr>
              <w:t>№</w:t>
            </w:r>
          </w:p>
          <w:p w14:paraId="28DE3D07" w14:textId="26B90EFB" w:rsidR="00DC0BE0" w:rsidRPr="00DC0BE0" w:rsidRDefault="00DC0BE0" w:rsidP="00AB011C">
            <w:pPr>
              <w:jc w:val="both"/>
              <w:rPr>
                <w:rFonts w:ascii="Times New Roman" w:hAnsi="Times New Roman" w:cs="Times New Roman"/>
                <w:b/>
                <w:bCs/>
                <w:sz w:val="18"/>
                <w:szCs w:val="18"/>
              </w:rPr>
            </w:pPr>
            <w:r w:rsidRPr="00DC0BE0">
              <w:rPr>
                <w:rFonts w:ascii="Times New Roman" w:hAnsi="Times New Roman" w:cs="Times New Roman"/>
                <w:b/>
                <w:bCs/>
                <w:sz w:val="18"/>
                <w:szCs w:val="18"/>
              </w:rPr>
              <w:t>з/п</w:t>
            </w:r>
          </w:p>
        </w:tc>
        <w:tc>
          <w:tcPr>
            <w:tcW w:w="1335" w:type="dxa"/>
            <w:vMerge w:val="restart"/>
          </w:tcPr>
          <w:p w14:paraId="2CA7CA0B" w14:textId="77777777" w:rsidR="00DC0BE0" w:rsidRPr="00DC0BE0" w:rsidRDefault="00DC0BE0" w:rsidP="00AB011C">
            <w:pPr>
              <w:jc w:val="both"/>
              <w:rPr>
                <w:rFonts w:ascii="Times New Roman" w:hAnsi="Times New Roman" w:cs="Times New Roman"/>
                <w:b/>
                <w:bCs/>
                <w:sz w:val="18"/>
                <w:szCs w:val="18"/>
              </w:rPr>
            </w:pPr>
            <w:r w:rsidRPr="00DC0BE0">
              <w:rPr>
                <w:rFonts w:ascii="Times New Roman" w:hAnsi="Times New Roman" w:cs="Times New Roman"/>
                <w:b/>
                <w:bCs/>
                <w:sz w:val="18"/>
                <w:szCs w:val="18"/>
              </w:rPr>
              <w:t xml:space="preserve">Прізвище, </w:t>
            </w:r>
          </w:p>
          <w:p w14:paraId="70D806B0" w14:textId="2C1E9786" w:rsidR="00DC0BE0" w:rsidRPr="00DC0BE0" w:rsidRDefault="00DC0BE0" w:rsidP="00AB011C">
            <w:pPr>
              <w:jc w:val="both"/>
              <w:rPr>
                <w:rFonts w:ascii="Times New Roman" w:hAnsi="Times New Roman" w:cs="Times New Roman"/>
                <w:b/>
                <w:bCs/>
                <w:sz w:val="18"/>
                <w:szCs w:val="18"/>
              </w:rPr>
            </w:pPr>
            <w:proofErr w:type="spellStart"/>
            <w:r w:rsidRPr="00DC0BE0">
              <w:rPr>
                <w:rFonts w:ascii="Times New Roman" w:hAnsi="Times New Roman" w:cs="Times New Roman"/>
                <w:b/>
                <w:bCs/>
                <w:sz w:val="18"/>
                <w:szCs w:val="18"/>
              </w:rPr>
              <w:t>ім</w:t>
            </w:r>
            <w:proofErr w:type="spellEnd"/>
            <w:r w:rsidRPr="00DC0BE0">
              <w:rPr>
                <w:rFonts w:ascii="Times New Roman" w:hAnsi="Times New Roman" w:cs="Times New Roman"/>
                <w:b/>
                <w:bCs/>
                <w:sz w:val="18"/>
                <w:szCs w:val="18"/>
                <w:lang w:val="en-US"/>
              </w:rPr>
              <w:t>’</w:t>
            </w:r>
            <w:r w:rsidRPr="00DC0BE0">
              <w:rPr>
                <w:rFonts w:ascii="Times New Roman" w:hAnsi="Times New Roman" w:cs="Times New Roman"/>
                <w:b/>
                <w:bCs/>
                <w:sz w:val="18"/>
                <w:szCs w:val="18"/>
              </w:rPr>
              <w:t>я</w:t>
            </w:r>
          </w:p>
        </w:tc>
        <w:tc>
          <w:tcPr>
            <w:tcW w:w="1652" w:type="dxa"/>
            <w:vMerge w:val="restart"/>
          </w:tcPr>
          <w:p w14:paraId="2A858347" w14:textId="26341FE1" w:rsidR="00DC0BE0" w:rsidRPr="00430234" w:rsidRDefault="00DC0BE0" w:rsidP="00AB011C">
            <w:pPr>
              <w:jc w:val="both"/>
              <w:rPr>
                <w:rFonts w:ascii="Times New Roman" w:hAnsi="Times New Roman" w:cs="Times New Roman"/>
                <w:b/>
                <w:bCs/>
                <w:sz w:val="18"/>
                <w:szCs w:val="18"/>
              </w:rPr>
            </w:pPr>
            <w:r w:rsidRPr="00430234">
              <w:rPr>
                <w:rFonts w:ascii="Times New Roman" w:hAnsi="Times New Roman" w:cs="Times New Roman"/>
                <w:b/>
                <w:bCs/>
                <w:sz w:val="18"/>
                <w:szCs w:val="18"/>
              </w:rPr>
              <w:t xml:space="preserve">Участь/ роль/ вид діяльності в експерименті </w:t>
            </w:r>
          </w:p>
        </w:tc>
        <w:tc>
          <w:tcPr>
            <w:tcW w:w="1550" w:type="dxa"/>
            <w:vMerge w:val="restart"/>
          </w:tcPr>
          <w:p w14:paraId="5F09FFA7" w14:textId="7D0E9803" w:rsidR="00DC0BE0" w:rsidRPr="00430234" w:rsidRDefault="00DC0BE0" w:rsidP="00AB011C">
            <w:pPr>
              <w:jc w:val="both"/>
              <w:rPr>
                <w:rFonts w:ascii="Times New Roman" w:hAnsi="Times New Roman" w:cs="Times New Roman"/>
                <w:b/>
                <w:bCs/>
                <w:sz w:val="18"/>
                <w:szCs w:val="18"/>
              </w:rPr>
            </w:pPr>
            <w:r w:rsidRPr="00430234">
              <w:rPr>
                <w:rFonts w:ascii="Times New Roman" w:hAnsi="Times New Roman" w:cs="Times New Roman"/>
                <w:b/>
                <w:bCs/>
                <w:sz w:val="18"/>
                <w:szCs w:val="18"/>
              </w:rPr>
              <w:t>Номер дослідження</w:t>
            </w:r>
          </w:p>
        </w:tc>
        <w:tc>
          <w:tcPr>
            <w:tcW w:w="1386" w:type="dxa"/>
            <w:vMerge w:val="restart"/>
          </w:tcPr>
          <w:p w14:paraId="1DA180BD" w14:textId="098AC7C5" w:rsidR="00DC0BE0" w:rsidRPr="00DC0BE0" w:rsidRDefault="00DC0BE0" w:rsidP="00AB011C">
            <w:pPr>
              <w:jc w:val="both"/>
              <w:rPr>
                <w:rFonts w:ascii="Times New Roman" w:hAnsi="Times New Roman" w:cs="Times New Roman"/>
                <w:b/>
                <w:bCs/>
                <w:sz w:val="18"/>
                <w:szCs w:val="18"/>
              </w:rPr>
            </w:pPr>
            <w:r w:rsidRPr="00DC0BE0">
              <w:rPr>
                <w:rFonts w:ascii="Times New Roman" w:hAnsi="Times New Roman" w:cs="Times New Roman"/>
                <w:b/>
                <w:bCs/>
                <w:sz w:val="18"/>
                <w:szCs w:val="18"/>
              </w:rPr>
              <w:t>Термін виконання</w:t>
            </w:r>
          </w:p>
        </w:tc>
        <w:tc>
          <w:tcPr>
            <w:tcW w:w="2909" w:type="dxa"/>
            <w:gridSpan w:val="4"/>
          </w:tcPr>
          <w:p w14:paraId="57D488AF" w14:textId="74FEE3BC" w:rsidR="00DC0BE0" w:rsidRPr="00DC0BE0" w:rsidRDefault="00DC0BE0" w:rsidP="00AB011C">
            <w:pPr>
              <w:jc w:val="both"/>
              <w:rPr>
                <w:rFonts w:ascii="Times New Roman" w:hAnsi="Times New Roman" w:cs="Times New Roman"/>
                <w:b/>
                <w:bCs/>
                <w:sz w:val="18"/>
                <w:szCs w:val="18"/>
              </w:rPr>
            </w:pPr>
            <w:r w:rsidRPr="00DC0BE0">
              <w:rPr>
                <w:rFonts w:ascii="Times New Roman" w:hAnsi="Times New Roman" w:cs="Times New Roman"/>
                <w:b/>
                <w:bCs/>
                <w:sz w:val="18"/>
                <w:szCs w:val="18"/>
              </w:rPr>
              <w:t>Кваліфікація</w:t>
            </w:r>
          </w:p>
        </w:tc>
      </w:tr>
      <w:tr w:rsidR="009478BB" w14:paraId="17650D70" w14:textId="77777777" w:rsidTr="009478BB">
        <w:tc>
          <w:tcPr>
            <w:tcW w:w="513" w:type="dxa"/>
            <w:vMerge/>
          </w:tcPr>
          <w:p w14:paraId="1B30C5A4" w14:textId="77777777" w:rsidR="00DC0BE0" w:rsidRPr="00DC0BE0" w:rsidRDefault="00DC0BE0" w:rsidP="00AB011C">
            <w:pPr>
              <w:jc w:val="both"/>
              <w:rPr>
                <w:rFonts w:ascii="Times New Roman" w:hAnsi="Times New Roman" w:cs="Times New Roman"/>
                <w:b/>
                <w:bCs/>
                <w:sz w:val="18"/>
                <w:szCs w:val="18"/>
              </w:rPr>
            </w:pPr>
          </w:p>
        </w:tc>
        <w:tc>
          <w:tcPr>
            <w:tcW w:w="1335" w:type="dxa"/>
            <w:vMerge/>
          </w:tcPr>
          <w:p w14:paraId="391AD92E" w14:textId="77777777" w:rsidR="00DC0BE0" w:rsidRPr="00DC0BE0" w:rsidRDefault="00DC0BE0" w:rsidP="00AB011C">
            <w:pPr>
              <w:jc w:val="both"/>
              <w:rPr>
                <w:rFonts w:ascii="Times New Roman" w:hAnsi="Times New Roman" w:cs="Times New Roman"/>
                <w:b/>
                <w:bCs/>
                <w:sz w:val="18"/>
                <w:szCs w:val="18"/>
              </w:rPr>
            </w:pPr>
          </w:p>
        </w:tc>
        <w:tc>
          <w:tcPr>
            <w:tcW w:w="1652" w:type="dxa"/>
            <w:vMerge/>
          </w:tcPr>
          <w:p w14:paraId="560A80D1" w14:textId="77777777" w:rsidR="00DC0BE0" w:rsidRPr="00DC0BE0" w:rsidRDefault="00DC0BE0" w:rsidP="00AB011C">
            <w:pPr>
              <w:jc w:val="both"/>
              <w:rPr>
                <w:rFonts w:ascii="Times New Roman" w:hAnsi="Times New Roman" w:cs="Times New Roman"/>
                <w:b/>
                <w:bCs/>
                <w:sz w:val="18"/>
                <w:szCs w:val="18"/>
              </w:rPr>
            </w:pPr>
          </w:p>
        </w:tc>
        <w:tc>
          <w:tcPr>
            <w:tcW w:w="1550" w:type="dxa"/>
            <w:vMerge/>
          </w:tcPr>
          <w:p w14:paraId="6BFCBA39" w14:textId="77777777" w:rsidR="00DC0BE0" w:rsidRPr="00DC0BE0" w:rsidRDefault="00DC0BE0" w:rsidP="00AB011C">
            <w:pPr>
              <w:jc w:val="both"/>
              <w:rPr>
                <w:rFonts w:ascii="Times New Roman" w:hAnsi="Times New Roman" w:cs="Times New Roman"/>
                <w:b/>
                <w:bCs/>
                <w:sz w:val="18"/>
                <w:szCs w:val="18"/>
              </w:rPr>
            </w:pPr>
          </w:p>
        </w:tc>
        <w:tc>
          <w:tcPr>
            <w:tcW w:w="1386" w:type="dxa"/>
            <w:vMerge/>
          </w:tcPr>
          <w:p w14:paraId="598116EA" w14:textId="77777777" w:rsidR="00DC0BE0" w:rsidRPr="00DC0BE0" w:rsidRDefault="00DC0BE0" w:rsidP="00AB011C">
            <w:pPr>
              <w:jc w:val="both"/>
              <w:rPr>
                <w:rFonts w:ascii="Times New Roman" w:hAnsi="Times New Roman" w:cs="Times New Roman"/>
                <w:b/>
                <w:bCs/>
                <w:sz w:val="18"/>
                <w:szCs w:val="18"/>
              </w:rPr>
            </w:pPr>
          </w:p>
        </w:tc>
        <w:tc>
          <w:tcPr>
            <w:tcW w:w="969" w:type="dxa"/>
          </w:tcPr>
          <w:p w14:paraId="344629B9" w14:textId="15707355" w:rsidR="00DC0BE0" w:rsidRPr="00DC0BE0" w:rsidRDefault="00DC0BE0" w:rsidP="00AB011C">
            <w:pPr>
              <w:jc w:val="both"/>
              <w:rPr>
                <w:rFonts w:ascii="Times New Roman" w:hAnsi="Times New Roman" w:cs="Times New Roman"/>
                <w:b/>
                <w:bCs/>
                <w:sz w:val="18"/>
                <w:szCs w:val="18"/>
              </w:rPr>
            </w:pPr>
            <w:r>
              <w:rPr>
                <w:rFonts w:ascii="Times New Roman" w:hAnsi="Times New Roman" w:cs="Times New Roman"/>
                <w:b/>
                <w:bCs/>
                <w:sz w:val="18"/>
                <w:szCs w:val="18"/>
              </w:rPr>
              <w:t>Науковий ступінь, звання</w:t>
            </w:r>
          </w:p>
        </w:tc>
        <w:tc>
          <w:tcPr>
            <w:tcW w:w="954" w:type="dxa"/>
          </w:tcPr>
          <w:p w14:paraId="02BB6DEF" w14:textId="4D0FE0F5" w:rsidR="00DC0BE0" w:rsidRPr="00DC0BE0" w:rsidRDefault="00DC0BE0" w:rsidP="00AB011C">
            <w:pPr>
              <w:jc w:val="both"/>
              <w:rPr>
                <w:rFonts w:ascii="Times New Roman" w:hAnsi="Times New Roman" w:cs="Times New Roman"/>
                <w:b/>
                <w:bCs/>
                <w:sz w:val="18"/>
                <w:szCs w:val="18"/>
              </w:rPr>
            </w:pPr>
            <w:r w:rsidRPr="00DC0BE0">
              <w:rPr>
                <w:rFonts w:ascii="Times New Roman" w:hAnsi="Times New Roman" w:cs="Times New Roman"/>
                <w:b/>
                <w:bCs/>
                <w:sz w:val="18"/>
                <w:szCs w:val="18"/>
              </w:rPr>
              <w:t>Підвищення кваліфікації</w:t>
            </w:r>
          </w:p>
        </w:tc>
        <w:tc>
          <w:tcPr>
            <w:tcW w:w="986" w:type="dxa"/>
            <w:gridSpan w:val="2"/>
          </w:tcPr>
          <w:p w14:paraId="4858F2BD" w14:textId="3298597D" w:rsidR="00DC0BE0" w:rsidRPr="00DC0BE0" w:rsidRDefault="00DC0BE0" w:rsidP="00AB011C">
            <w:pPr>
              <w:jc w:val="both"/>
              <w:rPr>
                <w:rFonts w:ascii="Times New Roman" w:hAnsi="Times New Roman" w:cs="Times New Roman"/>
                <w:b/>
                <w:bCs/>
                <w:sz w:val="18"/>
                <w:szCs w:val="18"/>
              </w:rPr>
            </w:pPr>
            <w:r w:rsidRPr="00DC0BE0">
              <w:rPr>
                <w:rFonts w:ascii="Times New Roman" w:hAnsi="Times New Roman" w:cs="Times New Roman"/>
                <w:b/>
                <w:bCs/>
                <w:sz w:val="18"/>
                <w:szCs w:val="18"/>
              </w:rPr>
              <w:t>Стаж</w:t>
            </w:r>
          </w:p>
        </w:tc>
      </w:tr>
      <w:tr w:rsidR="009478BB" w14:paraId="22D31250" w14:textId="77777777" w:rsidTr="009478BB">
        <w:tc>
          <w:tcPr>
            <w:tcW w:w="513" w:type="dxa"/>
          </w:tcPr>
          <w:p w14:paraId="1AC12DD3" w14:textId="718F940C" w:rsidR="009478BB" w:rsidRPr="009478BB" w:rsidRDefault="009478BB" w:rsidP="00AB011C">
            <w:pPr>
              <w:jc w:val="both"/>
              <w:rPr>
                <w:rFonts w:ascii="Times New Roman" w:hAnsi="Times New Roman" w:cs="Times New Roman"/>
                <w:sz w:val="28"/>
                <w:szCs w:val="28"/>
              </w:rPr>
            </w:pPr>
            <w:r w:rsidRPr="009478BB">
              <w:rPr>
                <w:rFonts w:ascii="Times New Roman" w:hAnsi="Times New Roman" w:cs="Times New Roman"/>
                <w:sz w:val="28"/>
                <w:szCs w:val="28"/>
              </w:rPr>
              <w:t>1</w:t>
            </w:r>
          </w:p>
        </w:tc>
        <w:tc>
          <w:tcPr>
            <w:tcW w:w="1335" w:type="dxa"/>
          </w:tcPr>
          <w:p w14:paraId="0007AA9C" w14:textId="77777777" w:rsidR="009478BB" w:rsidRDefault="009478BB" w:rsidP="00AB011C">
            <w:pPr>
              <w:jc w:val="both"/>
              <w:rPr>
                <w:rFonts w:ascii="Times New Roman" w:hAnsi="Times New Roman" w:cs="Times New Roman"/>
                <w:b/>
                <w:bCs/>
                <w:sz w:val="28"/>
                <w:szCs w:val="28"/>
              </w:rPr>
            </w:pPr>
          </w:p>
        </w:tc>
        <w:tc>
          <w:tcPr>
            <w:tcW w:w="1652" w:type="dxa"/>
          </w:tcPr>
          <w:p w14:paraId="4128C391" w14:textId="77777777" w:rsidR="009478BB" w:rsidRDefault="009478BB" w:rsidP="00AB011C">
            <w:pPr>
              <w:jc w:val="both"/>
              <w:rPr>
                <w:rFonts w:ascii="Times New Roman" w:hAnsi="Times New Roman" w:cs="Times New Roman"/>
                <w:b/>
                <w:bCs/>
                <w:sz w:val="28"/>
                <w:szCs w:val="28"/>
              </w:rPr>
            </w:pPr>
          </w:p>
        </w:tc>
        <w:tc>
          <w:tcPr>
            <w:tcW w:w="1550" w:type="dxa"/>
          </w:tcPr>
          <w:p w14:paraId="53E3618D" w14:textId="77777777" w:rsidR="009478BB" w:rsidRDefault="009478BB" w:rsidP="00AB011C">
            <w:pPr>
              <w:jc w:val="both"/>
              <w:rPr>
                <w:rFonts w:ascii="Times New Roman" w:hAnsi="Times New Roman" w:cs="Times New Roman"/>
                <w:b/>
                <w:bCs/>
                <w:sz w:val="28"/>
                <w:szCs w:val="28"/>
              </w:rPr>
            </w:pPr>
          </w:p>
        </w:tc>
        <w:tc>
          <w:tcPr>
            <w:tcW w:w="1386" w:type="dxa"/>
          </w:tcPr>
          <w:p w14:paraId="55223776" w14:textId="77777777" w:rsidR="009478BB" w:rsidRDefault="009478BB" w:rsidP="00AB011C">
            <w:pPr>
              <w:jc w:val="both"/>
              <w:rPr>
                <w:rFonts w:ascii="Times New Roman" w:hAnsi="Times New Roman" w:cs="Times New Roman"/>
                <w:b/>
                <w:bCs/>
                <w:sz w:val="28"/>
                <w:szCs w:val="28"/>
              </w:rPr>
            </w:pPr>
          </w:p>
        </w:tc>
        <w:tc>
          <w:tcPr>
            <w:tcW w:w="969" w:type="dxa"/>
          </w:tcPr>
          <w:p w14:paraId="31943DEB" w14:textId="77777777" w:rsidR="009478BB" w:rsidRDefault="009478BB" w:rsidP="00AB011C">
            <w:pPr>
              <w:jc w:val="both"/>
              <w:rPr>
                <w:rFonts w:ascii="Times New Roman" w:hAnsi="Times New Roman" w:cs="Times New Roman"/>
                <w:b/>
                <w:bCs/>
                <w:sz w:val="28"/>
                <w:szCs w:val="28"/>
              </w:rPr>
            </w:pPr>
          </w:p>
        </w:tc>
        <w:tc>
          <w:tcPr>
            <w:tcW w:w="970" w:type="dxa"/>
            <w:gridSpan w:val="2"/>
          </w:tcPr>
          <w:p w14:paraId="1F183B43" w14:textId="77777777" w:rsidR="009478BB" w:rsidRDefault="009478BB" w:rsidP="00AB011C">
            <w:pPr>
              <w:jc w:val="both"/>
              <w:rPr>
                <w:rFonts w:ascii="Times New Roman" w:hAnsi="Times New Roman" w:cs="Times New Roman"/>
                <w:b/>
                <w:bCs/>
                <w:sz w:val="28"/>
                <w:szCs w:val="28"/>
              </w:rPr>
            </w:pPr>
          </w:p>
        </w:tc>
        <w:tc>
          <w:tcPr>
            <w:tcW w:w="970" w:type="dxa"/>
          </w:tcPr>
          <w:p w14:paraId="1CB69085" w14:textId="47B2CDF6" w:rsidR="009478BB" w:rsidRDefault="009478BB" w:rsidP="00AB011C">
            <w:pPr>
              <w:jc w:val="both"/>
              <w:rPr>
                <w:rFonts w:ascii="Times New Roman" w:hAnsi="Times New Roman" w:cs="Times New Roman"/>
                <w:b/>
                <w:bCs/>
                <w:sz w:val="28"/>
                <w:szCs w:val="28"/>
              </w:rPr>
            </w:pPr>
          </w:p>
        </w:tc>
      </w:tr>
      <w:tr w:rsidR="009478BB" w14:paraId="76EED0AF" w14:textId="77777777" w:rsidTr="009478BB">
        <w:tc>
          <w:tcPr>
            <w:tcW w:w="513" w:type="dxa"/>
          </w:tcPr>
          <w:p w14:paraId="1672524B" w14:textId="2C2F865F" w:rsidR="009478BB" w:rsidRPr="009478BB" w:rsidRDefault="009478BB" w:rsidP="00AB011C">
            <w:pPr>
              <w:jc w:val="both"/>
              <w:rPr>
                <w:rFonts w:ascii="Times New Roman" w:hAnsi="Times New Roman" w:cs="Times New Roman"/>
                <w:sz w:val="28"/>
                <w:szCs w:val="28"/>
              </w:rPr>
            </w:pPr>
            <w:r w:rsidRPr="009478BB">
              <w:rPr>
                <w:rFonts w:ascii="Times New Roman" w:hAnsi="Times New Roman" w:cs="Times New Roman"/>
                <w:sz w:val="28"/>
                <w:szCs w:val="28"/>
              </w:rPr>
              <w:t>2</w:t>
            </w:r>
          </w:p>
        </w:tc>
        <w:tc>
          <w:tcPr>
            <w:tcW w:w="1335" w:type="dxa"/>
          </w:tcPr>
          <w:p w14:paraId="3ACBC8CF" w14:textId="77777777" w:rsidR="009478BB" w:rsidRDefault="009478BB" w:rsidP="00AB011C">
            <w:pPr>
              <w:jc w:val="both"/>
              <w:rPr>
                <w:rFonts w:ascii="Times New Roman" w:hAnsi="Times New Roman" w:cs="Times New Roman"/>
                <w:b/>
                <w:bCs/>
                <w:sz w:val="28"/>
                <w:szCs w:val="28"/>
              </w:rPr>
            </w:pPr>
          </w:p>
        </w:tc>
        <w:tc>
          <w:tcPr>
            <w:tcW w:w="1652" w:type="dxa"/>
          </w:tcPr>
          <w:p w14:paraId="36E38491" w14:textId="77777777" w:rsidR="009478BB" w:rsidRDefault="009478BB" w:rsidP="00AB011C">
            <w:pPr>
              <w:jc w:val="both"/>
              <w:rPr>
                <w:rFonts w:ascii="Times New Roman" w:hAnsi="Times New Roman" w:cs="Times New Roman"/>
                <w:b/>
                <w:bCs/>
                <w:sz w:val="28"/>
                <w:szCs w:val="28"/>
              </w:rPr>
            </w:pPr>
          </w:p>
        </w:tc>
        <w:tc>
          <w:tcPr>
            <w:tcW w:w="1550" w:type="dxa"/>
          </w:tcPr>
          <w:p w14:paraId="51618092" w14:textId="77777777" w:rsidR="009478BB" w:rsidRDefault="009478BB" w:rsidP="00AB011C">
            <w:pPr>
              <w:jc w:val="both"/>
              <w:rPr>
                <w:rFonts w:ascii="Times New Roman" w:hAnsi="Times New Roman" w:cs="Times New Roman"/>
                <w:b/>
                <w:bCs/>
                <w:sz w:val="28"/>
                <w:szCs w:val="28"/>
              </w:rPr>
            </w:pPr>
          </w:p>
        </w:tc>
        <w:tc>
          <w:tcPr>
            <w:tcW w:w="1386" w:type="dxa"/>
          </w:tcPr>
          <w:p w14:paraId="248E4F56" w14:textId="77777777" w:rsidR="009478BB" w:rsidRDefault="009478BB" w:rsidP="00AB011C">
            <w:pPr>
              <w:jc w:val="both"/>
              <w:rPr>
                <w:rFonts w:ascii="Times New Roman" w:hAnsi="Times New Roman" w:cs="Times New Roman"/>
                <w:b/>
                <w:bCs/>
                <w:sz w:val="28"/>
                <w:szCs w:val="28"/>
              </w:rPr>
            </w:pPr>
          </w:p>
        </w:tc>
        <w:tc>
          <w:tcPr>
            <w:tcW w:w="969" w:type="dxa"/>
          </w:tcPr>
          <w:p w14:paraId="68F969E2" w14:textId="77777777" w:rsidR="009478BB" w:rsidRDefault="009478BB" w:rsidP="00AB011C">
            <w:pPr>
              <w:jc w:val="both"/>
              <w:rPr>
                <w:rFonts w:ascii="Times New Roman" w:hAnsi="Times New Roman" w:cs="Times New Roman"/>
                <w:b/>
                <w:bCs/>
                <w:sz w:val="28"/>
                <w:szCs w:val="28"/>
              </w:rPr>
            </w:pPr>
          </w:p>
        </w:tc>
        <w:tc>
          <w:tcPr>
            <w:tcW w:w="970" w:type="dxa"/>
            <w:gridSpan w:val="2"/>
          </w:tcPr>
          <w:p w14:paraId="435FEA21" w14:textId="77777777" w:rsidR="009478BB" w:rsidRDefault="009478BB" w:rsidP="00AB011C">
            <w:pPr>
              <w:jc w:val="both"/>
              <w:rPr>
                <w:rFonts w:ascii="Times New Roman" w:hAnsi="Times New Roman" w:cs="Times New Roman"/>
                <w:b/>
                <w:bCs/>
                <w:sz w:val="28"/>
                <w:szCs w:val="28"/>
              </w:rPr>
            </w:pPr>
          </w:p>
        </w:tc>
        <w:tc>
          <w:tcPr>
            <w:tcW w:w="970" w:type="dxa"/>
          </w:tcPr>
          <w:p w14:paraId="0286581C" w14:textId="1C1B9395" w:rsidR="009478BB" w:rsidRDefault="009478BB" w:rsidP="00AB011C">
            <w:pPr>
              <w:jc w:val="both"/>
              <w:rPr>
                <w:rFonts w:ascii="Times New Roman" w:hAnsi="Times New Roman" w:cs="Times New Roman"/>
                <w:b/>
                <w:bCs/>
                <w:sz w:val="28"/>
                <w:szCs w:val="28"/>
              </w:rPr>
            </w:pPr>
          </w:p>
        </w:tc>
      </w:tr>
      <w:tr w:rsidR="009478BB" w14:paraId="2E71DBD9" w14:textId="77777777" w:rsidTr="009478BB">
        <w:trPr>
          <w:trHeight w:val="58"/>
        </w:trPr>
        <w:tc>
          <w:tcPr>
            <w:tcW w:w="513" w:type="dxa"/>
          </w:tcPr>
          <w:p w14:paraId="1A345BD5" w14:textId="610BE760" w:rsidR="009478BB" w:rsidRPr="009478BB" w:rsidRDefault="009478BB" w:rsidP="00AB011C">
            <w:pPr>
              <w:jc w:val="both"/>
              <w:rPr>
                <w:rFonts w:ascii="Times New Roman" w:hAnsi="Times New Roman" w:cs="Times New Roman"/>
                <w:sz w:val="28"/>
                <w:szCs w:val="28"/>
              </w:rPr>
            </w:pPr>
            <w:r>
              <w:rPr>
                <w:rFonts w:ascii="Times New Roman" w:hAnsi="Times New Roman" w:cs="Times New Roman"/>
                <w:sz w:val="28"/>
                <w:szCs w:val="28"/>
              </w:rPr>
              <w:t>3</w:t>
            </w:r>
          </w:p>
        </w:tc>
        <w:tc>
          <w:tcPr>
            <w:tcW w:w="1335" w:type="dxa"/>
          </w:tcPr>
          <w:p w14:paraId="65B3C767" w14:textId="77777777" w:rsidR="009478BB" w:rsidRDefault="009478BB" w:rsidP="00AB011C">
            <w:pPr>
              <w:jc w:val="both"/>
              <w:rPr>
                <w:rFonts w:ascii="Times New Roman" w:hAnsi="Times New Roman" w:cs="Times New Roman"/>
                <w:b/>
                <w:bCs/>
                <w:sz w:val="28"/>
                <w:szCs w:val="28"/>
              </w:rPr>
            </w:pPr>
          </w:p>
        </w:tc>
        <w:tc>
          <w:tcPr>
            <w:tcW w:w="1652" w:type="dxa"/>
          </w:tcPr>
          <w:p w14:paraId="3CF5B021" w14:textId="77777777" w:rsidR="009478BB" w:rsidRDefault="009478BB" w:rsidP="00AB011C">
            <w:pPr>
              <w:jc w:val="both"/>
              <w:rPr>
                <w:rFonts w:ascii="Times New Roman" w:hAnsi="Times New Roman" w:cs="Times New Roman"/>
                <w:b/>
                <w:bCs/>
                <w:sz w:val="28"/>
                <w:szCs w:val="28"/>
              </w:rPr>
            </w:pPr>
          </w:p>
        </w:tc>
        <w:tc>
          <w:tcPr>
            <w:tcW w:w="1550" w:type="dxa"/>
          </w:tcPr>
          <w:p w14:paraId="3872C98A" w14:textId="77777777" w:rsidR="009478BB" w:rsidRDefault="009478BB" w:rsidP="00AB011C">
            <w:pPr>
              <w:jc w:val="both"/>
              <w:rPr>
                <w:rFonts w:ascii="Times New Roman" w:hAnsi="Times New Roman" w:cs="Times New Roman"/>
                <w:b/>
                <w:bCs/>
                <w:sz w:val="28"/>
                <w:szCs w:val="28"/>
              </w:rPr>
            </w:pPr>
          </w:p>
        </w:tc>
        <w:tc>
          <w:tcPr>
            <w:tcW w:w="1386" w:type="dxa"/>
          </w:tcPr>
          <w:p w14:paraId="26AA8E06" w14:textId="77777777" w:rsidR="009478BB" w:rsidRDefault="009478BB" w:rsidP="00AB011C">
            <w:pPr>
              <w:jc w:val="both"/>
              <w:rPr>
                <w:rFonts w:ascii="Times New Roman" w:hAnsi="Times New Roman" w:cs="Times New Roman"/>
                <w:b/>
                <w:bCs/>
                <w:sz w:val="28"/>
                <w:szCs w:val="28"/>
              </w:rPr>
            </w:pPr>
          </w:p>
        </w:tc>
        <w:tc>
          <w:tcPr>
            <w:tcW w:w="969" w:type="dxa"/>
          </w:tcPr>
          <w:p w14:paraId="172C871E" w14:textId="77777777" w:rsidR="009478BB" w:rsidRDefault="009478BB" w:rsidP="00AB011C">
            <w:pPr>
              <w:jc w:val="both"/>
              <w:rPr>
                <w:rFonts w:ascii="Times New Roman" w:hAnsi="Times New Roman" w:cs="Times New Roman"/>
                <w:b/>
                <w:bCs/>
                <w:sz w:val="28"/>
                <w:szCs w:val="28"/>
              </w:rPr>
            </w:pPr>
          </w:p>
        </w:tc>
        <w:tc>
          <w:tcPr>
            <w:tcW w:w="970" w:type="dxa"/>
            <w:gridSpan w:val="2"/>
          </w:tcPr>
          <w:p w14:paraId="22484E63" w14:textId="77777777" w:rsidR="009478BB" w:rsidRDefault="009478BB" w:rsidP="00AB011C">
            <w:pPr>
              <w:jc w:val="both"/>
              <w:rPr>
                <w:rFonts w:ascii="Times New Roman" w:hAnsi="Times New Roman" w:cs="Times New Roman"/>
                <w:b/>
                <w:bCs/>
                <w:sz w:val="28"/>
                <w:szCs w:val="28"/>
              </w:rPr>
            </w:pPr>
          </w:p>
        </w:tc>
        <w:tc>
          <w:tcPr>
            <w:tcW w:w="970" w:type="dxa"/>
          </w:tcPr>
          <w:p w14:paraId="78173C51" w14:textId="46787BA7" w:rsidR="009478BB" w:rsidRDefault="009478BB" w:rsidP="00AB011C">
            <w:pPr>
              <w:jc w:val="both"/>
              <w:rPr>
                <w:rFonts w:ascii="Times New Roman" w:hAnsi="Times New Roman" w:cs="Times New Roman"/>
                <w:b/>
                <w:bCs/>
                <w:sz w:val="28"/>
                <w:szCs w:val="28"/>
              </w:rPr>
            </w:pPr>
          </w:p>
        </w:tc>
      </w:tr>
      <w:tr w:rsidR="009478BB" w14:paraId="7AB17BB3" w14:textId="77777777" w:rsidTr="009478BB">
        <w:tc>
          <w:tcPr>
            <w:tcW w:w="513" w:type="dxa"/>
          </w:tcPr>
          <w:p w14:paraId="2D646D04" w14:textId="05E36BE8" w:rsidR="009478BB" w:rsidRDefault="009478BB" w:rsidP="00AB011C">
            <w:pPr>
              <w:jc w:val="both"/>
              <w:rPr>
                <w:rFonts w:ascii="Times New Roman" w:hAnsi="Times New Roman" w:cs="Times New Roman"/>
                <w:sz w:val="28"/>
                <w:szCs w:val="28"/>
              </w:rPr>
            </w:pPr>
            <w:r>
              <w:rPr>
                <w:rFonts w:ascii="Times New Roman" w:hAnsi="Times New Roman" w:cs="Times New Roman"/>
                <w:sz w:val="28"/>
                <w:szCs w:val="28"/>
              </w:rPr>
              <w:t>4</w:t>
            </w:r>
          </w:p>
        </w:tc>
        <w:tc>
          <w:tcPr>
            <w:tcW w:w="1335" w:type="dxa"/>
          </w:tcPr>
          <w:p w14:paraId="00B7069A" w14:textId="77777777" w:rsidR="009478BB" w:rsidRDefault="009478BB" w:rsidP="00AB011C">
            <w:pPr>
              <w:jc w:val="both"/>
              <w:rPr>
                <w:rFonts w:ascii="Times New Roman" w:hAnsi="Times New Roman" w:cs="Times New Roman"/>
                <w:b/>
                <w:bCs/>
                <w:sz w:val="28"/>
                <w:szCs w:val="28"/>
              </w:rPr>
            </w:pPr>
          </w:p>
        </w:tc>
        <w:tc>
          <w:tcPr>
            <w:tcW w:w="1652" w:type="dxa"/>
          </w:tcPr>
          <w:p w14:paraId="0884F4C0" w14:textId="77777777" w:rsidR="009478BB" w:rsidRDefault="009478BB" w:rsidP="00AB011C">
            <w:pPr>
              <w:jc w:val="both"/>
              <w:rPr>
                <w:rFonts w:ascii="Times New Roman" w:hAnsi="Times New Roman" w:cs="Times New Roman"/>
                <w:b/>
                <w:bCs/>
                <w:sz w:val="28"/>
                <w:szCs w:val="28"/>
              </w:rPr>
            </w:pPr>
          </w:p>
        </w:tc>
        <w:tc>
          <w:tcPr>
            <w:tcW w:w="1550" w:type="dxa"/>
          </w:tcPr>
          <w:p w14:paraId="6FAE2312" w14:textId="77777777" w:rsidR="009478BB" w:rsidRDefault="009478BB" w:rsidP="00AB011C">
            <w:pPr>
              <w:jc w:val="both"/>
              <w:rPr>
                <w:rFonts w:ascii="Times New Roman" w:hAnsi="Times New Roman" w:cs="Times New Roman"/>
                <w:b/>
                <w:bCs/>
                <w:sz w:val="28"/>
                <w:szCs w:val="28"/>
              </w:rPr>
            </w:pPr>
          </w:p>
        </w:tc>
        <w:tc>
          <w:tcPr>
            <w:tcW w:w="1386" w:type="dxa"/>
          </w:tcPr>
          <w:p w14:paraId="06844D29" w14:textId="77777777" w:rsidR="009478BB" w:rsidRDefault="009478BB" w:rsidP="00AB011C">
            <w:pPr>
              <w:jc w:val="both"/>
              <w:rPr>
                <w:rFonts w:ascii="Times New Roman" w:hAnsi="Times New Roman" w:cs="Times New Roman"/>
                <w:b/>
                <w:bCs/>
                <w:sz w:val="28"/>
                <w:szCs w:val="28"/>
              </w:rPr>
            </w:pPr>
          </w:p>
        </w:tc>
        <w:tc>
          <w:tcPr>
            <w:tcW w:w="969" w:type="dxa"/>
          </w:tcPr>
          <w:p w14:paraId="3D0B296D" w14:textId="77777777" w:rsidR="009478BB" w:rsidRDefault="009478BB" w:rsidP="00AB011C">
            <w:pPr>
              <w:jc w:val="both"/>
              <w:rPr>
                <w:rFonts w:ascii="Times New Roman" w:hAnsi="Times New Roman" w:cs="Times New Roman"/>
                <w:b/>
                <w:bCs/>
                <w:sz w:val="28"/>
                <w:szCs w:val="28"/>
              </w:rPr>
            </w:pPr>
          </w:p>
        </w:tc>
        <w:tc>
          <w:tcPr>
            <w:tcW w:w="970" w:type="dxa"/>
            <w:gridSpan w:val="2"/>
          </w:tcPr>
          <w:p w14:paraId="7040FFC1" w14:textId="77777777" w:rsidR="009478BB" w:rsidRDefault="009478BB" w:rsidP="00AB011C">
            <w:pPr>
              <w:jc w:val="both"/>
              <w:rPr>
                <w:rFonts w:ascii="Times New Roman" w:hAnsi="Times New Roman" w:cs="Times New Roman"/>
                <w:b/>
                <w:bCs/>
                <w:sz w:val="28"/>
                <w:szCs w:val="28"/>
              </w:rPr>
            </w:pPr>
          </w:p>
        </w:tc>
        <w:tc>
          <w:tcPr>
            <w:tcW w:w="970" w:type="dxa"/>
          </w:tcPr>
          <w:p w14:paraId="1C90D113" w14:textId="713C9ACA" w:rsidR="009478BB" w:rsidRDefault="009478BB" w:rsidP="00AB011C">
            <w:pPr>
              <w:jc w:val="both"/>
              <w:rPr>
                <w:rFonts w:ascii="Times New Roman" w:hAnsi="Times New Roman" w:cs="Times New Roman"/>
                <w:b/>
                <w:bCs/>
                <w:sz w:val="28"/>
                <w:szCs w:val="28"/>
              </w:rPr>
            </w:pPr>
          </w:p>
        </w:tc>
      </w:tr>
    </w:tbl>
    <w:p w14:paraId="26208368" w14:textId="77777777" w:rsidR="00DC0BE0" w:rsidRDefault="00DC0BE0" w:rsidP="00AB011C">
      <w:pPr>
        <w:spacing w:after="0" w:line="240" w:lineRule="auto"/>
        <w:jc w:val="both"/>
        <w:rPr>
          <w:rFonts w:ascii="Times New Roman" w:hAnsi="Times New Roman" w:cs="Times New Roman"/>
          <w:b/>
          <w:bCs/>
          <w:sz w:val="28"/>
          <w:szCs w:val="28"/>
        </w:rPr>
      </w:pPr>
    </w:p>
    <w:p w14:paraId="2AB16D98" w14:textId="26B1EDAD" w:rsidR="0057046A" w:rsidRDefault="0057046A" w:rsidP="00AB011C">
      <w:pPr>
        <w:spacing w:after="0" w:line="240" w:lineRule="auto"/>
        <w:jc w:val="both"/>
        <w:rPr>
          <w:rFonts w:ascii="Times New Roman" w:hAnsi="Times New Roman" w:cs="Times New Roman"/>
          <w:b/>
          <w:bCs/>
          <w:sz w:val="28"/>
          <w:szCs w:val="28"/>
        </w:rPr>
      </w:pPr>
      <w:r w:rsidRPr="0057046A">
        <w:rPr>
          <w:rFonts w:ascii="Times New Roman" w:hAnsi="Times New Roman" w:cs="Times New Roman"/>
          <w:b/>
          <w:bCs/>
          <w:sz w:val="28"/>
          <w:szCs w:val="28"/>
        </w:rPr>
        <w:t>10. ОПИС ПРИНЦИПІВ ЗАМІНИ, ОБМЕЖЕННЯ ТА УТОЧНЕННЯ, ВКЛЮЧЕНИХ В ДОС</w:t>
      </w:r>
      <w:r>
        <w:rPr>
          <w:rFonts w:ascii="Times New Roman" w:hAnsi="Times New Roman" w:cs="Times New Roman"/>
          <w:b/>
          <w:bCs/>
          <w:sz w:val="28"/>
          <w:szCs w:val="28"/>
        </w:rPr>
        <w:t>ЛІДЖЕННЯ</w:t>
      </w:r>
    </w:p>
    <w:p w14:paraId="4A0B1795" w14:textId="77777777" w:rsidR="0057046A" w:rsidRDefault="0057046A" w:rsidP="00AB011C">
      <w:pPr>
        <w:spacing w:after="0" w:line="240" w:lineRule="auto"/>
        <w:jc w:val="both"/>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9345"/>
      </w:tblGrid>
      <w:tr w:rsidR="0057046A" w14:paraId="7A62D43C" w14:textId="77777777" w:rsidTr="0057046A">
        <w:tc>
          <w:tcPr>
            <w:tcW w:w="9345" w:type="dxa"/>
          </w:tcPr>
          <w:p w14:paraId="4303A6EB" w14:textId="456BABB6" w:rsidR="0057046A" w:rsidRPr="00430234" w:rsidRDefault="0057046A" w:rsidP="0057046A">
            <w:pPr>
              <w:jc w:val="both"/>
              <w:rPr>
                <w:rFonts w:ascii="Times New Roman" w:hAnsi="Times New Roman" w:cs="Times New Roman"/>
                <w:i/>
                <w:iCs/>
                <w:sz w:val="28"/>
                <w:szCs w:val="28"/>
              </w:rPr>
            </w:pPr>
            <w:r w:rsidRPr="00430234">
              <w:rPr>
                <w:rFonts w:ascii="Times New Roman" w:hAnsi="Times New Roman" w:cs="Times New Roman"/>
                <w:i/>
                <w:iCs/>
                <w:sz w:val="28"/>
                <w:szCs w:val="28"/>
              </w:rPr>
              <w:t xml:space="preserve">Дослідницький проект був розроблений на основі зібраних наукових звітів, що охоплюють теми досліджень, зібрані в базах даних, таких як: </w:t>
            </w:r>
            <w:proofErr w:type="spellStart"/>
            <w:r w:rsidRPr="00430234">
              <w:rPr>
                <w:rFonts w:ascii="Times New Roman" w:hAnsi="Times New Roman" w:cs="Times New Roman"/>
                <w:i/>
                <w:iCs/>
                <w:sz w:val="28"/>
                <w:szCs w:val="28"/>
              </w:rPr>
              <w:t>Google</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Scholar</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ScienceDirect</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PubMed</w:t>
            </w:r>
            <w:proofErr w:type="spellEnd"/>
            <w:r w:rsidRPr="00430234">
              <w:rPr>
                <w:rFonts w:ascii="Times New Roman" w:hAnsi="Times New Roman" w:cs="Times New Roman"/>
                <w:i/>
                <w:iCs/>
                <w:sz w:val="28"/>
                <w:szCs w:val="28"/>
              </w:rPr>
              <w:t xml:space="preserve">, AGRICOLA, </w:t>
            </w:r>
            <w:proofErr w:type="spellStart"/>
            <w:r w:rsidRPr="00430234">
              <w:rPr>
                <w:rFonts w:ascii="Times New Roman" w:hAnsi="Times New Roman" w:cs="Times New Roman"/>
                <w:i/>
                <w:iCs/>
                <w:sz w:val="28"/>
                <w:szCs w:val="28"/>
              </w:rPr>
              <w:t>Web</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of</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Science</w:t>
            </w:r>
            <w:proofErr w:type="spellEnd"/>
            <w:r w:rsidRPr="00430234">
              <w:rPr>
                <w:rFonts w:ascii="Times New Roman" w:hAnsi="Times New Roman" w:cs="Times New Roman"/>
                <w:i/>
                <w:iCs/>
                <w:sz w:val="28"/>
                <w:szCs w:val="28"/>
              </w:rPr>
              <w:t xml:space="preserve"> (JCR). Для цього </w:t>
            </w:r>
            <w:r w:rsidRPr="00430234">
              <w:rPr>
                <w:rFonts w:ascii="Times New Roman" w:hAnsi="Times New Roman" w:cs="Times New Roman"/>
                <w:i/>
                <w:iCs/>
                <w:sz w:val="28"/>
                <w:szCs w:val="28"/>
              </w:rPr>
              <w:lastRenderedPageBreak/>
              <w:t>були використані такі ключові слова (</w:t>
            </w:r>
            <w:r w:rsidR="00E44BEA" w:rsidRPr="00430234">
              <w:rPr>
                <w:rFonts w:ascii="Times New Roman" w:hAnsi="Times New Roman" w:cs="Times New Roman"/>
                <w:i/>
                <w:iCs/>
                <w:sz w:val="28"/>
                <w:szCs w:val="28"/>
              </w:rPr>
              <w:t>українською</w:t>
            </w:r>
            <w:r w:rsidRPr="00430234">
              <w:rPr>
                <w:rFonts w:ascii="Times New Roman" w:hAnsi="Times New Roman" w:cs="Times New Roman"/>
                <w:i/>
                <w:iCs/>
                <w:sz w:val="28"/>
                <w:szCs w:val="28"/>
              </w:rPr>
              <w:t xml:space="preserve"> та англійською мовами): телята, трави, жирні кислоти, біологічно активні речовини, імунологія, вирощування, стан здоров'я.</w:t>
            </w:r>
          </w:p>
          <w:p w14:paraId="6EA419B6" w14:textId="76ACDCE0" w:rsidR="0057046A" w:rsidRPr="00430234" w:rsidRDefault="0057046A" w:rsidP="0057046A">
            <w:pPr>
              <w:jc w:val="both"/>
              <w:rPr>
                <w:rFonts w:ascii="Times New Roman" w:hAnsi="Times New Roman" w:cs="Times New Roman"/>
                <w:i/>
                <w:iCs/>
                <w:sz w:val="28"/>
                <w:szCs w:val="28"/>
              </w:rPr>
            </w:pPr>
            <w:r w:rsidRPr="00430234">
              <w:rPr>
                <w:rFonts w:ascii="Times New Roman" w:hAnsi="Times New Roman" w:cs="Times New Roman"/>
                <w:i/>
                <w:iCs/>
                <w:sz w:val="28"/>
                <w:szCs w:val="28"/>
              </w:rPr>
              <w:t>Знання про вплив харчування на імунну функцію та здоров’я тварин швидко розви</w:t>
            </w:r>
            <w:r w:rsidR="003E1E80" w:rsidRPr="00430234">
              <w:rPr>
                <w:rFonts w:ascii="Times New Roman" w:hAnsi="Times New Roman" w:cs="Times New Roman"/>
                <w:i/>
                <w:iCs/>
                <w:sz w:val="28"/>
                <w:szCs w:val="28"/>
              </w:rPr>
              <w:t>ваються і поширюються</w:t>
            </w:r>
            <w:r w:rsidRPr="00430234">
              <w:rPr>
                <w:rFonts w:ascii="Times New Roman" w:hAnsi="Times New Roman" w:cs="Times New Roman"/>
                <w:i/>
                <w:iCs/>
                <w:sz w:val="28"/>
                <w:szCs w:val="28"/>
              </w:rPr>
              <w:t xml:space="preserve">. На сьогоднішній день виявлено багато харчових факторів, які впливають не тільки на кінцеві ефекти, тобто показники продуктивності тварин, але й на непрямі показники, напр. імунологічний статус тварин. Багато досліджень підтвердили вплив </w:t>
            </w:r>
            <w:proofErr w:type="spellStart"/>
            <w:r w:rsidRPr="00430234">
              <w:rPr>
                <w:rFonts w:ascii="Times New Roman" w:hAnsi="Times New Roman" w:cs="Times New Roman"/>
                <w:i/>
                <w:iCs/>
                <w:sz w:val="28"/>
                <w:szCs w:val="28"/>
              </w:rPr>
              <w:t>поліненасичених</w:t>
            </w:r>
            <w:proofErr w:type="spellEnd"/>
            <w:r w:rsidRPr="00430234">
              <w:rPr>
                <w:rFonts w:ascii="Times New Roman" w:hAnsi="Times New Roman" w:cs="Times New Roman"/>
                <w:i/>
                <w:iCs/>
                <w:sz w:val="28"/>
                <w:szCs w:val="28"/>
              </w:rPr>
              <w:t xml:space="preserve"> жирних кислот на стимуляцію імунітету тварин шляхом стимулювання вироблення цитокінів і молекул, які беруть участь у регуляції імунної відповіді. Використання в годівлі телят </w:t>
            </w:r>
            <w:proofErr w:type="spellStart"/>
            <w:r w:rsidRPr="00430234">
              <w:rPr>
                <w:rFonts w:ascii="Times New Roman" w:hAnsi="Times New Roman" w:cs="Times New Roman"/>
                <w:i/>
                <w:iCs/>
                <w:sz w:val="28"/>
                <w:szCs w:val="28"/>
              </w:rPr>
              <w:t>поліненасичених</w:t>
            </w:r>
            <w:proofErr w:type="spellEnd"/>
            <w:r w:rsidRPr="00430234">
              <w:rPr>
                <w:rFonts w:ascii="Times New Roman" w:hAnsi="Times New Roman" w:cs="Times New Roman"/>
                <w:i/>
                <w:iCs/>
                <w:sz w:val="28"/>
                <w:szCs w:val="28"/>
              </w:rPr>
              <w:t xml:space="preserve"> жирних кислот сімейства n-3, отриманих з рослинних олій, може бути суттєвим захистом організму молодняка від виникнення </w:t>
            </w:r>
            <w:proofErr w:type="spellStart"/>
            <w:r w:rsidRPr="00430234">
              <w:rPr>
                <w:rFonts w:ascii="Times New Roman" w:hAnsi="Times New Roman" w:cs="Times New Roman"/>
                <w:i/>
                <w:iCs/>
                <w:sz w:val="28"/>
                <w:szCs w:val="28"/>
              </w:rPr>
              <w:t>оксидативного</w:t>
            </w:r>
            <w:proofErr w:type="spellEnd"/>
            <w:r w:rsidRPr="00430234">
              <w:rPr>
                <w:rFonts w:ascii="Times New Roman" w:hAnsi="Times New Roman" w:cs="Times New Roman"/>
                <w:i/>
                <w:iCs/>
                <w:sz w:val="28"/>
                <w:szCs w:val="28"/>
              </w:rPr>
              <w:t xml:space="preserve"> стресу. Позитивний вплив трав і олійних рослин на організми тварин викликає необхідність подальших наукових досліджень, спрямованих на збільшення використання поживних речовин корму та пряму чи опосередковану стимуляцію імунітету підсисного, що в свою чергу може покращити здоров’я телят при забезпеченні оптимальних умов утримання тварин. Існує постійна потреба оцінювати </w:t>
            </w:r>
            <w:proofErr w:type="spellStart"/>
            <w:r w:rsidRPr="00430234">
              <w:rPr>
                <w:rFonts w:ascii="Times New Roman" w:hAnsi="Times New Roman" w:cs="Times New Roman"/>
                <w:i/>
                <w:iCs/>
                <w:sz w:val="28"/>
                <w:szCs w:val="28"/>
              </w:rPr>
              <w:t>фітохімічний</w:t>
            </w:r>
            <w:proofErr w:type="spellEnd"/>
            <w:r w:rsidRPr="00430234">
              <w:rPr>
                <w:rFonts w:ascii="Times New Roman" w:hAnsi="Times New Roman" w:cs="Times New Roman"/>
                <w:i/>
                <w:iCs/>
                <w:sz w:val="28"/>
                <w:szCs w:val="28"/>
              </w:rPr>
              <w:t xml:space="preserve"> потенціал трав та інших компонентів і перевіряти їх точний синергічний механізм дії на організми тварин.</w:t>
            </w:r>
            <w:r w:rsidR="00F10F7C" w:rsidRPr="00430234">
              <w:rPr>
                <w:rFonts w:ascii="Times New Roman" w:hAnsi="Times New Roman" w:cs="Times New Roman"/>
                <w:i/>
                <w:iCs/>
                <w:sz w:val="28"/>
                <w:szCs w:val="28"/>
              </w:rPr>
              <w:t xml:space="preserve"> </w:t>
            </w:r>
          </w:p>
          <w:p w14:paraId="1E1AD9BF" w14:textId="2CDDDB15" w:rsidR="0057046A" w:rsidRPr="00430234" w:rsidRDefault="00F10F7C" w:rsidP="00AB011C">
            <w:pPr>
              <w:jc w:val="both"/>
              <w:rPr>
                <w:rFonts w:ascii="Times New Roman" w:hAnsi="Times New Roman" w:cs="Times New Roman"/>
                <w:i/>
                <w:iCs/>
                <w:sz w:val="28"/>
                <w:szCs w:val="28"/>
              </w:rPr>
            </w:pPr>
            <w:r w:rsidRPr="00430234">
              <w:rPr>
                <w:rFonts w:ascii="Times New Roman" w:hAnsi="Times New Roman" w:cs="Times New Roman"/>
                <w:b/>
                <w:bCs/>
                <w:i/>
                <w:iCs/>
                <w:sz w:val="28"/>
                <w:szCs w:val="28"/>
              </w:rPr>
              <w:t>Принцип заміни:</w:t>
            </w:r>
            <w:r w:rsidRPr="00430234">
              <w:rPr>
                <w:rFonts w:ascii="Times New Roman" w:hAnsi="Times New Roman" w:cs="Times New Roman"/>
                <w:i/>
                <w:iCs/>
                <w:sz w:val="28"/>
                <w:szCs w:val="28"/>
              </w:rPr>
              <w:t xml:space="preserve"> щоб перевірити ефективність використання нової формули рослинно-масляного препарату на імунологічний ста</w:t>
            </w:r>
            <w:r w:rsidR="001A0EDF" w:rsidRPr="00430234">
              <w:rPr>
                <w:rFonts w:ascii="Times New Roman" w:hAnsi="Times New Roman" w:cs="Times New Roman"/>
                <w:i/>
                <w:iCs/>
                <w:sz w:val="28"/>
                <w:szCs w:val="28"/>
              </w:rPr>
              <w:t>н</w:t>
            </w:r>
            <w:r w:rsidRPr="00430234">
              <w:rPr>
                <w:rFonts w:ascii="Times New Roman" w:hAnsi="Times New Roman" w:cs="Times New Roman"/>
                <w:i/>
                <w:iCs/>
                <w:sz w:val="28"/>
                <w:szCs w:val="28"/>
              </w:rPr>
              <w:t xml:space="preserve"> телят, необхідно провести експеримент на тваринах, який дозволить дізнатися фактичний вплив</w:t>
            </w:r>
            <w:r w:rsidR="001A0EDF" w:rsidRPr="00430234">
              <w:rPr>
                <w:rFonts w:ascii="Times New Roman" w:hAnsi="Times New Roman" w:cs="Times New Roman"/>
                <w:i/>
                <w:iCs/>
                <w:sz w:val="28"/>
                <w:szCs w:val="28"/>
              </w:rPr>
              <w:t>.</w:t>
            </w:r>
            <w:r w:rsidRPr="00430234">
              <w:rPr>
                <w:rFonts w:ascii="Times New Roman" w:hAnsi="Times New Roman" w:cs="Times New Roman"/>
                <w:i/>
                <w:iCs/>
                <w:sz w:val="28"/>
                <w:szCs w:val="28"/>
              </w:rPr>
              <w:t xml:space="preserve"> Однак слід підкреслити, що це завершальний етап дослідження. </w:t>
            </w:r>
            <w:r w:rsidR="001A0EDF" w:rsidRPr="00430234">
              <w:rPr>
                <w:rFonts w:ascii="Times New Roman" w:hAnsi="Times New Roman" w:cs="Times New Roman"/>
                <w:i/>
                <w:iCs/>
                <w:sz w:val="28"/>
                <w:szCs w:val="28"/>
              </w:rPr>
              <w:t>Йому</w:t>
            </w:r>
            <w:r w:rsidRPr="00430234">
              <w:rPr>
                <w:rFonts w:ascii="Times New Roman" w:hAnsi="Times New Roman" w:cs="Times New Roman"/>
                <w:i/>
                <w:iCs/>
                <w:sz w:val="28"/>
                <w:szCs w:val="28"/>
              </w:rPr>
              <w:t xml:space="preserve"> передує етап випробувань </w:t>
            </w:r>
            <w:proofErr w:type="spellStart"/>
            <w:r w:rsidRPr="00430234">
              <w:rPr>
                <w:rFonts w:ascii="Times New Roman" w:hAnsi="Times New Roman" w:cs="Times New Roman"/>
                <w:i/>
                <w:iCs/>
                <w:sz w:val="28"/>
                <w:szCs w:val="28"/>
              </w:rPr>
              <w:t>in</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vitro</w:t>
            </w:r>
            <w:proofErr w:type="spellEnd"/>
            <w:r w:rsidRPr="00430234">
              <w:rPr>
                <w:rFonts w:ascii="Times New Roman" w:hAnsi="Times New Roman" w:cs="Times New Roman"/>
                <w:i/>
                <w:iCs/>
                <w:sz w:val="28"/>
                <w:szCs w:val="28"/>
              </w:rPr>
              <w:t xml:space="preserve"> з оцінкою властивостей і потенціалу окремої базової сировини (оцінка антимікробної активності, оцінка антиоксидантної та </w:t>
            </w:r>
            <w:proofErr w:type="spellStart"/>
            <w:r w:rsidRPr="00430234">
              <w:rPr>
                <w:rFonts w:ascii="Times New Roman" w:hAnsi="Times New Roman" w:cs="Times New Roman"/>
                <w:i/>
                <w:iCs/>
                <w:sz w:val="28"/>
                <w:szCs w:val="28"/>
              </w:rPr>
              <w:t>антирадикальної</w:t>
            </w:r>
            <w:proofErr w:type="spellEnd"/>
            <w:r w:rsidRPr="00430234">
              <w:rPr>
                <w:rFonts w:ascii="Times New Roman" w:hAnsi="Times New Roman" w:cs="Times New Roman"/>
                <w:i/>
                <w:iCs/>
                <w:sz w:val="28"/>
                <w:szCs w:val="28"/>
              </w:rPr>
              <w:t xml:space="preserve"> активності, а також оцінка </w:t>
            </w:r>
            <w:proofErr w:type="spellStart"/>
            <w:r w:rsidRPr="00430234">
              <w:rPr>
                <w:rFonts w:ascii="Times New Roman" w:hAnsi="Times New Roman" w:cs="Times New Roman"/>
                <w:i/>
                <w:iCs/>
                <w:sz w:val="28"/>
                <w:szCs w:val="28"/>
              </w:rPr>
              <w:t>імуномодулюючої</w:t>
            </w:r>
            <w:proofErr w:type="spellEnd"/>
            <w:r w:rsidRPr="00430234">
              <w:rPr>
                <w:rFonts w:ascii="Times New Roman" w:hAnsi="Times New Roman" w:cs="Times New Roman"/>
                <w:i/>
                <w:iCs/>
                <w:sz w:val="28"/>
                <w:szCs w:val="28"/>
              </w:rPr>
              <w:t xml:space="preserve"> активності, включаючи оцінку </w:t>
            </w:r>
            <w:proofErr w:type="spellStart"/>
            <w:r w:rsidRPr="00430234">
              <w:rPr>
                <w:rFonts w:ascii="Times New Roman" w:hAnsi="Times New Roman" w:cs="Times New Roman"/>
                <w:i/>
                <w:iCs/>
                <w:sz w:val="28"/>
                <w:szCs w:val="28"/>
              </w:rPr>
              <w:t>проліферативної</w:t>
            </w:r>
            <w:proofErr w:type="spellEnd"/>
            <w:r w:rsidRPr="00430234">
              <w:rPr>
                <w:rFonts w:ascii="Times New Roman" w:hAnsi="Times New Roman" w:cs="Times New Roman"/>
                <w:i/>
                <w:iCs/>
                <w:sz w:val="28"/>
                <w:szCs w:val="28"/>
              </w:rPr>
              <w:t xml:space="preserve"> та фагоцитарної активності) з використанням клітинних культур з використанням </w:t>
            </w:r>
            <w:proofErr w:type="spellStart"/>
            <w:r w:rsidRPr="00430234">
              <w:rPr>
                <w:rFonts w:ascii="Times New Roman" w:hAnsi="Times New Roman" w:cs="Times New Roman"/>
                <w:i/>
                <w:iCs/>
                <w:sz w:val="28"/>
                <w:szCs w:val="28"/>
              </w:rPr>
              <w:t>імуноферментних</w:t>
            </w:r>
            <w:proofErr w:type="spellEnd"/>
            <w:r w:rsidRPr="00430234">
              <w:rPr>
                <w:rFonts w:ascii="Times New Roman" w:hAnsi="Times New Roman" w:cs="Times New Roman"/>
                <w:i/>
                <w:iCs/>
                <w:sz w:val="28"/>
                <w:szCs w:val="28"/>
              </w:rPr>
              <w:t xml:space="preserve"> методів та проточної </w:t>
            </w:r>
            <w:proofErr w:type="spellStart"/>
            <w:r w:rsidRPr="00430234">
              <w:rPr>
                <w:rFonts w:ascii="Times New Roman" w:hAnsi="Times New Roman" w:cs="Times New Roman"/>
                <w:i/>
                <w:iCs/>
                <w:sz w:val="28"/>
                <w:szCs w:val="28"/>
              </w:rPr>
              <w:t>цитометрії</w:t>
            </w:r>
            <w:proofErr w:type="spellEnd"/>
            <w:r w:rsidRPr="00430234">
              <w:rPr>
                <w:rFonts w:ascii="Times New Roman" w:hAnsi="Times New Roman" w:cs="Times New Roman"/>
                <w:i/>
                <w:iCs/>
                <w:sz w:val="28"/>
                <w:szCs w:val="28"/>
              </w:rPr>
              <w:t>), що дозволить відібрати найбільш ефективні компоненти, які потім створ</w:t>
            </w:r>
            <w:r w:rsidR="001A0EDF" w:rsidRPr="00430234">
              <w:rPr>
                <w:rFonts w:ascii="Times New Roman" w:hAnsi="Times New Roman" w:cs="Times New Roman"/>
                <w:i/>
                <w:iCs/>
                <w:sz w:val="28"/>
                <w:szCs w:val="28"/>
              </w:rPr>
              <w:t>ити</w:t>
            </w:r>
            <w:r w:rsidRPr="00430234">
              <w:rPr>
                <w:rFonts w:ascii="Times New Roman" w:hAnsi="Times New Roman" w:cs="Times New Roman"/>
                <w:i/>
                <w:iCs/>
                <w:sz w:val="28"/>
                <w:szCs w:val="28"/>
              </w:rPr>
              <w:t xml:space="preserve"> остаточн</w:t>
            </w:r>
            <w:r w:rsidR="001A0EDF" w:rsidRPr="00430234">
              <w:rPr>
                <w:rFonts w:ascii="Times New Roman" w:hAnsi="Times New Roman" w:cs="Times New Roman"/>
                <w:i/>
                <w:iCs/>
                <w:sz w:val="28"/>
                <w:szCs w:val="28"/>
              </w:rPr>
              <w:t>ий</w:t>
            </w:r>
            <w:r w:rsidRPr="00430234">
              <w:rPr>
                <w:rFonts w:ascii="Times New Roman" w:hAnsi="Times New Roman" w:cs="Times New Roman"/>
                <w:i/>
                <w:iCs/>
                <w:sz w:val="28"/>
                <w:szCs w:val="28"/>
              </w:rPr>
              <w:t xml:space="preserve"> рецепт. Однак не існує альтернативних методів або моделей </w:t>
            </w:r>
            <w:proofErr w:type="spellStart"/>
            <w:r w:rsidRPr="00430234">
              <w:rPr>
                <w:rFonts w:ascii="Times New Roman" w:hAnsi="Times New Roman" w:cs="Times New Roman"/>
                <w:i/>
                <w:iCs/>
                <w:sz w:val="28"/>
                <w:szCs w:val="28"/>
              </w:rPr>
              <w:t>in</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vitro</w:t>
            </w:r>
            <w:proofErr w:type="spellEnd"/>
            <w:r w:rsidRPr="00430234">
              <w:rPr>
                <w:rFonts w:ascii="Times New Roman" w:hAnsi="Times New Roman" w:cs="Times New Roman"/>
                <w:i/>
                <w:iCs/>
                <w:sz w:val="28"/>
                <w:szCs w:val="28"/>
              </w:rPr>
              <w:t xml:space="preserve"> для оцінки цілісного впливу використання рослинно-жирового модулятора на імунну систему великої рогатої худоби, беручи до уваги як вплив специфічних анатомічних, так і фізіологічних умов шлунково-кишкового тракту жуйних. Отже, необхідний етап дослідження </w:t>
            </w:r>
            <w:proofErr w:type="spellStart"/>
            <w:r w:rsidRPr="00430234">
              <w:rPr>
                <w:rFonts w:ascii="Times New Roman" w:hAnsi="Times New Roman" w:cs="Times New Roman"/>
                <w:i/>
                <w:iCs/>
                <w:sz w:val="28"/>
                <w:szCs w:val="28"/>
              </w:rPr>
              <w:t>in</w:t>
            </w:r>
            <w:proofErr w:type="spellEnd"/>
            <w:r w:rsidRPr="00430234">
              <w:rPr>
                <w:rFonts w:ascii="Times New Roman" w:hAnsi="Times New Roman" w:cs="Times New Roman"/>
                <w:i/>
                <w:iCs/>
                <w:sz w:val="28"/>
                <w:szCs w:val="28"/>
              </w:rPr>
              <w:t xml:space="preserve"> </w:t>
            </w:r>
            <w:proofErr w:type="spellStart"/>
            <w:r w:rsidRPr="00430234">
              <w:rPr>
                <w:rFonts w:ascii="Times New Roman" w:hAnsi="Times New Roman" w:cs="Times New Roman"/>
                <w:i/>
                <w:iCs/>
                <w:sz w:val="28"/>
                <w:szCs w:val="28"/>
              </w:rPr>
              <w:t>vivo</w:t>
            </w:r>
            <w:proofErr w:type="spellEnd"/>
            <w:r w:rsidRPr="00430234">
              <w:rPr>
                <w:rFonts w:ascii="Times New Roman" w:hAnsi="Times New Roman" w:cs="Times New Roman"/>
                <w:i/>
                <w:iCs/>
                <w:sz w:val="28"/>
                <w:szCs w:val="28"/>
              </w:rPr>
              <w:t xml:space="preserve">. </w:t>
            </w:r>
          </w:p>
          <w:p w14:paraId="77304042" w14:textId="1DF231AE" w:rsidR="0057046A" w:rsidRPr="00430234" w:rsidRDefault="00FE1769" w:rsidP="00AB011C">
            <w:pPr>
              <w:jc w:val="both"/>
              <w:rPr>
                <w:rFonts w:ascii="Times New Roman" w:hAnsi="Times New Roman" w:cs="Times New Roman"/>
                <w:i/>
                <w:iCs/>
                <w:sz w:val="28"/>
                <w:szCs w:val="28"/>
              </w:rPr>
            </w:pPr>
            <w:r w:rsidRPr="00430234">
              <w:rPr>
                <w:rFonts w:ascii="Times New Roman" w:hAnsi="Times New Roman" w:cs="Times New Roman"/>
                <w:b/>
                <w:bCs/>
                <w:i/>
                <w:iCs/>
                <w:sz w:val="28"/>
                <w:szCs w:val="28"/>
              </w:rPr>
              <w:t>Принцип обмеження:</w:t>
            </w:r>
            <w:r w:rsidRPr="00430234">
              <w:rPr>
                <w:rFonts w:ascii="Times New Roman" w:hAnsi="Times New Roman" w:cs="Times New Roman"/>
                <w:i/>
                <w:iCs/>
                <w:sz w:val="28"/>
                <w:szCs w:val="28"/>
              </w:rPr>
              <w:t xml:space="preserve"> </w:t>
            </w:r>
            <w:r w:rsidR="001A0EDF" w:rsidRPr="00430234">
              <w:rPr>
                <w:rFonts w:ascii="Times New Roman" w:hAnsi="Times New Roman" w:cs="Times New Roman"/>
                <w:i/>
                <w:iCs/>
                <w:sz w:val="28"/>
                <w:szCs w:val="28"/>
              </w:rPr>
              <w:t>процедура</w:t>
            </w:r>
            <w:r w:rsidRPr="00430234">
              <w:rPr>
                <w:rFonts w:ascii="Times New Roman" w:hAnsi="Times New Roman" w:cs="Times New Roman"/>
                <w:i/>
                <w:iCs/>
                <w:sz w:val="28"/>
                <w:szCs w:val="28"/>
              </w:rPr>
              <w:t xml:space="preserve"> </w:t>
            </w:r>
            <w:r w:rsidR="001A0EDF" w:rsidRPr="00430234">
              <w:rPr>
                <w:rFonts w:ascii="Times New Roman" w:hAnsi="Times New Roman" w:cs="Times New Roman"/>
                <w:i/>
                <w:iCs/>
                <w:sz w:val="28"/>
                <w:szCs w:val="28"/>
              </w:rPr>
              <w:t>експерименту</w:t>
            </w:r>
            <w:r w:rsidRPr="00430234">
              <w:rPr>
                <w:rFonts w:ascii="Times New Roman" w:hAnsi="Times New Roman" w:cs="Times New Roman"/>
                <w:i/>
                <w:iCs/>
                <w:sz w:val="28"/>
                <w:szCs w:val="28"/>
              </w:rPr>
              <w:t xml:space="preserve"> передбачає використання мінімальної кількості тварин, необхідної для отримання порівнянних результатів як при лабораторних дослідженнях, так і при аналізі виробничих показників у тваринництві. Лікування тварин класифікується як легке. Відповідно до сучасної літератури розмір експериментальної групи в даному виді досліджень повинен становити не менше 6 тварин (з тест-потужністю ~80%), що гарантує повну об’єктивність і повторюваність </w:t>
            </w:r>
            <w:r w:rsidRPr="00430234">
              <w:rPr>
                <w:rFonts w:ascii="Times New Roman" w:hAnsi="Times New Roman" w:cs="Times New Roman"/>
                <w:i/>
                <w:iCs/>
                <w:sz w:val="28"/>
                <w:szCs w:val="28"/>
              </w:rPr>
              <w:lastRenderedPageBreak/>
              <w:t xml:space="preserve">результатів у галузі здоров’я та виробництва тварин. </w:t>
            </w:r>
            <w:r w:rsidR="001A0EDF" w:rsidRPr="00430234">
              <w:rPr>
                <w:rFonts w:ascii="Times New Roman" w:hAnsi="Times New Roman" w:cs="Times New Roman"/>
                <w:i/>
                <w:iCs/>
                <w:sz w:val="28"/>
                <w:szCs w:val="28"/>
              </w:rPr>
              <w:t>У</w:t>
            </w:r>
            <w:r w:rsidRPr="00430234">
              <w:rPr>
                <w:rFonts w:ascii="Times New Roman" w:hAnsi="Times New Roman" w:cs="Times New Roman"/>
                <w:i/>
                <w:iCs/>
                <w:sz w:val="28"/>
                <w:szCs w:val="28"/>
              </w:rPr>
              <w:t xml:space="preserve"> зв’язку з тим, що тварини утримуються в умовах господарства, </w:t>
            </w:r>
            <w:r w:rsidR="001A0EDF" w:rsidRPr="00430234">
              <w:rPr>
                <w:rFonts w:ascii="Times New Roman" w:hAnsi="Times New Roman" w:cs="Times New Roman"/>
                <w:i/>
                <w:iCs/>
                <w:sz w:val="28"/>
                <w:szCs w:val="28"/>
              </w:rPr>
              <w:t xml:space="preserve">відповідно </w:t>
            </w:r>
            <w:r w:rsidRPr="00430234">
              <w:rPr>
                <w:rFonts w:ascii="Times New Roman" w:hAnsi="Times New Roman" w:cs="Times New Roman"/>
                <w:i/>
                <w:iCs/>
                <w:sz w:val="28"/>
                <w:szCs w:val="28"/>
              </w:rPr>
              <w:t xml:space="preserve">вони </w:t>
            </w:r>
            <w:r w:rsidR="001A0EDF" w:rsidRPr="00430234">
              <w:rPr>
                <w:rFonts w:ascii="Times New Roman" w:hAnsi="Times New Roman" w:cs="Times New Roman"/>
                <w:i/>
                <w:iCs/>
                <w:sz w:val="28"/>
                <w:szCs w:val="28"/>
              </w:rPr>
              <w:t>можуть піддаватися</w:t>
            </w:r>
            <w:r w:rsidRPr="00430234">
              <w:rPr>
                <w:rFonts w:ascii="Times New Roman" w:hAnsi="Times New Roman" w:cs="Times New Roman"/>
                <w:i/>
                <w:iCs/>
                <w:sz w:val="28"/>
                <w:szCs w:val="28"/>
              </w:rPr>
              <w:t xml:space="preserve"> травм</w:t>
            </w:r>
            <w:r w:rsidR="001A0EDF" w:rsidRPr="00430234">
              <w:rPr>
                <w:rFonts w:ascii="Times New Roman" w:hAnsi="Times New Roman" w:cs="Times New Roman"/>
                <w:i/>
                <w:iCs/>
                <w:sz w:val="28"/>
                <w:szCs w:val="28"/>
              </w:rPr>
              <w:t>ам</w:t>
            </w:r>
            <w:r w:rsidRPr="00430234">
              <w:rPr>
                <w:rFonts w:ascii="Times New Roman" w:hAnsi="Times New Roman" w:cs="Times New Roman"/>
                <w:i/>
                <w:iCs/>
                <w:sz w:val="28"/>
                <w:szCs w:val="28"/>
              </w:rPr>
              <w:t xml:space="preserve"> та падін</w:t>
            </w:r>
            <w:r w:rsidR="001A0EDF" w:rsidRPr="00430234">
              <w:rPr>
                <w:rFonts w:ascii="Times New Roman" w:hAnsi="Times New Roman" w:cs="Times New Roman"/>
                <w:i/>
                <w:iCs/>
                <w:sz w:val="28"/>
                <w:szCs w:val="28"/>
              </w:rPr>
              <w:t>ням</w:t>
            </w:r>
            <w:r w:rsidRPr="00430234">
              <w:rPr>
                <w:rFonts w:ascii="Times New Roman" w:hAnsi="Times New Roman" w:cs="Times New Roman"/>
                <w:i/>
                <w:iCs/>
                <w:sz w:val="28"/>
                <w:szCs w:val="28"/>
              </w:rPr>
              <w:t xml:space="preserve">, </w:t>
            </w:r>
            <w:r w:rsidR="001A0EDF" w:rsidRPr="00430234">
              <w:rPr>
                <w:rFonts w:ascii="Times New Roman" w:hAnsi="Times New Roman" w:cs="Times New Roman"/>
                <w:i/>
                <w:iCs/>
                <w:sz w:val="28"/>
                <w:szCs w:val="28"/>
              </w:rPr>
              <w:t xml:space="preserve">тому </w:t>
            </w:r>
            <w:r w:rsidRPr="00430234">
              <w:rPr>
                <w:rFonts w:ascii="Times New Roman" w:hAnsi="Times New Roman" w:cs="Times New Roman"/>
                <w:i/>
                <w:iCs/>
                <w:sz w:val="28"/>
                <w:szCs w:val="28"/>
              </w:rPr>
              <w:t xml:space="preserve">кількість тварин у групах включає 8 голів. Крім того, така дослідницька група дає можливість початкової оцінки очікуваних ефектів шляхом визначення зв’язку між використанням специфічних стимулюючих </w:t>
            </w:r>
            <w:r w:rsidR="001A0EDF" w:rsidRPr="00430234">
              <w:rPr>
                <w:rFonts w:ascii="Times New Roman" w:hAnsi="Times New Roman" w:cs="Times New Roman"/>
                <w:i/>
                <w:iCs/>
                <w:sz w:val="28"/>
                <w:szCs w:val="28"/>
              </w:rPr>
              <w:t>добавок</w:t>
            </w:r>
            <w:r w:rsidRPr="00430234">
              <w:rPr>
                <w:rFonts w:ascii="Times New Roman" w:hAnsi="Times New Roman" w:cs="Times New Roman"/>
                <w:i/>
                <w:iCs/>
                <w:sz w:val="28"/>
                <w:szCs w:val="28"/>
              </w:rPr>
              <w:t>, що містяться в препараті, та імунними параметрами організму телят і дозволить розробити результати зі статистичної точки зору. Решта тварин підлягатимуть стандартним процедурам утримання.</w:t>
            </w:r>
          </w:p>
          <w:p w14:paraId="72196161" w14:textId="77777777" w:rsidR="00FE1769" w:rsidRPr="00430234" w:rsidRDefault="00FE1769" w:rsidP="00FE1769">
            <w:pPr>
              <w:jc w:val="both"/>
              <w:rPr>
                <w:rFonts w:ascii="Times New Roman" w:hAnsi="Times New Roman" w:cs="Times New Roman"/>
                <w:i/>
                <w:iCs/>
                <w:sz w:val="28"/>
                <w:szCs w:val="28"/>
              </w:rPr>
            </w:pPr>
            <w:r w:rsidRPr="00430234">
              <w:rPr>
                <w:rFonts w:ascii="Times New Roman" w:hAnsi="Times New Roman" w:cs="Times New Roman"/>
                <w:i/>
                <w:iCs/>
                <w:sz w:val="28"/>
                <w:szCs w:val="28"/>
              </w:rPr>
              <w:t>Для розрахунку мінімального розміру групи використовувалася наступна формула:</w:t>
            </w:r>
          </w:p>
          <w:p w14:paraId="52B9B834" w14:textId="77777777" w:rsidR="00FE1769" w:rsidRPr="00430234" w:rsidRDefault="00FE1769" w:rsidP="00FE1769">
            <w:pPr>
              <w:jc w:val="both"/>
              <w:rPr>
                <w:rFonts w:ascii="Times New Roman" w:hAnsi="Times New Roman" w:cs="Times New Roman"/>
                <w:i/>
                <w:iCs/>
                <w:sz w:val="28"/>
                <w:szCs w:val="28"/>
              </w:rPr>
            </w:pPr>
            <w:r w:rsidRPr="00430234">
              <w:rPr>
                <w:rFonts w:ascii="Times New Roman" w:hAnsi="Times New Roman" w:cs="Times New Roman"/>
                <w:i/>
                <w:iCs/>
                <w:sz w:val="28"/>
                <w:szCs w:val="28"/>
              </w:rPr>
              <w:t>n=N*((Z^2*p*(1-p))/e^2 )/([N-1+(Z^2*p*(1-p))/e^2 ])</w:t>
            </w:r>
          </w:p>
          <w:p w14:paraId="39DC875F" w14:textId="77777777" w:rsidR="00FE1769" w:rsidRPr="00430234" w:rsidRDefault="00FE1769" w:rsidP="00FE1769">
            <w:pPr>
              <w:jc w:val="both"/>
              <w:rPr>
                <w:rFonts w:ascii="Times New Roman" w:hAnsi="Times New Roman" w:cs="Times New Roman"/>
                <w:i/>
                <w:iCs/>
                <w:sz w:val="28"/>
                <w:szCs w:val="28"/>
              </w:rPr>
            </w:pPr>
            <w:r w:rsidRPr="00430234">
              <w:rPr>
                <w:rFonts w:ascii="Times New Roman" w:hAnsi="Times New Roman" w:cs="Times New Roman"/>
                <w:i/>
                <w:iCs/>
                <w:sz w:val="28"/>
                <w:szCs w:val="28"/>
              </w:rPr>
              <w:t>де: n – розмір вибірки</w:t>
            </w:r>
          </w:p>
          <w:p w14:paraId="5C42113D" w14:textId="77777777" w:rsidR="00FE1769" w:rsidRPr="00430234" w:rsidRDefault="00FE1769" w:rsidP="00FE1769">
            <w:pPr>
              <w:jc w:val="both"/>
              <w:rPr>
                <w:rFonts w:ascii="Times New Roman" w:hAnsi="Times New Roman" w:cs="Times New Roman"/>
                <w:i/>
                <w:iCs/>
                <w:sz w:val="28"/>
                <w:szCs w:val="28"/>
              </w:rPr>
            </w:pPr>
            <w:r w:rsidRPr="00430234">
              <w:rPr>
                <w:rFonts w:ascii="Times New Roman" w:hAnsi="Times New Roman" w:cs="Times New Roman"/>
                <w:i/>
                <w:iCs/>
                <w:sz w:val="28"/>
                <w:szCs w:val="28"/>
              </w:rPr>
              <w:t>N - чисельність популяції</w:t>
            </w:r>
          </w:p>
          <w:p w14:paraId="6D9C472B" w14:textId="77777777" w:rsidR="00FE1769" w:rsidRPr="00430234" w:rsidRDefault="00FE1769" w:rsidP="00FE1769">
            <w:pPr>
              <w:jc w:val="both"/>
              <w:rPr>
                <w:rFonts w:ascii="Times New Roman" w:hAnsi="Times New Roman" w:cs="Times New Roman"/>
                <w:i/>
                <w:iCs/>
                <w:sz w:val="28"/>
                <w:szCs w:val="28"/>
              </w:rPr>
            </w:pPr>
            <w:r w:rsidRPr="00430234">
              <w:rPr>
                <w:rFonts w:ascii="Times New Roman" w:hAnsi="Times New Roman" w:cs="Times New Roman"/>
                <w:i/>
                <w:iCs/>
                <w:sz w:val="28"/>
                <w:szCs w:val="28"/>
              </w:rPr>
              <w:t>Z - критичне значення нормального розподілу при необхідному довірчому рівні</w:t>
            </w:r>
          </w:p>
          <w:p w14:paraId="1F63400C" w14:textId="77777777" w:rsidR="00FE1769" w:rsidRPr="00430234" w:rsidRDefault="00FE1769" w:rsidP="00FE1769">
            <w:pPr>
              <w:jc w:val="both"/>
              <w:rPr>
                <w:rFonts w:ascii="Times New Roman" w:hAnsi="Times New Roman" w:cs="Times New Roman"/>
                <w:i/>
                <w:iCs/>
                <w:sz w:val="28"/>
                <w:szCs w:val="28"/>
              </w:rPr>
            </w:pPr>
            <w:r w:rsidRPr="00430234">
              <w:rPr>
                <w:rFonts w:ascii="Times New Roman" w:hAnsi="Times New Roman" w:cs="Times New Roman"/>
                <w:i/>
                <w:iCs/>
                <w:sz w:val="28"/>
                <w:szCs w:val="28"/>
              </w:rPr>
              <w:t>р - пропорційна частка</w:t>
            </w:r>
          </w:p>
          <w:p w14:paraId="48E0D29A" w14:textId="3D9CD6EA" w:rsidR="0057046A" w:rsidRPr="00430234" w:rsidRDefault="00FE1769" w:rsidP="00FE1769">
            <w:pPr>
              <w:jc w:val="both"/>
              <w:rPr>
                <w:rFonts w:ascii="Times New Roman" w:hAnsi="Times New Roman" w:cs="Times New Roman"/>
                <w:i/>
                <w:iCs/>
                <w:sz w:val="28"/>
                <w:szCs w:val="28"/>
              </w:rPr>
            </w:pPr>
            <w:r w:rsidRPr="00430234">
              <w:rPr>
                <w:rFonts w:ascii="Times New Roman" w:hAnsi="Times New Roman" w:cs="Times New Roman"/>
                <w:i/>
                <w:iCs/>
                <w:sz w:val="28"/>
                <w:szCs w:val="28"/>
              </w:rPr>
              <w:t>e - допустима похибка</w:t>
            </w:r>
          </w:p>
          <w:p w14:paraId="78EEC0AE" w14:textId="47BCE881" w:rsidR="0057046A" w:rsidRPr="00430234" w:rsidRDefault="00E03732" w:rsidP="00AB011C">
            <w:pPr>
              <w:jc w:val="both"/>
              <w:rPr>
                <w:rFonts w:ascii="Times New Roman" w:hAnsi="Times New Roman" w:cs="Times New Roman"/>
                <w:i/>
                <w:iCs/>
                <w:sz w:val="28"/>
                <w:szCs w:val="28"/>
              </w:rPr>
            </w:pPr>
            <w:r w:rsidRPr="00430234">
              <w:rPr>
                <w:rFonts w:ascii="Times New Roman" w:hAnsi="Times New Roman" w:cs="Times New Roman"/>
                <w:i/>
                <w:iCs/>
                <w:sz w:val="28"/>
                <w:szCs w:val="28"/>
              </w:rPr>
              <w:t xml:space="preserve">Принцип удосконалення: щоб звести до мінімуму дискомфорт тварини, усі процедури були обмежені категорією помірного впливу. Розведення відбувається під постійним наглядом ветеринара. Усі експериментальні дії виконуються кваліфікованими особами. Щоденні дії виконуватимуть знайомі тваринам люди. Умови утримання тварин регулярно перевіряються для забезпечення їх належного </w:t>
            </w:r>
            <w:r w:rsidR="00203DAE" w:rsidRPr="00430234">
              <w:rPr>
                <w:rFonts w:ascii="Times New Roman" w:hAnsi="Times New Roman" w:cs="Times New Roman"/>
                <w:i/>
                <w:iCs/>
                <w:sz w:val="28"/>
                <w:szCs w:val="28"/>
              </w:rPr>
              <w:t xml:space="preserve">рівня </w:t>
            </w:r>
            <w:r w:rsidRPr="00430234">
              <w:rPr>
                <w:rFonts w:ascii="Times New Roman" w:hAnsi="Times New Roman" w:cs="Times New Roman"/>
                <w:i/>
                <w:iCs/>
                <w:sz w:val="28"/>
                <w:szCs w:val="28"/>
              </w:rPr>
              <w:t xml:space="preserve">утримання. У тварин, які беруть участь в експерименті, будуть використовуватися </w:t>
            </w:r>
            <w:proofErr w:type="spellStart"/>
            <w:r w:rsidRPr="00430234">
              <w:rPr>
                <w:rFonts w:ascii="Times New Roman" w:hAnsi="Times New Roman" w:cs="Times New Roman"/>
                <w:i/>
                <w:iCs/>
                <w:sz w:val="28"/>
                <w:szCs w:val="28"/>
              </w:rPr>
              <w:t>малоінвазивні</w:t>
            </w:r>
            <w:proofErr w:type="spellEnd"/>
            <w:r w:rsidRPr="00430234">
              <w:rPr>
                <w:rFonts w:ascii="Times New Roman" w:hAnsi="Times New Roman" w:cs="Times New Roman"/>
                <w:i/>
                <w:iCs/>
                <w:sz w:val="28"/>
                <w:szCs w:val="28"/>
              </w:rPr>
              <w:t xml:space="preserve"> методи забору крові, що також знижує стресові реакції у тварин.</w:t>
            </w:r>
          </w:p>
        </w:tc>
      </w:tr>
    </w:tbl>
    <w:p w14:paraId="21DBCB52" w14:textId="77777777" w:rsidR="00203DAE" w:rsidRDefault="00203DAE" w:rsidP="00AB011C">
      <w:pPr>
        <w:spacing w:after="0" w:line="240" w:lineRule="auto"/>
        <w:jc w:val="both"/>
        <w:rPr>
          <w:rFonts w:ascii="Times New Roman" w:hAnsi="Times New Roman" w:cs="Times New Roman"/>
          <w:b/>
          <w:bCs/>
          <w:sz w:val="28"/>
          <w:szCs w:val="28"/>
        </w:rPr>
      </w:pPr>
    </w:p>
    <w:p w14:paraId="79C83BC0" w14:textId="77777777" w:rsidR="00203DAE" w:rsidRDefault="00203DAE" w:rsidP="00AB011C">
      <w:pPr>
        <w:spacing w:after="0" w:line="240" w:lineRule="auto"/>
        <w:jc w:val="both"/>
        <w:rPr>
          <w:rFonts w:ascii="Times New Roman" w:hAnsi="Times New Roman" w:cs="Times New Roman"/>
          <w:b/>
          <w:bCs/>
          <w:sz w:val="28"/>
          <w:szCs w:val="28"/>
        </w:rPr>
      </w:pPr>
    </w:p>
    <w:p w14:paraId="2DFAE560" w14:textId="5627CEC7" w:rsidR="0057046A" w:rsidRDefault="00203DAE" w:rsidP="00203D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Pr="00203DAE">
        <w:rPr>
          <w:rFonts w:ascii="Times New Roman" w:hAnsi="Times New Roman" w:cs="Times New Roman"/>
          <w:b/>
          <w:bCs/>
          <w:sz w:val="28"/>
          <w:szCs w:val="28"/>
        </w:rPr>
        <w:t xml:space="preserve">1. </w:t>
      </w:r>
      <w:r w:rsidR="00E44BEA" w:rsidRPr="00E44BEA">
        <w:rPr>
          <w:rFonts w:ascii="Times New Roman" w:hAnsi="Times New Roman" w:cs="Times New Roman"/>
          <w:b/>
          <w:bCs/>
          <w:sz w:val="28"/>
          <w:szCs w:val="28"/>
        </w:rPr>
        <w:t>ЗА</w:t>
      </w:r>
      <w:r w:rsidRPr="00E44BEA">
        <w:rPr>
          <w:rFonts w:ascii="Times New Roman" w:hAnsi="Times New Roman" w:cs="Times New Roman"/>
          <w:b/>
          <w:bCs/>
          <w:sz w:val="28"/>
          <w:szCs w:val="28"/>
        </w:rPr>
        <w:t>ПЛАНОВ</w:t>
      </w:r>
      <w:r w:rsidR="00E44BEA" w:rsidRPr="00E44BEA">
        <w:rPr>
          <w:rFonts w:ascii="Times New Roman" w:hAnsi="Times New Roman" w:cs="Times New Roman"/>
          <w:b/>
          <w:bCs/>
          <w:sz w:val="28"/>
          <w:szCs w:val="28"/>
        </w:rPr>
        <w:t>АНІ</w:t>
      </w:r>
      <w:r w:rsidRPr="00E44BEA">
        <w:rPr>
          <w:rFonts w:ascii="Times New Roman" w:hAnsi="Times New Roman" w:cs="Times New Roman"/>
          <w:b/>
          <w:bCs/>
          <w:sz w:val="28"/>
          <w:szCs w:val="28"/>
        </w:rPr>
        <w:t xml:space="preserve"> СПОСОБИ </w:t>
      </w:r>
      <w:r w:rsidR="00E44BEA" w:rsidRPr="00E44BEA">
        <w:rPr>
          <w:rFonts w:ascii="Times New Roman" w:hAnsi="Times New Roman" w:cs="Times New Roman"/>
          <w:b/>
          <w:bCs/>
          <w:sz w:val="28"/>
          <w:szCs w:val="28"/>
        </w:rPr>
        <w:t>ВИВЕДЕННЯ З ЕКСПЕРЕМЕНТУ</w:t>
      </w:r>
      <w:r w:rsidRPr="00E44BEA">
        <w:rPr>
          <w:rFonts w:ascii="Times New Roman" w:hAnsi="Times New Roman" w:cs="Times New Roman"/>
          <w:b/>
          <w:bCs/>
          <w:sz w:val="28"/>
          <w:szCs w:val="28"/>
        </w:rPr>
        <w:t>/ ЕВТАНАЗІЯ</w:t>
      </w:r>
      <w:r>
        <w:rPr>
          <w:rFonts w:ascii="Times New Roman" w:hAnsi="Times New Roman" w:cs="Times New Roman"/>
          <w:b/>
          <w:bCs/>
          <w:sz w:val="28"/>
          <w:szCs w:val="28"/>
        </w:rPr>
        <w:t xml:space="preserve"> </w:t>
      </w:r>
      <w:r w:rsidRPr="00203DAE">
        <w:rPr>
          <w:rFonts w:ascii="Times New Roman" w:hAnsi="Times New Roman" w:cs="Times New Roman"/>
          <w:b/>
          <w:bCs/>
          <w:sz w:val="28"/>
          <w:szCs w:val="28"/>
        </w:rPr>
        <w:t xml:space="preserve"> ТВАРИН</w:t>
      </w:r>
    </w:p>
    <w:p w14:paraId="31FBA949" w14:textId="77777777" w:rsidR="00203DAE" w:rsidRDefault="00203DAE" w:rsidP="00203DAE">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9345"/>
      </w:tblGrid>
      <w:tr w:rsidR="00203DAE" w14:paraId="7D5D8DA6" w14:textId="77777777" w:rsidTr="00203DAE">
        <w:tc>
          <w:tcPr>
            <w:tcW w:w="9345" w:type="dxa"/>
          </w:tcPr>
          <w:p w14:paraId="0F424BAB" w14:textId="765485AB" w:rsidR="00203DAE" w:rsidRPr="00203DAE" w:rsidRDefault="00203DAE" w:rsidP="00203DAE">
            <w:pPr>
              <w:jc w:val="both"/>
              <w:rPr>
                <w:rFonts w:ascii="Times New Roman" w:hAnsi="Times New Roman" w:cs="Times New Roman"/>
                <w:sz w:val="28"/>
                <w:szCs w:val="28"/>
              </w:rPr>
            </w:pPr>
            <w:r w:rsidRPr="00203DAE">
              <w:rPr>
                <w:rFonts w:ascii="Times New Roman" w:hAnsi="Times New Roman" w:cs="Times New Roman"/>
                <w:sz w:val="28"/>
                <w:szCs w:val="28"/>
              </w:rPr>
              <w:t>Не застосовується</w:t>
            </w:r>
          </w:p>
        </w:tc>
      </w:tr>
    </w:tbl>
    <w:p w14:paraId="1D03637E" w14:textId="77777777" w:rsidR="00203DAE" w:rsidRDefault="00203DAE" w:rsidP="00203DAE">
      <w:pPr>
        <w:spacing w:after="0" w:line="240" w:lineRule="auto"/>
        <w:jc w:val="both"/>
        <w:rPr>
          <w:rFonts w:ascii="Times New Roman" w:hAnsi="Times New Roman" w:cs="Times New Roman"/>
          <w:b/>
          <w:bCs/>
          <w:sz w:val="28"/>
          <w:szCs w:val="28"/>
        </w:rPr>
      </w:pPr>
    </w:p>
    <w:p w14:paraId="3DA56C84" w14:textId="514FBD30" w:rsidR="00203DAE" w:rsidRDefault="00203DAE" w:rsidP="00203DAE">
      <w:pPr>
        <w:spacing w:after="0" w:line="240" w:lineRule="auto"/>
        <w:jc w:val="center"/>
        <w:rPr>
          <w:rFonts w:ascii="Times New Roman" w:hAnsi="Times New Roman" w:cs="Times New Roman"/>
          <w:b/>
          <w:bCs/>
          <w:sz w:val="28"/>
          <w:szCs w:val="28"/>
        </w:rPr>
      </w:pPr>
      <w:r w:rsidRPr="00203DAE">
        <w:rPr>
          <w:rFonts w:ascii="Times New Roman" w:hAnsi="Times New Roman" w:cs="Times New Roman"/>
          <w:b/>
          <w:bCs/>
          <w:sz w:val="28"/>
          <w:szCs w:val="28"/>
        </w:rPr>
        <w:t>12. ІНФОРМАЦІЯ ПРО ДОЛЮ ТВАРИН ПІСЛЯ ЕКСПЕРИМЕНТУ</w:t>
      </w:r>
    </w:p>
    <w:p w14:paraId="78C613F3" w14:textId="77777777" w:rsidR="00203DAE" w:rsidRDefault="00203DAE" w:rsidP="00203DAE">
      <w:pPr>
        <w:spacing w:after="0" w:line="240" w:lineRule="auto"/>
        <w:jc w:val="both"/>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9345"/>
      </w:tblGrid>
      <w:tr w:rsidR="00203DAE" w:rsidRPr="00203DAE" w14:paraId="42925256" w14:textId="77777777" w:rsidTr="00203DAE">
        <w:tc>
          <w:tcPr>
            <w:tcW w:w="9345" w:type="dxa"/>
          </w:tcPr>
          <w:p w14:paraId="47848941" w14:textId="31654880" w:rsidR="00203DAE" w:rsidRPr="00203DAE" w:rsidRDefault="00203DAE" w:rsidP="00203DAE">
            <w:pPr>
              <w:jc w:val="both"/>
              <w:rPr>
                <w:rFonts w:ascii="Times New Roman" w:hAnsi="Times New Roman" w:cs="Times New Roman"/>
                <w:sz w:val="28"/>
                <w:szCs w:val="28"/>
              </w:rPr>
            </w:pPr>
            <w:r w:rsidRPr="00203DAE">
              <w:rPr>
                <w:rFonts w:ascii="Times New Roman" w:hAnsi="Times New Roman" w:cs="Times New Roman"/>
                <w:sz w:val="28"/>
                <w:szCs w:val="28"/>
              </w:rPr>
              <w:t>Після завершення досліджень усі тварини залишаться у господарстві.</w:t>
            </w:r>
          </w:p>
        </w:tc>
      </w:tr>
    </w:tbl>
    <w:p w14:paraId="0C6963E2" w14:textId="77777777" w:rsidR="00203DAE" w:rsidRDefault="00203DAE" w:rsidP="00203DAE">
      <w:pPr>
        <w:spacing w:after="0" w:line="240" w:lineRule="auto"/>
        <w:jc w:val="both"/>
        <w:rPr>
          <w:rFonts w:ascii="Times New Roman" w:hAnsi="Times New Roman" w:cs="Times New Roman"/>
          <w:sz w:val="28"/>
          <w:szCs w:val="28"/>
        </w:rPr>
      </w:pPr>
    </w:p>
    <w:p w14:paraId="7A6FAFBE" w14:textId="3D18894F" w:rsidR="00203DAE" w:rsidRPr="00BD0E8A" w:rsidRDefault="00BD0E8A" w:rsidP="00203DAE">
      <w:pPr>
        <w:spacing w:after="0" w:line="240" w:lineRule="auto"/>
        <w:jc w:val="both"/>
        <w:rPr>
          <w:rFonts w:ascii="Times New Roman" w:hAnsi="Times New Roman" w:cs="Times New Roman"/>
          <w:b/>
          <w:bCs/>
          <w:sz w:val="28"/>
          <w:szCs w:val="28"/>
        </w:rPr>
      </w:pPr>
      <w:r w:rsidRPr="00BD0E8A">
        <w:rPr>
          <w:rFonts w:ascii="Times New Roman" w:hAnsi="Times New Roman" w:cs="Times New Roman"/>
          <w:b/>
          <w:bCs/>
          <w:sz w:val="28"/>
          <w:szCs w:val="28"/>
        </w:rPr>
        <w:t xml:space="preserve">Додатки: </w:t>
      </w:r>
    </w:p>
    <w:p w14:paraId="69B61FE6" w14:textId="77777777" w:rsidR="00BD0E8A" w:rsidRDefault="00BD0E8A" w:rsidP="00203DAE">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23"/>
        <w:gridCol w:w="6543"/>
        <w:gridCol w:w="1979"/>
      </w:tblGrid>
      <w:tr w:rsidR="00BD0E8A" w14:paraId="126AFB6D" w14:textId="77777777" w:rsidTr="00BD0E8A">
        <w:tc>
          <w:tcPr>
            <w:tcW w:w="823" w:type="dxa"/>
          </w:tcPr>
          <w:p w14:paraId="32908ABE" w14:textId="7163C359" w:rsidR="00BD0E8A" w:rsidRDefault="00BD0E8A" w:rsidP="00203DAE">
            <w:pPr>
              <w:jc w:val="both"/>
              <w:rPr>
                <w:rFonts w:ascii="Times New Roman" w:hAnsi="Times New Roman" w:cs="Times New Roman"/>
                <w:sz w:val="28"/>
                <w:szCs w:val="28"/>
              </w:rPr>
            </w:pPr>
            <w:r>
              <w:rPr>
                <w:rFonts w:ascii="Times New Roman" w:hAnsi="Times New Roman" w:cs="Times New Roman"/>
                <w:sz w:val="28"/>
                <w:szCs w:val="28"/>
              </w:rPr>
              <w:t>№з/п</w:t>
            </w:r>
          </w:p>
        </w:tc>
        <w:tc>
          <w:tcPr>
            <w:tcW w:w="6543" w:type="dxa"/>
          </w:tcPr>
          <w:p w14:paraId="6E277336" w14:textId="6C24A6AB" w:rsidR="00BD0E8A" w:rsidRDefault="00BD0E8A" w:rsidP="00BD0E8A">
            <w:pPr>
              <w:jc w:val="center"/>
              <w:rPr>
                <w:rFonts w:ascii="Times New Roman" w:hAnsi="Times New Roman" w:cs="Times New Roman"/>
                <w:sz w:val="28"/>
                <w:szCs w:val="28"/>
              </w:rPr>
            </w:pPr>
            <w:r>
              <w:rPr>
                <w:rFonts w:ascii="Times New Roman" w:hAnsi="Times New Roman" w:cs="Times New Roman"/>
                <w:sz w:val="28"/>
                <w:szCs w:val="28"/>
              </w:rPr>
              <w:t>Назва додатку</w:t>
            </w:r>
          </w:p>
        </w:tc>
        <w:tc>
          <w:tcPr>
            <w:tcW w:w="1979" w:type="dxa"/>
          </w:tcPr>
          <w:p w14:paraId="1EDFFFF4" w14:textId="538E66FC" w:rsidR="00BD0E8A" w:rsidRDefault="00BD0E8A" w:rsidP="00203DAE">
            <w:pPr>
              <w:jc w:val="both"/>
              <w:rPr>
                <w:rFonts w:ascii="Times New Roman" w:hAnsi="Times New Roman" w:cs="Times New Roman"/>
                <w:sz w:val="28"/>
                <w:szCs w:val="28"/>
              </w:rPr>
            </w:pPr>
            <w:r>
              <w:rPr>
                <w:rFonts w:ascii="Times New Roman" w:hAnsi="Times New Roman" w:cs="Times New Roman"/>
                <w:sz w:val="28"/>
                <w:szCs w:val="28"/>
              </w:rPr>
              <w:t>Так/ні</w:t>
            </w:r>
          </w:p>
        </w:tc>
      </w:tr>
      <w:tr w:rsidR="00BD0E8A" w14:paraId="2FF182F9" w14:textId="77777777" w:rsidTr="00BD0E8A">
        <w:tc>
          <w:tcPr>
            <w:tcW w:w="823" w:type="dxa"/>
          </w:tcPr>
          <w:p w14:paraId="2D3C3886" w14:textId="2FAFE86C" w:rsidR="00BD0E8A" w:rsidRDefault="004A2ECD" w:rsidP="00203DAE">
            <w:pPr>
              <w:jc w:val="both"/>
              <w:rPr>
                <w:rFonts w:ascii="Times New Roman" w:hAnsi="Times New Roman" w:cs="Times New Roman"/>
                <w:sz w:val="28"/>
                <w:szCs w:val="28"/>
              </w:rPr>
            </w:pPr>
            <w:r>
              <w:rPr>
                <w:rFonts w:ascii="Times New Roman" w:hAnsi="Times New Roman" w:cs="Times New Roman"/>
                <w:sz w:val="28"/>
                <w:szCs w:val="28"/>
              </w:rPr>
              <w:t>1</w:t>
            </w:r>
          </w:p>
        </w:tc>
        <w:tc>
          <w:tcPr>
            <w:tcW w:w="6543" w:type="dxa"/>
          </w:tcPr>
          <w:p w14:paraId="7A5141CC" w14:textId="46ABE979" w:rsidR="00BD0E8A" w:rsidRDefault="004A2ECD" w:rsidP="00203DAE">
            <w:pPr>
              <w:jc w:val="both"/>
              <w:rPr>
                <w:rFonts w:ascii="Times New Roman" w:hAnsi="Times New Roman" w:cs="Times New Roman"/>
                <w:sz w:val="28"/>
                <w:szCs w:val="28"/>
              </w:rPr>
            </w:pPr>
            <w:r w:rsidRPr="004A2ECD">
              <w:rPr>
                <w:rFonts w:ascii="Times New Roman" w:hAnsi="Times New Roman" w:cs="Times New Roman"/>
                <w:sz w:val="28"/>
                <w:szCs w:val="28"/>
              </w:rPr>
              <w:t>Нетехнічне резюме дос</w:t>
            </w:r>
            <w:r>
              <w:rPr>
                <w:rFonts w:ascii="Times New Roman" w:hAnsi="Times New Roman" w:cs="Times New Roman"/>
                <w:sz w:val="28"/>
                <w:szCs w:val="28"/>
              </w:rPr>
              <w:t>лідження</w:t>
            </w:r>
          </w:p>
        </w:tc>
        <w:tc>
          <w:tcPr>
            <w:tcW w:w="1979" w:type="dxa"/>
          </w:tcPr>
          <w:p w14:paraId="07DFCE14" w14:textId="1D6898CB" w:rsidR="00BD0E8A" w:rsidRDefault="00BD0E8A" w:rsidP="00203DAE">
            <w:pPr>
              <w:jc w:val="both"/>
              <w:rPr>
                <w:rFonts w:ascii="Times New Roman" w:hAnsi="Times New Roman" w:cs="Times New Roman"/>
                <w:sz w:val="28"/>
                <w:szCs w:val="28"/>
              </w:rPr>
            </w:pPr>
          </w:p>
        </w:tc>
      </w:tr>
      <w:tr w:rsidR="00BD0E8A" w14:paraId="0B3C03EB" w14:textId="77777777" w:rsidTr="00BD0E8A">
        <w:tc>
          <w:tcPr>
            <w:tcW w:w="823" w:type="dxa"/>
          </w:tcPr>
          <w:p w14:paraId="5F3A5CA7" w14:textId="0A744C35" w:rsidR="00BD0E8A" w:rsidRDefault="004A2ECD" w:rsidP="00203DAE">
            <w:pPr>
              <w:jc w:val="both"/>
              <w:rPr>
                <w:rFonts w:ascii="Times New Roman" w:hAnsi="Times New Roman" w:cs="Times New Roman"/>
                <w:sz w:val="28"/>
                <w:szCs w:val="28"/>
              </w:rPr>
            </w:pPr>
            <w:r>
              <w:rPr>
                <w:rFonts w:ascii="Times New Roman" w:hAnsi="Times New Roman" w:cs="Times New Roman"/>
                <w:sz w:val="28"/>
                <w:szCs w:val="28"/>
              </w:rPr>
              <w:t>2</w:t>
            </w:r>
          </w:p>
        </w:tc>
        <w:tc>
          <w:tcPr>
            <w:tcW w:w="6543" w:type="dxa"/>
          </w:tcPr>
          <w:p w14:paraId="5D015679" w14:textId="55F8BDE2" w:rsidR="00BD0E8A" w:rsidRDefault="004A2ECD" w:rsidP="00203DAE">
            <w:pPr>
              <w:jc w:val="both"/>
              <w:rPr>
                <w:rFonts w:ascii="Times New Roman" w:hAnsi="Times New Roman" w:cs="Times New Roman"/>
                <w:sz w:val="28"/>
                <w:szCs w:val="28"/>
              </w:rPr>
            </w:pPr>
            <w:r w:rsidRPr="004A2ECD">
              <w:rPr>
                <w:rFonts w:ascii="Times New Roman" w:hAnsi="Times New Roman" w:cs="Times New Roman"/>
                <w:sz w:val="28"/>
                <w:szCs w:val="28"/>
              </w:rPr>
              <w:t xml:space="preserve">Згода </w:t>
            </w:r>
            <w:r w:rsidR="00F02E18">
              <w:rPr>
                <w:rFonts w:ascii="Times New Roman" w:hAnsi="Times New Roman" w:cs="Times New Roman"/>
                <w:sz w:val="28"/>
                <w:szCs w:val="28"/>
              </w:rPr>
              <w:t>уповноваженої особи</w:t>
            </w:r>
            <w:r w:rsidRPr="004A2ECD">
              <w:rPr>
                <w:rFonts w:ascii="Times New Roman" w:hAnsi="Times New Roman" w:cs="Times New Roman"/>
                <w:sz w:val="28"/>
                <w:szCs w:val="28"/>
              </w:rPr>
              <w:t xml:space="preserve"> на повторне використання тварини (у разі проведення планового досліду з використанням тварини в порядку, </w:t>
            </w:r>
            <w:r w:rsidRPr="004A2ECD">
              <w:rPr>
                <w:rFonts w:ascii="Times New Roman" w:hAnsi="Times New Roman" w:cs="Times New Roman"/>
                <w:sz w:val="28"/>
                <w:szCs w:val="28"/>
              </w:rPr>
              <w:lastRenderedPageBreak/>
              <w:t xml:space="preserve">визначеному </w:t>
            </w:r>
            <w:r w:rsidR="00F02E18">
              <w:rPr>
                <w:rFonts w:ascii="Times New Roman" w:hAnsi="Times New Roman" w:cs="Times New Roman"/>
                <w:sz w:val="28"/>
                <w:szCs w:val="28"/>
              </w:rPr>
              <w:t xml:space="preserve">Положенням про </w:t>
            </w:r>
            <w:proofErr w:type="spellStart"/>
            <w:r w:rsidR="00F02E18">
              <w:rPr>
                <w:rFonts w:ascii="Times New Roman" w:hAnsi="Times New Roman" w:cs="Times New Roman"/>
                <w:sz w:val="28"/>
                <w:szCs w:val="28"/>
              </w:rPr>
              <w:t>біоетичну</w:t>
            </w:r>
            <w:proofErr w:type="spellEnd"/>
            <w:r w:rsidR="00F02E18">
              <w:rPr>
                <w:rFonts w:ascii="Times New Roman" w:hAnsi="Times New Roman" w:cs="Times New Roman"/>
                <w:sz w:val="28"/>
                <w:szCs w:val="28"/>
              </w:rPr>
              <w:t xml:space="preserve"> комісію НУБіП України</w:t>
            </w:r>
            <w:r w:rsidRPr="004A2ECD">
              <w:rPr>
                <w:rFonts w:ascii="Times New Roman" w:hAnsi="Times New Roman" w:cs="Times New Roman"/>
                <w:sz w:val="28"/>
                <w:szCs w:val="28"/>
              </w:rPr>
              <w:t>).</w:t>
            </w:r>
          </w:p>
        </w:tc>
        <w:tc>
          <w:tcPr>
            <w:tcW w:w="1979" w:type="dxa"/>
          </w:tcPr>
          <w:p w14:paraId="06FBF6E9" w14:textId="1C2903E9" w:rsidR="00BD0E8A" w:rsidRDefault="00BD0E8A" w:rsidP="00203DAE">
            <w:pPr>
              <w:jc w:val="both"/>
              <w:rPr>
                <w:rFonts w:ascii="Times New Roman" w:hAnsi="Times New Roman" w:cs="Times New Roman"/>
                <w:sz w:val="28"/>
                <w:szCs w:val="28"/>
              </w:rPr>
            </w:pPr>
          </w:p>
        </w:tc>
      </w:tr>
      <w:tr w:rsidR="004A2ECD" w14:paraId="639FB731" w14:textId="77777777" w:rsidTr="00BD0E8A">
        <w:tc>
          <w:tcPr>
            <w:tcW w:w="823" w:type="dxa"/>
          </w:tcPr>
          <w:p w14:paraId="005B93C1" w14:textId="45F3D555" w:rsidR="004A2ECD" w:rsidRDefault="00933DE2" w:rsidP="00203DAE">
            <w:pPr>
              <w:jc w:val="both"/>
              <w:rPr>
                <w:rFonts w:ascii="Times New Roman" w:hAnsi="Times New Roman" w:cs="Times New Roman"/>
                <w:sz w:val="28"/>
                <w:szCs w:val="28"/>
              </w:rPr>
            </w:pPr>
            <w:r>
              <w:rPr>
                <w:rFonts w:ascii="Times New Roman" w:hAnsi="Times New Roman" w:cs="Times New Roman"/>
                <w:sz w:val="28"/>
                <w:szCs w:val="28"/>
              </w:rPr>
              <w:t>3</w:t>
            </w:r>
          </w:p>
        </w:tc>
        <w:tc>
          <w:tcPr>
            <w:tcW w:w="6543" w:type="dxa"/>
          </w:tcPr>
          <w:p w14:paraId="54400397" w14:textId="4A4FEBC2" w:rsidR="004A2ECD" w:rsidRDefault="00933DE2" w:rsidP="00203DAE">
            <w:pPr>
              <w:jc w:val="both"/>
              <w:rPr>
                <w:rFonts w:ascii="Times New Roman" w:hAnsi="Times New Roman" w:cs="Times New Roman"/>
                <w:sz w:val="28"/>
                <w:szCs w:val="28"/>
              </w:rPr>
            </w:pPr>
            <w:r>
              <w:rPr>
                <w:rFonts w:ascii="Times New Roman" w:hAnsi="Times New Roman" w:cs="Times New Roman"/>
                <w:sz w:val="28"/>
                <w:szCs w:val="28"/>
              </w:rPr>
              <w:t xml:space="preserve">Документи (акти, заяви, дозволи) щодо використання диких тварин, що знаходять під охороною виду, про використання мікроорганізмів та/або генетично модифікованих організмів) – </w:t>
            </w:r>
            <w:r w:rsidRPr="00933DE2">
              <w:rPr>
                <w:rFonts w:ascii="Times New Roman" w:hAnsi="Times New Roman" w:cs="Times New Roman"/>
                <w:i/>
                <w:iCs/>
                <w:sz w:val="28"/>
                <w:szCs w:val="28"/>
              </w:rPr>
              <w:t>за необхідності</w:t>
            </w:r>
          </w:p>
        </w:tc>
        <w:tc>
          <w:tcPr>
            <w:tcW w:w="1979" w:type="dxa"/>
          </w:tcPr>
          <w:p w14:paraId="36D6A5B4" w14:textId="77777777" w:rsidR="004A2ECD" w:rsidRDefault="004A2ECD" w:rsidP="00203DAE">
            <w:pPr>
              <w:jc w:val="both"/>
              <w:rPr>
                <w:rFonts w:ascii="Times New Roman" w:hAnsi="Times New Roman" w:cs="Times New Roman"/>
                <w:sz w:val="28"/>
                <w:szCs w:val="28"/>
              </w:rPr>
            </w:pPr>
          </w:p>
        </w:tc>
      </w:tr>
      <w:tr w:rsidR="004A2ECD" w14:paraId="50D73EB2" w14:textId="77777777" w:rsidTr="00BD0E8A">
        <w:tc>
          <w:tcPr>
            <w:tcW w:w="823" w:type="dxa"/>
          </w:tcPr>
          <w:p w14:paraId="6944E929" w14:textId="77777777" w:rsidR="004A2ECD" w:rsidRDefault="004A2ECD" w:rsidP="00203DAE">
            <w:pPr>
              <w:jc w:val="both"/>
              <w:rPr>
                <w:rFonts w:ascii="Times New Roman" w:hAnsi="Times New Roman" w:cs="Times New Roman"/>
                <w:sz w:val="28"/>
                <w:szCs w:val="28"/>
              </w:rPr>
            </w:pPr>
          </w:p>
        </w:tc>
        <w:tc>
          <w:tcPr>
            <w:tcW w:w="6543" w:type="dxa"/>
          </w:tcPr>
          <w:p w14:paraId="13B1B618" w14:textId="77777777" w:rsidR="004A2ECD" w:rsidRDefault="004A2ECD" w:rsidP="00203DAE">
            <w:pPr>
              <w:jc w:val="both"/>
              <w:rPr>
                <w:rFonts w:ascii="Times New Roman" w:hAnsi="Times New Roman" w:cs="Times New Roman"/>
                <w:sz w:val="28"/>
                <w:szCs w:val="28"/>
              </w:rPr>
            </w:pPr>
          </w:p>
        </w:tc>
        <w:tc>
          <w:tcPr>
            <w:tcW w:w="1979" w:type="dxa"/>
          </w:tcPr>
          <w:p w14:paraId="23A37549" w14:textId="77777777" w:rsidR="004A2ECD" w:rsidRDefault="004A2ECD" w:rsidP="00203DAE">
            <w:pPr>
              <w:jc w:val="both"/>
              <w:rPr>
                <w:rFonts w:ascii="Times New Roman" w:hAnsi="Times New Roman" w:cs="Times New Roman"/>
                <w:sz w:val="28"/>
                <w:szCs w:val="28"/>
              </w:rPr>
            </w:pPr>
          </w:p>
        </w:tc>
      </w:tr>
    </w:tbl>
    <w:p w14:paraId="18926897" w14:textId="77777777" w:rsidR="00BD0E8A" w:rsidRDefault="00BD0E8A" w:rsidP="00203DAE">
      <w:pPr>
        <w:spacing w:after="0" w:line="240" w:lineRule="auto"/>
        <w:jc w:val="both"/>
        <w:rPr>
          <w:rFonts w:ascii="Times New Roman" w:hAnsi="Times New Roman" w:cs="Times New Roman"/>
          <w:sz w:val="28"/>
          <w:szCs w:val="28"/>
        </w:rPr>
      </w:pPr>
    </w:p>
    <w:p w14:paraId="14B3F0C6" w14:textId="68580F3C" w:rsidR="00F02E18" w:rsidRPr="00203DAE" w:rsidRDefault="00F02E18" w:rsidP="00203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Посада, ПІБ та підписи всіх учасників проекту</w:t>
      </w:r>
    </w:p>
    <w:sectPr w:rsidR="00F02E18" w:rsidRPr="00203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C781C"/>
    <w:multiLevelType w:val="hybridMultilevel"/>
    <w:tmpl w:val="7B062E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E37F24"/>
    <w:multiLevelType w:val="hybridMultilevel"/>
    <w:tmpl w:val="539A91AA"/>
    <w:lvl w:ilvl="0" w:tplc="21FE8AD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F3"/>
    <w:rsid w:val="00033568"/>
    <w:rsid w:val="00040D94"/>
    <w:rsid w:val="000709E3"/>
    <w:rsid w:val="00093CEE"/>
    <w:rsid w:val="000A3888"/>
    <w:rsid w:val="000B45C1"/>
    <w:rsid w:val="000F018A"/>
    <w:rsid w:val="00116469"/>
    <w:rsid w:val="00143363"/>
    <w:rsid w:val="00180251"/>
    <w:rsid w:val="001A0EDF"/>
    <w:rsid w:val="001A52D3"/>
    <w:rsid w:val="001B49B1"/>
    <w:rsid w:val="001D0B99"/>
    <w:rsid w:val="001F58E7"/>
    <w:rsid w:val="00203DAE"/>
    <w:rsid w:val="00204F34"/>
    <w:rsid w:val="00216CAB"/>
    <w:rsid w:val="002637BE"/>
    <w:rsid w:val="00366307"/>
    <w:rsid w:val="003A7F90"/>
    <w:rsid w:val="003B3F75"/>
    <w:rsid w:val="003B6E09"/>
    <w:rsid w:val="003D5DA2"/>
    <w:rsid w:val="003E1E80"/>
    <w:rsid w:val="003E2A29"/>
    <w:rsid w:val="003F7929"/>
    <w:rsid w:val="004062D4"/>
    <w:rsid w:val="004110C2"/>
    <w:rsid w:val="00430234"/>
    <w:rsid w:val="00430E5D"/>
    <w:rsid w:val="00433AAE"/>
    <w:rsid w:val="00456149"/>
    <w:rsid w:val="00456B1C"/>
    <w:rsid w:val="00464016"/>
    <w:rsid w:val="0046651B"/>
    <w:rsid w:val="004A2ECD"/>
    <w:rsid w:val="004B3CC5"/>
    <w:rsid w:val="004F6726"/>
    <w:rsid w:val="005011A2"/>
    <w:rsid w:val="005524E1"/>
    <w:rsid w:val="0057046A"/>
    <w:rsid w:val="005C4AC7"/>
    <w:rsid w:val="005D4A6C"/>
    <w:rsid w:val="0064053E"/>
    <w:rsid w:val="0069053B"/>
    <w:rsid w:val="006C1458"/>
    <w:rsid w:val="006D453F"/>
    <w:rsid w:val="006F3DFD"/>
    <w:rsid w:val="0074203D"/>
    <w:rsid w:val="007507B3"/>
    <w:rsid w:val="0075688B"/>
    <w:rsid w:val="007C2500"/>
    <w:rsid w:val="007F0F5E"/>
    <w:rsid w:val="008074DF"/>
    <w:rsid w:val="00836992"/>
    <w:rsid w:val="008731AA"/>
    <w:rsid w:val="008B65AE"/>
    <w:rsid w:val="008D7E64"/>
    <w:rsid w:val="00906B95"/>
    <w:rsid w:val="00906DC4"/>
    <w:rsid w:val="00914FB2"/>
    <w:rsid w:val="009243E9"/>
    <w:rsid w:val="00924EFF"/>
    <w:rsid w:val="00933DE2"/>
    <w:rsid w:val="0094045B"/>
    <w:rsid w:val="009478BB"/>
    <w:rsid w:val="00981379"/>
    <w:rsid w:val="009B0A6B"/>
    <w:rsid w:val="009D6E59"/>
    <w:rsid w:val="009E649D"/>
    <w:rsid w:val="00A17E88"/>
    <w:rsid w:val="00A51695"/>
    <w:rsid w:val="00A6708A"/>
    <w:rsid w:val="00A85A3E"/>
    <w:rsid w:val="00AB011C"/>
    <w:rsid w:val="00AD3FAB"/>
    <w:rsid w:val="00AE0112"/>
    <w:rsid w:val="00B84A80"/>
    <w:rsid w:val="00BD0E8A"/>
    <w:rsid w:val="00BD7DC8"/>
    <w:rsid w:val="00BE11A4"/>
    <w:rsid w:val="00BE77BB"/>
    <w:rsid w:val="00BF18F3"/>
    <w:rsid w:val="00C0729C"/>
    <w:rsid w:val="00C115C0"/>
    <w:rsid w:val="00C35D6B"/>
    <w:rsid w:val="00C4681A"/>
    <w:rsid w:val="00C85225"/>
    <w:rsid w:val="00CB4698"/>
    <w:rsid w:val="00D033E5"/>
    <w:rsid w:val="00D11FA6"/>
    <w:rsid w:val="00D131FD"/>
    <w:rsid w:val="00D23033"/>
    <w:rsid w:val="00D33E2D"/>
    <w:rsid w:val="00D43ADC"/>
    <w:rsid w:val="00D56FCD"/>
    <w:rsid w:val="00D940D5"/>
    <w:rsid w:val="00DB75CC"/>
    <w:rsid w:val="00DC0BE0"/>
    <w:rsid w:val="00DD6DFF"/>
    <w:rsid w:val="00E03732"/>
    <w:rsid w:val="00E23626"/>
    <w:rsid w:val="00E44BEA"/>
    <w:rsid w:val="00E4749D"/>
    <w:rsid w:val="00E52262"/>
    <w:rsid w:val="00E81272"/>
    <w:rsid w:val="00E9417B"/>
    <w:rsid w:val="00EC68FD"/>
    <w:rsid w:val="00ED4772"/>
    <w:rsid w:val="00ED4860"/>
    <w:rsid w:val="00F02E18"/>
    <w:rsid w:val="00F10F7C"/>
    <w:rsid w:val="00F20F44"/>
    <w:rsid w:val="00F2617F"/>
    <w:rsid w:val="00F52DE5"/>
    <w:rsid w:val="00F62CB5"/>
    <w:rsid w:val="00F96A3E"/>
    <w:rsid w:val="00FB7C6C"/>
    <w:rsid w:val="00FD1ED1"/>
    <w:rsid w:val="00FE176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D322"/>
  <w15:chartTrackingRefBased/>
  <w15:docId w15:val="{BDF366AD-9621-4014-AD23-E2982723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3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3033"/>
    <w:pPr>
      <w:ind w:left="720"/>
      <w:contextualSpacing/>
    </w:pPr>
  </w:style>
  <w:style w:type="character" w:customStyle="1" w:styleId="normaltextrun">
    <w:name w:val="normaltextrun"/>
    <w:basedOn w:val="a0"/>
    <w:rsid w:val="0026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4252</Words>
  <Characters>24240</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HP</cp:lastModifiedBy>
  <cp:revision>2</cp:revision>
  <dcterms:created xsi:type="dcterms:W3CDTF">2023-08-29T08:20:00Z</dcterms:created>
  <dcterms:modified xsi:type="dcterms:W3CDTF">2023-08-29T08:20:00Z</dcterms:modified>
</cp:coreProperties>
</file>