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BD101" w14:textId="77777777" w:rsidR="00AE7D83" w:rsidRPr="00F10840" w:rsidRDefault="00AE7D83" w:rsidP="00F10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4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1F7DB994" w14:textId="36EF1E85" w:rsidR="00AE7D83" w:rsidRPr="00F10840" w:rsidRDefault="00AE7D83" w:rsidP="00F10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40">
        <w:rPr>
          <w:rFonts w:ascii="Times New Roman" w:hAnsi="Times New Roman" w:cs="Times New Roman"/>
          <w:b/>
          <w:sz w:val="28"/>
          <w:szCs w:val="28"/>
        </w:rPr>
        <w:t xml:space="preserve">про проведення </w:t>
      </w:r>
      <w:r w:rsidR="00F10840" w:rsidRPr="00F10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Всеукраїнської </w:t>
      </w:r>
      <w:r w:rsidRPr="00F10840">
        <w:rPr>
          <w:rFonts w:ascii="Times New Roman" w:hAnsi="Times New Roman" w:cs="Times New Roman"/>
          <w:b/>
          <w:sz w:val="28"/>
          <w:szCs w:val="28"/>
        </w:rPr>
        <w:t xml:space="preserve">науково-практичної </w:t>
      </w:r>
      <w:r w:rsidR="00F10840" w:rsidRPr="00F10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студентської конференції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90"/>
      </w:tblGrid>
      <w:tr w:rsidR="00AE7D83" w:rsidRPr="007B49F4" w14:paraId="666BA1E8" w14:textId="77777777" w:rsidTr="0076487E">
        <w:trPr>
          <w:trHeight w:val="524"/>
        </w:trPr>
        <w:tc>
          <w:tcPr>
            <w:tcW w:w="2689" w:type="dxa"/>
          </w:tcPr>
          <w:p w14:paraId="35452EAB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6990" w:type="dxa"/>
          </w:tcPr>
          <w:p w14:paraId="3A1C3009" w14:textId="6F73B328" w:rsidR="00AE7D83" w:rsidRPr="00182FAC" w:rsidRDefault="00182FAC" w:rsidP="007648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«Євроінтеграційні процеси в готельно-ресторанному </w:t>
            </w:r>
            <w:r w:rsidR="00C125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туристичному </w:t>
            </w:r>
            <w:r w:rsidRPr="00182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бізнесі України»</w:t>
            </w:r>
          </w:p>
        </w:tc>
      </w:tr>
      <w:tr w:rsidR="00AE7D83" w:rsidRPr="007B49F4" w14:paraId="790447E6" w14:textId="77777777" w:rsidTr="0076487E">
        <w:tc>
          <w:tcPr>
            <w:tcW w:w="2689" w:type="dxa"/>
          </w:tcPr>
          <w:p w14:paraId="4A2F3CEA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закладу вищої освіти (установи), на базі якого проведено конференцію</w:t>
            </w:r>
          </w:p>
        </w:tc>
        <w:tc>
          <w:tcPr>
            <w:tcW w:w="6990" w:type="dxa"/>
          </w:tcPr>
          <w:p w14:paraId="1140AB9C" w14:textId="77777777" w:rsidR="00AE7D83" w:rsidRPr="003524B5" w:rsidRDefault="00AE7D83" w:rsidP="000C1ABA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Кафедра г</w:t>
            </w:r>
            <w:r w:rsidRPr="003524B5">
              <w:rPr>
                <w:rFonts w:ascii="Times New Roman" w:hAnsi="Times New Roman"/>
                <w:sz w:val="28"/>
                <w:szCs w:val="28"/>
                <w:lang w:val="uk-UA"/>
              </w:rPr>
              <w:t>отельно-ресторанної справи та туризму, Навчально-науковий і</w:t>
            </w:r>
            <w:bookmarkStart w:id="0" w:name="_GoBack"/>
            <w:bookmarkEnd w:id="0"/>
            <w:r w:rsidRPr="003524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нститут неперервної освіти і туризму, 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Національний університет біоресурсів і природокористування України</w:t>
            </w:r>
          </w:p>
        </w:tc>
      </w:tr>
      <w:tr w:rsidR="00AE7D83" w:rsidRPr="003524B5" w14:paraId="7D1F9360" w14:textId="77777777" w:rsidTr="0076487E">
        <w:tc>
          <w:tcPr>
            <w:tcW w:w="2689" w:type="dxa"/>
          </w:tcPr>
          <w:p w14:paraId="344746A8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проведення конференції</w:t>
            </w:r>
          </w:p>
        </w:tc>
        <w:tc>
          <w:tcPr>
            <w:tcW w:w="6990" w:type="dxa"/>
          </w:tcPr>
          <w:p w14:paraId="2D6E5780" w14:textId="23268F8E" w:rsidR="00AE7D83" w:rsidRPr="003524B5" w:rsidRDefault="00182FAC" w:rsidP="006D0DA1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E7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7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6D0D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E7D83"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AE7D83" w:rsidRPr="007B49F4" w14:paraId="2AB3E205" w14:textId="77777777" w:rsidTr="0076487E">
        <w:tc>
          <w:tcPr>
            <w:tcW w:w="2689" w:type="dxa"/>
          </w:tcPr>
          <w:p w14:paraId="3F65CDD3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учасників від України, окремо - від зарубіжних країн</w:t>
            </w:r>
          </w:p>
        </w:tc>
        <w:tc>
          <w:tcPr>
            <w:tcW w:w="6990" w:type="dxa"/>
          </w:tcPr>
          <w:p w14:paraId="3F95EC8C" w14:textId="3DC96170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України </w:t>
            </w:r>
            <w:r w:rsidR="000C1ABA"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0C1A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2F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160</w:t>
            </w:r>
          </w:p>
          <w:p w14:paraId="75A088FA" w14:textId="1ADD693C" w:rsidR="00AE7D83" w:rsidRPr="003524B5" w:rsidRDefault="00AE7D83" w:rsidP="00182FA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зарубіжних країн </w:t>
            </w:r>
            <w:r w:rsidR="000C1ABA"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2F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AE7D83" w:rsidRPr="007B49F4" w14:paraId="5C16C38F" w14:textId="77777777" w:rsidTr="0076487E">
        <w:tc>
          <w:tcPr>
            <w:tcW w:w="2689" w:type="dxa"/>
          </w:tcPr>
          <w:p w14:paraId="51F2B5C1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студентів, що брали участь у конференції, окремо молодих учених</w:t>
            </w:r>
          </w:p>
        </w:tc>
        <w:tc>
          <w:tcPr>
            <w:tcW w:w="6990" w:type="dxa"/>
          </w:tcPr>
          <w:p w14:paraId="67338214" w14:textId="0C657BA3" w:rsidR="003C3ACB" w:rsidRDefault="00AE7D83" w:rsidP="003C3AC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студентів –</w:t>
            </w:r>
            <w:r w:rsidR="003C3A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2F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160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E1238B8" w14:textId="3A375217" w:rsidR="00AE7D83" w:rsidRPr="003524B5" w:rsidRDefault="00AE7D83" w:rsidP="00182FA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молодих учених </w:t>
            </w:r>
            <w:r w:rsidR="002B1F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51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7D83" w:rsidRPr="007B49F4" w14:paraId="1634C7CD" w14:textId="77777777" w:rsidTr="000C1ABA">
        <w:trPr>
          <w:trHeight w:val="1975"/>
        </w:trPr>
        <w:tc>
          <w:tcPr>
            <w:tcW w:w="2689" w:type="dxa"/>
          </w:tcPr>
          <w:p w14:paraId="7059212F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закладів вищої освіти та установ, що брали участь у конференції</w:t>
            </w:r>
          </w:p>
        </w:tc>
        <w:tc>
          <w:tcPr>
            <w:tcW w:w="6990" w:type="dxa"/>
          </w:tcPr>
          <w:p w14:paraId="2B0C696A" w14:textId="6A36E7D2" w:rsidR="00AE7D83" w:rsidRPr="0006294D" w:rsidRDefault="00AE7D83" w:rsidP="005C14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6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Національний університет біоресурсів і природокористування України, </w:t>
            </w:r>
            <w:r w:rsidR="005C14A6" w:rsidRPr="0006294D">
              <w:rPr>
                <w:rFonts w:ascii="Times New Roman" w:hAnsi="Times New Roman" w:cs="Times New Roman"/>
                <w:sz w:val="28"/>
                <w:szCs w:val="28"/>
              </w:rPr>
              <w:t xml:space="preserve">Таврійський державний агротехнологічний університет імені Дмитра Моторного, Поліський національний університет, </w:t>
            </w:r>
            <w:r w:rsidR="005C14A6" w:rsidRPr="0006294D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Інститут культури і креативних індустрій</w:t>
            </w:r>
            <w:r w:rsidR="005C14A6" w:rsidRPr="0006294D">
              <w:rPr>
                <w:rFonts w:ascii="Times New Roman" w:hAnsi="Times New Roman" w:cs="Times New Roman"/>
                <w:sz w:val="28"/>
                <w:szCs w:val="28"/>
              </w:rPr>
              <w:t>, Миколаївський національний аграрний університет, Київський національний університет технологій та дизайну, Криворізький державний педагогічний університет, Національний університет харчових технологій,</w:t>
            </w:r>
            <w:r w:rsidR="005C14A6" w:rsidRPr="0006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294D" w:rsidRPr="0006294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Уманський національний університет садівництва,</w:t>
            </w:r>
            <w:r w:rsidR="0006294D" w:rsidRPr="00062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4A6" w:rsidRPr="0006294D"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  <w:t>Харківський національний економічний університет імені Семена Кузнеця</w:t>
            </w:r>
            <w:r w:rsidR="005C14A6" w:rsidRPr="0006294D"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, </w:t>
            </w:r>
            <w:r w:rsidR="005C14A6" w:rsidRPr="0006294D">
              <w:rPr>
                <w:rFonts w:ascii="Times New Roman" w:hAnsi="Times New Roman" w:cs="Times New Roman"/>
                <w:sz w:val="28"/>
                <w:szCs w:val="28"/>
              </w:rPr>
              <w:t>Полтавський фаховий коледж підприємництва і ресторанного бізнесу, Київський фаховий коледж туризму та готельного господарства</w:t>
            </w:r>
          </w:p>
        </w:tc>
      </w:tr>
      <w:tr w:rsidR="00AE7D83" w:rsidRPr="003524B5" w14:paraId="18F75533" w14:textId="77777777" w:rsidTr="0076487E">
        <w:tc>
          <w:tcPr>
            <w:tcW w:w="2689" w:type="dxa"/>
          </w:tcPr>
          <w:p w14:paraId="01E1B11C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Програма конференції </w:t>
            </w:r>
          </w:p>
        </w:tc>
        <w:tc>
          <w:tcPr>
            <w:tcW w:w="6990" w:type="dxa"/>
          </w:tcPr>
          <w:p w14:paraId="4A542409" w14:textId="77777777" w:rsidR="00AE7D83" w:rsidRPr="0006294D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629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</w:tc>
      </w:tr>
      <w:tr w:rsidR="00AE7D83" w:rsidRPr="003524B5" w14:paraId="191F61B4" w14:textId="77777777" w:rsidTr="0076487E">
        <w:tc>
          <w:tcPr>
            <w:tcW w:w="2689" w:type="dxa"/>
          </w:tcPr>
          <w:p w14:paraId="638C4D88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Збірник тез конференції</w:t>
            </w:r>
          </w:p>
        </w:tc>
        <w:tc>
          <w:tcPr>
            <w:tcW w:w="6990" w:type="dxa"/>
          </w:tcPr>
          <w:p w14:paraId="1887499A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</w:tc>
      </w:tr>
      <w:tr w:rsidR="00AE7D83" w:rsidRPr="003524B5" w14:paraId="7D2B134B" w14:textId="77777777" w:rsidTr="0076487E">
        <w:tc>
          <w:tcPr>
            <w:tcW w:w="2689" w:type="dxa"/>
          </w:tcPr>
          <w:p w14:paraId="63F3F82D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Резолюція конференції</w:t>
            </w:r>
          </w:p>
        </w:tc>
        <w:tc>
          <w:tcPr>
            <w:tcW w:w="6990" w:type="dxa"/>
          </w:tcPr>
          <w:p w14:paraId="2184C29F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</w:tc>
      </w:tr>
    </w:tbl>
    <w:p w14:paraId="41629D06" w14:textId="77777777" w:rsidR="00FA33A9" w:rsidRPr="005C5ACD" w:rsidRDefault="00FA33A9" w:rsidP="005C5ACD"/>
    <w:sectPr w:rsidR="00FA33A9" w:rsidRPr="005C5A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6E"/>
    <w:rsid w:val="0006294D"/>
    <w:rsid w:val="00096882"/>
    <w:rsid w:val="000C1ABA"/>
    <w:rsid w:val="00182FAC"/>
    <w:rsid w:val="001F13D2"/>
    <w:rsid w:val="002B1F64"/>
    <w:rsid w:val="003C3ACB"/>
    <w:rsid w:val="0043486F"/>
    <w:rsid w:val="00460674"/>
    <w:rsid w:val="005C14A6"/>
    <w:rsid w:val="005C5ACD"/>
    <w:rsid w:val="006D0DA1"/>
    <w:rsid w:val="006E3730"/>
    <w:rsid w:val="007504A0"/>
    <w:rsid w:val="007513A6"/>
    <w:rsid w:val="007B49F4"/>
    <w:rsid w:val="008C3B1A"/>
    <w:rsid w:val="009C66D7"/>
    <w:rsid w:val="009D6E31"/>
    <w:rsid w:val="00AE7D83"/>
    <w:rsid w:val="00B3536E"/>
    <w:rsid w:val="00B517F9"/>
    <w:rsid w:val="00C12500"/>
    <w:rsid w:val="00CC51F8"/>
    <w:rsid w:val="00E526E0"/>
    <w:rsid w:val="00F10840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5C33"/>
  <w15:chartTrackingRefBased/>
  <w15:docId w15:val="{62F07582-E057-41B3-B684-A3079A5C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8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D8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13A6"/>
    <w:rPr>
      <w:color w:val="0000FF"/>
      <w:u w:val="single"/>
    </w:rPr>
  </w:style>
  <w:style w:type="character" w:customStyle="1" w:styleId="fontstyle01">
    <w:name w:val="fontstyle01"/>
    <w:basedOn w:val="a0"/>
    <w:rsid w:val="00F1084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9</cp:revision>
  <dcterms:created xsi:type="dcterms:W3CDTF">2024-05-22T07:19:00Z</dcterms:created>
  <dcterms:modified xsi:type="dcterms:W3CDTF">2025-03-20T11:50:00Z</dcterms:modified>
</cp:coreProperties>
</file>