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188EA" w14:textId="6EDB0F1F" w:rsidR="001D28F5" w:rsidRDefault="00520416" w:rsidP="005204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ЗВІТ</w:t>
      </w:r>
    </w:p>
    <w:p w14:paraId="4D59C14A" w14:textId="77777777" w:rsidR="00520416" w:rsidRDefault="00520416" w:rsidP="00520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проведення науково-практичної конференції</w:t>
      </w:r>
    </w:p>
    <w:p w14:paraId="3A4A4642" w14:textId="77777777" w:rsidR="00520416" w:rsidRDefault="00520416" w:rsidP="00520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кафедрою психології</w:t>
      </w:r>
    </w:p>
    <w:p w14:paraId="07AF7257" w14:textId="77777777" w:rsidR="00520416" w:rsidRDefault="00520416" w:rsidP="00520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НУБіП України</w:t>
      </w:r>
    </w:p>
    <w:p w14:paraId="60BBC0D2" w14:textId="77777777" w:rsidR="00520416" w:rsidRDefault="00520416" w:rsidP="00520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700BD9" w14:textId="0E8366E4" w:rsidR="00520416" w:rsidRPr="00520416" w:rsidRDefault="00520416" w:rsidP="005204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416">
        <w:rPr>
          <w:rFonts w:ascii="Times New Roman" w:hAnsi="Times New Roman" w:cs="Times New Roman"/>
          <w:sz w:val="28"/>
          <w:szCs w:val="28"/>
          <w:lang w:val="uk-UA"/>
        </w:rPr>
        <w:t>Всеукраїнська науково-практична конференція «Майбутнє психології в умовах сучасної України».</w:t>
      </w:r>
    </w:p>
    <w:p w14:paraId="3CEAC19E" w14:textId="77777777" w:rsidR="00520416" w:rsidRDefault="00520416" w:rsidP="005204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біоресурсів і природокористування України, гуманітарно-педагогічний факультет, кафедра психології.</w:t>
      </w:r>
    </w:p>
    <w:p w14:paraId="64E0098D" w14:textId="7989AF97" w:rsidR="00520416" w:rsidRDefault="007A7F7D" w:rsidP="005204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проведення конференції: 23 травня 2024 року.</w:t>
      </w:r>
    </w:p>
    <w:p w14:paraId="1F7EFBA0" w14:textId="2829A8C4" w:rsidR="007A7F7D" w:rsidRDefault="007A7F7D" w:rsidP="005204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учасників від України: </w:t>
      </w:r>
      <w:r w:rsidR="00F91443">
        <w:rPr>
          <w:rFonts w:ascii="Times New Roman" w:hAnsi="Times New Roman" w:cs="Times New Roman"/>
          <w:sz w:val="28"/>
          <w:szCs w:val="28"/>
          <w:lang w:val="uk-UA"/>
        </w:rPr>
        <w:t>142</w:t>
      </w:r>
      <w:r>
        <w:rPr>
          <w:rFonts w:ascii="Times New Roman" w:hAnsi="Times New Roman" w:cs="Times New Roman"/>
          <w:sz w:val="28"/>
          <w:szCs w:val="28"/>
          <w:lang w:val="uk-UA"/>
        </w:rPr>
        <w:t>, від зарубіжних країн</w:t>
      </w:r>
      <w:r w:rsidR="00D300C7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A6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1A49DD" w14:textId="37FB0F10" w:rsidR="007A7F7D" w:rsidRDefault="00D300C7" w:rsidP="005204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стуентів, що брали участь у конференції: </w:t>
      </w:r>
      <w:r w:rsidR="0006387C">
        <w:rPr>
          <w:rFonts w:ascii="Times New Roman" w:hAnsi="Times New Roman" w:cs="Times New Roman"/>
          <w:sz w:val="28"/>
          <w:szCs w:val="28"/>
          <w:lang w:val="uk-UA"/>
        </w:rPr>
        <w:t>57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молодих учених: </w:t>
      </w:r>
      <w:r w:rsidR="0006387C">
        <w:rPr>
          <w:rFonts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022897" w14:textId="067FDCE2" w:rsidR="00D300C7" w:rsidRDefault="00D300C7" w:rsidP="005204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Перелік закладів вищої освіти та установ, що брали участь у конференції: </w:t>
      </w:r>
    </w:p>
    <w:p w14:paraId="45522E75" w14:textId="491502EA" w:rsidR="00F91443" w:rsidRDefault="00F02673" w:rsidP="00E65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2673">
        <w:rPr>
          <w:rFonts w:ascii="Times New Roman" w:hAnsi="Times New Roman" w:cs="Times New Roman"/>
          <w:sz w:val="28"/>
          <w:szCs w:val="28"/>
          <w:lang w:val="uk-UA"/>
        </w:rPr>
        <w:t>Інститут психології імені Г. С. Костюка НАПН України</w:t>
      </w:r>
      <w:r w:rsidR="00E65A6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48A0715" w14:textId="5E877B9E" w:rsidR="00F02673" w:rsidRDefault="00F02673" w:rsidP="00E65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A6B">
        <w:rPr>
          <w:rFonts w:ascii="Times New Roman" w:hAnsi="Times New Roman" w:cs="Times New Roman"/>
          <w:sz w:val="28"/>
          <w:szCs w:val="28"/>
          <w:lang w:val="uk-UA"/>
        </w:rPr>
        <w:t>Українськ</w:t>
      </w:r>
      <w:r w:rsidR="00E65A6B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E65A6B">
        <w:rPr>
          <w:rFonts w:ascii="Times New Roman" w:hAnsi="Times New Roman" w:cs="Times New Roman"/>
          <w:sz w:val="28"/>
          <w:szCs w:val="28"/>
          <w:lang w:val="uk-UA"/>
        </w:rPr>
        <w:t xml:space="preserve"> науково-методичн</w:t>
      </w:r>
      <w:r w:rsidR="00E65A6B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E65A6B">
        <w:rPr>
          <w:rFonts w:ascii="Times New Roman" w:hAnsi="Times New Roman" w:cs="Times New Roman"/>
          <w:sz w:val="28"/>
          <w:szCs w:val="28"/>
          <w:lang w:val="uk-UA"/>
        </w:rPr>
        <w:t xml:space="preserve"> центру практичної психології і соціальної роботи НАПН України</w:t>
      </w:r>
      <w:r w:rsidR="00E65A6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2DB317E" w14:textId="0AB12018" w:rsidR="00F02673" w:rsidRDefault="00F02673" w:rsidP="00E65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A6B">
        <w:rPr>
          <w:rFonts w:ascii="Times New Roman" w:hAnsi="Times New Roman" w:cs="Times New Roman"/>
          <w:sz w:val="28"/>
          <w:szCs w:val="28"/>
          <w:lang w:val="uk-UA"/>
        </w:rPr>
        <w:t>Державн</w:t>
      </w:r>
      <w:r w:rsidR="00E65A6B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E65A6B">
        <w:rPr>
          <w:rFonts w:ascii="Times New Roman" w:hAnsi="Times New Roman" w:cs="Times New Roman"/>
          <w:sz w:val="28"/>
          <w:szCs w:val="28"/>
          <w:lang w:val="uk-UA"/>
        </w:rPr>
        <w:t xml:space="preserve"> торговельно-економічн</w:t>
      </w:r>
      <w:r w:rsidR="00E65A6B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E65A6B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 w:rsidR="00E65A6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A869C60" w14:textId="1602CE84" w:rsidR="00F02673" w:rsidRDefault="00F02673" w:rsidP="00E65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A6B">
        <w:rPr>
          <w:rFonts w:ascii="Times New Roman" w:hAnsi="Times New Roman" w:cs="Times New Roman"/>
          <w:sz w:val="28"/>
          <w:szCs w:val="28"/>
          <w:lang w:val="uk-UA"/>
        </w:rPr>
        <w:t>Київськ</w:t>
      </w:r>
      <w:r w:rsidR="00E65A6B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E65A6B">
        <w:rPr>
          <w:rFonts w:ascii="Times New Roman" w:hAnsi="Times New Roman" w:cs="Times New Roman"/>
          <w:sz w:val="28"/>
          <w:szCs w:val="28"/>
          <w:lang w:val="uk-UA"/>
        </w:rPr>
        <w:t xml:space="preserve"> столичн</w:t>
      </w:r>
      <w:r w:rsidR="00E65A6B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E65A6B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 імені Бориса Грінченка</w:t>
      </w:r>
      <w:r w:rsidR="00E65A6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67EC7B7" w14:textId="143B5D09" w:rsidR="00F02673" w:rsidRDefault="00F02673" w:rsidP="00E65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A6B">
        <w:rPr>
          <w:rFonts w:ascii="Times New Roman" w:hAnsi="Times New Roman" w:cs="Times New Roman"/>
          <w:sz w:val="28"/>
          <w:szCs w:val="28"/>
          <w:lang w:val="uk-UA"/>
        </w:rPr>
        <w:t>Інститут соціальної та політичної психології НАПН України</w:t>
      </w:r>
      <w:r w:rsidR="00E65A6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3245EB3" w14:textId="5268AA89" w:rsidR="00F02673" w:rsidRDefault="00F02673" w:rsidP="00E65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A6B">
        <w:rPr>
          <w:rFonts w:ascii="Times New Roman" w:hAnsi="Times New Roman" w:cs="Times New Roman"/>
          <w:sz w:val="28"/>
          <w:szCs w:val="28"/>
          <w:lang w:val="uk-UA"/>
        </w:rPr>
        <w:t>ТОВ «ОС Україна» Guinti Psychometrics Ukraine</w:t>
      </w:r>
      <w:r w:rsidR="00E65A6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817F092" w14:textId="613AAE04" w:rsidR="00F02673" w:rsidRDefault="00E65A6B" w:rsidP="00E65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02673" w:rsidRPr="00E65A6B">
        <w:rPr>
          <w:rFonts w:ascii="Times New Roman" w:hAnsi="Times New Roman" w:cs="Times New Roman"/>
          <w:sz w:val="28"/>
          <w:szCs w:val="28"/>
          <w:lang w:val="uk-UA"/>
        </w:rPr>
        <w:t>нститут клінічної психології ПанЄвропейського університету (Братислава, Словаччина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626A3581" w14:textId="4BC86E66" w:rsidR="00E65A6B" w:rsidRDefault="00F02673" w:rsidP="00E65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A6B">
        <w:rPr>
          <w:rFonts w:ascii="Times New Roman" w:hAnsi="Times New Roman" w:cs="Times New Roman"/>
          <w:sz w:val="28"/>
          <w:szCs w:val="28"/>
          <w:lang w:val="uk-UA"/>
        </w:rPr>
        <w:t>Науково-практичн</w:t>
      </w:r>
      <w:r w:rsidR="00E65A6B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E65A6B">
        <w:rPr>
          <w:rFonts w:ascii="Times New Roman" w:hAnsi="Times New Roman" w:cs="Times New Roman"/>
          <w:sz w:val="28"/>
          <w:szCs w:val="28"/>
          <w:lang w:val="uk-UA"/>
        </w:rPr>
        <w:t xml:space="preserve"> центр нейропсихологіі та психосоматики</w:t>
      </w:r>
      <w:r w:rsidR="00E65A6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4131848" w14:textId="74CBC2A5" w:rsidR="00F02673" w:rsidRDefault="00F02673" w:rsidP="00E65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A6B">
        <w:rPr>
          <w:rFonts w:ascii="Times New Roman" w:hAnsi="Times New Roman" w:cs="Times New Roman"/>
          <w:sz w:val="28"/>
          <w:szCs w:val="28"/>
          <w:lang w:val="uk-UA"/>
        </w:rPr>
        <w:t>Центр особистого розвитку «ЖИТТЄСВІТ»</w:t>
      </w:r>
      <w:r w:rsidR="00E65A6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D23BF9B" w14:textId="7403B721" w:rsidR="00F02673" w:rsidRPr="00E65A6B" w:rsidRDefault="00E65A6B" w:rsidP="00E65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A6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02673" w:rsidRPr="00E65A6B">
        <w:rPr>
          <w:rFonts w:ascii="Times New Roman" w:hAnsi="Times New Roman" w:cs="Times New Roman"/>
          <w:sz w:val="28"/>
          <w:szCs w:val="28"/>
          <w:lang w:val="uk-UA"/>
        </w:rPr>
        <w:t>інологічн</w:t>
      </w:r>
      <w:r w:rsidRPr="00E65A6B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F02673" w:rsidRPr="00E65A6B">
        <w:rPr>
          <w:rFonts w:ascii="Times New Roman" w:hAnsi="Times New Roman" w:cs="Times New Roman"/>
          <w:sz w:val="28"/>
          <w:szCs w:val="28"/>
          <w:lang w:val="uk-UA"/>
        </w:rPr>
        <w:t xml:space="preserve"> центр ГУНП в Київській області</w:t>
      </w:r>
      <w:r w:rsidRPr="00E65A6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B96A24C" w14:textId="1C54B3AA" w:rsidR="00F02673" w:rsidRDefault="00E65A6B" w:rsidP="00E65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02673" w:rsidRPr="00E65A6B">
        <w:rPr>
          <w:rFonts w:ascii="Times New Roman" w:hAnsi="Times New Roman" w:cs="Times New Roman"/>
          <w:sz w:val="28"/>
          <w:szCs w:val="28"/>
          <w:lang w:val="uk-UA"/>
        </w:rPr>
        <w:t>епартамент освіти і науки, молоді та спорту Закарпатської обласної військової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3D7558B" w14:textId="77777777" w:rsidR="00E65A6B" w:rsidRDefault="00F02673" w:rsidP="00E65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A6B">
        <w:rPr>
          <w:rFonts w:ascii="Times New Roman" w:hAnsi="Times New Roman" w:cs="Times New Roman"/>
          <w:sz w:val="28"/>
          <w:szCs w:val="28"/>
          <w:lang w:val="uk-UA"/>
        </w:rPr>
        <w:t>Чорноморськ</w:t>
      </w:r>
      <w:r w:rsidR="00E65A6B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E65A6B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</w:t>
      </w:r>
      <w:r w:rsidR="00E65A6B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E65A6B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 імені Петра Могили (м.</w:t>
      </w:r>
      <w:r w:rsidR="00E65A6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65A6B">
        <w:rPr>
          <w:rFonts w:ascii="Times New Roman" w:hAnsi="Times New Roman" w:cs="Times New Roman"/>
          <w:sz w:val="28"/>
          <w:szCs w:val="28"/>
          <w:lang w:val="uk-UA"/>
        </w:rPr>
        <w:t>Микола́їв)</w:t>
      </w:r>
      <w:r w:rsidR="00E65A6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2795287" w14:textId="77777777" w:rsidR="00E65A6B" w:rsidRDefault="00F02673" w:rsidP="00E65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A6B">
        <w:rPr>
          <w:rFonts w:ascii="Times New Roman" w:hAnsi="Times New Roman" w:cs="Times New Roman"/>
          <w:sz w:val="28"/>
          <w:szCs w:val="28"/>
          <w:lang w:val="uk-UA"/>
        </w:rPr>
        <w:t>Університет Григорія Сковороди в Переяславі</w:t>
      </w:r>
      <w:r w:rsidR="00E65A6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5B8A79E" w14:textId="77777777" w:rsidR="00E65A6B" w:rsidRDefault="00F02673" w:rsidP="00E65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A6B">
        <w:rPr>
          <w:rFonts w:ascii="Times New Roman" w:hAnsi="Times New Roman" w:cs="Times New Roman"/>
          <w:sz w:val="28"/>
          <w:szCs w:val="28"/>
          <w:lang w:val="uk-UA"/>
        </w:rPr>
        <w:t>Тернопільськ</w:t>
      </w:r>
      <w:r w:rsidR="00E65A6B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E65A6B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</w:t>
      </w:r>
      <w:r w:rsidR="00E65A6B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E65A6B">
        <w:rPr>
          <w:rFonts w:ascii="Times New Roman" w:hAnsi="Times New Roman" w:cs="Times New Roman"/>
          <w:sz w:val="28"/>
          <w:szCs w:val="28"/>
          <w:lang w:val="uk-UA"/>
        </w:rPr>
        <w:t xml:space="preserve"> технічн</w:t>
      </w:r>
      <w:r w:rsidR="00E65A6B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E65A6B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 імені Івана Пулюя</w:t>
      </w:r>
      <w:r w:rsidR="00E65A6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FE773B3" w14:textId="34F6BBC0" w:rsidR="00F02673" w:rsidRDefault="00F02673" w:rsidP="00F914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A6B">
        <w:rPr>
          <w:rFonts w:ascii="Times New Roman" w:hAnsi="Times New Roman" w:cs="Times New Roman"/>
          <w:sz w:val="28"/>
          <w:szCs w:val="28"/>
          <w:lang w:val="uk-UA"/>
        </w:rPr>
        <w:t>Інститут педагогічної освіти і освіти дорослих імені Івана Зязюна Національної академії педагогічних наук України</w:t>
      </w:r>
      <w:r w:rsidR="00E65A6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C07E29B" w14:textId="1DCE19D9" w:rsidR="00F02673" w:rsidRDefault="00F02673" w:rsidP="00E65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A6B">
        <w:rPr>
          <w:rFonts w:ascii="Times New Roman" w:hAnsi="Times New Roman" w:cs="Times New Roman"/>
          <w:sz w:val="28"/>
          <w:szCs w:val="28"/>
          <w:lang w:val="uk-UA"/>
        </w:rPr>
        <w:t>Одеськ</w:t>
      </w:r>
      <w:r w:rsidR="00E65A6B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E65A6B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</w:t>
      </w:r>
      <w:r w:rsidR="00E65A6B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E65A6B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 імені І. І. Мечникова</w:t>
      </w:r>
      <w:r w:rsidR="00E65A6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B33A301" w14:textId="03AACD92" w:rsidR="00F02673" w:rsidRDefault="00F02673" w:rsidP="00E65A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A6B">
        <w:rPr>
          <w:rFonts w:ascii="Times New Roman" w:hAnsi="Times New Roman" w:cs="Times New Roman"/>
          <w:sz w:val="28"/>
          <w:szCs w:val="28"/>
          <w:lang w:val="uk-UA"/>
        </w:rPr>
        <w:t>Вінницьк</w:t>
      </w:r>
      <w:r w:rsidR="00E65A6B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E65A6B">
        <w:rPr>
          <w:rFonts w:ascii="Times New Roman" w:hAnsi="Times New Roman" w:cs="Times New Roman"/>
          <w:sz w:val="28"/>
          <w:szCs w:val="28"/>
          <w:lang w:val="uk-UA"/>
        </w:rPr>
        <w:t xml:space="preserve"> державн</w:t>
      </w:r>
      <w:r w:rsidR="00E65A6B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E65A6B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</w:t>
      </w:r>
      <w:r w:rsidR="00E65A6B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E65A6B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 імені Михайла Коцюбинського</w:t>
      </w:r>
      <w:r w:rsidR="00E65A6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12F8E35" w14:textId="16424B4B" w:rsidR="00D300C7" w:rsidRDefault="00E65A6B" w:rsidP="00D300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A6B">
        <w:rPr>
          <w:rFonts w:ascii="Times New Roman" w:hAnsi="Times New Roman" w:cs="Times New Roman"/>
          <w:sz w:val="28"/>
          <w:szCs w:val="28"/>
          <w:lang w:val="uk-UA"/>
        </w:rPr>
        <w:t>Міжрегіональна академії управління персоналом (м. Житомир)</w:t>
      </w:r>
      <w:r w:rsidR="00661BE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84F4262" w14:textId="03016C85" w:rsidR="00661BEF" w:rsidRPr="00E65A6B" w:rsidRDefault="00661BEF" w:rsidP="00D300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Національний університет біоресурсів і природокориствання України.</w:t>
      </w:r>
    </w:p>
    <w:sectPr w:rsidR="00661BEF" w:rsidRPr="00E65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A2F0B"/>
    <w:multiLevelType w:val="hybridMultilevel"/>
    <w:tmpl w:val="14E60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059B6"/>
    <w:multiLevelType w:val="hybridMultilevel"/>
    <w:tmpl w:val="5EB24CE0"/>
    <w:lvl w:ilvl="0" w:tplc="22244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F5"/>
    <w:rsid w:val="0006387C"/>
    <w:rsid w:val="001D28F5"/>
    <w:rsid w:val="00520416"/>
    <w:rsid w:val="00661BEF"/>
    <w:rsid w:val="007A7F7D"/>
    <w:rsid w:val="009866A2"/>
    <w:rsid w:val="00B45644"/>
    <w:rsid w:val="00D300C7"/>
    <w:rsid w:val="00DE50EB"/>
    <w:rsid w:val="00E65A6B"/>
    <w:rsid w:val="00F02673"/>
    <w:rsid w:val="00F9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F69D8"/>
  <w15:chartTrackingRefBased/>
  <w15:docId w15:val="{AE079D34-B08C-490A-9DBD-34C5DFE7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7</cp:revision>
  <dcterms:created xsi:type="dcterms:W3CDTF">2024-12-05T19:19:00Z</dcterms:created>
  <dcterms:modified xsi:type="dcterms:W3CDTF">2024-12-05T21:02:00Z</dcterms:modified>
</cp:coreProperties>
</file>