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57" w:rsidRDefault="00034557" w:rsidP="00162058">
      <w:pPr>
        <w:pStyle w:val="FR2"/>
        <w:spacing w:before="0" w:line="360" w:lineRule="auto"/>
        <w:ind w:left="5103" w:hanging="5103"/>
        <w:jc w:val="center"/>
        <w:rPr>
          <w:b/>
          <w:sz w:val="22"/>
          <w:szCs w:val="22"/>
        </w:rPr>
      </w:pPr>
    </w:p>
    <w:p w:rsidR="00F62E8B" w:rsidRDefault="00F62E8B" w:rsidP="00162058">
      <w:pPr>
        <w:pStyle w:val="FR2"/>
        <w:spacing w:before="0" w:line="360" w:lineRule="auto"/>
        <w:ind w:left="5103" w:hanging="5103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FBCB7B3" wp14:editId="005A2053">
            <wp:extent cx="6210935" cy="8895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863" w:rsidRDefault="00573863" w:rsidP="00573863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p w:rsidR="00932E7C" w:rsidRPr="00325A88" w:rsidRDefault="00932E7C" w:rsidP="00BA49C0">
      <w:pPr>
        <w:pStyle w:val="10"/>
        <w:numPr>
          <w:ilvl w:val="0"/>
          <w:numId w:val="2"/>
        </w:numPr>
        <w:spacing w:line="240" w:lineRule="auto"/>
        <w:jc w:val="center"/>
        <w:rPr>
          <w:bCs/>
          <w:sz w:val="24"/>
        </w:rPr>
      </w:pPr>
      <w:r w:rsidRPr="00325A88">
        <w:rPr>
          <w:bCs/>
          <w:sz w:val="24"/>
        </w:rPr>
        <w:lastRenderedPageBreak/>
        <w:t>Опис навчальної дисципліни</w:t>
      </w:r>
    </w:p>
    <w:p w:rsidR="00932E7C" w:rsidRPr="00892345" w:rsidRDefault="00B1676E" w:rsidP="00932E7C">
      <w:pPr>
        <w:jc w:val="center"/>
        <w:rPr>
          <w:lang w:val="uk-UA"/>
        </w:rPr>
      </w:pPr>
      <w:r>
        <w:rPr>
          <w:bCs/>
          <w:lang w:val="uk-UA"/>
        </w:rPr>
        <w:t>«</w:t>
      </w:r>
      <w:r w:rsidR="008D0D2B">
        <w:rPr>
          <w:b/>
          <w:sz w:val="22"/>
          <w:szCs w:val="22"/>
          <w:lang w:val="uk-UA"/>
        </w:rPr>
        <w:t>Психологія свідомості</w:t>
      </w:r>
      <w:r>
        <w:rPr>
          <w:bCs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2869"/>
        <w:gridCol w:w="2817"/>
      </w:tblGrid>
      <w:tr w:rsidR="00932E7C" w:rsidRPr="00892345" w:rsidTr="00634B3D">
        <w:tc>
          <w:tcPr>
            <w:tcW w:w="10137" w:type="dxa"/>
            <w:gridSpan w:val="3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</w:p>
          <w:p w:rsidR="00932E7C" w:rsidRPr="00892345" w:rsidRDefault="00932E7C" w:rsidP="00257E88">
            <w:pPr>
              <w:jc w:val="center"/>
              <w:rPr>
                <w:b/>
                <w:lang w:val="uk-UA"/>
              </w:rPr>
            </w:pPr>
            <w:r w:rsidRPr="00892345">
              <w:rPr>
                <w:b/>
                <w:lang w:val="uk-UA"/>
              </w:rPr>
              <w:t xml:space="preserve">Галузь знань, спеціальність, </w:t>
            </w:r>
            <w:r w:rsidR="00257E88" w:rsidRPr="00257E88">
              <w:rPr>
                <w:b/>
                <w:lang w:val="uk-UA"/>
              </w:rPr>
              <w:t>ступінь вищої освіти</w:t>
            </w:r>
            <w:r w:rsidR="00257E88" w:rsidRPr="00444572">
              <w:rPr>
                <w:bCs/>
                <w:lang w:val="uk-UA"/>
              </w:rPr>
              <w:t xml:space="preserve"> </w:t>
            </w:r>
            <w:r w:rsidR="00257E88">
              <w:rPr>
                <w:bCs/>
                <w:lang w:val="uk-UA"/>
              </w:rPr>
              <w:t xml:space="preserve"> </w:t>
            </w:r>
            <w:r w:rsidR="00257E88" w:rsidRPr="00444572">
              <w:rPr>
                <w:bCs/>
                <w:lang w:val="uk-UA"/>
              </w:rPr>
              <w:t xml:space="preserve"> 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</w:p>
        </w:tc>
      </w:tr>
      <w:tr w:rsidR="00040630" w:rsidRPr="00892345" w:rsidTr="00634B3D">
        <w:tc>
          <w:tcPr>
            <w:tcW w:w="4248" w:type="dxa"/>
            <w:shd w:val="clear" w:color="auto" w:fill="auto"/>
          </w:tcPr>
          <w:p w:rsidR="00040630" w:rsidRPr="00E31989" w:rsidRDefault="00040630" w:rsidP="00040630">
            <w:r w:rsidRPr="00E31989">
              <w:t>Освітній ступінь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040630" w:rsidRPr="00B706AD" w:rsidRDefault="00192685" w:rsidP="00040630">
            <w:pPr>
              <w:rPr>
                <w:lang w:val="uk-UA"/>
              </w:rPr>
            </w:pPr>
            <w:r>
              <w:rPr>
                <w:bCs/>
              </w:rPr>
              <w:t>«</w:t>
            </w:r>
            <w:r w:rsidR="00AF5BEA" w:rsidRPr="00862850">
              <w:rPr>
                <w:lang w:val="uk-UA"/>
              </w:rPr>
              <w:t>PhD - доктор філософії</w:t>
            </w:r>
            <w:r w:rsidR="00040630" w:rsidRPr="00040630">
              <w:rPr>
                <w:bCs/>
              </w:rPr>
              <w:t>»</w:t>
            </w:r>
          </w:p>
        </w:tc>
      </w:tr>
      <w:tr w:rsidR="00040630" w:rsidRPr="00892345" w:rsidTr="00634B3D">
        <w:tc>
          <w:tcPr>
            <w:tcW w:w="4248" w:type="dxa"/>
            <w:shd w:val="clear" w:color="auto" w:fill="auto"/>
          </w:tcPr>
          <w:p w:rsidR="00040630" w:rsidRPr="00E31989" w:rsidRDefault="00040630" w:rsidP="00040630">
            <w:r w:rsidRPr="00E31989">
              <w:t>Спеціальність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040630" w:rsidRPr="00892345" w:rsidRDefault="001326E9" w:rsidP="000406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053 «Психологія»</w:t>
            </w:r>
          </w:p>
        </w:tc>
      </w:tr>
      <w:tr w:rsidR="00040630" w:rsidRPr="00892345" w:rsidTr="00634B3D">
        <w:tc>
          <w:tcPr>
            <w:tcW w:w="4248" w:type="dxa"/>
            <w:shd w:val="clear" w:color="auto" w:fill="auto"/>
          </w:tcPr>
          <w:p w:rsidR="00040630" w:rsidRDefault="00192685" w:rsidP="00595A12">
            <w:r>
              <w:t>Освітньо-</w:t>
            </w:r>
            <w:r w:rsidR="00595A12">
              <w:rPr>
                <w:lang w:val="uk-UA"/>
              </w:rPr>
              <w:t xml:space="preserve">наукова </w:t>
            </w:r>
            <w:r w:rsidRPr="00E31989">
              <w:t>програма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040630" w:rsidRPr="00892345" w:rsidRDefault="00D9561A" w:rsidP="001326E9">
            <w:pPr>
              <w:jc w:val="both"/>
              <w:rPr>
                <w:lang w:val="uk-UA"/>
              </w:rPr>
            </w:pPr>
            <w:r w:rsidRPr="00D9561A">
              <w:rPr>
                <w:lang w:val="uk-UA"/>
              </w:rPr>
              <w:t>«</w:t>
            </w:r>
            <w:r w:rsidR="001326E9">
              <w:rPr>
                <w:lang w:val="uk-UA"/>
              </w:rPr>
              <w:t>Психологія»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257E88">
            <w:pPr>
              <w:rPr>
                <w:lang w:val="uk-UA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</w:tc>
      </w:tr>
      <w:tr w:rsidR="00932E7C" w:rsidRPr="00892345" w:rsidTr="00634B3D">
        <w:tc>
          <w:tcPr>
            <w:tcW w:w="10137" w:type="dxa"/>
            <w:gridSpan w:val="3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</w:p>
          <w:p w:rsidR="00932E7C" w:rsidRPr="00892345" w:rsidRDefault="00932E7C" w:rsidP="00634B3D">
            <w:pPr>
              <w:jc w:val="center"/>
              <w:rPr>
                <w:b/>
                <w:lang w:val="uk-UA"/>
              </w:rPr>
            </w:pPr>
            <w:r w:rsidRPr="00892345">
              <w:rPr>
                <w:b/>
                <w:lang w:val="uk-UA"/>
              </w:rPr>
              <w:t>Характеристика навчальної дисципліни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Вид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DB59CF" w:rsidP="00EB65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язкова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040630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 xml:space="preserve">Кількість кредитів ECTS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040630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E2139E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Курсовий проект (робота)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(якщо є в робочому навчальному плані)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____________________-____________________</w:t>
            </w:r>
          </w:p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(назва)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Форма контролю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932E7C" w:rsidRPr="00892345" w:rsidRDefault="00AF5BEA" w:rsidP="00AF5B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932E7C" w:rsidRPr="00892345" w:rsidTr="00634B3D">
        <w:tc>
          <w:tcPr>
            <w:tcW w:w="10137" w:type="dxa"/>
            <w:gridSpan w:val="3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</w:p>
          <w:p w:rsidR="00932E7C" w:rsidRPr="00892345" w:rsidRDefault="00932E7C" w:rsidP="00634B3D">
            <w:pPr>
              <w:jc w:val="center"/>
              <w:rPr>
                <w:b/>
                <w:lang w:val="uk-UA"/>
              </w:rPr>
            </w:pPr>
            <w:r w:rsidRPr="00892345">
              <w:rPr>
                <w:b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денна форма навчання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FC7696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FC7696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FC7696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FC7696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 xml:space="preserve">      </w:t>
            </w:r>
            <w:r w:rsidR="00AF5BEA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Pr="00892345">
              <w:rPr>
                <w:lang w:val="uk-UA"/>
              </w:rPr>
              <w:t>год.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AF5BEA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4A95">
              <w:rPr>
                <w:lang w:val="uk-UA"/>
              </w:rPr>
              <w:t>0</w:t>
            </w:r>
            <w:r w:rsidR="00480003">
              <w:rPr>
                <w:lang w:val="uk-UA"/>
              </w:rPr>
              <w:t xml:space="preserve"> год.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 xml:space="preserve">     </w:t>
            </w:r>
            <w:r w:rsidR="00AF5BEA">
              <w:rPr>
                <w:lang w:val="uk-UA"/>
              </w:rPr>
              <w:t>20</w:t>
            </w:r>
            <w:r w:rsidRPr="00892345">
              <w:rPr>
                <w:lang w:val="uk-UA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F14A95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80003">
              <w:rPr>
                <w:lang w:val="uk-UA"/>
              </w:rPr>
              <w:t xml:space="preserve"> год.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 xml:space="preserve">        0 год.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480003" w:rsidP="00F14A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0 год.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AF5B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3468A">
              <w:rPr>
                <w:lang w:val="uk-UA"/>
              </w:rPr>
              <w:t xml:space="preserve">  </w:t>
            </w:r>
            <w:r w:rsidR="00AF5BEA">
              <w:rPr>
                <w:lang w:val="uk-UA"/>
              </w:rPr>
              <w:t>8</w:t>
            </w:r>
            <w:r w:rsidR="00684B51">
              <w:rPr>
                <w:lang w:val="uk-UA"/>
              </w:rPr>
              <w:t>0</w:t>
            </w:r>
            <w:r w:rsidRPr="00892345">
              <w:rPr>
                <w:lang w:val="uk-UA"/>
              </w:rPr>
              <w:t xml:space="preserve">  год.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F14A95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480003">
              <w:rPr>
                <w:lang w:val="uk-UA"/>
              </w:rPr>
              <w:t xml:space="preserve"> год.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 xml:space="preserve">       0 год.</w:t>
            </w:r>
          </w:p>
        </w:tc>
        <w:tc>
          <w:tcPr>
            <w:tcW w:w="2945" w:type="dxa"/>
            <w:shd w:val="clear" w:color="auto" w:fill="auto"/>
          </w:tcPr>
          <w:p w:rsidR="00932E7C" w:rsidRPr="00892345" w:rsidRDefault="00480003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 год.</w:t>
            </w:r>
          </w:p>
        </w:tc>
      </w:tr>
      <w:tr w:rsidR="00932E7C" w:rsidRPr="00892345" w:rsidTr="00634B3D">
        <w:tc>
          <w:tcPr>
            <w:tcW w:w="4248" w:type="dxa"/>
            <w:shd w:val="clear" w:color="auto" w:fill="auto"/>
          </w:tcPr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 xml:space="preserve">Кількість тижневих годин 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>для денної форми навчання: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  <w:r w:rsidRPr="00892345">
              <w:rPr>
                <w:lang w:val="uk-UA"/>
              </w:rPr>
              <w:t xml:space="preserve">аудиторних  </w:t>
            </w:r>
          </w:p>
          <w:p w:rsidR="00932E7C" w:rsidRPr="00892345" w:rsidRDefault="00932E7C" w:rsidP="00634B3D">
            <w:pPr>
              <w:rPr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  <w:p w:rsidR="00932E7C" w:rsidRPr="00892345" w:rsidRDefault="00AF5BEA" w:rsidP="00DB5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32E7C" w:rsidRPr="00892345">
              <w:rPr>
                <w:lang w:val="uk-UA"/>
              </w:rPr>
              <w:t xml:space="preserve"> год.</w:t>
            </w:r>
          </w:p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</w:p>
        </w:tc>
      </w:tr>
    </w:tbl>
    <w:p w:rsidR="00932E7C" w:rsidRPr="00892345" w:rsidRDefault="00932E7C" w:rsidP="00932E7C">
      <w:pPr>
        <w:rPr>
          <w:lang w:val="uk-UA"/>
        </w:rPr>
      </w:pPr>
    </w:p>
    <w:p w:rsidR="00932E7C" w:rsidRPr="00892345" w:rsidRDefault="00932E7C" w:rsidP="00932E7C">
      <w:pPr>
        <w:rPr>
          <w:lang w:val="uk-UA"/>
        </w:rPr>
      </w:pPr>
    </w:p>
    <w:p w:rsidR="00932E7C" w:rsidRPr="00892345" w:rsidRDefault="00932E7C" w:rsidP="00932E7C">
      <w:pPr>
        <w:rPr>
          <w:lang w:val="uk-UA"/>
        </w:rPr>
      </w:pPr>
    </w:p>
    <w:p w:rsidR="00932E7C" w:rsidRPr="00892345" w:rsidRDefault="00932E7C" w:rsidP="00932E7C">
      <w:pPr>
        <w:rPr>
          <w:lang w:val="uk-UA"/>
        </w:rPr>
      </w:pPr>
    </w:p>
    <w:p w:rsidR="00932E7C" w:rsidRPr="00892345" w:rsidRDefault="00932E7C" w:rsidP="00932E7C">
      <w:pPr>
        <w:ind w:left="1440" w:hanging="1440"/>
        <w:jc w:val="right"/>
        <w:rPr>
          <w:lang w:val="uk-UA"/>
        </w:rPr>
      </w:pPr>
    </w:p>
    <w:p w:rsidR="00932E7C" w:rsidRPr="00892345" w:rsidRDefault="00932E7C" w:rsidP="00932E7C">
      <w:pPr>
        <w:ind w:left="1440" w:hanging="1440"/>
        <w:jc w:val="right"/>
        <w:rPr>
          <w:lang w:val="uk-UA"/>
        </w:rPr>
      </w:pPr>
    </w:p>
    <w:p w:rsidR="00932E7C" w:rsidRPr="00892345" w:rsidRDefault="00932E7C" w:rsidP="00932E7C">
      <w:pPr>
        <w:ind w:left="1440" w:hanging="1440"/>
        <w:jc w:val="right"/>
        <w:rPr>
          <w:lang w:val="uk-UA"/>
        </w:rPr>
      </w:pPr>
    </w:p>
    <w:p w:rsidR="00932E7C" w:rsidRPr="00892345" w:rsidRDefault="00932E7C" w:rsidP="00932E7C">
      <w:pPr>
        <w:ind w:left="1440" w:hanging="1440"/>
        <w:jc w:val="right"/>
        <w:rPr>
          <w:lang w:val="uk-UA"/>
        </w:rPr>
      </w:pPr>
    </w:p>
    <w:p w:rsidR="00932E7C" w:rsidRDefault="00932E7C" w:rsidP="00932E7C">
      <w:pPr>
        <w:ind w:left="1440" w:hanging="1440"/>
        <w:jc w:val="right"/>
        <w:rPr>
          <w:lang w:val="uk-UA"/>
        </w:rPr>
      </w:pPr>
    </w:p>
    <w:p w:rsidR="007328B5" w:rsidRDefault="007328B5" w:rsidP="00932E7C">
      <w:pPr>
        <w:ind w:left="1440" w:hanging="1440"/>
        <w:jc w:val="right"/>
        <w:rPr>
          <w:lang w:val="uk-UA"/>
        </w:rPr>
      </w:pPr>
    </w:p>
    <w:p w:rsidR="007328B5" w:rsidRDefault="007328B5" w:rsidP="00932E7C">
      <w:pPr>
        <w:ind w:left="1440" w:hanging="1440"/>
        <w:jc w:val="right"/>
        <w:rPr>
          <w:lang w:val="uk-UA"/>
        </w:rPr>
      </w:pPr>
    </w:p>
    <w:p w:rsidR="007328B5" w:rsidRDefault="007328B5" w:rsidP="00932E7C">
      <w:pPr>
        <w:ind w:left="1440" w:hanging="1440"/>
        <w:jc w:val="right"/>
        <w:rPr>
          <w:lang w:val="uk-UA"/>
        </w:rPr>
      </w:pPr>
    </w:p>
    <w:p w:rsidR="00D70761" w:rsidRDefault="00D70761" w:rsidP="00932E7C">
      <w:pPr>
        <w:ind w:left="1440" w:hanging="1440"/>
        <w:jc w:val="right"/>
        <w:rPr>
          <w:lang w:val="uk-UA"/>
        </w:rPr>
      </w:pPr>
    </w:p>
    <w:p w:rsidR="00D70761" w:rsidRDefault="00D70761" w:rsidP="00932E7C">
      <w:pPr>
        <w:ind w:left="1440" w:hanging="1440"/>
        <w:jc w:val="right"/>
        <w:rPr>
          <w:lang w:val="uk-UA"/>
        </w:rPr>
      </w:pPr>
    </w:p>
    <w:p w:rsidR="001326E9" w:rsidRDefault="001326E9" w:rsidP="00932E7C">
      <w:pPr>
        <w:ind w:left="1440" w:hanging="1440"/>
        <w:jc w:val="right"/>
        <w:rPr>
          <w:lang w:val="uk-UA"/>
        </w:rPr>
      </w:pPr>
    </w:p>
    <w:p w:rsidR="001326E9" w:rsidRDefault="001326E9" w:rsidP="00932E7C">
      <w:pPr>
        <w:ind w:left="1440" w:hanging="1440"/>
        <w:jc w:val="right"/>
        <w:rPr>
          <w:lang w:val="uk-UA"/>
        </w:rPr>
      </w:pPr>
    </w:p>
    <w:p w:rsidR="001326E9" w:rsidRDefault="001326E9" w:rsidP="00932E7C">
      <w:pPr>
        <w:ind w:left="1440" w:hanging="1440"/>
        <w:jc w:val="right"/>
        <w:rPr>
          <w:lang w:val="uk-UA"/>
        </w:rPr>
      </w:pPr>
    </w:p>
    <w:p w:rsidR="001326E9" w:rsidRDefault="001326E9" w:rsidP="00932E7C">
      <w:pPr>
        <w:ind w:left="1440" w:hanging="1440"/>
        <w:jc w:val="right"/>
        <w:rPr>
          <w:lang w:val="uk-UA"/>
        </w:rPr>
      </w:pPr>
    </w:p>
    <w:p w:rsidR="00932E7C" w:rsidRDefault="00932E7C" w:rsidP="00BA49C0">
      <w:pPr>
        <w:numPr>
          <w:ilvl w:val="0"/>
          <w:numId w:val="2"/>
        </w:numPr>
        <w:tabs>
          <w:tab w:val="left" w:pos="3900"/>
        </w:tabs>
        <w:jc w:val="center"/>
        <w:rPr>
          <w:b/>
          <w:lang w:val="uk-UA"/>
        </w:rPr>
      </w:pPr>
      <w:r w:rsidRPr="00892345">
        <w:rPr>
          <w:b/>
          <w:lang w:val="uk-UA"/>
        </w:rPr>
        <w:lastRenderedPageBreak/>
        <w:t>Мета та завдання навчальної дисципліни</w:t>
      </w:r>
    </w:p>
    <w:p w:rsidR="001326E9" w:rsidRPr="00892345" w:rsidRDefault="001326E9" w:rsidP="008A19CE">
      <w:pPr>
        <w:tabs>
          <w:tab w:val="left" w:pos="3900"/>
        </w:tabs>
        <w:ind w:left="360"/>
        <w:rPr>
          <w:b/>
          <w:lang w:val="uk-UA"/>
        </w:rPr>
      </w:pPr>
    </w:p>
    <w:p w:rsidR="00317C45" w:rsidRDefault="00932E7C" w:rsidP="00317C45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  <w:r w:rsidRPr="009B7D14">
        <w:rPr>
          <w:b/>
          <w:bCs/>
          <w:lang w:val="uk-UA"/>
        </w:rPr>
        <w:t>Мета</w:t>
      </w:r>
      <w:r w:rsidRPr="00892345">
        <w:rPr>
          <w:lang w:val="uk-UA"/>
        </w:rPr>
        <w:t xml:space="preserve"> </w:t>
      </w:r>
      <w:r w:rsidR="001326E9">
        <w:rPr>
          <w:lang w:val="uk-UA"/>
        </w:rPr>
        <w:t>‒</w:t>
      </w:r>
      <w:r w:rsidRPr="00892345">
        <w:rPr>
          <w:lang w:val="uk-UA"/>
        </w:rPr>
        <w:t xml:space="preserve"> </w:t>
      </w:r>
      <w:r w:rsidR="00317C45" w:rsidRPr="00317C45">
        <w:rPr>
          <w:lang w:val="uk-UA"/>
        </w:rPr>
        <w:t xml:space="preserve">ознайомлення з основними теоретичними і методологічними проблемами </w:t>
      </w:r>
      <w:r w:rsidR="0025611E">
        <w:rPr>
          <w:lang w:val="uk-UA"/>
        </w:rPr>
        <w:t xml:space="preserve">досліджень з психології свідомості, </w:t>
      </w:r>
      <w:r w:rsidR="00317C45">
        <w:rPr>
          <w:lang w:val="uk-UA"/>
        </w:rPr>
        <w:t>їх історі</w:t>
      </w:r>
      <w:r w:rsidR="0025611E">
        <w:rPr>
          <w:lang w:val="uk-UA"/>
        </w:rPr>
        <w:t>ї;</w:t>
      </w:r>
      <w:r w:rsidR="00317C45" w:rsidRPr="00317C45">
        <w:rPr>
          <w:lang w:val="uk-UA"/>
        </w:rPr>
        <w:t xml:space="preserve"> </w:t>
      </w:r>
      <w:r w:rsidR="00317C45">
        <w:rPr>
          <w:lang w:val="uk-UA"/>
        </w:rPr>
        <w:t xml:space="preserve">вивчення </w:t>
      </w:r>
      <w:r w:rsidR="0025611E">
        <w:rPr>
          <w:lang w:val="uk-UA"/>
        </w:rPr>
        <w:t xml:space="preserve">ключових підходів, </w:t>
      </w:r>
      <w:r w:rsidR="00317C45" w:rsidRPr="00317C45">
        <w:rPr>
          <w:lang w:val="uk-UA"/>
        </w:rPr>
        <w:t>принцип</w:t>
      </w:r>
      <w:r w:rsidR="00317C45">
        <w:rPr>
          <w:lang w:val="uk-UA"/>
        </w:rPr>
        <w:t>ів</w:t>
      </w:r>
      <w:r w:rsidR="0025611E">
        <w:rPr>
          <w:lang w:val="uk-UA"/>
        </w:rPr>
        <w:t>,</w:t>
      </w:r>
      <w:r w:rsidR="00317C45" w:rsidRPr="00317C45">
        <w:rPr>
          <w:lang w:val="uk-UA"/>
        </w:rPr>
        <w:t xml:space="preserve"> логік</w:t>
      </w:r>
      <w:r w:rsidR="00317C45">
        <w:rPr>
          <w:lang w:val="uk-UA"/>
        </w:rPr>
        <w:t xml:space="preserve">и </w:t>
      </w:r>
      <w:r w:rsidR="0025611E">
        <w:rPr>
          <w:lang w:val="uk-UA"/>
        </w:rPr>
        <w:t xml:space="preserve">і експериментальних процедур в дослідженнях з психології свідомості. </w:t>
      </w:r>
    </w:p>
    <w:p w:rsidR="009925E5" w:rsidRDefault="00932E7C" w:rsidP="009925E5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B7D14">
        <w:rPr>
          <w:b/>
          <w:bCs/>
          <w:lang w:val="uk-UA"/>
        </w:rPr>
        <w:t>Завдання</w:t>
      </w:r>
      <w:r w:rsidR="009B7D14">
        <w:rPr>
          <w:b/>
          <w:bCs/>
          <w:lang w:val="uk-UA"/>
        </w:rPr>
        <w:t>:</w:t>
      </w:r>
      <w:r w:rsidR="00A844C0">
        <w:rPr>
          <w:b/>
          <w:bCs/>
          <w:lang w:val="uk-UA"/>
        </w:rPr>
        <w:t xml:space="preserve"> </w:t>
      </w:r>
      <w:r w:rsidR="009925E5" w:rsidRPr="009925E5">
        <w:rPr>
          <w:bCs/>
          <w:lang w:val="uk-UA"/>
        </w:rPr>
        <w:t>закласти</w:t>
      </w:r>
      <w:r w:rsidR="009925E5">
        <w:rPr>
          <w:b/>
          <w:bCs/>
          <w:lang w:val="uk-UA"/>
        </w:rPr>
        <w:t xml:space="preserve"> </w:t>
      </w:r>
      <w:r w:rsidR="009925E5" w:rsidRPr="009925E5">
        <w:rPr>
          <w:bCs/>
          <w:lang w:val="uk-UA"/>
        </w:rPr>
        <w:t xml:space="preserve">основу для </w:t>
      </w:r>
      <w:r w:rsidR="009925E5">
        <w:rPr>
          <w:lang w:val="uk-UA"/>
        </w:rPr>
        <w:t>м</w:t>
      </w:r>
      <w:r w:rsidR="009925E5" w:rsidRPr="009925E5">
        <w:rPr>
          <w:lang w:val="uk-UA"/>
        </w:rPr>
        <w:t>етодологічн</w:t>
      </w:r>
      <w:r w:rsidR="009925E5">
        <w:rPr>
          <w:lang w:val="uk-UA"/>
        </w:rPr>
        <w:t xml:space="preserve">ого </w:t>
      </w:r>
      <w:r w:rsidR="009925E5" w:rsidRPr="009925E5">
        <w:rPr>
          <w:lang w:val="uk-UA"/>
        </w:rPr>
        <w:t xml:space="preserve">забезпечення </w:t>
      </w:r>
      <w:r w:rsidR="00221155">
        <w:rPr>
          <w:lang w:val="uk-UA"/>
        </w:rPr>
        <w:t>як те</w:t>
      </w:r>
      <w:r w:rsidR="009925E5">
        <w:rPr>
          <w:lang w:val="uk-UA"/>
        </w:rPr>
        <w:t xml:space="preserve">оретичних, так і </w:t>
      </w:r>
      <w:r w:rsidR="009925E5" w:rsidRPr="009925E5">
        <w:rPr>
          <w:lang w:val="uk-UA"/>
        </w:rPr>
        <w:t>емпіричних психологічних досліджень</w:t>
      </w:r>
      <w:r w:rsidR="009925E5">
        <w:rPr>
          <w:lang w:val="uk-UA"/>
        </w:rPr>
        <w:t xml:space="preserve"> </w:t>
      </w:r>
      <w:r w:rsidR="0025611E">
        <w:rPr>
          <w:lang w:val="uk-UA"/>
        </w:rPr>
        <w:t xml:space="preserve">свідомості у </w:t>
      </w:r>
      <w:r w:rsidR="009925E5">
        <w:rPr>
          <w:lang w:val="uk-UA"/>
        </w:rPr>
        <w:t xml:space="preserve">молодих науковців. </w:t>
      </w:r>
    </w:p>
    <w:p w:rsidR="005F329F" w:rsidRPr="00496A8E" w:rsidRDefault="005F329F" w:rsidP="0054461A">
      <w:pPr>
        <w:spacing w:line="235" w:lineRule="auto"/>
        <w:ind w:firstLine="709"/>
        <w:jc w:val="both"/>
        <w:rPr>
          <w:rFonts w:cs="Microsoft Sans Serif"/>
          <w:color w:val="000000"/>
          <w:lang w:val="uk-UA" w:eastAsia="uk-UA"/>
        </w:rPr>
      </w:pPr>
    </w:p>
    <w:p w:rsidR="00D9561A" w:rsidRPr="00D9561A" w:rsidRDefault="00D9561A" w:rsidP="000C0AE5">
      <w:pPr>
        <w:spacing w:line="235" w:lineRule="auto"/>
        <w:ind w:left="708"/>
        <w:jc w:val="both"/>
        <w:rPr>
          <w:b/>
          <w:lang w:val="uk-UA"/>
        </w:rPr>
      </w:pPr>
      <w:r w:rsidRPr="00D9561A">
        <w:rPr>
          <w:b/>
          <w:lang w:val="uk-UA"/>
        </w:rPr>
        <w:t xml:space="preserve">Набуття компетентностей: </w:t>
      </w:r>
    </w:p>
    <w:p w:rsidR="008A2ED0" w:rsidRPr="007C340B" w:rsidRDefault="008A2ED0" w:rsidP="008A2ED0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7C340B">
        <w:rPr>
          <w:i/>
          <w:lang w:val="uk-UA"/>
        </w:rPr>
        <w:t>інтегральні:</w:t>
      </w:r>
      <w:r>
        <w:rPr>
          <w:i/>
          <w:lang w:val="uk-UA"/>
        </w:rPr>
        <w:t>з</w:t>
      </w:r>
      <w:r w:rsidRPr="007C340B">
        <w:rPr>
          <w:lang w:val="uk-UA"/>
        </w:rPr>
        <w:t>датність продукувати нові ідеї, розв’язувати комплексні проблеми у сфері психології, застосовувати сучасні методології наукової та науково-педагогічної діяльності, здійснювати власні наукові дослідження, результати яких мають наукову новизну, теоретичне та практичне значення.</w:t>
      </w:r>
    </w:p>
    <w:p w:rsidR="00E9441D" w:rsidRDefault="00D9561A" w:rsidP="007B0A0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B0A09">
        <w:rPr>
          <w:i/>
          <w:lang w:val="uk-UA"/>
        </w:rPr>
        <w:t>загальні компетентності (ЗК):</w:t>
      </w:r>
      <w:r w:rsidRPr="00077ADF">
        <w:rPr>
          <w:lang w:val="uk-UA"/>
        </w:rPr>
        <w:t xml:space="preserve"> </w:t>
      </w:r>
    </w:p>
    <w:p w:rsidR="001806DA" w:rsidRPr="00511BAA" w:rsidRDefault="001806DA" w:rsidP="001806DA">
      <w:pPr>
        <w:ind w:firstLine="709"/>
      </w:pPr>
      <w:r w:rsidRPr="00511BAA">
        <w:t xml:space="preserve">ЗК 01. Здатність до </w:t>
      </w:r>
      <w:r>
        <w:t>наукового мислення (високий рівень абстрактного мислення, аналізу й синтезу) та креативного підходу у вирішенні наукових задач</w:t>
      </w:r>
      <w:r>
        <w:rPr>
          <w:lang w:val="uk-UA"/>
        </w:rPr>
        <w:t>;</w:t>
      </w:r>
    </w:p>
    <w:p w:rsidR="001806DA" w:rsidRPr="00511BAA" w:rsidRDefault="001806DA" w:rsidP="001806DA">
      <w:pPr>
        <w:ind w:firstLine="709"/>
      </w:pPr>
      <w:r w:rsidRPr="00511BAA">
        <w:t>ЗК 02. Здатність розв’язувати комплексні проблеми психології на підґрунті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</w:r>
    </w:p>
    <w:p w:rsidR="00E9441D" w:rsidRDefault="0036783C" w:rsidP="004F0C62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B0A09">
        <w:rPr>
          <w:i/>
          <w:lang w:val="uk-UA"/>
        </w:rPr>
        <w:t>фахові  (спеціальні) компетентності (ФК):</w:t>
      </w:r>
      <w:r w:rsidR="007B0A09">
        <w:rPr>
          <w:lang w:val="uk-UA"/>
        </w:rPr>
        <w:t xml:space="preserve"> </w:t>
      </w:r>
    </w:p>
    <w:p w:rsidR="00BB71A5" w:rsidRDefault="001806DA" w:rsidP="00BB71A5">
      <w:pPr>
        <w:autoSpaceDE w:val="0"/>
        <w:autoSpaceDN w:val="0"/>
        <w:adjustRightInd w:val="0"/>
        <w:ind w:firstLine="709"/>
        <w:jc w:val="both"/>
      </w:pPr>
      <w:r w:rsidRPr="00511BAA">
        <w:t>СК 02. Здатність до глибинного аналізу науково-практичних проблем у галузі психології</w:t>
      </w:r>
      <w:r>
        <w:t xml:space="preserve"> та прогнозування шляхів їх розвитку й розв</w:t>
      </w:r>
      <w:r w:rsidRPr="00647080">
        <w:t>’</w:t>
      </w:r>
      <w:r>
        <w:t>язання</w:t>
      </w:r>
      <w:r w:rsidRPr="00511BAA">
        <w:t>.</w:t>
      </w:r>
    </w:p>
    <w:p w:rsidR="00324B3B" w:rsidRDefault="008A7990" w:rsidP="006128E8">
      <w:pPr>
        <w:ind w:right="22" w:firstLine="709"/>
      </w:pPr>
      <w:r w:rsidRPr="00511BAA">
        <w:t>СК 04. Здатність виявляти, ставити та вирішувати проблеми дослідницького характеру в сфері психології, оцінювати та забезпечувати якість виконуваних досліджень.</w:t>
      </w:r>
    </w:p>
    <w:p w:rsidR="006128E8" w:rsidRDefault="006128E8" w:rsidP="006128E8">
      <w:pPr>
        <w:ind w:right="22" w:firstLine="709"/>
      </w:pPr>
    </w:p>
    <w:p w:rsidR="006128E8" w:rsidRDefault="006128E8" w:rsidP="006128E8">
      <w:pPr>
        <w:spacing w:line="235" w:lineRule="auto"/>
        <w:ind w:firstLine="709"/>
        <w:jc w:val="both"/>
        <w:rPr>
          <w:lang w:val="uk-UA"/>
        </w:rPr>
      </w:pPr>
      <w:r w:rsidRPr="00674D3C">
        <w:rPr>
          <w:b/>
          <w:lang w:val="uk-UA"/>
        </w:rPr>
        <w:t>Досягти таких програмних результатів навчання:</w:t>
      </w:r>
      <w:r w:rsidRPr="00674D3C">
        <w:rPr>
          <w:b/>
          <w:lang w:val="uk-UA"/>
        </w:rPr>
        <w:cr/>
      </w:r>
      <w:r w:rsidRPr="000C0AE5">
        <w:rPr>
          <w:rFonts w:cs="Microsoft Sans Serif"/>
          <w:color w:val="000000"/>
          <w:lang w:val="uk-UA" w:eastAsia="uk-UA"/>
        </w:rPr>
        <w:t xml:space="preserve"> </w:t>
      </w:r>
      <w:r>
        <w:rPr>
          <w:rFonts w:cs="Microsoft Sans Serif"/>
          <w:color w:val="000000"/>
          <w:lang w:val="uk-UA" w:eastAsia="uk-UA"/>
        </w:rPr>
        <w:tab/>
      </w:r>
      <w:r w:rsidRPr="005F329F">
        <w:rPr>
          <w:lang w:val="uk-UA"/>
        </w:rPr>
        <w:t xml:space="preserve">ПРН 01. Мати передові концептуальні та методологічні знання щодо обраної для дослідження проблеми у сфері психології / на межі предметних галузей, а також дослідницькі уміння, достатні для проведення наукових і прикладних досліджень на рівні світових досягнень з психології. </w:t>
      </w:r>
    </w:p>
    <w:p w:rsidR="006128E8" w:rsidRPr="005F329F" w:rsidRDefault="006128E8" w:rsidP="006128E8">
      <w:pPr>
        <w:spacing w:line="235" w:lineRule="auto"/>
        <w:ind w:firstLine="709"/>
        <w:jc w:val="both"/>
        <w:rPr>
          <w:lang w:val="uk-UA"/>
        </w:rPr>
      </w:pPr>
      <w:r w:rsidRPr="005F329F">
        <w:rPr>
          <w:lang w:val="uk-UA"/>
        </w:rPr>
        <w:t>ПРН 08. Вільно презентувати та обговорювати з фахівцями і нефахівцями результати досліджень, наукові та прикладні проблеми психології державною та іноземною мовами, готувати результати досліджень у вигляді наукових публікацій, у тому числі у міжнародних виданнях.</w:t>
      </w:r>
    </w:p>
    <w:p w:rsidR="006128E8" w:rsidRDefault="006128E8">
      <w:pPr>
        <w:rPr>
          <w:lang w:val="uk-UA"/>
        </w:rPr>
      </w:pPr>
      <w:r>
        <w:rPr>
          <w:lang w:val="uk-UA"/>
        </w:rPr>
        <w:br w:type="page"/>
      </w:r>
    </w:p>
    <w:p w:rsidR="006128E8" w:rsidRPr="006128E8" w:rsidRDefault="006128E8" w:rsidP="006128E8">
      <w:pPr>
        <w:ind w:right="22" w:firstLine="709"/>
        <w:rPr>
          <w:lang w:val="uk-UA"/>
        </w:rPr>
      </w:pPr>
    </w:p>
    <w:p w:rsidR="00C219AB" w:rsidRPr="0053589E" w:rsidRDefault="006B22A0" w:rsidP="00C219AB">
      <w:pPr>
        <w:numPr>
          <w:ilvl w:val="0"/>
          <w:numId w:val="2"/>
        </w:numPr>
        <w:jc w:val="center"/>
        <w:rPr>
          <w:b/>
          <w:bCs/>
          <w:lang w:val="uk-UA"/>
        </w:rPr>
      </w:pPr>
      <w:r w:rsidRPr="006B22A0">
        <w:rPr>
          <w:b/>
          <w:bCs/>
          <w:lang w:val="uk-UA"/>
        </w:rPr>
        <w:t xml:space="preserve">Програма та структура навчальної дисципліни 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875"/>
        <w:gridCol w:w="450"/>
        <w:gridCol w:w="450"/>
        <w:gridCol w:w="557"/>
        <w:gridCol w:w="526"/>
        <w:gridCol w:w="555"/>
        <w:gridCol w:w="875"/>
        <w:gridCol w:w="450"/>
        <w:gridCol w:w="450"/>
        <w:gridCol w:w="557"/>
        <w:gridCol w:w="526"/>
        <w:gridCol w:w="567"/>
      </w:tblGrid>
      <w:tr w:rsidR="00932E7C" w:rsidRPr="00B377D7" w:rsidTr="00CD1061">
        <w:trPr>
          <w:cantSplit/>
        </w:trPr>
        <w:tc>
          <w:tcPr>
            <w:tcW w:w="1409" w:type="pct"/>
            <w:vMerge w:val="restart"/>
            <w:vAlign w:val="center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1" w:type="pct"/>
            <w:gridSpan w:val="12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Кількість годин</w:t>
            </w:r>
          </w:p>
        </w:tc>
      </w:tr>
      <w:tr w:rsidR="00932E7C" w:rsidRPr="00B377D7" w:rsidTr="00CD1061">
        <w:trPr>
          <w:cantSplit/>
        </w:trPr>
        <w:tc>
          <w:tcPr>
            <w:tcW w:w="1409" w:type="pct"/>
            <w:vMerge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1792" w:type="pct"/>
            <w:gridSpan w:val="6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денна форма</w:t>
            </w:r>
          </w:p>
        </w:tc>
        <w:tc>
          <w:tcPr>
            <w:tcW w:w="1799" w:type="pct"/>
            <w:gridSpan w:val="6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Заочна форма</w:t>
            </w:r>
          </w:p>
        </w:tc>
      </w:tr>
      <w:tr w:rsidR="00932E7C" w:rsidRPr="00B377D7" w:rsidTr="00CD1061">
        <w:trPr>
          <w:cantSplit/>
        </w:trPr>
        <w:tc>
          <w:tcPr>
            <w:tcW w:w="1409" w:type="pct"/>
            <w:vMerge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 xml:space="preserve">усього </w:t>
            </w:r>
          </w:p>
        </w:tc>
        <w:tc>
          <w:tcPr>
            <w:tcW w:w="1333" w:type="pct"/>
            <w:gridSpan w:val="5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у тому числі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 xml:space="preserve">усього </w:t>
            </w:r>
          </w:p>
        </w:tc>
        <w:tc>
          <w:tcPr>
            <w:tcW w:w="1339" w:type="pct"/>
            <w:gridSpan w:val="5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у тому числі</w:t>
            </w:r>
          </w:p>
        </w:tc>
      </w:tr>
      <w:tr w:rsidR="000E4879" w:rsidRPr="00B377D7" w:rsidTr="00CD1061">
        <w:trPr>
          <w:cantSplit/>
        </w:trPr>
        <w:tc>
          <w:tcPr>
            <w:tcW w:w="1409" w:type="pct"/>
            <w:vMerge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л</w:t>
            </w:r>
          </w:p>
        </w:tc>
        <w:tc>
          <w:tcPr>
            <w:tcW w:w="236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п</w:t>
            </w:r>
          </w:p>
        </w:tc>
        <w:tc>
          <w:tcPr>
            <w:tcW w:w="293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лаб</w:t>
            </w:r>
          </w:p>
        </w:tc>
        <w:tc>
          <w:tcPr>
            <w:tcW w:w="276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інд</w:t>
            </w:r>
          </w:p>
        </w:tc>
        <w:tc>
          <w:tcPr>
            <w:tcW w:w="291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с.р.</w:t>
            </w:r>
          </w:p>
        </w:tc>
        <w:tc>
          <w:tcPr>
            <w:tcW w:w="460" w:type="pct"/>
            <w:vMerge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л</w:t>
            </w:r>
          </w:p>
        </w:tc>
        <w:tc>
          <w:tcPr>
            <w:tcW w:w="236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п</w:t>
            </w:r>
          </w:p>
        </w:tc>
        <w:tc>
          <w:tcPr>
            <w:tcW w:w="293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лаб</w:t>
            </w:r>
          </w:p>
        </w:tc>
        <w:tc>
          <w:tcPr>
            <w:tcW w:w="276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інд</w:t>
            </w:r>
          </w:p>
        </w:tc>
        <w:tc>
          <w:tcPr>
            <w:tcW w:w="298" w:type="pct"/>
          </w:tcPr>
          <w:p w:rsidR="00932E7C" w:rsidRPr="00B377D7" w:rsidRDefault="00932E7C" w:rsidP="00634B3D">
            <w:pPr>
              <w:jc w:val="center"/>
              <w:rPr>
                <w:lang w:val="uk-UA"/>
              </w:rPr>
            </w:pPr>
            <w:r w:rsidRPr="00B377D7">
              <w:rPr>
                <w:lang w:val="uk-UA"/>
              </w:rPr>
              <w:t>с.р.</w:t>
            </w:r>
          </w:p>
        </w:tc>
      </w:tr>
      <w:tr w:rsidR="000E4879" w:rsidRPr="00B377D7" w:rsidTr="00CD1061">
        <w:tc>
          <w:tcPr>
            <w:tcW w:w="1409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3</w:t>
            </w:r>
          </w:p>
        </w:tc>
        <w:tc>
          <w:tcPr>
            <w:tcW w:w="236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4</w:t>
            </w:r>
          </w:p>
        </w:tc>
        <w:tc>
          <w:tcPr>
            <w:tcW w:w="293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5</w:t>
            </w:r>
          </w:p>
        </w:tc>
        <w:tc>
          <w:tcPr>
            <w:tcW w:w="276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6</w:t>
            </w:r>
          </w:p>
        </w:tc>
        <w:tc>
          <w:tcPr>
            <w:tcW w:w="291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7</w:t>
            </w:r>
          </w:p>
        </w:tc>
        <w:tc>
          <w:tcPr>
            <w:tcW w:w="460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9</w:t>
            </w:r>
          </w:p>
        </w:tc>
        <w:tc>
          <w:tcPr>
            <w:tcW w:w="236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10</w:t>
            </w:r>
          </w:p>
        </w:tc>
        <w:tc>
          <w:tcPr>
            <w:tcW w:w="293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11</w:t>
            </w:r>
          </w:p>
        </w:tc>
        <w:tc>
          <w:tcPr>
            <w:tcW w:w="276" w:type="pct"/>
          </w:tcPr>
          <w:p w:rsidR="00932E7C" w:rsidRPr="00B377D7" w:rsidRDefault="00932E7C" w:rsidP="00634B3D">
            <w:pPr>
              <w:jc w:val="center"/>
              <w:rPr>
                <w:bCs/>
                <w:lang w:val="uk-UA"/>
              </w:rPr>
            </w:pPr>
            <w:r w:rsidRPr="00B377D7">
              <w:rPr>
                <w:bCs/>
                <w:lang w:val="uk-UA"/>
              </w:rPr>
              <w:t>12</w:t>
            </w:r>
          </w:p>
        </w:tc>
        <w:tc>
          <w:tcPr>
            <w:tcW w:w="298" w:type="pct"/>
          </w:tcPr>
          <w:p w:rsidR="00932E7C" w:rsidRPr="004C5AA9" w:rsidRDefault="00932E7C" w:rsidP="00634B3D">
            <w:pPr>
              <w:jc w:val="center"/>
              <w:rPr>
                <w:bCs/>
                <w:lang w:val="uk-UA"/>
              </w:rPr>
            </w:pPr>
            <w:r w:rsidRPr="004C5AA9">
              <w:rPr>
                <w:bCs/>
                <w:lang w:val="uk-UA"/>
              </w:rPr>
              <w:t>13</w:t>
            </w:r>
          </w:p>
        </w:tc>
      </w:tr>
      <w:tr w:rsidR="00932E7C" w:rsidRPr="00B377D7" w:rsidTr="00CD1061">
        <w:trPr>
          <w:cantSplit/>
        </w:trPr>
        <w:tc>
          <w:tcPr>
            <w:tcW w:w="5000" w:type="pct"/>
            <w:gridSpan w:val="13"/>
          </w:tcPr>
          <w:p w:rsidR="00932E7C" w:rsidRPr="004C5AA9" w:rsidRDefault="00932E7C" w:rsidP="00760A38">
            <w:pPr>
              <w:jc w:val="center"/>
              <w:rPr>
                <w:lang w:val="uk-UA"/>
              </w:rPr>
            </w:pPr>
            <w:r w:rsidRPr="004C5AA9">
              <w:rPr>
                <w:b/>
                <w:lang w:val="uk-UA"/>
              </w:rPr>
              <w:t>Змістовий модуль 1.</w:t>
            </w:r>
            <w:r w:rsidRPr="004C5AA9">
              <w:rPr>
                <w:lang w:val="uk-UA"/>
              </w:rPr>
              <w:t xml:space="preserve"> </w:t>
            </w:r>
            <w:r w:rsidR="00760A38" w:rsidRPr="00760A38">
              <w:rPr>
                <w:b/>
                <w:bCs/>
                <w:lang w:val="uk-UA"/>
              </w:rPr>
              <w:t>Методологічні п</w:t>
            </w:r>
            <w:r w:rsidR="00370C98">
              <w:rPr>
                <w:b/>
                <w:bCs/>
                <w:lang w:val="uk-UA"/>
              </w:rPr>
              <w:t>роблем</w:t>
            </w:r>
            <w:r w:rsidR="00760A38">
              <w:rPr>
                <w:b/>
                <w:bCs/>
                <w:lang w:val="uk-UA"/>
              </w:rPr>
              <w:t xml:space="preserve">и психології </w:t>
            </w:r>
            <w:r w:rsidR="00370C98">
              <w:rPr>
                <w:b/>
                <w:bCs/>
                <w:lang w:val="uk-UA"/>
              </w:rPr>
              <w:t>свідомості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1806DA" w:rsidRDefault="00034557" w:rsidP="00760A38">
            <w:r w:rsidRPr="00584E76">
              <w:rPr>
                <w:lang w:val="uk-UA"/>
              </w:rPr>
              <w:t>Тема 1</w:t>
            </w:r>
            <w:r>
              <w:rPr>
                <w:lang w:val="uk-UA"/>
              </w:rPr>
              <w:t>.</w:t>
            </w:r>
            <w:r>
              <w:t xml:space="preserve"> </w:t>
            </w:r>
            <w:r w:rsidR="00760A38">
              <w:rPr>
                <w:lang w:val="uk-UA"/>
              </w:rPr>
              <w:t>Свідомість як об’єкт наукового дослідження: міждисциплінарна перспектива</w:t>
            </w:r>
            <w:r w:rsidR="003175A4">
              <w:rPr>
                <w:lang w:val="uk-UA"/>
              </w:rPr>
              <w:t xml:space="preserve">. 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85307" w:rsidP="004F7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F7449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34557" w:rsidRPr="00B377D7" w:rsidRDefault="005E6F04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87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75FC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0875FC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E4879" w:rsidRPr="00505477" w:rsidTr="00CD1061">
        <w:tc>
          <w:tcPr>
            <w:tcW w:w="1409" w:type="pct"/>
          </w:tcPr>
          <w:p w:rsidR="00034557" w:rsidRDefault="00CD1061" w:rsidP="00B12B61">
            <w:pPr>
              <w:rPr>
                <w:lang w:val="uk-UA"/>
              </w:rPr>
            </w:pPr>
            <w:r>
              <w:rPr>
                <w:lang w:val="uk-UA"/>
              </w:rPr>
              <w:t>Тема 2</w:t>
            </w:r>
            <w:r w:rsidR="00034557">
              <w:rPr>
                <w:lang w:val="uk-UA"/>
              </w:rPr>
              <w:t>.</w:t>
            </w:r>
            <w:r w:rsidR="00034557" w:rsidRPr="00505477">
              <w:rPr>
                <w:lang w:val="uk-UA"/>
              </w:rPr>
              <w:t xml:space="preserve"> </w:t>
            </w:r>
            <w:r w:rsidR="00505477">
              <w:rPr>
                <w:lang w:val="uk-UA"/>
              </w:rPr>
              <w:t>Філософ</w:t>
            </w:r>
            <w:r w:rsidR="00B12B61">
              <w:rPr>
                <w:lang w:val="uk-UA"/>
              </w:rPr>
              <w:t>ський вимір дослідження свідомості</w:t>
            </w:r>
            <w:r w:rsidR="00EF02A8">
              <w:rPr>
                <w:lang w:val="uk-UA"/>
              </w:rPr>
              <w:t>:</w:t>
            </w:r>
          </w:p>
          <w:p w:rsidR="00EF02A8" w:rsidRPr="00EF02A8" w:rsidRDefault="00CD1061" w:rsidP="00EF02A8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EF02A8">
              <w:rPr>
                <w:lang w:val="uk-UA"/>
              </w:rPr>
              <w:t>еноменологічний підхід</w:t>
            </w:r>
            <w:r w:rsidR="00EF02A8" w:rsidRPr="00EF02A8">
              <w:rPr>
                <w:lang w:val="uk-UA"/>
              </w:rPr>
              <w:t>.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85307" w:rsidP="004F7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F7449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B12B61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B377D7" w:rsidRDefault="00B12B61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34557" w:rsidRPr="00B377D7" w:rsidRDefault="005E6F04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87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75FC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0875FC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85307" w:rsidRPr="00505477" w:rsidTr="00CD1061">
        <w:tc>
          <w:tcPr>
            <w:tcW w:w="1409" w:type="pct"/>
          </w:tcPr>
          <w:p w:rsidR="00085307" w:rsidRDefault="00085307" w:rsidP="00085307">
            <w:pPr>
              <w:rPr>
                <w:lang w:val="uk-UA"/>
              </w:rPr>
            </w:pPr>
            <w:r>
              <w:rPr>
                <w:lang w:val="uk-UA"/>
              </w:rPr>
              <w:t>Тема 3.</w:t>
            </w:r>
            <w:r w:rsidRPr="00505477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Філософський вимір дослідження свідомості:</w:t>
            </w:r>
          </w:p>
          <w:p w:rsidR="00085307" w:rsidRPr="00584E76" w:rsidRDefault="00085307" w:rsidP="00085307">
            <w:pPr>
              <w:rPr>
                <w:lang w:val="uk-UA"/>
              </w:rPr>
            </w:pPr>
            <w:r>
              <w:rPr>
                <w:lang w:val="uk-UA"/>
              </w:rPr>
              <w:t>Д.</w:t>
            </w:r>
            <w:r w:rsidRPr="00EF02A8">
              <w:rPr>
                <w:lang w:val="uk-UA"/>
              </w:rPr>
              <w:t xml:space="preserve">Чалмерс </w:t>
            </w:r>
            <w:r>
              <w:rPr>
                <w:lang w:val="uk-UA"/>
              </w:rPr>
              <w:t xml:space="preserve">та </w:t>
            </w:r>
            <w:r w:rsidRPr="00EF02A8">
              <w:rPr>
                <w:lang w:val="uk-UA"/>
              </w:rPr>
              <w:t>п’ять арґументі</w:t>
            </w:r>
            <w:r>
              <w:rPr>
                <w:lang w:val="uk-UA"/>
              </w:rPr>
              <w:t>в проти редукційного пояснення</w:t>
            </w:r>
            <w:r w:rsidRPr="00EF02A8">
              <w:rPr>
                <w:lang w:val="uk-UA"/>
              </w:rPr>
              <w:t xml:space="preserve"> свідомості.</w:t>
            </w:r>
          </w:p>
        </w:tc>
        <w:tc>
          <w:tcPr>
            <w:tcW w:w="460" w:type="pct"/>
            <w:shd w:val="clear" w:color="auto" w:fill="auto"/>
          </w:tcPr>
          <w:p w:rsidR="00085307" w:rsidRDefault="00925DB9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530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85307" w:rsidRPr="00B377D7" w:rsidRDefault="00925DB9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85307" w:rsidRPr="00B377D7" w:rsidRDefault="00925DB9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85307" w:rsidRPr="00B377D7" w:rsidRDefault="00085307" w:rsidP="0008530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85307" w:rsidRPr="00B377D7" w:rsidRDefault="00085307" w:rsidP="0008530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85307" w:rsidRPr="00B377D7" w:rsidRDefault="00085307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085307" w:rsidRPr="00B377D7" w:rsidRDefault="00925DB9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530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85307" w:rsidRPr="00B377D7" w:rsidRDefault="00085307" w:rsidP="00085307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</w:tcPr>
          <w:p w:rsidR="00085307" w:rsidRPr="00B377D7" w:rsidRDefault="00085307" w:rsidP="00085307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085307" w:rsidRPr="00B377D7" w:rsidRDefault="00085307" w:rsidP="0008530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85307" w:rsidRPr="00B377D7" w:rsidRDefault="00085307" w:rsidP="0008530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85307" w:rsidRPr="00B377D7" w:rsidRDefault="00925DB9" w:rsidP="00085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5307">
              <w:rPr>
                <w:lang w:val="uk-UA"/>
              </w:rPr>
              <w:t>0</w:t>
            </w:r>
          </w:p>
        </w:tc>
      </w:tr>
      <w:tr w:rsidR="000E4879" w:rsidRPr="00505477" w:rsidTr="00CD1061">
        <w:tc>
          <w:tcPr>
            <w:tcW w:w="1409" w:type="pct"/>
          </w:tcPr>
          <w:p w:rsidR="00034557" w:rsidRPr="00584E76" w:rsidRDefault="00925DB9" w:rsidP="00CD1061">
            <w:pPr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="00034557" w:rsidRPr="00584E76">
              <w:rPr>
                <w:lang w:val="uk-UA"/>
              </w:rPr>
              <w:t xml:space="preserve">. </w:t>
            </w:r>
            <w:r w:rsidR="00CD1061">
              <w:rPr>
                <w:lang w:val="uk-UA"/>
              </w:rPr>
              <w:t>Репрезентаціоналістичні теорії свідомості.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925DB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F7449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925DB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34557" w:rsidRPr="00B377D7" w:rsidRDefault="00925DB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34557" w:rsidRPr="00B377D7" w:rsidRDefault="00925DB9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925DB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75FC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3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925DB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75FC">
              <w:rPr>
                <w:lang w:val="uk-UA"/>
              </w:rPr>
              <w:t>0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584E76" w:rsidRDefault="00034557" w:rsidP="00034557">
            <w:pPr>
              <w:rPr>
                <w:lang w:val="uk-UA"/>
              </w:rPr>
            </w:pPr>
            <w:r w:rsidRPr="00584E76">
              <w:rPr>
                <w:lang w:val="uk-UA"/>
              </w:rPr>
              <w:t>Разом за змістовим модулем 1</w:t>
            </w:r>
          </w:p>
        </w:tc>
        <w:tc>
          <w:tcPr>
            <w:tcW w:w="460" w:type="pct"/>
            <w:shd w:val="clear" w:color="auto" w:fill="auto"/>
          </w:tcPr>
          <w:p w:rsidR="00034557" w:rsidRPr="00B9443A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6" w:type="pct"/>
            <w:shd w:val="clear" w:color="auto" w:fill="auto"/>
          </w:tcPr>
          <w:p w:rsidR="00034557" w:rsidRPr="00B9443A" w:rsidRDefault="005E6F04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6" w:type="pct"/>
          </w:tcPr>
          <w:p w:rsidR="00034557" w:rsidRPr="00B9443A" w:rsidRDefault="005E6F04" w:rsidP="005E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3" w:type="pct"/>
          </w:tcPr>
          <w:p w:rsidR="00034557" w:rsidRPr="00B9443A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9443A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34557" w:rsidRPr="00B9443A" w:rsidRDefault="00034557" w:rsidP="005E6F04">
            <w:pPr>
              <w:jc w:val="center"/>
              <w:rPr>
                <w:lang w:val="uk-UA"/>
              </w:rPr>
            </w:pPr>
            <w:r w:rsidRPr="00B9443A">
              <w:rPr>
                <w:lang w:val="uk-UA"/>
              </w:rPr>
              <w:t>4</w:t>
            </w:r>
            <w:r w:rsidR="005E6F04">
              <w:rPr>
                <w:lang w:val="uk-UA"/>
              </w:rPr>
              <w:t>0</w:t>
            </w:r>
          </w:p>
        </w:tc>
        <w:tc>
          <w:tcPr>
            <w:tcW w:w="460" w:type="pct"/>
            <w:shd w:val="clear" w:color="auto" w:fill="auto"/>
          </w:tcPr>
          <w:p w:rsidR="00034557" w:rsidRPr="00B9443A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8530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pct"/>
          </w:tcPr>
          <w:p w:rsidR="00034557" w:rsidRPr="00B377D7" w:rsidRDefault="0008530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085307" w:rsidP="00087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32E7C" w:rsidRPr="00B377D7" w:rsidTr="00CD1061">
        <w:trPr>
          <w:cantSplit/>
        </w:trPr>
        <w:tc>
          <w:tcPr>
            <w:tcW w:w="5000" w:type="pct"/>
            <w:gridSpan w:val="13"/>
          </w:tcPr>
          <w:p w:rsidR="00932E7C" w:rsidRPr="004C5AA9" w:rsidRDefault="00932E7C" w:rsidP="00370C98">
            <w:pPr>
              <w:jc w:val="center"/>
              <w:rPr>
                <w:lang w:val="uk-UA"/>
              </w:rPr>
            </w:pPr>
            <w:r w:rsidRPr="004C5AA9">
              <w:rPr>
                <w:b/>
                <w:lang w:val="uk-UA"/>
              </w:rPr>
              <w:t>Змістовий модуль 2.</w:t>
            </w:r>
            <w:r w:rsidR="00370C98">
              <w:rPr>
                <w:lang w:val="uk-UA"/>
              </w:rPr>
              <w:t xml:space="preserve"> </w:t>
            </w:r>
            <w:r w:rsidR="00370C98">
              <w:rPr>
                <w:b/>
                <w:lang w:val="uk-UA"/>
              </w:rPr>
              <w:t>Дослідження свідомості в психології</w:t>
            </w:r>
            <w:r w:rsidR="00AB1445" w:rsidRPr="00AB1445">
              <w:rPr>
                <w:b/>
                <w:lang w:val="uk-UA"/>
              </w:rPr>
              <w:t>.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760A38" w:rsidRDefault="00034557" w:rsidP="00760A38">
            <w:pPr>
              <w:rPr>
                <w:lang w:val="uk-UA"/>
              </w:rPr>
            </w:pPr>
            <w:r w:rsidRPr="00584E76">
              <w:rPr>
                <w:lang w:val="uk-UA"/>
              </w:rPr>
              <w:t>Тема</w:t>
            </w:r>
            <w:r w:rsidRPr="00B377D7">
              <w:rPr>
                <w:lang w:val="uk-UA"/>
              </w:rPr>
              <w:t xml:space="preserve"> 1. </w:t>
            </w:r>
            <w:r w:rsidR="00F01C36">
              <w:rPr>
                <w:lang w:val="uk-UA"/>
              </w:rPr>
              <w:t>Дослідження свідомості в психології: теоретичні й емпіричні підходи.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F01C36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CF6656" w:rsidRDefault="00F01C36" w:rsidP="00034557">
            <w:pPr>
              <w:jc w:val="center"/>
            </w:pPr>
            <w:r>
              <w:t>4</w:t>
            </w:r>
          </w:p>
        </w:tc>
        <w:tc>
          <w:tcPr>
            <w:tcW w:w="236" w:type="pct"/>
          </w:tcPr>
          <w:p w:rsidR="00034557" w:rsidRPr="00CF6656" w:rsidRDefault="00F01C36" w:rsidP="00034557">
            <w:pPr>
              <w:jc w:val="center"/>
            </w:pPr>
            <w:r>
              <w:t>4</w:t>
            </w:r>
          </w:p>
        </w:tc>
        <w:tc>
          <w:tcPr>
            <w:tcW w:w="293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76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91" w:type="pct"/>
          </w:tcPr>
          <w:p w:rsidR="00034557" w:rsidRPr="00034557" w:rsidRDefault="00240529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66491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66491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B377D7" w:rsidRDefault="0066491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66491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2E3FDF" w:rsidRDefault="00034557" w:rsidP="00F01C36">
            <w:pPr>
              <w:rPr>
                <w:lang w:val="uk-UA"/>
              </w:rPr>
            </w:pPr>
            <w:r w:rsidRPr="00584E76">
              <w:rPr>
                <w:lang w:val="uk-UA"/>
              </w:rPr>
              <w:t xml:space="preserve">Тема 2. </w:t>
            </w:r>
            <w:r w:rsidR="00F01C36">
              <w:rPr>
                <w:lang w:val="uk-UA"/>
              </w:rPr>
              <w:t>Порушення свідомості: нейропсихологічна перспектива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A4236C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A4236C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76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91" w:type="pct"/>
          </w:tcPr>
          <w:p w:rsidR="00034557" w:rsidRPr="0003455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B377D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A4236C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584E76" w:rsidRDefault="00034557" w:rsidP="00F21E6D">
            <w:pPr>
              <w:rPr>
                <w:lang w:val="uk-UA"/>
              </w:rPr>
            </w:pPr>
            <w:r w:rsidRPr="00584E76">
              <w:rPr>
                <w:lang w:val="uk-UA"/>
              </w:rPr>
              <w:t>Тема 3.</w:t>
            </w:r>
            <w:r w:rsidRPr="00B377D7">
              <w:rPr>
                <w:lang w:val="uk-UA"/>
              </w:rPr>
              <w:t xml:space="preserve"> </w:t>
            </w:r>
            <w:r w:rsidR="004566EB">
              <w:rPr>
                <w:lang w:val="uk-UA"/>
              </w:rPr>
              <w:t>Свідомоість, самосвідомостіь, самість. Самість як складова свідомості.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4566EB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AA0943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76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91" w:type="pct"/>
          </w:tcPr>
          <w:p w:rsidR="00034557" w:rsidRPr="00E85EB6" w:rsidRDefault="004566EB" w:rsidP="00456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4557">
              <w:rPr>
                <w:lang w:val="uk-UA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pct"/>
          </w:tcPr>
          <w:p w:rsidR="00034557" w:rsidRPr="00B377D7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4566EB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584E76" w:rsidRDefault="00034557" w:rsidP="00034557">
            <w:pPr>
              <w:rPr>
                <w:lang w:val="uk-UA"/>
              </w:rPr>
            </w:pPr>
            <w:r w:rsidRPr="00584E76">
              <w:rPr>
                <w:lang w:val="uk-UA"/>
              </w:rPr>
              <w:t>Разом за змістовим модулем 2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6" w:type="pct"/>
            <w:shd w:val="clear" w:color="auto" w:fill="auto"/>
          </w:tcPr>
          <w:p w:rsidR="00034557" w:rsidRPr="00E31374" w:rsidRDefault="00E31374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6" w:type="pct"/>
          </w:tcPr>
          <w:p w:rsidR="00034557" w:rsidRPr="00E31374" w:rsidRDefault="00E31374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3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76" w:type="pct"/>
          </w:tcPr>
          <w:p w:rsidR="00034557" w:rsidRPr="00CF6656" w:rsidRDefault="00034557" w:rsidP="00034557">
            <w:pPr>
              <w:jc w:val="center"/>
            </w:pPr>
          </w:p>
        </w:tc>
        <w:tc>
          <w:tcPr>
            <w:tcW w:w="291" w:type="pct"/>
          </w:tcPr>
          <w:p w:rsidR="00034557" w:rsidRPr="00034557" w:rsidRDefault="00034557" w:rsidP="00034557">
            <w:pPr>
              <w:jc w:val="center"/>
              <w:rPr>
                <w:lang w:val="uk-UA"/>
              </w:rPr>
            </w:pPr>
            <w:r w:rsidRPr="00CF6656"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0E4879" w:rsidRPr="00B377D7" w:rsidTr="00CD1061">
        <w:tc>
          <w:tcPr>
            <w:tcW w:w="1409" w:type="pct"/>
          </w:tcPr>
          <w:p w:rsidR="00034557" w:rsidRPr="00997BEA" w:rsidRDefault="00034557" w:rsidP="00034557">
            <w:pPr>
              <w:pStyle w:val="4"/>
              <w:jc w:val="right"/>
              <w:rPr>
                <w:b w:val="0"/>
                <w:sz w:val="24"/>
                <w:lang w:val="ru-RU" w:eastAsia="ru-RU"/>
              </w:rPr>
            </w:pPr>
            <w:r w:rsidRPr="00997BEA">
              <w:rPr>
                <w:b w:val="0"/>
                <w:sz w:val="24"/>
                <w:lang w:val="ru-RU" w:eastAsia="ru-RU"/>
              </w:rPr>
              <w:t xml:space="preserve">Усього годин 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E31374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6" w:type="pct"/>
          </w:tcPr>
          <w:p w:rsidR="00034557" w:rsidRPr="00B377D7" w:rsidRDefault="00E31374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60" w:type="pct"/>
            <w:shd w:val="clear" w:color="auto" w:fill="auto"/>
          </w:tcPr>
          <w:p w:rsidR="00034557" w:rsidRPr="00B377D7" w:rsidRDefault="00034557" w:rsidP="00034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36" w:type="pct"/>
            <w:shd w:val="clear" w:color="auto" w:fill="auto"/>
          </w:tcPr>
          <w:p w:rsidR="00034557" w:rsidRPr="00B377D7" w:rsidRDefault="00034557" w:rsidP="0003455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6" w:type="pct"/>
          </w:tcPr>
          <w:p w:rsidR="00034557" w:rsidRPr="00B377D7" w:rsidRDefault="00034557" w:rsidP="0003455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3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034557" w:rsidRPr="00B377D7" w:rsidRDefault="00034557" w:rsidP="00034557">
            <w:pPr>
              <w:rPr>
                <w:lang w:val="uk-UA"/>
              </w:rPr>
            </w:pPr>
          </w:p>
        </w:tc>
        <w:tc>
          <w:tcPr>
            <w:tcW w:w="298" w:type="pct"/>
          </w:tcPr>
          <w:p w:rsidR="00034557" w:rsidRPr="00B377D7" w:rsidRDefault="00034557" w:rsidP="0003455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C5AA9" w:rsidRDefault="004C5AA9" w:rsidP="00932E7C">
      <w:pPr>
        <w:ind w:left="360"/>
        <w:jc w:val="center"/>
        <w:rPr>
          <w:b/>
          <w:lang w:val="uk-UA"/>
        </w:rPr>
      </w:pPr>
    </w:p>
    <w:p w:rsidR="001653EC" w:rsidRDefault="001653EC" w:rsidP="00932E7C">
      <w:pPr>
        <w:ind w:left="360"/>
        <w:jc w:val="center"/>
        <w:rPr>
          <w:b/>
          <w:lang w:val="uk-UA"/>
        </w:rPr>
      </w:pPr>
    </w:p>
    <w:p w:rsidR="001653EC" w:rsidRDefault="001653EC" w:rsidP="00932E7C">
      <w:pPr>
        <w:ind w:left="360"/>
        <w:jc w:val="center"/>
        <w:rPr>
          <w:b/>
          <w:lang w:val="uk-UA"/>
        </w:rPr>
      </w:pPr>
    </w:p>
    <w:p w:rsidR="001653EC" w:rsidRDefault="001653EC" w:rsidP="00932E7C">
      <w:pPr>
        <w:ind w:left="360"/>
        <w:jc w:val="center"/>
        <w:rPr>
          <w:b/>
          <w:lang w:val="uk-UA"/>
        </w:rPr>
      </w:pPr>
    </w:p>
    <w:p w:rsidR="00932E7C" w:rsidRPr="00892345" w:rsidRDefault="00A0404D" w:rsidP="00932E7C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797EBF">
        <w:rPr>
          <w:b/>
          <w:lang w:val="uk-UA"/>
        </w:rPr>
        <w:t>. Теми практичних</w:t>
      </w:r>
      <w:r w:rsidR="00932E7C" w:rsidRPr="00892345">
        <w:rPr>
          <w:b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32E7C" w:rsidRPr="00892345" w:rsidTr="00634B3D">
        <w:tc>
          <w:tcPr>
            <w:tcW w:w="709" w:type="dxa"/>
            <w:shd w:val="clear" w:color="auto" w:fill="auto"/>
          </w:tcPr>
          <w:p w:rsidR="00932E7C" w:rsidRPr="00892345" w:rsidRDefault="00932E7C" w:rsidP="00634B3D">
            <w:pPr>
              <w:ind w:left="142" w:hanging="142"/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№</w:t>
            </w:r>
          </w:p>
          <w:p w:rsidR="00932E7C" w:rsidRPr="00892345" w:rsidRDefault="00932E7C" w:rsidP="00634B3D">
            <w:pPr>
              <w:ind w:left="142" w:hanging="142"/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Кількість</w:t>
            </w:r>
          </w:p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годин</w:t>
            </w:r>
          </w:p>
        </w:tc>
      </w:tr>
      <w:tr w:rsidR="00932E7C" w:rsidRPr="00892345" w:rsidTr="00634B3D">
        <w:tc>
          <w:tcPr>
            <w:tcW w:w="709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32E7C" w:rsidRPr="00B377D7" w:rsidRDefault="00713D4D" w:rsidP="00634B3D">
            <w:pPr>
              <w:rPr>
                <w:lang w:val="uk-UA"/>
              </w:rPr>
            </w:pPr>
            <w:r>
              <w:rPr>
                <w:lang w:val="uk-UA"/>
              </w:rPr>
              <w:t>Свідомість як міждисциплінарний об’єкт досліджень.</w:t>
            </w:r>
          </w:p>
        </w:tc>
        <w:tc>
          <w:tcPr>
            <w:tcW w:w="1560" w:type="dxa"/>
            <w:shd w:val="clear" w:color="auto" w:fill="auto"/>
          </w:tcPr>
          <w:p w:rsidR="00932E7C" w:rsidRPr="00892345" w:rsidRDefault="00305C2A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2E7C" w:rsidRPr="00892345" w:rsidTr="00634B3D">
        <w:tc>
          <w:tcPr>
            <w:tcW w:w="709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32E7C" w:rsidRPr="00B377D7" w:rsidRDefault="00713D4D" w:rsidP="00713D4D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Феноменологія свідомості:  Е.Гуссерль.</w:t>
            </w:r>
          </w:p>
        </w:tc>
        <w:tc>
          <w:tcPr>
            <w:tcW w:w="1560" w:type="dxa"/>
            <w:shd w:val="clear" w:color="auto" w:fill="auto"/>
          </w:tcPr>
          <w:p w:rsidR="00932E7C" w:rsidRPr="00892345" w:rsidRDefault="00305C2A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2E7C" w:rsidRPr="00892345" w:rsidTr="00634B3D">
        <w:tc>
          <w:tcPr>
            <w:tcW w:w="709" w:type="dxa"/>
            <w:shd w:val="clear" w:color="auto" w:fill="auto"/>
          </w:tcPr>
          <w:p w:rsidR="00932E7C" w:rsidRPr="00892345" w:rsidRDefault="00932E7C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32E7C" w:rsidRPr="00B377D7" w:rsidRDefault="00713D4D" w:rsidP="00634B3D">
            <w:pPr>
              <w:rPr>
                <w:bCs/>
                <w:lang w:val="uk-UA"/>
              </w:rPr>
            </w:pPr>
            <w:r>
              <w:rPr>
                <w:lang w:val="uk-UA"/>
              </w:rPr>
              <w:t>Феноменологія свідомості: квалія і феноменальні властивості.</w:t>
            </w:r>
          </w:p>
        </w:tc>
        <w:tc>
          <w:tcPr>
            <w:tcW w:w="1560" w:type="dxa"/>
            <w:shd w:val="clear" w:color="auto" w:fill="auto"/>
          </w:tcPr>
          <w:p w:rsidR="00932E7C" w:rsidRPr="00892345" w:rsidRDefault="00C93F6C" w:rsidP="00634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5C2A" w:rsidRPr="00892345" w:rsidTr="00634B3D">
        <w:tc>
          <w:tcPr>
            <w:tcW w:w="709" w:type="dxa"/>
            <w:shd w:val="clear" w:color="auto" w:fill="auto"/>
          </w:tcPr>
          <w:p w:rsidR="00305C2A" w:rsidRPr="00892345" w:rsidRDefault="00305C2A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05C2A" w:rsidRPr="00B377D7" w:rsidRDefault="00713D4D" w:rsidP="00305C2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Інтроспекція і когніція</w:t>
            </w:r>
          </w:p>
        </w:tc>
        <w:tc>
          <w:tcPr>
            <w:tcW w:w="1560" w:type="dxa"/>
            <w:shd w:val="clear" w:color="auto" w:fill="auto"/>
          </w:tcPr>
          <w:p w:rsidR="00305C2A" w:rsidRPr="00892345" w:rsidRDefault="00305C2A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5C2A" w:rsidRPr="00892345" w:rsidTr="00634B3D">
        <w:tc>
          <w:tcPr>
            <w:tcW w:w="709" w:type="dxa"/>
            <w:shd w:val="clear" w:color="auto" w:fill="auto"/>
          </w:tcPr>
          <w:p w:rsidR="00305C2A" w:rsidRPr="00892345" w:rsidRDefault="00305C2A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05C2A" w:rsidRPr="00584E76" w:rsidRDefault="00713D4D" w:rsidP="00713D4D">
            <w:pPr>
              <w:rPr>
                <w:lang w:val="uk-UA"/>
              </w:rPr>
            </w:pPr>
            <w:r>
              <w:rPr>
                <w:lang w:val="uk-UA"/>
              </w:rPr>
              <w:t>Свідомість і редукціоністський підхід: Д.</w:t>
            </w:r>
            <w:r w:rsidRPr="00EF02A8">
              <w:rPr>
                <w:lang w:val="uk-UA"/>
              </w:rPr>
              <w:t xml:space="preserve">Чалмерс </w:t>
            </w:r>
          </w:p>
        </w:tc>
        <w:tc>
          <w:tcPr>
            <w:tcW w:w="1560" w:type="dxa"/>
            <w:shd w:val="clear" w:color="auto" w:fill="auto"/>
          </w:tcPr>
          <w:p w:rsidR="00305C2A" w:rsidRPr="00892345" w:rsidRDefault="00247937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5C2A" w:rsidRPr="00892345" w:rsidTr="00634B3D">
        <w:tc>
          <w:tcPr>
            <w:tcW w:w="709" w:type="dxa"/>
            <w:shd w:val="clear" w:color="auto" w:fill="auto"/>
          </w:tcPr>
          <w:p w:rsidR="00305C2A" w:rsidRPr="00892345" w:rsidRDefault="00305C2A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05C2A" w:rsidRPr="00B377D7" w:rsidRDefault="00247937" w:rsidP="00A552F7">
            <w:pPr>
              <w:rPr>
                <w:lang w:val="uk-UA"/>
              </w:rPr>
            </w:pPr>
            <w:r>
              <w:rPr>
                <w:lang w:val="uk-UA"/>
              </w:rPr>
              <w:t>Теорії свідомості і репрезентаціоналізм.</w:t>
            </w:r>
          </w:p>
        </w:tc>
        <w:tc>
          <w:tcPr>
            <w:tcW w:w="1560" w:type="dxa"/>
            <w:shd w:val="clear" w:color="auto" w:fill="auto"/>
          </w:tcPr>
          <w:p w:rsidR="00305C2A" w:rsidRPr="00892345" w:rsidRDefault="00C93F6C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93F6C" w:rsidRPr="00892345" w:rsidTr="00634B3D">
        <w:tc>
          <w:tcPr>
            <w:tcW w:w="709" w:type="dxa"/>
            <w:shd w:val="clear" w:color="auto" w:fill="auto"/>
          </w:tcPr>
          <w:p w:rsidR="00C93F6C" w:rsidRDefault="00C93F6C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93F6C" w:rsidRPr="00267E26" w:rsidRDefault="00046B75" w:rsidP="00046B75">
            <w:pPr>
              <w:rPr>
                <w:lang w:val="uk-UA"/>
              </w:rPr>
            </w:pPr>
            <w:r>
              <w:rPr>
                <w:lang w:val="uk-UA"/>
              </w:rPr>
              <w:t>Свідомість як концентрована увага: моделі уваги</w:t>
            </w:r>
          </w:p>
        </w:tc>
        <w:tc>
          <w:tcPr>
            <w:tcW w:w="1560" w:type="dxa"/>
            <w:shd w:val="clear" w:color="auto" w:fill="auto"/>
          </w:tcPr>
          <w:p w:rsidR="00C93F6C" w:rsidRDefault="006D18F1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93F6C" w:rsidRPr="00892345" w:rsidTr="00634B3D">
        <w:tc>
          <w:tcPr>
            <w:tcW w:w="709" w:type="dxa"/>
            <w:shd w:val="clear" w:color="auto" w:fill="auto"/>
          </w:tcPr>
          <w:p w:rsidR="00C93F6C" w:rsidRDefault="00C93F6C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93F6C" w:rsidRPr="00267E26" w:rsidRDefault="00046B75" w:rsidP="00267E26">
            <w:pPr>
              <w:rPr>
                <w:lang w:val="uk-UA"/>
              </w:rPr>
            </w:pPr>
            <w:r>
              <w:rPr>
                <w:lang w:val="uk-UA"/>
              </w:rPr>
              <w:t>Часовий вимір досвіду і свідомість.</w:t>
            </w:r>
          </w:p>
        </w:tc>
        <w:tc>
          <w:tcPr>
            <w:tcW w:w="1560" w:type="dxa"/>
            <w:shd w:val="clear" w:color="auto" w:fill="auto"/>
          </w:tcPr>
          <w:p w:rsidR="00C93F6C" w:rsidRDefault="006D18F1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93F6C" w:rsidRPr="00892345" w:rsidTr="00634B3D">
        <w:tc>
          <w:tcPr>
            <w:tcW w:w="709" w:type="dxa"/>
            <w:shd w:val="clear" w:color="auto" w:fill="auto"/>
          </w:tcPr>
          <w:p w:rsidR="00C93F6C" w:rsidRDefault="00C93F6C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93F6C" w:rsidRPr="00267E26" w:rsidRDefault="00046B75" w:rsidP="00046B75">
            <w:pPr>
              <w:rPr>
                <w:lang w:val="uk-UA"/>
              </w:rPr>
            </w:pPr>
            <w:r>
              <w:rPr>
                <w:lang w:val="uk-UA"/>
              </w:rPr>
              <w:t>Свідоме й несвідоме: саккадна сліпота, психологічна установка.</w:t>
            </w:r>
          </w:p>
        </w:tc>
        <w:tc>
          <w:tcPr>
            <w:tcW w:w="1560" w:type="dxa"/>
            <w:shd w:val="clear" w:color="auto" w:fill="auto"/>
          </w:tcPr>
          <w:p w:rsidR="00C93F6C" w:rsidRDefault="00046B75" w:rsidP="00305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46B75" w:rsidRPr="00892345" w:rsidTr="00634B3D">
        <w:tc>
          <w:tcPr>
            <w:tcW w:w="709" w:type="dxa"/>
            <w:shd w:val="clear" w:color="auto" w:fill="auto"/>
          </w:tcPr>
          <w:p w:rsidR="00046B75" w:rsidRDefault="00046B75" w:rsidP="00046B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046B75" w:rsidRPr="00267E26" w:rsidRDefault="00046B75" w:rsidP="00046B75">
            <w:pPr>
              <w:rPr>
                <w:lang w:val="uk-UA"/>
              </w:rPr>
            </w:pPr>
            <w:r>
              <w:rPr>
                <w:lang w:val="uk-UA"/>
              </w:rPr>
              <w:t>Свідоме й несвідоме: сліпота вибору, соціальна сліпота.</w:t>
            </w:r>
          </w:p>
        </w:tc>
        <w:tc>
          <w:tcPr>
            <w:tcW w:w="1560" w:type="dxa"/>
            <w:shd w:val="clear" w:color="auto" w:fill="auto"/>
          </w:tcPr>
          <w:p w:rsidR="00046B75" w:rsidRDefault="00046B75" w:rsidP="00046B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305C2A" w:rsidRDefault="00305C2A" w:rsidP="00797EBF">
      <w:pPr>
        <w:ind w:left="142" w:firstLine="425"/>
        <w:jc w:val="center"/>
        <w:rPr>
          <w:b/>
          <w:lang w:val="uk-UA"/>
        </w:rPr>
      </w:pPr>
    </w:p>
    <w:p w:rsidR="006A6F38" w:rsidRDefault="006A6F38" w:rsidP="00797EBF">
      <w:pPr>
        <w:ind w:left="142" w:firstLine="425"/>
        <w:jc w:val="center"/>
        <w:rPr>
          <w:b/>
          <w:lang w:val="uk-UA"/>
        </w:rPr>
      </w:pPr>
    </w:p>
    <w:p w:rsidR="006A6F38" w:rsidRDefault="006A6F38" w:rsidP="00797EBF">
      <w:pPr>
        <w:ind w:left="142" w:firstLine="425"/>
        <w:jc w:val="center"/>
        <w:rPr>
          <w:b/>
          <w:lang w:val="uk-UA"/>
        </w:rPr>
      </w:pPr>
    </w:p>
    <w:p w:rsidR="006A6F38" w:rsidRDefault="006A6F38" w:rsidP="00797EBF">
      <w:pPr>
        <w:ind w:left="142" w:firstLine="425"/>
        <w:jc w:val="center"/>
        <w:rPr>
          <w:b/>
          <w:lang w:val="uk-UA"/>
        </w:rPr>
      </w:pPr>
    </w:p>
    <w:p w:rsidR="001653EC" w:rsidRDefault="001653EC" w:rsidP="00790730">
      <w:pPr>
        <w:ind w:left="142" w:firstLine="425"/>
        <w:jc w:val="center"/>
        <w:rPr>
          <w:b/>
          <w:lang w:val="uk-UA"/>
        </w:rPr>
      </w:pPr>
      <w:r>
        <w:rPr>
          <w:b/>
          <w:lang w:val="uk-UA"/>
        </w:rPr>
        <w:t>5. Теми самостійної роботи.</w:t>
      </w:r>
    </w:p>
    <w:p w:rsidR="001653EC" w:rsidRPr="00D24E0D" w:rsidRDefault="001653EC" w:rsidP="001653EC">
      <w:pPr>
        <w:pStyle w:val="10"/>
        <w:spacing w:line="240" w:lineRule="auto"/>
        <w:jc w:val="left"/>
        <w:rPr>
          <w:b w:val="0"/>
          <w:bCs/>
          <w:color w:val="FF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653EC" w:rsidRPr="00892345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ind w:left="142" w:hanging="142"/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№</w:t>
            </w:r>
          </w:p>
          <w:p w:rsidR="001653EC" w:rsidRPr="00892345" w:rsidRDefault="001653EC" w:rsidP="0026181F">
            <w:pPr>
              <w:ind w:left="142" w:hanging="142"/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Кількість</w:t>
            </w:r>
          </w:p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годин</w:t>
            </w:r>
          </w:p>
        </w:tc>
      </w:tr>
      <w:tr w:rsidR="001653EC" w:rsidRPr="00D71B0A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653EC" w:rsidRPr="00B377D7" w:rsidRDefault="005743AA" w:rsidP="001653EC">
            <w:pPr>
              <w:rPr>
                <w:lang w:val="uk-UA"/>
              </w:rPr>
            </w:pPr>
            <w:r>
              <w:rPr>
                <w:lang w:val="uk-UA"/>
              </w:rPr>
              <w:t>Свідомість як філософська проблема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D71B0A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 w:rsidRPr="0089234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653EC" w:rsidRPr="00B377D7" w:rsidRDefault="005743AA" w:rsidP="0026181F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Феноменологія та дослідження свідомості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540AE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653EC" w:rsidRPr="00B377D7" w:rsidRDefault="001653EC" w:rsidP="0026181F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«Вікно свідомості» та його часові межі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653EC" w:rsidRPr="00B377D7" w:rsidRDefault="00BE2AE1" w:rsidP="0026181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Імпліцитне навчання та свідомість 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653EC" w:rsidRPr="00B377D7" w:rsidRDefault="0076749D" w:rsidP="0026181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Моделі уваги й співідношення уваги та свідомості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Pr="00892345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653EC" w:rsidRPr="00584E76" w:rsidRDefault="001653EC" w:rsidP="0026181F">
            <w:pPr>
              <w:rPr>
                <w:lang w:val="uk-UA"/>
              </w:rPr>
            </w:pPr>
            <w:r>
              <w:rPr>
                <w:lang w:val="uk-UA"/>
              </w:rPr>
              <w:t>Семантичний диференціал та його застосування для дослідження змісту свідомості.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653EC" w:rsidRPr="00267E26" w:rsidRDefault="001653EC" w:rsidP="0026181F">
            <w:pPr>
              <w:rPr>
                <w:lang w:val="uk-UA"/>
              </w:rPr>
            </w:pPr>
            <w:r>
              <w:rPr>
                <w:lang w:val="uk-UA"/>
              </w:rPr>
              <w:t>Сприймання візуальної інформації та межі усвідомлення.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653EC" w:rsidRPr="00267E26" w:rsidRDefault="001653EC" w:rsidP="0026181F">
            <w:pPr>
              <w:rPr>
                <w:lang w:val="uk-UA"/>
              </w:rPr>
            </w:pPr>
            <w:r>
              <w:rPr>
                <w:lang w:val="uk-UA"/>
              </w:rPr>
              <w:t>Соціальна сліпота і свідомість: межі усвідомленння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892345" w:rsidTr="0026181F">
        <w:tc>
          <w:tcPr>
            <w:tcW w:w="709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653EC" w:rsidRPr="00267E26" w:rsidRDefault="001653EC" w:rsidP="0026181F">
            <w:pPr>
              <w:rPr>
                <w:lang w:val="uk-UA"/>
              </w:rPr>
            </w:pPr>
            <w:r>
              <w:rPr>
                <w:lang w:val="uk-UA"/>
              </w:rPr>
              <w:t>Сліпота вибору і свідомий вибір: межі усвідомленння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653EC" w:rsidRPr="00BA3BB8" w:rsidTr="0026181F">
        <w:tc>
          <w:tcPr>
            <w:tcW w:w="709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653EC" w:rsidRPr="00267E26" w:rsidRDefault="005743AA" w:rsidP="0026181F">
            <w:pPr>
              <w:rPr>
                <w:lang w:val="uk-UA"/>
              </w:rPr>
            </w:pPr>
            <w:r>
              <w:rPr>
                <w:lang w:val="uk-UA"/>
              </w:rPr>
              <w:t>Тілесність і свідомість: шляхом від феноменології до сучасної когнітивістики</w:t>
            </w:r>
          </w:p>
        </w:tc>
        <w:tc>
          <w:tcPr>
            <w:tcW w:w="1560" w:type="dxa"/>
            <w:shd w:val="clear" w:color="auto" w:fill="auto"/>
          </w:tcPr>
          <w:p w:rsidR="001653EC" w:rsidRDefault="001653EC" w:rsidP="00261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1653EC" w:rsidRDefault="001653EC" w:rsidP="001653EC">
      <w:pPr>
        <w:ind w:left="142" w:firstLine="425"/>
        <w:jc w:val="both"/>
        <w:rPr>
          <w:b/>
          <w:lang w:val="uk-UA"/>
        </w:rPr>
      </w:pPr>
    </w:p>
    <w:p w:rsidR="001653EC" w:rsidRDefault="001653EC" w:rsidP="00797EBF">
      <w:pPr>
        <w:ind w:left="142" w:firstLine="425"/>
        <w:jc w:val="center"/>
        <w:rPr>
          <w:b/>
          <w:lang w:val="uk-UA"/>
        </w:rPr>
      </w:pPr>
    </w:p>
    <w:p w:rsidR="00A552F7" w:rsidRDefault="00A552F7" w:rsidP="00A552F7">
      <w:pPr>
        <w:ind w:left="142" w:firstLine="425"/>
        <w:jc w:val="both"/>
        <w:rPr>
          <w:b/>
          <w:lang w:val="uk-UA"/>
        </w:rPr>
      </w:pPr>
    </w:p>
    <w:p w:rsidR="00A552F7" w:rsidRDefault="00A552F7" w:rsidP="00A552F7">
      <w:pPr>
        <w:ind w:left="142" w:firstLine="425"/>
        <w:jc w:val="both"/>
        <w:rPr>
          <w:b/>
          <w:lang w:val="uk-UA"/>
        </w:rPr>
      </w:pPr>
    </w:p>
    <w:p w:rsidR="00797EBF" w:rsidRDefault="00EB65BB" w:rsidP="00790730">
      <w:pPr>
        <w:ind w:left="142" w:firstLine="425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1653EC">
        <w:rPr>
          <w:b/>
          <w:lang w:val="uk-UA"/>
        </w:rPr>
        <w:lastRenderedPageBreak/>
        <w:t>6</w:t>
      </w:r>
      <w:r w:rsidR="00A0404D">
        <w:rPr>
          <w:b/>
          <w:lang w:val="uk-UA"/>
        </w:rPr>
        <w:t xml:space="preserve">. Контрольні питання, </w:t>
      </w:r>
      <w:r w:rsidR="00034557">
        <w:rPr>
          <w:b/>
          <w:lang w:val="uk-UA"/>
        </w:rPr>
        <w:t>зразок тестів</w:t>
      </w:r>
      <w:r w:rsidR="00A0404D">
        <w:rPr>
          <w:b/>
          <w:lang w:val="uk-UA"/>
        </w:rPr>
        <w:t xml:space="preserve"> </w:t>
      </w:r>
      <w:r w:rsidR="00797EBF">
        <w:rPr>
          <w:b/>
          <w:lang w:val="uk-UA"/>
        </w:rPr>
        <w:t>для визначення р</w:t>
      </w:r>
      <w:r w:rsidR="00A0404D">
        <w:rPr>
          <w:b/>
          <w:lang w:val="uk-UA"/>
        </w:rPr>
        <w:t>івня засвоєння знань студентами</w:t>
      </w:r>
    </w:p>
    <w:p w:rsidR="00502DB7" w:rsidRPr="00502DB7" w:rsidRDefault="00536E61" w:rsidP="00B04B37">
      <w:pPr>
        <w:ind w:left="142" w:firstLine="425"/>
        <w:jc w:val="both"/>
        <w:rPr>
          <w:lang w:val="uk-UA"/>
        </w:rPr>
      </w:pPr>
      <w:r>
        <w:rPr>
          <w:lang w:val="uk-UA"/>
        </w:rPr>
        <w:t xml:space="preserve">1. </w:t>
      </w:r>
      <w:r w:rsidR="00B04B37">
        <w:rPr>
          <w:lang w:val="uk-UA"/>
        </w:rPr>
        <w:t>Свідомі</w:t>
      </w:r>
      <w:r w:rsidR="00677A4C">
        <w:rPr>
          <w:lang w:val="uk-UA"/>
        </w:rPr>
        <w:t>с</w:t>
      </w:r>
      <w:r w:rsidR="00B04B37">
        <w:rPr>
          <w:lang w:val="uk-UA"/>
        </w:rPr>
        <w:t>ть як об’єкт досліджень: методологічні проблеми</w:t>
      </w:r>
    </w:p>
    <w:p w:rsidR="00502DB7" w:rsidRDefault="00502DB7" w:rsidP="00502DB7">
      <w:pPr>
        <w:ind w:left="142" w:firstLine="425"/>
        <w:jc w:val="both"/>
        <w:rPr>
          <w:lang w:val="uk-UA"/>
        </w:rPr>
      </w:pPr>
      <w:r w:rsidRPr="00502DB7">
        <w:rPr>
          <w:lang w:val="uk-UA"/>
        </w:rPr>
        <w:t>2.</w:t>
      </w:r>
      <w:r w:rsidR="00B04B37">
        <w:rPr>
          <w:lang w:val="uk-UA"/>
        </w:rPr>
        <w:t xml:space="preserve"> Свідомість: визначення та її функції </w:t>
      </w:r>
    </w:p>
    <w:p w:rsidR="00B04B37" w:rsidRDefault="00B04B37" w:rsidP="00502DB7">
      <w:pPr>
        <w:ind w:left="142" w:firstLine="425"/>
        <w:jc w:val="both"/>
        <w:rPr>
          <w:lang w:val="uk-UA"/>
        </w:rPr>
      </w:pPr>
      <w:r>
        <w:rPr>
          <w:lang w:val="uk-UA"/>
        </w:rPr>
        <w:t>3.</w:t>
      </w:r>
      <w:r w:rsidR="00773B0C">
        <w:rPr>
          <w:lang w:val="uk-UA"/>
        </w:rPr>
        <w:t xml:space="preserve"> Міждисциплінарні дослідження свідомості: місце психологічних досліджень і їх співідношення з іншими дисциплінами.</w:t>
      </w:r>
    </w:p>
    <w:p w:rsidR="00B04B37" w:rsidRPr="00502DB7" w:rsidRDefault="00B04B37" w:rsidP="00502DB7">
      <w:pPr>
        <w:ind w:left="142" w:firstLine="425"/>
        <w:jc w:val="both"/>
        <w:rPr>
          <w:lang w:val="uk-UA"/>
        </w:rPr>
      </w:pPr>
      <w:r>
        <w:rPr>
          <w:lang w:val="uk-UA"/>
        </w:rPr>
        <w:t>4.</w:t>
      </w:r>
      <w:r w:rsidR="00773B0C">
        <w:rPr>
          <w:lang w:val="uk-UA"/>
        </w:rPr>
        <w:t xml:space="preserve"> </w:t>
      </w:r>
      <w:r w:rsidR="00297038">
        <w:rPr>
          <w:lang w:val="uk-UA"/>
        </w:rPr>
        <w:t xml:space="preserve">Феноменологія свідомості. Феноменологічний метод. </w:t>
      </w:r>
    </w:p>
    <w:p w:rsidR="00621399" w:rsidRPr="00502DB7" w:rsidRDefault="00502DB7" w:rsidP="00621399">
      <w:pPr>
        <w:ind w:left="142" w:firstLine="425"/>
        <w:jc w:val="both"/>
        <w:rPr>
          <w:lang w:val="uk-UA"/>
        </w:rPr>
      </w:pPr>
      <w:r w:rsidRPr="00502DB7">
        <w:rPr>
          <w:lang w:val="uk-UA"/>
        </w:rPr>
        <w:t xml:space="preserve">5. </w:t>
      </w:r>
      <w:r w:rsidR="00297038">
        <w:rPr>
          <w:lang w:val="uk-UA"/>
        </w:rPr>
        <w:t>Інтенціональність як властивість свідомості.</w:t>
      </w:r>
    </w:p>
    <w:p w:rsidR="009228DE" w:rsidRDefault="00502DB7" w:rsidP="00502DB7">
      <w:pPr>
        <w:ind w:left="142" w:firstLine="425"/>
        <w:jc w:val="both"/>
        <w:rPr>
          <w:lang w:val="uk-UA"/>
        </w:rPr>
      </w:pPr>
      <w:r w:rsidRPr="00502DB7">
        <w:rPr>
          <w:lang w:val="uk-UA"/>
        </w:rPr>
        <w:t xml:space="preserve">6. </w:t>
      </w:r>
      <w:r w:rsidR="00621399">
        <w:rPr>
          <w:lang w:val="uk-UA"/>
        </w:rPr>
        <w:t>Дуальність свідомості.</w:t>
      </w:r>
    </w:p>
    <w:p w:rsidR="00502DB7" w:rsidRPr="00502DB7" w:rsidRDefault="00502DB7" w:rsidP="00502DB7">
      <w:pPr>
        <w:ind w:left="142" w:firstLine="425"/>
        <w:jc w:val="both"/>
        <w:rPr>
          <w:lang w:val="uk-UA"/>
        </w:rPr>
      </w:pPr>
      <w:r w:rsidRPr="00502DB7">
        <w:rPr>
          <w:lang w:val="uk-UA"/>
        </w:rPr>
        <w:t>7.</w:t>
      </w:r>
      <w:r w:rsidR="008A5D58">
        <w:rPr>
          <w:lang w:val="uk-UA"/>
        </w:rPr>
        <w:t xml:space="preserve"> </w:t>
      </w:r>
      <w:r w:rsidR="00621399">
        <w:rPr>
          <w:lang w:val="uk-UA"/>
        </w:rPr>
        <w:t>Усвідомлення тілесності. Тілесність і «Я» суб’єкта.</w:t>
      </w:r>
    </w:p>
    <w:p w:rsidR="008C46A1" w:rsidRDefault="00502DB7" w:rsidP="00502DB7">
      <w:pPr>
        <w:ind w:left="142" w:firstLine="425"/>
        <w:jc w:val="both"/>
        <w:rPr>
          <w:lang w:val="uk-UA"/>
        </w:rPr>
      </w:pPr>
      <w:r w:rsidRPr="00502DB7">
        <w:rPr>
          <w:lang w:val="uk-UA"/>
        </w:rPr>
        <w:t xml:space="preserve">8. </w:t>
      </w:r>
      <w:r w:rsidR="00621399">
        <w:rPr>
          <w:lang w:val="uk-UA"/>
        </w:rPr>
        <w:t>Свідомість як плин досвіду. Теперішність як елемент свідомосві.</w:t>
      </w:r>
    </w:p>
    <w:p w:rsidR="009228DE" w:rsidRDefault="00523441" w:rsidP="00523441">
      <w:pPr>
        <w:ind w:left="142" w:firstLine="425"/>
        <w:jc w:val="both"/>
        <w:rPr>
          <w:lang w:val="uk-UA"/>
        </w:rPr>
      </w:pPr>
      <w:r>
        <w:rPr>
          <w:lang w:val="uk-UA"/>
        </w:rPr>
        <w:t xml:space="preserve">9. </w:t>
      </w:r>
      <w:r w:rsidR="00621399">
        <w:rPr>
          <w:lang w:val="uk-UA"/>
        </w:rPr>
        <w:t>Транзитивні і субстантивні елементи свідомості</w:t>
      </w:r>
      <w:r w:rsidR="00BD7B59">
        <w:rPr>
          <w:lang w:val="uk-UA"/>
        </w:rPr>
        <w:t>: сутність і їх характеристики</w:t>
      </w:r>
      <w:r w:rsidR="00621399">
        <w:rPr>
          <w:lang w:val="uk-UA"/>
        </w:rPr>
        <w:t>.</w:t>
      </w:r>
    </w:p>
    <w:p w:rsidR="00523441" w:rsidRPr="00621399" w:rsidRDefault="00523441" w:rsidP="00523441">
      <w:pPr>
        <w:ind w:left="142" w:firstLine="425"/>
        <w:jc w:val="both"/>
        <w:rPr>
          <w:lang w:val="uk-UA"/>
        </w:rPr>
      </w:pPr>
      <w:r w:rsidRPr="00621399">
        <w:rPr>
          <w:lang w:val="uk-UA"/>
        </w:rPr>
        <w:t xml:space="preserve">10. </w:t>
      </w:r>
      <w:r w:rsidR="00BD7B59">
        <w:rPr>
          <w:lang w:val="uk-UA"/>
        </w:rPr>
        <w:t xml:space="preserve">Досвід суб’єкта і суб’єкт досвіду. </w:t>
      </w:r>
    </w:p>
    <w:p w:rsidR="00523441" w:rsidRPr="00621399" w:rsidRDefault="00523441" w:rsidP="00523441">
      <w:pPr>
        <w:ind w:left="142" w:firstLine="425"/>
        <w:jc w:val="both"/>
        <w:rPr>
          <w:lang w:val="uk-UA"/>
        </w:rPr>
      </w:pPr>
      <w:r w:rsidRPr="00621399">
        <w:rPr>
          <w:lang w:val="uk-UA"/>
        </w:rPr>
        <w:t xml:space="preserve">11. </w:t>
      </w:r>
      <w:r w:rsidR="008D57DF">
        <w:rPr>
          <w:lang w:val="uk-UA"/>
        </w:rPr>
        <w:t>Редукціонізм як підхід до пояснення свідомості: аргументи і контраргументи.</w:t>
      </w:r>
    </w:p>
    <w:p w:rsidR="00502DB7" w:rsidRPr="008A5D58" w:rsidRDefault="00523441" w:rsidP="00523441">
      <w:pPr>
        <w:ind w:left="142" w:firstLine="425"/>
        <w:jc w:val="both"/>
        <w:rPr>
          <w:lang w:val="uk-UA"/>
        </w:rPr>
      </w:pPr>
      <w:r w:rsidRPr="00621399">
        <w:rPr>
          <w:lang w:val="uk-UA"/>
        </w:rPr>
        <w:t xml:space="preserve">12. </w:t>
      </w:r>
      <w:r w:rsidR="00B51864">
        <w:rPr>
          <w:lang w:val="uk-UA"/>
        </w:rPr>
        <w:t xml:space="preserve">Когнітивізм як підхід до пояснення свідомості. </w:t>
      </w:r>
    </w:p>
    <w:p w:rsidR="00E130EB" w:rsidRDefault="00E130EB" w:rsidP="006C4F68">
      <w:pPr>
        <w:ind w:left="142" w:firstLine="425"/>
        <w:jc w:val="both"/>
        <w:rPr>
          <w:lang w:val="uk-UA"/>
        </w:rPr>
      </w:pPr>
      <w:r>
        <w:rPr>
          <w:lang w:val="uk-UA"/>
        </w:rPr>
        <w:t>13.</w:t>
      </w:r>
      <w:r w:rsidR="006C4F68">
        <w:rPr>
          <w:lang w:val="uk-UA"/>
        </w:rPr>
        <w:t xml:space="preserve"> </w:t>
      </w:r>
      <w:r w:rsidR="00B51864">
        <w:rPr>
          <w:lang w:val="uk-UA"/>
        </w:rPr>
        <w:t>Репрезентація як елемент свідомості.</w:t>
      </w:r>
    </w:p>
    <w:p w:rsidR="00E130EB" w:rsidRPr="00E130EB" w:rsidRDefault="008A5D58" w:rsidP="00E130EB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</w:t>
      </w:r>
      <w:r w:rsidRPr="00621399">
        <w:rPr>
          <w:lang w:val="uk-UA"/>
        </w:rPr>
        <w:t xml:space="preserve">ояснювальні принципи </w:t>
      </w:r>
      <w:r>
        <w:rPr>
          <w:lang w:val="uk-UA"/>
        </w:rPr>
        <w:t xml:space="preserve">в </w:t>
      </w:r>
      <w:r w:rsidRPr="00621399">
        <w:rPr>
          <w:lang w:val="uk-UA"/>
        </w:rPr>
        <w:t>психології</w:t>
      </w:r>
      <w:r w:rsidR="009228DE">
        <w:rPr>
          <w:lang w:val="uk-UA"/>
        </w:rPr>
        <w:t xml:space="preserve"> та дослідження свідомості</w:t>
      </w:r>
      <w:r w:rsidRPr="00621399">
        <w:rPr>
          <w:lang w:val="uk-UA"/>
        </w:rPr>
        <w:t>.</w:t>
      </w:r>
    </w:p>
    <w:p w:rsidR="00C4446D" w:rsidRDefault="00C4446D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Біологічна модель людини </w:t>
      </w:r>
      <w:r w:rsidR="009228DE">
        <w:rPr>
          <w:lang w:val="uk-UA"/>
        </w:rPr>
        <w:t>та дослідження свідомості</w:t>
      </w:r>
      <w:r>
        <w:rPr>
          <w:lang w:val="uk-UA"/>
        </w:rPr>
        <w:t>.</w:t>
      </w:r>
    </w:p>
    <w:p w:rsidR="00B04B37" w:rsidRDefault="00B04B37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Розвиток свідомості: дослідження у віковій психології</w:t>
      </w:r>
    </w:p>
    <w:p w:rsidR="00B04B37" w:rsidRDefault="00B51864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Репрезентаційні теорії свідомості.</w:t>
      </w:r>
    </w:p>
    <w:p w:rsidR="00B51864" w:rsidRDefault="00B51864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Квалії як елемент свідомого досвіду.</w:t>
      </w:r>
    </w:p>
    <w:p w:rsidR="00B51864" w:rsidRDefault="00B51864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Усвідомлення досвіду і мова.</w:t>
      </w:r>
    </w:p>
    <w:p w:rsidR="00B51864" w:rsidRDefault="00B51864" w:rsidP="00C4446D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Дослідження свідомості в психології: дослідження в межах психодинамічного підходу. </w:t>
      </w:r>
    </w:p>
    <w:p w:rsidR="00B51864" w:rsidRDefault="00B51864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Дослідження свідомості в психології: дослідження в межах когнітивістського підходу.</w:t>
      </w:r>
    </w:p>
    <w:p w:rsidR="00B51864" w:rsidRDefault="00B51864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Дослідження свідомості в нейропсихології</w:t>
      </w:r>
      <w:r w:rsidR="002072EF">
        <w:rPr>
          <w:lang w:val="uk-UA"/>
        </w:rPr>
        <w:t>: загальна характеристика</w:t>
      </w:r>
      <w:r>
        <w:rPr>
          <w:lang w:val="uk-UA"/>
        </w:rPr>
        <w:t xml:space="preserve">. </w:t>
      </w:r>
    </w:p>
    <w:p w:rsidR="00B51864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Емпіричні підходи до дослідження свідомості.</w:t>
      </w:r>
    </w:p>
    <w:p w:rsidR="00C673C8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Дослідження змісту свідомості.</w:t>
      </w:r>
    </w:p>
    <w:p w:rsidR="00C673C8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Порушення свідомості: нейропсихологічна перспектива.</w:t>
      </w:r>
    </w:p>
    <w:p w:rsidR="00C673C8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Порушення уваги.</w:t>
      </w:r>
    </w:p>
    <w:p w:rsidR="00C673C8" w:rsidRDefault="004949A7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Дослідження</w:t>
      </w:r>
      <w:r w:rsidR="00C673C8">
        <w:rPr>
          <w:lang w:val="uk-UA"/>
        </w:rPr>
        <w:t xml:space="preserve"> соціальної сліпоти: сутність і значення.</w:t>
      </w:r>
    </w:p>
    <w:p w:rsidR="00C673C8" w:rsidRDefault="004949A7" w:rsidP="00C673C8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Дослідження</w:t>
      </w:r>
      <w:r w:rsidR="00C673C8">
        <w:rPr>
          <w:lang w:val="uk-UA"/>
        </w:rPr>
        <w:t xml:space="preserve"> сліпоти вибору: сутність і значення.</w:t>
      </w:r>
    </w:p>
    <w:p w:rsidR="00C673C8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Теорія установки і дослідження несвідомого.</w:t>
      </w:r>
    </w:p>
    <w:p w:rsidR="00C673C8" w:rsidRDefault="00C673C8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Перехідні когнітивні процеси при заміні задачі як підхід до дослідження несвідомого.</w:t>
      </w:r>
    </w:p>
    <w:p w:rsidR="00C673C8" w:rsidRDefault="00E53B32" w:rsidP="00B51864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Концепт самості і свідомість. </w:t>
      </w:r>
    </w:p>
    <w:p w:rsidR="00E53B32" w:rsidRPr="00E53B32" w:rsidRDefault="00E53B32" w:rsidP="00B51864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>Дві складові самості за В.Джеймсом (1893/1909), «емпіричне Я» та «раціональне Я». Дати загальну характеристику, розкрити значення для самовизначення.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>Поняття самості за Карлом Роджерсом (Carl Rogers, 1902-1987). Загальна характеристика та значення для самовизначення.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 xml:space="preserve">Концепція самості за К.Шарфеттером. Основні компоненти і їх характеристики. Самість як складова свідомості. 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 xml:space="preserve">Тривимірна топографія самості за В.Греве. Загальна характеристика та значення для дослідження свідомого досвіду. 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 xml:space="preserve">Можлива самість в топографії самості за В.Греве. Значення для проспективної свідомості.  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 xml:space="preserve"> Свідомість і особистісна ідентичність. Різновиди ідентичності. </w:t>
      </w:r>
    </w:p>
    <w:p w:rsidR="00E53B32" w:rsidRPr="00E53B32" w:rsidRDefault="00E53B32" w:rsidP="00E53B32">
      <w:pPr>
        <w:numPr>
          <w:ilvl w:val="0"/>
          <w:numId w:val="36"/>
        </w:numPr>
        <w:jc w:val="both"/>
        <w:rPr>
          <w:lang w:val="uk-UA"/>
        </w:rPr>
      </w:pPr>
      <w:r w:rsidRPr="00E53B32">
        <w:rPr>
          <w:lang w:val="uk-UA"/>
        </w:rPr>
        <w:t>Структура ідентичності за Абделалом та колегами (2006). Загальна характеристика та її значення для самовизначення суб’єкта.</w:t>
      </w:r>
    </w:p>
    <w:p w:rsidR="00E53B32" w:rsidRDefault="009B3727" w:rsidP="00E53B32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Нейропсихологічні методи для дослідження свідомості (свідомого досвіду).</w:t>
      </w:r>
    </w:p>
    <w:p w:rsidR="009B3727" w:rsidRDefault="009B3727" w:rsidP="00E53B32">
      <w:pPr>
        <w:numPr>
          <w:ilvl w:val="0"/>
          <w:numId w:val="36"/>
        </w:numPr>
        <w:jc w:val="both"/>
        <w:rPr>
          <w:lang w:val="uk-UA"/>
        </w:rPr>
      </w:pPr>
      <w:r w:rsidRPr="009B3727">
        <w:rPr>
          <w:lang w:val="uk-UA"/>
        </w:rPr>
        <w:t>Суб’єктивне теперішнє як організація інформації в потоці свідомості.</w:t>
      </w:r>
    </w:p>
    <w:p w:rsidR="00435D5F" w:rsidRDefault="006B27D1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Клінічні порушення свідомості.</w:t>
      </w:r>
    </w:p>
    <w:p w:rsidR="004949A7" w:rsidRPr="00267E26" w:rsidRDefault="004949A7" w:rsidP="004949A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Свідомість як концентрована увага: моделі уваги і їх складові як змінні для дослідження свідомості.</w:t>
      </w:r>
    </w:p>
    <w:p w:rsidR="006B27D1" w:rsidRDefault="007D5187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Час</w:t>
      </w:r>
      <w:r w:rsidR="00A70DA5">
        <w:rPr>
          <w:lang w:val="uk-UA"/>
        </w:rPr>
        <w:t>овий вимір досвіду і свідомість: дослідження Е.Пьоппеля</w:t>
      </w:r>
    </w:p>
    <w:p w:rsidR="00A70DA5" w:rsidRDefault="00A70DA5" w:rsidP="00A70DA5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Часовий вимір досвіду і свідомість: внесок Е.Гуссерля і феноменологічна перспектива.</w:t>
      </w:r>
    </w:p>
    <w:p w:rsidR="007D5187" w:rsidRDefault="009D604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lastRenderedPageBreak/>
        <w:t>Усвідомлення дії і потенціал готовності: експеримент Лібета (1972)</w:t>
      </w:r>
    </w:p>
    <w:p w:rsidR="009D604F" w:rsidRDefault="00CD6BA6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Складові викликаного потенціалу і обробка інформації у когнітивній системі.</w:t>
      </w:r>
    </w:p>
    <w:p w:rsidR="00CD6BA6" w:rsidRDefault="005B0F03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Дуальність самості як дослідницька проблема. </w:t>
      </w:r>
    </w:p>
    <w:p w:rsidR="005B0F03" w:rsidRDefault="006B62BD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Проблема дослідження свідомості в клінічній психології і психопатології.</w:t>
      </w:r>
    </w:p>
    <w:p w:rsidR="006B62BD" w:rsidRDefault="00C86FC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Релігійна свідомість як обє’кт дослідження.</w:t>
      </w:r>
    </w:p>
    <w:p w:rsidR="00C86FCF" w:rsidRDefault="00C86FC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Семантичний диференціал як інструмент дослідження змісту свідомості. </w:t>
      </w:r>
    </w:p>
    <w:p w:rsidR="00C86FCF" w:rsidRDefault="00880532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Методи дослідження змісту снів.</w:t>
      </w:r>
    </w:p>
    <w:p w:rsidR="00880532" w:rsidRDefault="00880532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Історичні передумови пошуку елементів свідомості в програмі досліджень В.Вундта.</w:t>
      </w:r>
    </w:p>
    <w:p w:rsidR="00880532" w:rsidRDefault="00880532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Свідоме й несвідоме сприймання. Експерименталні дослідження. </w:t>
      </w:r>
    </w:p>
    <w:p w:rsidR="00880532" w:rsidRDefault="00C16B8E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Свідомість і вищі когнітивні функції.</w:t>
      </w:r>
    </w:p>
    <w:p w:rsidR="00C16B8E" w:rsidRDefault="00261EE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Порушення демаркації у відносинах «Я-світ» при шизофренічному розладі.</w:t>
      </w:r>
    </w:p>
    <w:p w:rsidR="00261EEF" w:rsidRDefault="00261EE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en-US"/>
        </w:rPr>
        <w:t>Corpus</w:t>
      </w:r>
      <w:r w:rsidRPr="00261EEF">
        <w:rPr>
          <w:lang w:val="uk-UA"/>
        </w:rPr>
        <w:t xml:space="preserve"> </w:t>
      </w:r>
      <w:r>
        <w:rPr>
          <w:lang w:val="en-US"/>
        </w:rPr>
        <w:t>callosum</w:t>
      </w:r>
      <w:r w:rsidRPr="00261EEF">
        <w:rPr>
          <w:lang w:val="uk-UA"/>
        </w:rPr>
        <w:t xml:space="preserve"> </w:t>
      </w:r>
      <w:r>
        <w:rPr>
          <w:lang w:val="en-US"/>
        </w:rPr>
        <w:t>i</w:t>
      </w:r>
      <w:r>
        <w:rPr>
          <w:lang w:val="uk-UA"/>
        </w:rPr>
        <w:t xml:space="preserve"> свідомий досвід.</w:t>
      </w:r>
    </w:p>
    <w:p w:rsidR="00261EEF" w:rsidRDefault="004911D5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Неглект як порушення свідомого візуального сприймання. </w:t>
      </w:r>
    </w:p>
    <w:p w:rsidR="004911D5" w:rsidRDefault="001177FF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Свідомість і автоматизми в поведінці. </w:t>
      </w:r>
    </w:p>
    <w:p w:rsidR="001177FF" w:rsidRDefault="0077420B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Зміни в стані свідомості під впливом психотрипних речовин: загальна характеристика</w:t>
      </w:r>
    </w:p>
    <w:p w:rsidR="0077420B" w:rsidRPr="009B3727" w:rsidRDefault="00247CDA" w:rsidP="009B3727">
      <w:pPr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Функції свідомості. </w:t>
      </w:r>
    </w:p>
    <w:p w:rsidR="00435D5F" w:rsidRPr="008B756D" w:rsidRDefault="00435D5F" w:rsidP="005C66EE">
      <w:pPr>
        <w:ind w:left="142" w:firstLine="425"/>
        <w:jc w:val="both"/>
        <w:rPr>
          <w:b/>
          <w:lang w:val="uk-UA"/>
        </w:rPr>
      </w:pPr>
    </w:p>
    <w:p w:rsidR="00435D5F" w:rsidRPr="008B756D" w:rsidRDefault="00435D5F" w:rsidP="005C66EE">
      <w:pPr>
        <w:ind w:left="142" w:firstLine="425"/>
        <w:jc w:val="both"/>
        <w:rPr>
          <w:b/>
          <w:lang w:val="uk-UA"/>
        </w:rPr>
      </w:pPr>
    </w:p>
    <w:p w:rsidR="00510595" w:rsidRPr="008B756D" w:rsidRDefault="00510595" w:rsidP="005C66EE">
      <w:pPr>
        <w:ind w:left="142" w:firstLine="425"/>
        <w:jc w:val="both"/>
        <w:rPr>
          <w:b/>
          <w:lang w:val="uk-UA"/>
        </w:rPr>
      </w:pPr>
    </w:p>
    <w:p w:rsidR="00510595" w:rsidRPr="008B756D" w:rsidRDefault="00034557" w:rsidP="005C66EE">
      <w:pPr>
        <w:ind w:left="142" w:firstLine="425"/>
        <w:jc w:val="both"/>
        <w:rPr>
          <w:b/>
          <w:lang w:val="uk-UA"/>
        </w:rPr>
      </w:pPr>
      <w:r w:rsidRPr="008B756D">
        <w:rPr>
          <w:b/>
          <w:lang w:val="uk-UA"/>
        </w:rPr>
        <w:br w:type="page"/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 № Н-5.05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Національний університет біоресурсів і природокористування України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                                                            </w:t>
      </w:r>
      <w:r>
        <w:rPr>
          <w:color w:val="000000"/>
          <w:sz w:val="28"/>
          <w:szCs w:val="28"/>
          <w:u w:val="single"/>
        </w:rPr>
        <w:t>Гуманітарно-педагогічний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Освітній ступінь                                                  </w:t>
      </w:r>
      <w:r w:rsidRPr="00862850">
        <w:rPr>
          <w:lang w:val="uk-UA"/>
        </w:rPr>
        <w:t>PhD - доктор філософії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Спеціальність                                                       053 «Психологія» 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навчання</w:t>
      </w:r>
      <w:r w:rsidRPr="00F53BD4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A44A7">
        <w:rPr>
          <w:lang w:val="uk-UA"/>
        </w:rPr>
        <w:t>денна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Семестр, курс                                                        II </w:t>
      </w:r>
      <w:r>
        <w:rPr>
          <w:color w:val="000000"/>
          <w:sz w:val="28"/>
          <w:szCs w:val="28"/>
          <w:u w:val="single"/>
        </w:rPr>
        <w:t xml:space="preserve">семестр, курс 1 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left="5670" w:hanging="567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Навчальна дисципліна                                          </w:t>
      </w:r>
      <w:r w:rsidR="00E02C4A">
        <w:rPr>
          <w:color w:val="000000"/>
          <w:sz w:val="28"/>
          <w:szCs w:val="28"/>
          <w:lang w:val="uk-UA"/>
        </w:rPr>
        <w:t>П</w:t>
      </w:r>
      <w:r w:rsidR="00E02C4A">
        <w:rPr>
          <w:lang w:val="uk-UA"/>
        </w:rPr>
        <w:t>сихологія свідомості</w:t>
      </w:r>
      <w:r>
        <w:rPr>
          <w:color w:val="000000"/>
          <w:sz w:val="28"/>
          <w:szCs w:val="28"/>
        </w:rPr>
        <w:t xml:space="preserve">          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left="4820" w:hanging="48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Затверджено на засіданні кафедри                  </w:t>
      </w:r>
      <w:r>
        <w:rPr>
          <w:color w:val="000000"/>
          <w:sz w:val="28"/>
          <w:szCs w:val="28"/>
          <w:u w:val="single"/>
        </w:rPr>
        <w:t>психології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(назва кафедри)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 № 13  від «30» травня 2023 р.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В.о. завідувача кафедри _________ Мартинюк І. А.</w:t>
      </w:r>
      <w:r>
        <w:rPr>
          <w:color w:val="000000"/>
          <w:sz w:val="28"/>
          <w:szCs w:val="28"/>
          <w:u w:val="single"/>
        </w:rPr>
        <w:t>.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(підпис)                    (прізвище та ініціали)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Екзаменатор            _________   </w:t>
      </w:r>
      <w:r w:rsidRPr="00F53BD4">
        <w:rPr>
          <w:color w:val="000000"/>
          <w:sz w:val="28"/>
          <w:szCs w:val="28"/>
        </w:rPr>
        <w:t>Полунін</w:t>
      </w:r>
      <w:r>
        <w:rPr>
          <w:color w:val="000000"/>
          <w:sz w:val="28"/>
          <w:szCs w:val="28"/>
          <w:lang w:val="uk-UA"/>
        </w:rPr>
        <w:t xml:space="preserve"> О.В.</w:t>
      </w:r>
    </w:p>
    <w:p w:rsidR="001A5112" w:rsidRDefault="001A5112" w:rsidP="001A5112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b/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(підпис)                    (прізвище та ініціали)</w:t>
      </w:r>
    </w:p>
    <w:p w:rsidR="001A5112" w:rsidRDefault="001A5112" w:rsidP="001A5112">
      <w:pPr>
        <w:ind w:left="-567" w:firstLine="567"/>
        <w:jc w:val="both"/>
        <w:rPr>
          <w:sz w:val="28"/>
          <w:szCs w:val="28"/>
        </w:rPr>
      </w:pPr>
    </w:p>
    <w:p w:rsidR="001A5112" w:rsidRDefault="001A5112" w:rsidP="001A5112">
      <w:pPr>
        <w:jc w:val="center"/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1904"/>
        <w:gridCol w:w="2623"/>
        <w:gridCol w:w="2434"/>
      </w:tblGrid>
      <w:tr w:rsidR="001A5112" w:rsidTr="0078009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НАЦІОНАЛЬНИЙ УНІВЕРСИТЕТ БІОРЕСУРСІВ І ПРИРОДОКОРИСТУВАННЯ УКРАЇНИ</w:t>
            </w:r>
          </w:p>
        </w:tc>
      </w:tr>
      <w:tr w:rsidR="001A5112" w:rsidTr="0078009C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 _</w:t>
            </w:r>
            <w:r w:rsidRPr="00862850">
              <w:rPr>
                <w:lang w:val="uk-UA"/>
              </w:rPr>
              <w:t xml:space="preserve"> PhD - доктор філософії</w:t>
            </w:r>
            <w:r>
              <w:rPr>
                <w:b/>
                <w:sz w:val="22"/>
                <w:szCs w:val="22"/>
              </w:rPr>
              <w:t xml:space="preserve"> __</w:t>
            </w:r>
          </w:p>
          <w:p w:rsidR="001A5112" w:rsidRDefault="001A5112" w:rsidP="0078009C">
            <w:pPr>
              <w:ind w:right="2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спеціальність __</w:t>
            </w:r>
          </w:p>
          <w:p w:rsidR="001A5112" w:rsidRDefault="001A5112" w:rsidP="00780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_053 __«Психологія»</w:t>
            </w:r>
          </w:p>
          <w:p w:rsidR="001A5112" w:rsidRDefault="001A5112" w:rsidP="0078009C">
            <w:pPr>
              <w:ind w:right="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Кафедра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_психології _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н. р.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ЕКЗАМЕНАЦІЙНИЙ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БІЛЕТ № ___1___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із дисципліни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  <w:p w:rsidR="001A5112" w:rsidRDefault="00E02C4A" w:rsidP="00E02C4A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lang w:val="uk-UA"/>
              </w:rPr>
              <w:t>сихологія свідомості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Затверджую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зав. кафедри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__Мартинюк І. А.__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___________2023 р._</w:t>
            </w:r>
          </w:p>
          <w:p w:rsidR="001A5112" w:rsidRDefault="001A5112" w:rsidP="0078009C">
            <w:pPr>
              <w:ind w:right="21"/>
              <w:jc w:val="center"/>
              <w:rPr>
                <w:b/>
                <w:sz w:val="22"/>
                <w:szCs w:val="22"/>
              </w:rPr>
            </w:pPr>
          </w:p>
        </w:tc>
      </w:tr>
      <w:tr w:rsidR="001A5112" w:rsidTr="0078009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Екзаменаційні запитання</w:t>
            </w:r>
          </w:p>
        </w:tc>
      </w:tr>
      <w:tr w:rsidR="001A5112" w:rsidTr="0078009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E02C4A">
            <w:pPr>
              <w:ind w:firstLine="7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1. </w:t>
            </w:r>
            <w:r w:rsidR="00E02C4A">
              <w:rPr>
                <w:lang w:val="uk-UA"/>
              </w:rPr>
              <w:t>Дослідження свідомості в нейропсихології: загальна характеристика.</w:t>
            </w:r>
          </w:p>
        </w:tc>
      </w:tr>
      <w:tr w:rsidR="001A5112" w:rsidTr="0078009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E02C4A">
            <w:pPr>
              <w:ind w:right="21" w:firstLine="7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2. </w:t>
            </w:r>
            <w:r w:rsidR="00E02C4A">
              <w:rPr>
                <w:lang w:val="uk-UA"/>
              </w:rPr>
              <w:t>Усвідомлення дії і потенціал готовності: експеримент Лібета (1972).</w:t>
            </w:r>
          </w:p>
        </w:tc>
      </w:tr>
      <w:tr w:rsidR="001A5112" w:rsidTr="0078009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2" w:rsidRDefault="001A5112" w:rsidP="0078009C">
            <w:pPr>
              <w:ind w:right="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Тестові завдання різних типів</w:t>
            </w:r>
          </w:p>
        </w:tc>
      </w:tr>
    </w:tbl>
    <w:p w:rsidR="001A5112" w:rsidRPr="00F53BD4" w:rsidRDefault="001A5112" w:rsidP="001A5112">
      <w:pPr>
        <w:jc w:val="center"/>
      </w:pPr>
    </w:p>
    <w:p w:rsidR="00816080" w:rsidRPr="00185E0A" w:rsidRDefault="00816080" w:rsidP="00816080">
      <w:pPr>
        <w:spacing w:line="256" w:lineRule="auto"/>
        <w:ind w:firstLine="634"/>
        <w:jc w:val="both"/>
        <w:rPr>
          <w:b/>
          <w:bCs/>
          <w:i/>
          <w:iCs/>
          <w:lang w:val="uk-UA" w:eastAsia="en-US"/>
        </w:rPr>
      </w:pPr>
      <w:r w:rsidRPr="002E68F8">
        <w:rPr>
          <w:rStyle w:val="af8"/>
          <w:lang w:val="uk-UA" w:eastAsia="en-US"/>
        </w:rPr>
        <w:t>1.</w:t>
      </w:r>
      <w:r>
        <w:rPr>
          <w:rStyle w:val="af8"/>
          <w:lang w:eastAsia="en-US"/>
        </w:rPr>
        <w:t> </w:t>
      </w:r>
      <w:r w:rsidR="004A2FB6">
        <w:rPr>
          <w:lang w:val="uk-UA"/>
        </w:rPr>
        <w:t>До о</w:t>
      </w:r>
      <w:r w:rsidR="004A2FB6" w:rsidRPr="00E53B32">
        <w:rPr>
          <w:lang w:val="uk-UA"/>
        </w:rPr>
        <w:t>сновн</w:t>
      </w:r>
      <w:r w:rsidR="004A2FB6">
        <w:rPr>
          <w:lang w:val="uk-UA"/>
        </w:rPr>
        <w:t>их</w:t>
      </w:r>
      <w:r w:rsidR="004A2FB6" w:rsidRPr="00E53B32">
        <w:rPr>
          <w:lang w:val="uk-UA"/>
        </w:rPr>
        <w:t xml:space="preserve"> компонент</w:t>
      </w:r>
      <w:r w:rsidR="004A2FB6">
        <w:rPr>
          <w:lang w:val="uk-UA"/>
        </w:rPr>
        <w:t xml:space="preserve"> Я</w:t>
      </w:r>
      <w:r w:rsidR="00BD5C80">
        <w:rPr>
          <w:lang w:val="uk-UA"/>
        </w:rPr>
        <w:t>-свідомості</w:t>
      </w:r>
      <w:r w:rsidR="004A2FB6">
        <w:rPr>
          <w:lang w:val="uk-UA"/>
        </w:rPr>
        <w:t xml:space="preserve"> (с</w:t>
      </w:r>
      <w:r w:rsidR="004A2FB6" w:rsidRPr="00E53B32">
        <w:rPr>
          <w:lang w:val="uk-UA"/>
        </w:rPr>
        <w:t>м</w:t>
      </w:r>
      <w:r w:rsidR="004A2FB6">
        <w:rPr>
          <w:lang w:val="uk-UA"/>
        </w:rPr>
        <w:t xml:space="preserve">ості) </w:t>
      </w:r>
      <w:r w:rsidR="004A2FB6" w:rsidRPr="00E53B32">
        <w:rPr>
          <w:lang w:val="uk-UA"/>
        </w:rPr>
        <w:t xml:space="preserve">за К.Шарфеттером </w:t>
      </w:r>
      <w:r w:rsidR="004A2FB6">
        <w:rPr>
          <w:lang w:val="uk-UA"/>
        </w:rPr>
        <w:t>належать: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205"/>
      </w:tblGrid>
      <w:tr w:rsidR="00816080" w:rsidRPr="003610B7" w:rsidTr="004A2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3610B7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3610B7" w:rsidRDefault="00BD5C80" w:rsidP="00185E0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транзитивність, рефлексивність, інтенціональність </w:t>
            </w:r>
          </w:p>
        </w:tc>
      </w:tr>
      <w:tr w:rsidR="00816080" w:rsidRPr="003610B7" w:rsidTr="004A2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3610B7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2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3610B7" w:rsidRDefault="00BD5C80" w:rsidP="00BD5C8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вітальність, ригідність, консистентність, ідентичнність, афективність</w:t>
            </w:r>
          </w:p>
        </w:tc>
      </w:tr>
      <w:tr w:rsidR="00816080" w:rsidRPr="003610B7" w:rsidTr="004A2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3610B7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DD5A88" w:rsidRDefault="004A2FB6" w:rsidP="00DD5A8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пам’ять, увага, емоції</w:t>
            </w:r>
          </w:p>
        </w:tc>
      </w:tr>
      <w:tr w:rsidR="00816080" w:rsidTr="004A2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3610B7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Default="004A2FB6" w:rsidP="00693E8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вітальність, активність, </w:t>
            </w:r>
            <w:r w:rsidR="00BD5C80">
              <w:rPr>
                <w:lang w:val="uk-UA" w:eastAsia="en-US"/>
              </w:rPr>
              <w:t>консистентність, ідентичнність, демаркація</w:t>
            </w:r>
            <w:r>
              <w:rPr>
                <w:lang w:val="uk-UA" w:eastAsia="en-US"/>
              </w:rPr>
              <w:t xml:space="preserve"> </w:t>
            </w:r>
          </w:p>
        </w:tc>
      </w:tr>
    </w:tbl>
    <w:p w:rsidR="00816080" w:rsidRDefault="00816080" w:rsidP="00510595">
      <w:pPr>
        <w:jc w:val="center"/>
        <w:rPr>
          <w:lang w:val="uk-UA"/>
        </w:rPr>
      </w:pPr>
    </w:p>
    <w:p w:rsidR="00816080" w:rsidRPr="00A442D2" w:rsidRDefault="00816080" w:rsidP="00816080">
      <w:pPr>
        <w:spacing w:line="256" w:lineRule="auto"/>
        <w:ind w:firstLine="634"/>
        <w:jc w:val="both"/>
        <w:rPr>
          <w:b/>
          <w:bCs/>
          <w:iCs/>
          <w:lang w:val="uk-UA" w:eastAsia="en-US"/>
        </w:rPr>
      </w:pPr>
      <w:r w:rsidRPr="00CB59D1">
        <w:rPr>
          <w:rStyle w:val="af8"/>
          <w:lang w:val="uk-UA" w:eastAsia="en-US"/>
        </w:rPr>
        <w:t>2.</w:t>
      </w:r>
      <w:r w:rsidRPr="00CB59D1">
        <w:rPr>
          <w:rStyle w:val="af8"/>
          <w:lang w:eastAsia="en-US"/>
        </w:rPr>
        <w:t> </w:t>
      </w:r>
      <w:r w:rsidRPr="00CB59D1">
        <w:rPr>
          <w:rStyle w:val="af8"/>
          <w:lang w:val="uk-UA" w:eastAsia="en-US"/>
        </w:rPr>
        <w:t xml:space="preserve">Установіть відповідність між </w:t>
      </w:r>
      <w:r w:rsidR="005365CB">
        <w:rPr>
          <w:rStyle w:val="af8"/>
          <w:lang w:val="uk-UA" w:eastAsia="en-US"/>
        </w:rPr>
        <w:t>поняттям і його значеннням</w:t>
      </w:r>
      <w:r w:rsidRPr="00CB59D1">
        <w:rPr>
          <w:rStyle w:val="af8"/>
          <w:lang w:val="uk-UA" w:eastAsia="en-US"/>
        </w:rPr>
        <w:t>:</w:t>
      </w: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227"/>
      </w:tblGrid>
      <w:tr w:rsidR="00816080" w:rsidRPr="00F62E8B" w:rsidTr="005E23A3">
        <w:trPr>
          <w:trHeight w:val="27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A442D2" w:rsidRDefault="00816080" w:rsidP="005365CB">
            <w:pPr>
              <w:pStyle w:val="af7"/>
              <w:spacing w:line="256" w:lineRule="auto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 xml:space="preserve">1. </w:t>
            </w:r>
            <w:r w:rsidR="00A737C9">
              <w:rPr>
                <w:lang w:val="uk-UA" w:eastAsia="en-US"/>
              </w:rPr>
              <w:t>Я-вітальність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80" w:rsidRPr="00A737C9" w:rsidRDefault="00816080" w:rsidP="005365CB">
            <w:pPr>
              <w:spacing w:line="256" w:lineRule="auto"/>
              <w:jc w:val="both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>А. </w:t>
            </w:r>
            <w:r w:rsidR="005E23A3">
              <w:rPr>
                <w:lang w:val="uk-UA" w:eastAsia="en-US"/>
              </w:rPr>
              <w:t xml:space="preserve"> </w:t>
            </w:r>
            <w:r w:rsidR="00A737C9" w:rsidRPr="00A737C9">
              <w:rPr>
                <w:rFonts w:eastAsiaTheme="minorEastAsia"/>
                <w:i/>
                <w:iCs/>
                <w:color w:val="000000" w:themeColor="text1"/>
                <w:kern w:val="24"/>
                <w:sz w:val="48"/>
                <w:szCs w:val="48"/>
                <w:lang w:val="uk-UA"/>
              </w:rPr>
              <w:t xml:space="preserve"> </w:t>
            </w:r>
            <w:r w:rsidR="00A737C9" w:rsidRPr="001806DA">
              <w:rPr>
                <w:iCs/>
                <w:lang w:val="uk-UA" w:eastAsia="en-US"/>
              </w:rPr>
              <w:t>відмежований і відмінний від інших істот і речей, відмежування досвіду «моє» від того, що переживається як чуже</w:t>
            </w:r>
          </w:p>
        </w:tc>
      </w:tr>
      <w:tr w:rsidR="00816080" w:rsidRPr="005E23A3" w:rsidTr="005E23A3">
        <w:trPr>
          <w:trHeight w:val="27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A442D2" w:rsidRDefault="00816080" w:rsidP="005365CB">
            <w:pPr>
              <w:pStyle w:val="af7"/>
              <w:spacing w:line="256" w:lineRule="auto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 xml:space="preserve">2. </w:t>
            </w:r>
            <w:r w:rsidR="00A737C9">
              <w:rPr>
                <w:lang w:val="uk-UA" w:eastAsia="en-US"/>
              </w:rPr>
              <w:t>Я-демаркація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A442D2" w:rsidRDefault="00816080" w:rsidP="005365CB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 xml:space="preserve">Б. </w:t>
            </w:r>
            <w:r w:rsidR="00A737C9" w:rsidRPr="00A737C9">
              <w:rPr>
                <w:rFonts w:eastAsiaTheme="minorEastAsia"/>
                <w:i/>
                <w:iCs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A737C9" w:rsidRPr="00A737C9">
              <w:rPr>
                <w:iCs/>
                <w:lang w:eastAsia="en-US"/>
              </w:rPr>
              <w:t>усвідомлення власного буття живим, я живий</w:t>
            </w:r>
          </w:p>
        </w:tc>
      </w:tr>
      <w:tr w:rsidR="00816080" w:rsidTr="005E23A3">
        <w:trPr>
          <w:trHeight w:val="2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CB59D1" w:rsidRDefault="00816080" w:rsidP="005365CB">
            <w:pPr>
              <w:pStyle w:val="af7"/>
              <w:spacing w:line="256" w:lineRule="auto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 xml:space="preserve">3. </w:t>
            </w:r>
            <w:r w:rsidR="00A737C9">
              <w:rPr>
                <w:lang w:val="uk-UA" w:eastAsia="en-US"/>
              </w:rPr>
              <w:t>Я-активність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Default="00816080" w:rsidP="005365CB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A442D2">
              <w:rPr>
                <w:lang w:val="uk-UA" w:eastAsia="en-US"/>
              </w:rPr>
              <w:t xml:space="preserve">В. </w:t>
            </w:r>
            <w:r w:rsidR="00A737C9" w:rsidRPr="00A737C9">
              <w:rPr>
                <w:rFonts w:eastAsiaTheme="minorEastAsia"/>
                <w:i/>
                <w:iCs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A737C9" w:rsidRPr="00A737C9">
              <w:rPr>
                <w:iCs/>
                <w:lang w:eastAsia="en-US"/>
              </w:rPr>
              <w:t>усвідомлення власної ролі в детермінації своїх переживань, думок і дій, я самостійний, самовизначаючий в поведінці</w:t>
            </w:r>
          </w:p>
        </w:tc>
      </w:tr>
    </w:tbl>
    <w:p w:rsidR="00816080" w:rsidRPr="00816080" w:rsidRDefault="00816080" w:rsidP="00510595">
      <w:pPr>
        <w:jc w:val="center"/>
      </w:pPr>
    </w:p>
    <w:p w:rsidR="00816080" w:rsidRDefault="00816080" w:rsidP="00816080">
      <w:pPr>
        <w:spacing w:line="256" w:lineRule="auto"/>
        <w:ind w:firstLine="634"/>
        <w:jc w:val="both"/>
        <w:rPr>
          <w:b/>
          <w:lang w:val="uk-UA" w:eastAsia="en-US"/>
        </w:rPr>
      </w:pPr>
      <w:r w:rsidRPr="00A442D2">
        <w:rPr>
          <w:b/>
          <w:lang w:val="uk-UA" w:eastAsia="en-US"/>
        </w:rPr>
        <w:t>3.</w:t>
      </w:r>
      <w:r>
        <w:rPr>
          <w:b/>
          <w:lang w:eastAsia="en-US"/>
        </w:rPr>
        <w:t> </w:t>
      </w:r>
      <w:r w:rsidR="00A37CF0" w:rsidRPr="00CB59D1">
        <w:rPr>
          <w:rStyle w:val="af8"/>
          <w:lang w:val="uk-UA" w:eastAsia="en-US"/>
        </w:rPr>
        <w:t xml:space="preserve">Установіть відповідність між </w:t>
      </w:r>
      <w:r w:rsidR="00A37CF0">
        <w:rPr>
          <w:rStyle w:val="af8"/>
          <w:lang w:val="uk-UA" w:eastAsia="en-US"/>
        </w:rPr>
        <w:t>поняттям і його значеннням</w:t>
      </w:r>
      <w:r w:rsidRPr="00627639">
        <w:rPr>
          <w:b/>
          <w:lang w:val="uk-UA" w:eastAsia="en-US"/>
        </w:rPr>
        <w:t>:</w:t>
      </w:r>
      <w:r>
        <w:rPr>
          <w:b/>
          <w:lang w:val="uk-UA" w:eastAsia="en-US"/>
        </w:rPr>
        <w:t xml:space="preserve"> </w:t>
      </w:r>
    </w:p>
    <w:p w:rsidR="00F52375" w:rsidRPr="00627639" w:rsidRDefault="00F52375" w:rsidP="00816080">
      <w:pPr>
        <w:spacing w:line="256" w:lineRule="auto"/>
        <w:ind w:firstLine="634"/>
        <w:jc w:val="both"/>
        <w:rPr>
          <w:b/>
          <w:bCs/>
          <w:iCs/>
          <w:lang w:val="uk-UA" w:eastAsia="en-US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806"/>
      </w:tblGrid>
      <w:tr w:rsidR="00816080" w:rsidRPr="00D9231D" w:rsidTr="00F52375">
        <w:trPr>
          <w:trHeight w:val="26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A37CF0" w:rsidRDefault="00816080" w:rsidP="00F52375">
            <w:pPr>
              <w:pStyle w:val="af7"/>
              <w:spacing w:line="256" w:lineRule="auto"/>
              <w:rPr>
                <w:lang w:val="en-US" w:eastAsia="en-US"/>
              </w:rPr>
            </w:pPr>
            <w:r w:rsidRPr="00627639">
              <w:rPr>
                <w:lang w:val="uk-UA" w:eastAsia="en-US"/>
              </w:rPr>
              <w:lastRenderedPageBreak/>
              <w:t xml:space="preserve">1. </w:t>
            </w:r>
            <w:r w:rsidR="00F52375" w:rsidRPr="00F52375">
              <w:rPr>
                <w:lang w:val="uk-UA" w:eastAsia="en-US"/>
              </w:rPr>
              <w:t xml:space="preserve"> дельта-ритм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80" w:rsidRPr="00627639" w:rsidRDefault="00F52375" w:rsidP="00F52375">
            <w:pPr>
              <w:spacing w:line="256" w:lineRule="auto"/>
              <w:jc w:val="both"/>
              <w:rPr>
                <w:lang w:val="uk-UA" w:eastAsia="en-US"/>
              </w:rPr>
            </w:pPr>
            <w:r w:rsidRPr="00F52375">
              <w:rPr>
                <w:lang w:val="uk-UA" w:eastAsia="en-US"/>
              </w:rPr>
              <w:t>8-14Гц</w:t>
            </w:r>
          </w:p>
        </w:tc>
      </w:tr>
      <w:tr w:rsidR="00816080" w:rsidRPr="00627639" w:rsidTr="00F52375">
        <w:trPr>
          <w:trHeight w:val="25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627639" w:rsidRDefault="00816080" w:rsidP="00F52375">
            <w:pPr>
              <w:pStyle w:val="af7"/>
              <w:spacing w:line="256" w:lineRule="auto"/>
              <w:rPr>
                <w:lang w:val="uk-UA" w:eastAsia="en-US"/>
              </w:rPr>
            </w:pPr>
            <w:r w:rsidRPr="00627639">
              <w:rPr>
                <w:lang w:val="uk-UA" w:eastAsia="en-US"/>
              </w:rPr>
              <w:t xml:space="preserve">2. </w:t>
            </w:r>
            <w:r w:rsidR="00F52375" w:rsidRPr="00F52375">
              <w:rPr>
                <w:lang w:val="uk-UA" w:eastAsia="en-US"/>
              </w:rPr>
              <w:t xml:space="preserve"> тета-ритм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627639" w:rsidRDefault="00F52375" w:rsidP="005E23A3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F52375">
              <w:rPr>
                <w:lang w:val="uk-UA" w:eastAsia="en-US"/>
              </w:rPr>
              <w:t>вище 35Гц</w:t>
            </w:r>
          </w:p>
        </w:tc>
      </w:tr>
      <w:tr w:rsidR="00816080" w:rsidRPr="00627639" w:rsidTr="00F52375">
        <w:trPr>
          <w:trHeight w:val="27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627639" w:rsidRDefault="00816080" w:rsidP="00F52375">
            <w:pPr>
              <w:pStyle w:val="af7"/>
              <w:spacing w:line="256" w:lineRule="auto"/>
              <w:rPr>
                <w:lang w:val="uk-UA" w:eastAsia="en-US"/>
              </w:rPr>
            </w:pPr>
            <w:r w:rsidRPr="00627639">
              <w:rPr>
                <w:lang w:val="uk-UA" w:eastAsia="en-US"/>
              </w:rPr>
              <w:t xml:space="preserve">3. </w:t>
            </w:r>
            <w:r w:rsidR="00F52375" w:rsidRPr="00F52375">
              <w:rPr>
                <w:lang w:val="uk-UA" w:eastAsia="en-US"/>
              </w:rPr>
              <w:t xml:space="preserve"> альфа-ритм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627639" w:rsidRDefault="00F52375" w:rsidP="005E23A3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F52375">
              <w:rPr>
                <w:lang w:val="uk-UA" w:eastAsia="en-US"/>
              </w:rPr>
              <w:t>5-7Гц</w:t>
            </w:r>
          </w:p>
        </w:tc>
      </w:tr>
      <w:tr w:rsidR="00816080" w:rsidTr="00F52375">
        <w:trPr>
          <w:trHeight w:val="2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627639" w:rsidRDefault="00816080" w:rsidP="00A37CF0">
            <w:pPr>
              <w:pStyle w:val="af7"/>
              <w:spacing w:line="256" w:lineRule="auto"/>
              <w:rPr>
                <w:lang w:val="uk-UA" w:eastAsia="en-US"/>
              </w:rPr>
            </w:pPr>
            <w:r w:rsidRPr="00627639">
              <w:rPr>
                <w:lang w:val="uk-UA" w:eastAsia="en-US"/>
              </w:rPr>
              <w:t xml:space="preserve">4. </w:t>
            </w:r>
            <w:r w:rsidR="00F52375" w:rsidRPr="00F52375">
              <w:rPr>
                <w:lang w:val="uk-UA" w:eastAsia="en-US"/>
              </w:rPr>
              <w:t xml:space="preserve"> гамма-ритм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Default="00F52375" w:rsidP="005E23A3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F52375">
              <w:rPr>
                <w:lang w:val="uk-UA" w:eastAsia="en-US"/>
              </w:rPr>
              <w:t>0,5 - 4Гц</w:t>
            </w:r>
          </w:p>
        </w:tc>
      </w:tr>
      <w:tr w:rsidR="00F52375" w:rsidTr="00F52375">
        <w:trPr>
          <w:trHeight w:val="2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5" w:rsidRPr="00F52375" w:rsidRDefault="00F52375" w:rsidP="00A37CF0">
            <w:pPr>
              <w:pStyle w:val="af7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5. </w:t>
            </w:r>
            <w:r w:rsidRPr="00F5237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F52375">
              <w:rPr>
                <w:lang w:eastAsia="en-US"/>
              </w:rPr>
              <w:t>бета-ритм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5" w:rsidRPr="00F52375" w:rsidRDefault="00F52375" w:rsidP="005E23A3">
            <w:pPr>
              <w:pStyle w:val="af7"/>
              <w:spacing w:line="256" w:lineRule="auto"/>
              <w:jc w:val="both"/>
              <w:rPr>
                <w:lang w:val="uk-UA" w:eastAsia="en-US"/>
              </w:rPr>
            </w:pPr>
            <w:r w:rsidRPr="00F52375">
              <w:rPr>
                <w:lang w:val="uk-UA" w:eastAsia="en-US"/>
              </w:rPr>
              <w:t>15-35Гц</w:t>
            </w:r>
          </w:p>
        </w:tc>
      </w:tr>
    </w:tbl>
    <w:p w:rsidR="00816080" w:rsidRPr="00C41A2E" w:rsidRDefault="00816080" w:rsidP="00CD194C">
      <w:pPr>
        <w:tabs>
          <w:tab w:val="left" w:pos="2790"/>
        </w:tabs>
        <w:ind w:firstLine="634"/>
        <w:jc w:val="both"/>
        <w:rPr>
          <w:b/>
          <w:lang w:val="uk-UA"/>
        </w:rPr>
      </w:pPr>
      <w:r>
        <w:rPr>
          <w:b/>
          <w:lang w:eastAsia="en-US"/>
        </w:rPr>
        <w:t>4. </w:t>
      </w:r>
      <w:r w:rsidR="00CD194C">
        <w:rPr>
          <w:b/>
          <w:bCs/>
        </w:rPr>
        <w:t>…………</w:t>
      </w:r>
      <w:r w:rsidR="00CD194C" w:rsidRPr="00CD194C">
        <w:rPr>
          <w:b/>
          <w:bCs/>
        </w:rPr>
        <w:t xml:space="preserve"> - </w:t>
      </w:r>
      <w:r w:rsidR="00CD194C">
        <w:rPr>
          <w:b/>
          <w:bCs/>
          <w:lang w:val="uk-UA"/>
        </w:rPr>
        <w:t xml:space="preserve">це </w:t>
      </w:r>
      <w:r w:rsidR="00CD194C" w:rsidRPr="00CD194C">
        <w:rPr>
          <w:b/>
          <w:lang w:val="uk-UA"/>
        </w:rPr>
        <w:t>реєстраці</w:t>
      </w:r>
      <w:r w:rsidR="00CD194C">
        <w:rPr>
          <w:b/>
          <w:lang w:val="uk-UA"/>
        </w:rPr>
        <w:t xml:space="preserve">я </w:t>
      </w:r>
      <w:r w:rsidR="00CD194C" w:rsidRPr="00CD194C">
        <w:rPr>
          <w:b/>
          <w:lang w:val="uk-UA"/>
        </w:rPr>
        <w:t>параметрів магнітного поля, що виникає в наслідок сумарної біоелектричної активності головного мозку.</w:t>
      </w:r>
      <w:r w:rsidR="00C41A2E" w:rsidRPr="00C41A2E">
        <w:rPr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16080" w:rsidTr="0081608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Default="00816080" w:rsidP="00693E80">
            <w:pPr>
              <w:spacing w:line="276" w:lineRule="auto"/>
              <w:jc w:val="center"/>
              <w:rPr>
                <w:rStyle w:val="af8"/>
                <w:b w:val="0"/>
                <w:i/>
                <w:lang w:val="uk-UA" w:eastAsia="en-US"/>
              </w:rPr>
            </w:pPr>
            <w:r w:rsidRPr="00816080">
              <w:rPr>
                <w:rStyle w:val="af8"/>
                <w:b w:val="0"/>
                <w:i/>
                <w:lang w:val="uk-UA" w:eastAsia="en-US"/>
              </w:rPr>
              <w:t xml:space="preserve">(у бланку відповідей впишіть </w:t>
            </w:r>
            <w:r w:rsidR="00C41A2E">
              <w:rPr>
                <w:rStyle w:val="af8"/>
                <w:b w:val="0"/>
                <w:i/>
                <w:lang w:val="uk-UA" w:eastAsia="en-US"/>
              </w:rPr>
              <w:t>одне слово, яке пропущене у визначенні</w:t>
            </w:r>
            <w:r w:rsidRPr="00816080">
              <w:rPr>
                <w:rStyle w:val="af8"/>
                <w:b w:val="0"/>
                <w:i/>
                <w:lang w:val="uk-UA" w:eastAsia="en-US"/>
              </w:rPr>
              <w:t>)</w:t>
            </w:r>
          </w:p>
          <w:p w:rsidR="00E74FF4" w:rsidRPr="00816080" w:rsidRDefault="00E74FF4" w:rsidP="00693E80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</w:tbl>
    <w:p w:rsidR="00816080" w:rsidRPr="00816080" w:rsidRDefault="00816080" w:rsidP="00510595">
      <w:pPr>
        <w:jc w:val="center"/>
      </w:pPr>
    </w:p>
    <w:p w:rsidR="00CD194C" w:rsidRPr="00CD194C" w:rsidRDefault="00816080" w:rsidP="00CD194C">
      <w:pPr>
        <w:spacing w:line="256" w:lineRule="auto"/>
        <w:ind w:right="21" w:firstLine="634"/>
        <w:jc w:val="both"/>
        <w:rPr>
          <w:b/>
          <w:bCs/>
          <w:lang w:val="uk-UA" w:eastAsia="en-US"/>
        </w:rPr>
      </w:pPr>
      <w:r>
        <w:rPr>
          <w:rStyle w:val="af8"/>
          <w:lang w:eastAsia="en-US"/>
        </w:rPr>
        <w:t>5. </w:t>
      </w:r>
      <w:r w:rsidR="00CD194C">
        <w:rPr>
          <w:rStyle w:val="af8"/>
          <w:lang w:val="uk-UA" w:eastAsia="en-US"/>
        </w:rPr>
        <w:t xml:space="preserve"> Латераліцазія потенціалу готовності відбувається:</w:t>
      </w:r>
      <w:r w:rsidR="00CD194C">
        <w:rPr>
          <w:rStyle w:val="af8"/>
          <w:lang w:eastAsia="en-US"/>
        </w:rPr>
        <w:t> </w:t>
      </w:r>
      <w:r w:rsidR="00CD194C" w:rsidRPr="00CD194C">
        <w:rPr>
          <w:rStyle w:val="af8"/>
          <w:b w:val="0"/>
          <w:lang w:val="uk-UA" w:eastAsia="en-US"/>
        </w:rPr>
        <w:t>(оберіть вірну відповідь)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205"/>
      </w:tblGrid>
      <w:tr w:rsidR="00CD194C" w:rsidRPr="003610B7" w:rsidTr="00180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4C" w:rsidRPr="003610B7" w:rsidRDefault="00CD194C" w:rsidP="001806DA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C" w:rsidRPr="003610B7" w:rsidRDefault="00CD194C" w:rsidP="00CD194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першій фазі  </w:t>
            </w:r>
          </w:p>
        </w:tc>
      </w:tr>
      <w:tr w:rsidR="00CD194C" w:rsidRPr="003610B7" w:rsidTr="00180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4C" w:rsidRPr="003610B7" w:rsidRDefault="00CD194C" w:rsidP="001806DA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2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C" w:rsidRPr="003610B7" w:rsidRDefault="00CD194C" w:rsidP="001806D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 другій фазі</w:t>
            </w:r>
          </w:p>
        </w:tc>
      </w:tr>
      <w:tr w:rsidR="00CD194C" w:rsidRPr="003610B7" w:rsidTr="00180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4C" w:rsidRPr="003610B7" w:rsidRDefault="00CD194C" w:rsidP="001806DA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C" w:rsidRPr="00DD5A88" w:rsidRDefault="00CD194C" w:rsidP="001806D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 момент здійснення руху</w:t>
            </w:r>
          </w:p>
        </w:tc>
      </w:tr>
      <w:tr w:rsidR="00CD194C" w:rsidTr="001806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4C" w:rsidRPr="003610B7" w:rsidRDefault="00CD194C" w:rsidP="001806DA">
            <w:pPr>
              <w:spacing w:line="276" w:lineRule="auto"/>
              <w:jc w:val="center"/>
              <w:rPr>
                <w:lang w:val="uk-UA" w:eastAsia="en-US"/>
              </w:rPr>
            </w:pPr>
            <w:r w:rsidRPr="003610B7">
              <w:rPr>
                <w:lang w:val="uk-UA" w:eastAsia="en-US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C" w:rsidRDefault="00CD194C" w:rsidP="001806D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після здійснення руху</w:t>
            </w:r>
          </w:p>
        </w:tc>
      </w:tr>
    </w:tbl>
    <w:p w:rsidR="00CD194C" w:rsidRDefault="00CD194C" w:rsidP="00CD194C">
      <w:pPr>
        <w:jc w:val="center"/>
        <w:rPr>
          <w:lang w:val="uk-UA"/>
        </w:rPr>
      </w:pPr>
    </w:p>
    <w:p w:rsidR="00CD194C" w:rsidRPr="00CD194C" w:rsidRDefault="00CD194C" w:rsidP="00C779F2">
      <w:pPr>
        <w:spacing w:line="256" w:lineRule="auto"/>
        <w:ind w:right="21" w:firstLine="634"/>
        <w:jc w:val="both"/>
        <w:rPr>
          <w:rStyle w:val="af8"/>
          <w:lang w:val="uk-UA" w:eastAsia="en-US"/>
        </w:rPr>
      </w:pPr>
    </w:p>
    <w:p w:rsidR="002A1E66" w:rsidRDefault="00816080" w:rsidP="002A1E66">
      <w:pPr>
        <w:ind w:firstLine="709"/>
        <w:rPr>
          <w:b/>
          <w:lang w:val="uk-UA"/>
        </w:rPr>
      </w:pPr>
      <w:r>
        <w:rPr>
          <w:rStyle w:val="af8"/>
          <w:lang w:eastAsia="en-US"/>
        </w:rPr>
        <w:t>6.</w:t>
      </w:r>
      <w:r w:rsidR="002A1E66">
        <w:rPr>
          <w:b/>
          <w:lang w:val="uk-UA"/>
        </w:rPr>
        <w:t xml:space="preserve"> Дайте відповідь «так» або «ні».</w:t>
      </w:r>
    </w:p>
    <w:p w:rsidR="002A1E66" w:rsidRDefault="002A1E66" w:rsidP="002A1E66">
      <w:pPr>
        <w:rPr>
          <w:b/>
          <w:lang w:val="uk-UA"/>
        </w:rPr>
      </w:pPr>
      <w:r>
        <w:rPr>
          <w:b/>
          <w:lang w:val="uk-UA"/>
        </w:rPr>
        <w:t>Чи повинна теорія допускати таке формулювання постулатів, гіпотез та моделей, що допускають подвійне їх тлумачення?</w:t>
      </w:r>
    </w:p>
    <w:p w:rsidR="002A1E66" w:rsidRDefault="002A1E66" w:rsidP="002A1E66">
      <w:pPr>
        <w:rPr>
          <w:b/>
          <w:lang w:val="uk-UA"/>
        </w:rPr>
      </w:pPr>
    </w:p>
    <w:p w:rsidR="002A1E66" w:rsidRPr="002A1E66" w:rsidRDefault="002A1E66" w:rsidP="002A1E66">
      <w:pPr>
        <w:jc w:val="center"/>
        <w:rPr>
          <w:lang w:val="uk-UA"/>
        </w:rPr>
      </w:pPr>
      <w:r w:rsidRPr="002A1E66">
        <w:rPr>
          <w:lang w:val="uk-UA"/>
        </w:rPr>
        <w:t xml:space="preserve">Так    </w:t>
      </w:r>
      <w:r>
        <w:rPr>
          <w:lang w:val="uk-UA"/>
        </w:rPr>
        <w:t xml:space="preserve">    </w:t>
      </w:r>
      <w:r w:rsidRPr="002A1E66">
        <w:rPr>
          <w:lang w:val="uk-UA"/>
        </w:rPr>
        <w:t xml:space="preserve"> Ні</w:t>
      </w:r>
    </w:p>
    <w:p w:rsidR="002A1E66" w:rsidRDefault="002A1E66" w:rsidP="002A1E66">
      <w:pPr>
        <w:spacing w:line="256" w:lineRule="auto"/>
        <w:ind w:firstLine="743"/>
        <w:jc w:val="both"/>
        <w:rPr>
          <w:b/>
          <w:lang w:val="uk-UA" w:eastAsia="en-US"/>
        </w:rPr>
      </w:pPr>
    </w:p>
    <w:p w:rsidR="00816080" w:rsidRPr="008A5AF4" w:rsidRDefault="00816080" w:rsidP="002A1E66">
      <w:pPr>
        <w:spacing w:line="256" w:lineRule="auto"/>
        <w:ind w:firstLine="743"/>
        <w:jc w:val="both"/>
        <w:rPr>
          <w:rStyle w:val="af8"/>
          <w:lang w:val="uk-UA" w:eastAsia="en-US"/>
        </w:rPr>
      </w:pPr>
      <w:r>
        <w:rPr>
          <w:b/>
          <w:lang w:eastAsia="en-US"/>
        </w:rPr>
        <w:t>7. </w:t>
      </w:r>
      <w:r w:rsidR="00A37CF0" w:rsidRPr="00A37CF0">
        <w:rPr>
          <w:rStyle w:val="af8"/>
          <w:bCs w:val="0"/>
          <w:lang w:val="uk-UA" w:eastAsia="en-US"/>
        </w:rPr>
        <w:t>Функціональний стан – це …</w:t>
      </w:r>
      <w:r w:rsidRPr="00A37CF0">
        <w:rPr>
          <w:rStyle w:val="af8"/>
          <w:b w:val="0"/>
        </w:rPr>
        <w:t>?</w:t>
      </w:r>
      <w:r w:rsidRPr="008A5AF4">
        <w:rPr>
          <w:b/>
          <w:lang w:val="uk-UA" w:eastAsia="en-US"/>
        </w:rPr>
        <w:t xml:space="preserve"> </w:t>
      </w: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9212"/>
      </w:tblGrid>
      <w:tr w:rsidR="00816080" w:rsidRPr="008A5AF4" w:rsidTr="00A37CF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8A5AF4" w:rsidRDefault="00816080" w:rsidP="00693E80">
            <w:pPr>
              <w:spacing w:line="276" w:lineRule="auto"/>
              <w:jc w:val="center"/>
            </w:pPr>
            <w:r w:rsidRPr="008A5AF4">
              <w:rPr>
                <w:lang w:val="uk-UA" w:eastAsia="en-US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A37CF0" w:rsidRDefault="00A37CF0" w:rsidP="00A37CF0">
            <w:pPr>
              <w:rPr>
                <w:lang w:val="uk-UA"/>
              </w:rPr>
            </w:pPr>
            <w:r w:rsidRPr="00A37CF0">
              <w:rPr>
                <w:lang w:val="uk-UA"/>
              </w:rPr>
              <w:t>фізіологічний стан організму і його систем</w:t>
            </w:r>
          </w:p>
        </w:tc>
      </w:tr>
      <w:tr w:rsidR="00816080" w:rsidRPr="008A5AF4" w:rsidTr="00A37CF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8A5AF4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8A5AF4">
              <w:rPr>
                <w:lang w:val="uk-UA" w:eastAsia="en-US"/>
              </w:rPr>
              <w:t>2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A37CF0" w:rsidRDefault="00A37CF0" w:rsidP="00A37CF0">
            <w:pPr>
              <w:rPr>
                <w:lang w:val="uk-UA"/>
              </w:rPr>
            </w:pPr>
            <w:r w:rsidRPr="00A37CF0">
              <w:rPr>
                <w:lang w:val="uk-UA"/>
              </w:rPr>
              <w:t>здатність організму функціонувати в умовах стресу</w:t>
            </w:r>
          </w:p>
        </w:tc>
      </w:tr>
      <w:tr w:rsidR="00816080" w:rsidRPr="008A5AF4" w:rsidTr="00A37CF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8A5AF4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8A5AF4">
              <w:rPr>
                <w:lang w:val="uk-UA" w:eastAsia="en-US"/>
              </w:rPr>
              <w:t>3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A37CF0" w:rsidRDefault="00A37CF0" w:rsidP="00A37CF0">
            <w:pPr>
              <w:rPr>
                <w:lang w:val="uk-UA"/>
              </w:rPr>
            </w:pPr>
            <w:r w:rsidRPr="00A37CF0">
              <w:rPr>
                <w:lang w:val="uk-UA"/>
              </w:rPr>
              <w:t>здатність організму витривало функціонувати в умовах підвищеного зовнішнього впливу</w:t>
            </w:r>
          </w:p>
        </w:tc>
      </w:tr>
      <w:tr w:rsidR="00816080" w:rsidTr="00A37CF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0" w:rsidRPr="008A5AF4" w:rsidRDefault="00816080" w:rsidP="00693E80">
            <w:pPr>
              <w:spacing w:line="276" w:lineRule="auto"/>
              <w:jc w:val="center"/>
              <w:rPr>
                <w:lang w:val="uk-UA" w:eastAsia="en-US"/>
              </w:rPr>
            </w:pPr>
            <w:r w:rsidRPr="008A5AF4">
              <w:rPr>
                <w:lang w:val="uk-UA" w:eastAsia="en-US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0" w:rsidRPr="00A37CF0" w:rsidRDefault="00A37CF0" w:rsidP="00A37CF0">
            <w:pPr>
              <w:rPr>
                <w:lang w:val="uk-UA"/>
              </w:rPr>
            </w:pPr>
            <w:r w:rsidRPr="00A37CF0">
              <w:rPr>
                <w:lang w:val="uk-UA"/>
              </w:rPr>
              <w:t>сукупність функцій організму, які активовані на даний момент часу</w:t>
            </w:r>
          </w:p>
        </w:tc>
      </w:tr>
    </w:tbl>
    <w:p w:rsidR="00FB27C8" w:rsidRPr="00FB27C8" w:rsidRDefault="00816080" w:rsidP="00FB27C8">
      <w:pPr>
        <w:spacing w:line="256" w:lineRule="auto"/>
        <w:ind w:firstLine="634"/>
        <w:jc w:val="both"/>
        <w:rPr>
          <w:b/>
          <w:bCs/>
          <w:lang w:val="uk-UA" w:eastAsia="en-US"/>
        </w:rPr>
      </w:pPr>
      <w:r>
        <w:rPr>
          <w:rStyle w:val="af8"/>
          <w:lang w:val="uk-UA" w:eastAsia="en-US"/>
        </w:rPr>
        <w:t>8</w:t>
      </w:r>
      <w:r w:rsidRPr="00FB27C8">
        <w:rPr>
          <w:rStyle w:val="af8"/>
          <w:lang w:eastAsia="en-US"/>
        </w:rPr>
        <w:t>.</w:t>
      </w:r>
      <w:r>
        <w:rPr>
          <w:rStyle w:val="af8"/>
          <w:lang w:val="en-US" w:eastAsia="en-US"/>
        </w:rPr>
        <w:t> </w:t>
      </w:r>
      <w:r w:rsidR="00FB27C8">
        <w:rPr>
          <w:b/>
          <w:bCs/>
          <w:lang w:val="uk-UA" w:eastAsia="en-US"/>
        </w:rPr>
        <w:t xml:space="preserve">……….. потенціал – це </w:t>
      </w:r>
      <w:r w:rsidR="00FB27C8" w:rsidRPr="00FB27C8">
        <w:rPr>
          <w:b/>
          <w:bCs/>
          <w:lang w:val="uk-UA" w:eastAsia="en-US"/>
        </w:rPr>
        <w:t xml:space="preserve">хвиля в активності </w:t>
      </w:r>
      <w:r w:rsidR="00FB27C8">
        <w:rPr>
          <w:b/>
          <w:bCs/>
          <w:lang w:val="uk-UA" w:eastAsia="en-US"/>
        </w:rPr>
        <w:t xml:space="preserve">кори головного </w:t>
      </w:r>
      <w:r w:rsidR="00FB27C8" w:rsidRPr="00FB27C8">
        <w:rPr>
          <w:b/>
          <w:bCs/>
          <w:lang w:val="uk-UA" w:eastAsia="en-US"/>
        </w:rPr>
        <w:t>мозку, яка виникає як відповідь мозку на певну сенсорну, когнітивну чи моторну подію.</w:t>
      </w:r>
    </w:p>
    <w:p w:rsidR="00816080" w:rsidRDefault="00816080" w:rsidP="00FB27C8">
      <w:pPr>
        <w:spacing w:line="256" w:lineRule="auto"/>
        <w:ind w:firstLine="634"/>
        <w:jc w:val="both"/>
        <w:rPr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816080" w:rsidRPr="00816080" w:rsidTr="0081608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8" w:rsidRDefault="00FB27C8" w:rsidP="00FB27C8">
            <w:pPr>
              <w:spacing w:line="276" w:lineRule="auto"/>
              <w:jc w:val="center"/>
              <w:rPr>
                <w:rStyle w:val="af8"/>
                <w:b w:val="0"/>
                <w:i/>
                <w:lang w:val="uk-UA" w:eastAsia="en-US"/>
              </w:rPr>
            </w:pPr>
            <w:r w:rsidRPr="00816080">
              <w:rPr>
                <w:rStyle w:val="af8"/>
                <w:b w:val="0"/>
                <w:i/>
                <w:lang w:val="uk-UA" w:eastAsia="en-US"/>
              </w:rPr>
              <w:t xml:space="preserve">(у бланку відповідей впишіть </w:t>
            </w:r>
            <w:r>
              <w:rPr>
                <w:rStyle w:val="af8"/>
                <w:b w:val="0"/>
                <w:i/>
                <w:lang w:val="uk-UA" w:eastAsia="en-US"/>
              </w:rPr>
              <w:t>одне слово, яке пропущене у визначенні</w:t>
            </w:r>
            <w:r w:rsidRPr="00816080">
              <w:rPr>
                <w:rStyle w:val="af8"/>
                <w:b w:val="0"/>
                <w:i/>
                <w:lang w:val="uk-UA" w:eastAsia="en-US"/>
              </w:rPr>
              <w:t>)</w:t>
            </w:r>
          </w:p>
          <w:p w:rsidR="00816080" w:rsidRDefault="00816080" w:rsidP="00816080">
            <w:pPr>
              <w:spacing w:line="256" w:lineRule="auto"/>
              <w:jc w:val="center"/>
              <w:rPr>
                <w:rStyle w:val="af8"/>
                <w:b w:val="0"/>
                <w:i/>
                <w:lang w:val="uk-UA" w:eastAsia="en-US"/>
              </w:rPr>
            </w:pPr>
          </w:p>
          <w:p w:rsidR="00E74FF4" w:rsidRPr="00816080" w:rsidRDefault="00E74FF4" w:rsidP="00816080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16080" w:rsidRPr="00816080" w:rsidRDefault="00816080" w:rsidP="00B003D7">
      <w:pPr>
        <w:tabs>
          <w:tab w:val="left" w:pos="0"/>
        </w:tabs>
        <w:snapToGrid w:val="0"/>
        <w:ind w:firstLine="709"/>
        <w:contextualSpacing/>
        <w:jc w:val="both"/>
      </w:pPr>
    </w:p>
    <w:p w:rsidR="00184200" w:rsidRDefault="00184200" w:rsidP="00184200">
      <w:pPr>
        <w:spacing w:line="256" w:lineRule="auto"/>
        <w:ind w:firstLine="634"/>
        <w:jc w:val="both"/>
        <w:rPr>
          <w:b/>
          <w:lang w:val="uk-UA" w:eastAsia="en-US"/>
        </w:rPr>
      </w:pPr>
      <w:r>
        <w:rPr>
          <w:b/>
          <w:lang w:eastAsia="en-US"/>
        </w:rPr>
        <w:t>9. </w:t>
      </w:r>
      <w:r w:rsidRPr="00CB59D1">
        <w:rPr>
          <w:rStyle w:val="af8"/>
          <w:lang w:val="uk-UA" w:eastAsia="en-US"/>
        </w:rPr>
        <w:t xml:space="preserve">Установіть відповідність між </w:t>
      </w:r>
      <w:r>
        <w:rPr>
          <w:rStyle w:val="af8"/>
          <w:lang w:val="uk-UA" w:eastAsia="en-US"/>
        </w:rPr>
        <w:t xml:space="preserve">поняттям </w:t>
      </w:r>
      <w:r w:rsidR="00F906C4">
        <w:rPr>
          <w:rStyle w:val="af8"/>
          <w:lang w:val="uk-UA" w:eastAsia="en-US"/>
        </w:rPr>
        <w:t xml:space="preserve">(складовою потенціалу) </w:t>
      </w:r>
      <w:r>
        <w:rPr>
          <w:rStyle w:val="af8"/>
          <w:lang w:val="uk-UA" w:eastAsia="en-US"/>
        </w:rPr>
        <w:t>і його значеннням</w:t>
      </w:r>
      <w:r w:rsidRPr="00627639">
        <w:rPr>
          <w:b/>
          <w:lang w:val="uk-UA" w:eastAsia="en-US"/>
        </w:rPr>
        <w:t>:</w:t>
      </w:r>
      <w:r>
        <w:rPr>
          <w:b/>
          <w:lang w:val="uk-UA" w:eastAsia="en-US"/>
        </w:rPr>
        <w:t xml:space="preserve"> </w:t>
      </w:r>
    </w:p>
    <w:p w:rsidR="00184200" w:rsidRPr="00627639" w:rsidRDefault="00184200" w:rsidP="00184200">
      <w:pPr>
        <w:spacing w:line="256" w:lineRule="auto"/>
        <w:ind w:firstLine="634"/>
        <w:jc w:val="both"/>
        <w:rPr>
          <w:b/>
          <w:bCs/>
          <w:iCs/>
          <w:lang w:val="uk-UA" w:eastAsia="en-US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806"/>
      </w:tblGrid>
      <w:tr w:rsidR="00184200" w:rsidRPr="00D9231D" w:rsidTr="001806DA">
        <w:trPr>
          <w:trHeight w:val="26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00" w:rsidRPr="00F906C4" w:rsidRDefault="00184200" w:rsidP="00F906C4">
            <w:pPr>
              <w:rPr>
                <w:lang w:val="uk-UA"/>
              </w:rPr>
            </w:pPr>
            <w:r w:rsidRPr="00627639">
              <w:rPr>
                <w:lang w:val="uk-UA"/>
              </w:rPr>
              <w:t xml:space="preserve">1. </w:t>
            </w:r>
            <w:r w:rsidRPr="00F52375">
              <w:rPr>
                <w:lang w:val="uk-UA"/>
              </w:rPr>
              <w:t xml:space="preserve"> </w:t>
            </w:r>
            <w:r w:rsidR="00F906C4" w:rsidRPr="00F906C4">
              <w:rPr>
                <w:lang w:val="uk-UA"/>
              </w:rPr>
              <w:t>N100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00" w:rsidRPr="00627639" w:rsidRDefault="00F906C4" w:rsidP="00F906C4">
            <w:pPr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r w:rsidRPr="00F906C4">
              <w:rPr>
                <w:lang w:val="uk-UA"/>
              </w:rPr>
              <w:t xml:space="preserve">З’являється при опрацюванні візуальних стимулів і модулюється увагою. </w:t>
            </w:r>
          </w:p>
        </w:tc>
      </w:tr>
      <w:tr w:rsidR="00184200" w:rsidRPr="00627639" w:rsidTr="001806DA">
        <w:trPr>
          <w:trHeight w:val="25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00" w:rsidRPr="00627639" w:rsidRDefault="00184200" w:rsidP="00F906C4">
            <w:pPr>
              <w:rPr>
                <w:lang w:val="uk-UA"/>
              </w:rPr>
            </w:pPr>
            <w:r w:rsidRPr="00627639">
              <w:rPr>
                <w:lang w:val="uk-UA"/>
              </w:rPr>
              <w:t xml:space="preserve">2. </w:t>
            </w:r>
            <w:r w:rsidRPr="00F52375">
              <w:rPr>
                <w:lang w:val="uk-UA"/>
              </w:rPr>
              <w:t xml:space="preserve"> </w:t>
            </w:r>
            <w:r w:rsidR="00F906C4" w:rsidRPr="00F906C4">
              <w:rPr>
                <w:lang w:val="uk-UA"/>
              </w:rPr>
              <w:t>P200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0" w:rsidRPr="00627639" w:rsidRDefault="00F906C4" w:rsidP="00F906C4">
            <w:pPr>
              <w:rPr>
                <w:lang w:val="uk-UA"/>
              </w:rPr>
            </w:pPr>
            <w:r>
              <w:rPr>
                <w:lang w:val="uk-UA"/>
              </w:rPr>
              <w:t xml:space="preserve">Б. </w:t>
            </w:r>
            <w:r w:rsidRPr="00F906C4">
              <w:rPr>
                <w:lang w:val="uk-UA"/>
              </w:rPr>
              <w:t>Викликається стимулами, які несуть сенс для випробуваного, напр. слова, символи. Асоціюється з семантичною обробкою інформації.</w:t>
            </w:r>
          </w:p>
        </w:tc>
      </w:tr>
      <w:tr w:rsidR="00184200" w:rsidRPr="00F906C4" w:rsidTr="001806DA">
        <w:trPr>
          <w:trHeight w:val="27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00" w:rsidRPr="00627639" w:rsidRDefault="00184200" w:rsidP="00F906C4">
            <w:pPr>
              <w:rPr>
                <w:lang w:val="uk-UA"/>
              </w:rPr>
            </w:pPr>
            <w:r w:rsidRPr="00627639">
              <w:rPr>
                <w:lang w:val="uk-UA"/>
              </w:rPr>
              <w:t xml:space="preserve">3. </w:t>
            </w:r>
            <w:r w:rsidRPr="00F52375">
              <w:rPr>
                <w:lang w:val="uk-UA"/>
              </w:rPr>
              <w:t xml:space="preserve"> </w:t>
            </w:r>
            <w:r w:rsidR="00F906C4" w:rsidRPr="00F906C4">
              <w:rPr>
                <w:lang w:val="uk-UA"/>
              </w:rPr>
              <w:t>N400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0" w:rsidRPr="00627639" w:rsidRDefault="00F906C4" w:rsidP="00F906C4">
            <w:pPr>
              <w:rPr>
                <w:lang w:val="uk-UA"/>
              </w:rPr>
            </w:pPr>
            <w:r>
              <w:rPr>
                <w:lang w:val="uk-UA"/>
              </w:rPr>
              <w:t xml:space="preserve">В. </w:t>
            </w:r>
            <w:r w:rsidRPr="00F906C4">
              <w:rPr>
                <w:lang w:val="uk-UA"/>
              </w:rPr>
              <w:t>З’являється з появою малоймовірних (рідких) стимулів при порівнянні останніх з частими дистракторами. Відображає процеси оцінювання та категоризації стимулу.</w:t>
            </w:r>
          </w:p>
        </w:tc>
      </w:tr>
      <w:tr w:rsidR="00184200" w:rsidRPr="00F906C4" w:rsidTr="001806DA">
        <w:trPr>
          <w:trHeight w:val="2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00" w:rsidRPr="00627639" w:rsidRDefault="00184200" w:rsidP="00F906C4">
            <w:pPr>
              <w:rPr>
                <w:lang w:val="uk-UA"/>
              </w:rPr>
            </w:pPr>
            <w:r w:rsidRPr="00627639">
              <w:rPr>
                <w:lang w:val="uk-UA"/>
              </w:rPr>
              <w:t xml:space="preserve">4. </w:t>
            </w:r>
            <w:r w:rsidRPr="00F52375">
              <w:rPr>
                <w:lang w:val="uk-UA"/>
              </w:rPr>
              <w:t xml:space="preserve"> </w:t>
            </w:r>
            <w:r w:rsidR="00F906C4" w:rsidRPr="00F906C4">
              <w:rPr>
                <w:lang w:val="uk-UA"/>
              </w:rPr>
              <w:t>P300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0" w:rsidRDefault="00F906C4" w:rsidP="00F906C4">
            <w:pPr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w:r w:rsidRPr="00F906C4">
              <w:rPr>
                <w:lang w:val="uk-UA"/>
              </w:rPr>
              <w:t>З’являється при появі неочікуваних візуальних і аудитивних стимулів. Модулюється інтенсивністю стимулу та міжстимульним інтервалом</w:t>
            </w:r>
          </w:p>
        </w:tc>
      </w:tr>
    </w:tbl>
    <w:p w:rsidR="002A1E66" w:rsidRDefault="002A1E66" w:rsidP="00184200">
      <w:pPr>
        <w:spacing w:line="256" w:lineRule="auto"/>
        <w:ind w:firstLine="634"/>
        <w:jc w:val="both"/>
        <w:rPr>
          <w:b/>
          <w:lang w:val="uk-UA"/>
        </w:rPr>
      </w:pPr>
    </w:p>
    <w:p w:rsidR="00FB644F" w:rsidRDefault="00FB644F" w:rsidP="00FB644F">
      <w:pPr>
        <w:ind w:firstLine="709"/>
        <w:rPr>
          <w:b/>
          <w:lang w:val="uk-UA"/>
        </w:rPr>
      </w:pPr>
      <w:r>
        <w:rPr>
          <w:b/>
          <w:lang w:val="uk-UA"/>
        </w:rPr>
        <w:t>1</w:t>
      </w:r>
      <w:r w:rsidRPr="00437DC6">
        <w:rPr>
          <w:b/>
          <w:lang w:val="uk-UA"/>
        </w:rPr>
        <w:t>0</w:t>
      </w:r>
      <w:r>
        <w:rPr>
          <w:b/>
          <w:lang w:val="uk-UA"/>
        </w:rPr>
        <w:t>. Оберіть правильну відповідь:</w:t>
      </w:r>
    </w:p>
    <w:p w:rsidR="00677A4C" w:rsidRDefault="00677A4C" w:rsidP="00FB644F">
      <w:pPr>
        <w:ind w:firstLine="709"/>
        <w:jc w:val="both"/>
        <w:rPr>
          <w:lang w:val="uk-UA"/>
        </w:rPr>
      </w:pPr>
    </w:p>
    <w:p w:rsidR="00FB644F" w:rsidRDefault="00677A4C" w:rsidP="00FB644F">
      <w:pPr>
        <w:ind w:firstLine="709"/>
        <w:jc w:val="both"/>
        <w:rPr>
          <w:lang w:val="uk-UA"/>
        </w:rPr>
      </w:pPr>
      <w:r>
        <w:rPr>
          <w:lang w:val="uk-UA"/>
        </w:rPr>
        <w:t>Дуалізм стає однією із провід</w:t>
      </w:r>
      <w:r w:rsidR="00437DC6">
        <w:rPr>
          <w:lang w:val="uk-UA"/>
        </w:rPr>
        <w:t>них філософських проблем з часів:</w:t>
      </w:r>
    </w:p>
    <w:p w:rsidR="00437DC6" w:rsidRDefault="00437DC6" w:rsidP="00FB644F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212"/>
      </w:tblGrid>
      <w:tr w:rsidR="00FB644F" w:rsidTr="003175A4">
        <w:tc>
          <w:tcPr>
            <w:tcW w:w="562" w:type="dxa"/>
            <w:shd w:val="clear" w:color="auto" w:fill="auto"/>
          </w:tcPr>
          <w:p w:rsidR="00FB644F" w:rsidRPr="00693E80" w:rsidRDefault="00FB644F" w:rsidP="003175A4">
            <w:pPr>
              <w:jc w:val="center"/>
              <w:rPr>
                <w:lang w:val="uk-UA"/>
              </w:rPr>
            </w:pPr>
            <w:r w:rsidRPr="00693E80">
              <w:rPr>
                <w:lang w:val="uk-UA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FB644F" w:rsidRPr="00693E80" w:rsidRDefault="00437DC6" w:rsidP="003175A4">
            <w:pPr>
              <w:rPr>
                <w:lang w:val="uk-UA"/>
              </w:rPr>
            </w:pPr>
            <w:r>
              <w:rPr>
                <w:lang w:val="uk-UA"/>
              </w:rPr>
              <w:t>Р.Декарта</w:t>
            </w:r>
          </w:p>
        </w:tc>
      </w:tr>
      <w:tr w:rsidR="00FB644F" w:rsidTr="003175A4">
        <w:tc>
          <w:tcPr>
            <w:tcW w:w="562" w:type="dxa"/>
            <w:shd w:val="clear" w:color="auto" w:fill="auto"/>
          </w:tcPr>
          <w:p w:rsidR="00FB644F" w:rsidRPr="00693E80" w:rsidRDefault="00FB644F" w:rsidP="003175A4">
            <w:pPr>
              <w:jc w:val="center"/>
              <w:rPr>
                <w:lang w:val="uk-UA"/>
              </w:rPr>
            </w:pPr>
            <w:r w:rsidRPr="00693E80">
              <w:rPr>
                <w:lang w:val="uk-UA"/>
              </w:rPr>
              <w:t>2</w:t>
            </w:r>
          </w:p>
        </w:tc>
        <w:tc>
          <w:tcPr>
            <w:tcW w:w="9327" w:type="dxa"/>
            <w:shd w:val="clear" w:color="auto" w:fill="auto"/>
          </w:tcPr>
          <w:p w:rsidR="00FB644F" w:rsidRPr="00693E80" w:rsidRDefault="00437DC6" w:rsidP="003175A4">
            <w:pPr>
              <w:rPr>
                <w:lang w:val="uk-UA"/>
              </w:rPr>
            </w:pPr>
            <w:r>
              <w:rPr>
                <w:lang w:val="uk-UA"/>
              </w:rPr>
              <w:t>К.Прибрама</w:t>
            </w:r>
          </w:p>
        </w:tc>
      </w:tr>
      <w:tr w:rsidR="00FB644F" w:rsidTr="003175A4">
        <w:tc>
          <w:tcPr>
            <w:tcW w:w="562" w:type="dxa"/>
            <w:shd w:val="clear" w:color="auto" w:fill="auto"/>
          </w:tcPr>
          <w:p w:rsidR="00FB644F" w:rsidRPr="00693E80" w:rsidRDefault="00FB644F" w:rsidP="003175A4">
            <w:pPr>
              <w:jc w:val="center"/>
              <w:rPr>
                <w:lang w:val="uk-UA"/>
              </w:rPr>
            </w:pPr>
            <w:r w:rsidRPr="00693E80">
              <w:rPr>
                <w:lang w:val="uk-UA"/>
              </w:rPr>
              <w:t>3</w:t>
            </w:r>
          </w:p>
        </w:tc>
        <w:tc>
          <w:tcPr>
            <w:tcW w:w="9327" w:type="dxa"/>
            <w:shd w:val="clear" w:color="auto" w:fill="auto"/>
          </w:tcPr>
          <w:p w:rsidR="00FB644F" w:rsidRPr="00693E80" w:rsidRDefault="00437DC6" w:rsidP="003175A4">
            <w:pPr>
              <w:rPr>
                <w:lang w:val="uk-UA"/>
              </w:rPr>
            </w:pPr>
            <w:r>
              <w:rPr>
                <w:lang w:val="uk-UA"/>
              </w:rPr>
              <w:t>В.Джеймса</w:t>
            </w:r>
          </w:p>
        </w:tc>
      </w:tr>
      <w:tr w:rsidR="00FB644F" w:rsidTr="003175A4">
        <w:tc>
          <w:tcPr>
            <w:tcW w:w="562" w:type="dxa"/>
            <w:shd w:val="clear" w:color="auto" w:fill="auto"/>
          </w:tcPr>
          <w:p w:rsidR="00FB644F" w:rsidRPr="00693E80" w:rsidRDefault="00FB644F" w:rsidP="003175A4">
            <w:pPr>
              <w:jc w:val="center"/>
              <w:rPr>
                <w:lang w:val="uk-UA"/>
              </w:rPr>
            </w:pPr>
            <w:r w:rsidRPr="00693E80">
              <w:rPr>
                <w:lang w:val="uk-UA"/>
              </w:rPr>
              <w:t>4</w:t>
            </w:r>
          </w:p>
        </w:tc>
        <w:tc>
          <w:tcPr>
            <w:tcW w:w="9327" w:type="dxa"/>
            <w:shd w:val="clear" w:color="auto" w:fill="auto"/>
          </w:tcPr>
          <w:p w:rsidR="00FB644F" w:rsidRPr="00693E80" w:rsidRDefault="001249EA" w:rsidP="003175A4">
            <w:pPr>
              <w:rPr>
                <w:lang w:val="uk-UA"/>
              </w:rPr>
            </w:pPr>
            <w:r>
              <w:rPr>
                <w:lang w:val="uk-UA"/>
              </w:rPr>
              <w:t>Б.Рассела</w:t>
            </w:r>
          </w:p>
        </w:tc>
      </w:tr>
    </w:tbl>
    <w:p w:rsidR="00FB644F" w:rsidRDefault="00FB644F" w:rsidP="00FB644F">
      <w:pPr>
        <w:rPr>
          <w:b/>
          <w:lang w:val="uk-UA"/>
        </w:rPr>
      </w:pPr>
    </w:p>
    <w:p w:rsidR="008A5BEB" w:rsidRDefault="008A5BEB" w:rsidP="00AF3D4C">
      <w:pPr>
        <w:ind w:right="-2" w:firstLine="709"/>
        <w:jc w:val="center"/>
        <w:rPr>
          <w:b/>
          <w:bCs/>
          <w:lang w:val="uk-UA"/>
        </w:rPr>
      </w:pPr>
    </w:p>
    <w:p w:rsidR="008A5BEB" w:rsidRDefault="008A5BEB" w:rsidP="00AF3D4C">
      <w:pPr>
        <w:ind w:right="-2" w:firstLine="709"/>
        <w:jc w:val="center"/>
        <w:rPr>
          <w:b/>
          <w:bCs/>
          <w:lang w:val="uk-UA"/>
        </w:rPr>
      </w:pPr>
    </w:p>
    <w:p w:rsidR="00AF3D4C" w:rsidRDefault="00790730" w:rsidP="00AF3D4C">
      <w:pPr>
        <w:ind w:right="-2" w:firstLine="709"/>
        <w:jc w:val="center"/>
        <w:rPr>
          <w:bCs/>
          <w:lang w:val="uk-UA"/>
        </w:rPr>
      </w:pPr>
      <w:r>
        <w:rPr>
          <w:b/>
          <w:bCs/>
          <w:lang w:val="uk-UA"/>
        </w:rPr>
        <w:t>7</w:t>
      </w:r>
      <w:r w:rsidR="00B564D5" w:rsidRPr="00FC48D4">
        <w:rPr>
          <w:b/>
          <w:bCs/>
          <w:lang w:val="uk-UA"/>
        </w:rPr>
        <w:t>.</w:t>
      </w:r>
      <w:r w:rsidR="00B564D5" w:rsidRPr="00892345">
        <w:rPr>
          <w:bCs/>
          <w:lang w:val="uk-UA"/>
        </w:rPr>
        <w:t xml:space="preserve"> </w:t>
      </w:r>
      <w:r w:rsidR="00B564D5" w:rsidRPr="00892345">
        <w:rPr>
          <w:b/>
          <w:lang w:val="uk-UA"/>
        </w:rPr>
        <w:t>Методи навчання</w:t>
      </w:r>
    </w:p>
    <w:p w:rsidR="00AF3D4C" w:rsidRPr="00AF3D4C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Методи організації навчальної діяльності студентів: лекція, практичне</w:t>
      </w:r>
      <w:r>
        <w:rPr>
          <w:bCs/>
          <w:lang w:val="uk-UA"/>
        </w:rPr>
        <w:t xml:space="preserve"> </w:t>
      </w:r>
      <w:r w:rsidRPr="00AF3D4C">
        <w:rPr>
          <w:bCs/>
          <w:lang w:val="uk-UA"/>
        </w:rPr>
        <w:t>заняття, самостійна робота, консультація.</w:t>
      </w:r>
    </w:p>
    <w:p w:rsidR="00AF3D4C" w:rsidRPr="00AF3D4C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Словесні методи навчання: лекція, пояснення, розповідь, бесіда.</w:t>
      </w:r>
    </w:p>
    <w:p w:rsidR="00AF3D4C" w:rsidRPr="00AF3D4C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Наочні методи навчання: спостереження, демонстрація.</w:t>
      </w:r>
    </w:p>
    <w:p w:rsidR="00AF3D4C" w:rsidRPr="00AF3D4C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Практичні методи н</w:t>
      </w:r>
      <w:r w:rsidR="00F729A0">
        <w:rPr>
          <w:bCs/>
          <w:lang w:val="uk-UA"/>
        </w:rPr>
        <w:t>авчання: вправи</w:t>
      </w:r>
      <w:r w:rsidRPr="00AF3D4C">
        <w:rPr>
          <w:bCs/>
          <w:lang w:val="uk-UA"/>
        </w:rPr>
        <w:t>.</w:t>
      </w:r>
    </w:p>
    <w:p w:rsidR="00AF3D4C" w:rsidRPr="00AF3D4C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Методи навчання залежно від типу пізнавальної діяльності студентів:</w:t>
      </w:r>
      <w:r>
        <w:rPr>
          <w:bCs/>
          <w:lang w:val="uk-UA"/>
        </w:rPr>
        <w:t xml:space="preserve"> </w:t>
      </w:r>
      <w:r w:rsidRPr="00AF3D4C">
        <w:rPr>
          <w:bCs/>
          <w:lang w:val="uk-UA"/>
        </w:rPr>
        <w:t>інформаційно-рецептивний, репродуктивний, проблемний, частково-пошуковий</w:t>
      </w:r>
      <w:r>
        <w:rPr>
          <w:bCs/>
          <w:lang w:val="uk-UA"/>
        </w:rPr>
        <w:t xml:space="preserve"> </w:t>
      </w:r>
      <w:r w:rsidRPr="00AF3D4C">
        <w:rPr>
          <w:bCs/>
          <w:lang w:val="uk-UA"/>
        </w:rPr>
        <w:t>(евристичний).</w:t>
      </w:r>
    </w:p>
    <w:p w:rsidR="00B564D5" w:rsidRPr="00892345" w:rsidRDefault="00AF3D4C" w:rsidP="00AF3D4C">
      <w:pPr>
        <w:ind w:right="-2" w:firstLine="709"/>
        <w:jc w:val="both"/>
        <w:rPr>
          <w:bCs/>
          <w:lang w:val="uk-UA"/>
        </w:rPr>
      </w:pPr>
      <w:r w:rsidRPr="00AF3D4C">
        <w:rPr>
          <w:bCs/>
          <w:lang w:val="uk-UA"/>
        </w:rPr>
        <w:t>Методи стимулювання інтересу до навчання і мотивації навчальнопізнавальної діяльності: ділові та рольові (драматизація) ігри, дискусії і</w:t>
      </w:r>
      <w:r>
        <w:rPr>
          <w:bCs/>
          <w:lang w:val="uk-UA"/>
        </w:rPr>
        <w:t xml:space="preserve"> </w:t>
      </w:r>
      <w:r w:rsidRPr="00AF3D4C">
        <w:rPr>
          <w:bCs/>
          <w:lang w:val="uk-UA"/>
        </w:rPr>
        <w:t>диспути, створення ситуації емоційно</w:t>
      </w:r>
      <w:r>
        <w:rPr>
          <w:bCs/>
          <w:lang w:val="uk-UA"/>
        </w:rPr>
        <w:t>-</w:t>
      </w:r>
      <w:r w:rsidRPr="00AF3D4C">
        <w:rPr>
          <w:bCs/>
          <w:lang w:val="uk-UA"/>
        </w:rPr>
        <w:t>моральних переживань, створення ситуації пізнавальної новизни та</w:t>
      </w:r>
      <w:r>
        <w:rPr>
          <w:bCs/>
          <w:lang w:val="uk-UA"/>
        </w:rPr>
        <w:t xml:space="preserve"> </w:t>
      </w:r>
      <w:r w:rsidRPr="00AF3D4C">
        <w:rPr>
          <w:bCs/>
          <w:lang w:val="uk-UA"/>
        </w:rPr>
        <w:t>зацікавленості.</w:t>
      </w:r>
      <w:r w:rsidRPr="00AF3D4C">
        <w:rPr>
          <w:bCs/>
          <w:lang w:val="uk-UA"/>
        </w:rPr>
        <w:cr/>
      </w:r>
      <w:r w:rsidR="00B564D5" w:rsidRPr="00892345">
        <w:rPr>
          <w:bCs/>
          <w:lang w:val="uk-UA"/>
        </w:rPr>
        <w:t xml:space="preserve">                                                                                                 </w:t>
      </w:r>
    </w:p>
    <w:p w:rsidR="00B564D5" w:rsidRDefault="00790730" w:rsidP="007643FD">
      <w:pPr>
        <w:ind w:right="-2" w:firstLine="709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B564D5" w:rsidRPr="00892345">
        <w:rPr>
          <w:b/>
          <w:lang w:val="uk-UA"/>
        </w:rPr>
        <w:t>. Форми контролю</w:t>
      </w:r>
    </w:p>
    <w:p w:rsidR="007643FD" w:rsidRPr="007643FD" w:rsidRDefault="007643FD" w:rsidP="007643FD">
      <w:pPr>
        <w:ind w:right="-2" w:firstLine="709"/>
        <w:jc w:val="both"/>
        <w:rPr>
          <w:lang w:val="uk-UA"/>
        </w:rPr>
      </w:pPr>
      <w:r w:rsidRPr="007643FD">
        <w:t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:rsidR="00B564D5" w:rsidRDefault="00B564D5" w:rsidP="00B564D5">
      <w:pPr>
        <w:ind w:left="142" w:firstLine="425"/>
        <w:jc w:val="center"/>
        <w:rPr>
          <w:b/>
          <w:lang w:val="uk-UA"/>
        </w:rPr>
      </w:pPr>
    </w:p>
    <w:p w:rsidR="00325A88" w:rsidRDefault="00325A88" w:rsidP="00B564D5">
      <w:pPr>
        <w:ind w:left="142" w:firstLine="425"/>
        <w:jc w:val="center"/>
        <w:rPr>
          <w:b/>
          <w:lang w:val="uk-UA"/>
        </w:rPr>
      </w:pPr>
    </w:p>
    <w:p w:rsidR="00AE05A2" w:rsidRDefault="00790730" w:rsidP="00AC2A79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B564D5" w:rsidRPr="00892345">
        <w:rPr>
          <w:b/>
          <w:lang w:val="uk-UA"/>
        </w:rPr>
        <w:t>. Розподіл балів, які отримують студенти</w:t>
      </w:r>
      <w:r w:rsidR="00B564D5">
        <w:rPr>
          <w:b/>
          <w:lang w:val="uk-UA"/>
        </w:rPr>
        <w:t>.</w:t>
      </w:r>
    </w:p>
    <w:p w:rsidR="002B3F31" w:rsidRPr="00F606DB" w:rsidRDefault="002B3F31" w:rsidP="002B3F31">
      <w:pPr>
        <w:ind w:right="-2" w:firstLine="709"/>
        <w:jc w:val="both"/>
      </w:pPr>
      <w:r w:rsidRPr="00F606DB">
        <w:t>Оцінювання студента відбувається згідно з положенням «Про екзамени та заліки у НУБіП України» зі змінами від 26.04.2023 р. протокол № 10 табл. 1.</w:t>
      </w:r>
    </w:p>
    <w:p w:rsidR="00BA5311" w:rsidRPr="00D9271D" w:rsidRDefault="00BA5311" w:rsidP="00AC2A79">
      <w:pPr>
        <w:ind w:firstLine="720"/>
        <w:jc w:val="both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D9271D" w:rsidRPr="00D9271D" w:rsidTr="00E77948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9271D" w:rsidRPr="00D9271D" w:rsidRDefault="00D9271D" w:rsidP="00D9271D">
            <w:pPr>
              <w:ind w:left="-108" w:right="-82" w:firstLine="95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 xml:space="preserve">Рейтинг </w:t>
            </w:r>
            <w:r w:rsidRPr="00D9271D">
              <w:rPr>
                <w:b/>
                <w:sz w:val="22"/>
                <w:szCs w:val="22"/>
                <w:lang w:val="uk-UA"/>
              </w:rPr>
              <w:t>студента</w:t>
            </w:r>
            <w:r w:rsidRPr="00D9271D">
              <w:rPr>
                <w:b/>
                <w:sz w:val="22"/>
                <w:szCs w:val="22"/>
              </w:rPr>
              <w:t>,</w:t>
            </w:r>
          </w:p>
          <w:p w:rsidR="00D9271D" w:rsidRPr="00D9271D" w:rsidRDefault="00D9271D" w:rsidP="00D9271D">
            <w:pPr>
              <w:ind w:left="-108" w:right="-82" w:firstLine="95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 xml:space="preserve"> бали</w:t>
            </w:r>
          </w:p>
        </w:tc>
        <w:tc>
          <w:tcPr>
            <w:tcW w:w="5670" w:type="dxa"/>
            <w:gridSpan w:val="2"/>
            <w:vAlign w:val="center"/>
          </w:tcPr>
          <w:p w:rsidR="00D9271D" w:rsidRPr="00D9271D" w:rsidRDefault="00D9271D" w:rsidP="00D9271D">
            <w:pPr>
              <w:ind w:left="156" w:right="263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Оцінка національна  за результати складання</w:t>
            </w:r>
          </w:p>
        </w:tc>
      </w:tr>
      <w:tr w:rsidR="00D9271D" w:rsidRPr="00D9271D" w:rsidTr="00E77948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D9271D" w:rsidRPr="00D9271D" w:rsidRDefault="00D9271D" w:rsidP="00D9271D">
            <w:pPr>
              <w:ind w:left="-108" w:right="-82" w:firstLine="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ind w:left="-108" w:right="-104" w:firstLine="142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екзаменів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ind w:left="-108" w:right="-104" w:firstLine="142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заліків</w:t>
            </w:r>
          </w:p>
        </w:tc>
      </w:tr>
      <w:tr w:rsidR="00D9271D" w:rsidRPr="00D9271D" w:rsidTr="00E7794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90-100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Зараховано</w:t>
            </w:r>
          </w:p>
        </w:tc>
      </w:tr>
      <w:tr w:rsidR="00D9271D" w:rsidRPr="00D9271D" w:rsidTr="00E7794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74-89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271D" w:rsidRPr="00D9271D" w:rsidTr="00E7794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60-73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Задовільно</w:t>
            </w:r>
          </w:p>
        </w:tc>
        <w:tc>
          <w:tcPr>
            <w:tcW w:w="2835" w:type="dxa"/>
            <w:vMerge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9271D" w:rsidRPr="00D9271D" w:rsidTr="00E7794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0-59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Незадовільно</w:t>
            </w:r>
          </w:p>
        </w:tc>
        <w:tc>
          <w:tcPr>
            <w:tcW w:w="2835" w:type="dxa"/>
            <w:vAlign w:val="center"/>
          </w:tcPr>
          <w:p w:rsidR="00D9271D" w:rsidRPr="00D9271D" w:rsidRDefault="00D9271D" w:rsidP="00D927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9271D">
              <w:rPr>
                <w:b/>
                <w:sz w:val="22"/>
                <w:szCs w:val="22"/>
              </w:rPr>
              <w:t>Не зараховано</w:t>
            </w:r>
          </w:p>
        </w:tc>
      </w:tr>
    </w:tbl>
    <w:p w:rsidR="00D9271D" w:rsidRPr="00D9271D" w:rsidRDefault="00D9271D" w:rsidP="00D9271D">
      <w:pPr>
        <w:jc w:val="both"/>
        <w:rPr>
          <w:b/>
          <w:sz w:val="22"/>
          <w:szCs w:val="22"/>
          <w:lang w:val="uk-UA"/>
        </w:rPr>
      </w:pPr>
      <w:r w:rsidRPr="00D9271D">
        <w:rPr>
          <w:sz w:val="22"/>
          <w:szCs w:val="22"/>
          <w:lang w:val="uk-UA"/>
        </w:rPr>
        <w:t xml:space="preserve">Для визначення рейтингу студента (слухача) із засвоєння дисципліни </w:t>
      </w:r>
      <w:r w:rsidRPr="00D9271D">
        <w:rPr>
          <w:b/>
          <w:sz w:val="22"/>
          <w:szCs w:val="22"/>
          <w:lang w:val="en-US"/>
        </w:rPr>
        <w:t>R</w:t>
      </w:r>
      <w:r w:rsidRPr="00D9271D">
        <w:rPr>
          <w:b/>
          <w:sz w:val="22"/>
          <w:szCs w:val="22"/>
          <w:vertAlign w:val="subscript"/>
          <w:lang w:val="uk-UA"/>
        </w:rPr>
        <w:t xml:space="preserve">ДИС </w:t>
      </w:r>
      <w:r w:rsidRPr="00D9271D">
        <w:rPr>
          <w:sz w:val="22"/>
          <w:szCs w:val="22"/>
          <w:lang w:val="uk-UA"/>
        </w:rPr>
        <w:t>(до 100 балів)</w:t>
      </w:r>
      <w:r w:rsidRPr="00D9271D">
        <w:rPr>
          <w:b/>
          <w:sz w:val="22"/>
          <w:szCs w:val="22"/>
          <w:vertAlign w:val="subscript"/>
          <w:lang w:val="uk-UA"/>
        </w:rPr>
        <w:t xml:space="preserve"> </w:t>
      </w:r>
      <w:r w:rsidRPr="00D9271D">
        <w:rPr>
          <w:sz w:val="22"/>
          <w:szCs w:val="22"/>
          <w:lang w:val="uk-UA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RPr="00D9271D">
        <w:rPr>
          <w:b/>
          <w:sz w:val="22"/>
          <w:szCs w:val="22"/>
          <w:lang w:val="en-US"/>
        </w:rPr>
        <w:t>R</w:t>
      </w:r>
      <w:r w:rsidRPr="00D9271D">
        <w:rPr>
          <w:b/>
          <w:sz w:val="22"/>
          <w:szCs w:val="22"/>
          <w:vertAlign w:val="subscript"/>
          <w:lang w:val="uk-UA"/>
        </w:rPr>
        <w:t xml:space="preserve">НР </w:t>
      </w:r>
      <w:r w:rsidRPr="00D9271D">
        <w:rPr>
          <w:sz w:val="22"/>
          <w:szCs w:val="22"/>
          <w:lang w:val="uk-UA"/>
        </w:rPr>
        <w:t xml:space="preserve">(до 70 балів): </w:t>
      </w:r>
      <w:r w:rsidRPr="00D9271D">
        <w:rPr>
          <w:b/>
          <w:sz w:val="22"/>
          <w:szCs w:val="22"/>
          <w:lang w:val="en-US"/>
        </w:rPr>
        <w:t>R</w:t>
      </w:r>
      <w:r w:rsidRPr="00D9271D">
        <w:rPr>
          <w:b/>
          <w:sz w:val="22"/>
          <w:szCs w:val="22"/>
          <w:lang w:val="uk-UA"/>
        </w:rPr>
        <w:t xml:space="preserve"> </w:t>
      </w:r>
      <w:r w:rsidRPr="00D9271D">
        <w:rPr>
          <w:b/>
          <w:sz w:val="22"/>
          <w:szCs w:val="22"/>
          <w:vertAlign w:val="subscript"/>
          <w:lang w:val="uk-UA"/>
        </w:rPr>
        <w:t xml:space="preserve">ДИС </w:t>
      </w:r>
      <w:r w:rsidRPr="00D9271D">
        <w:rPr>
          <w:b/>
          <w:sz w:val="22"/>
          <w:szCs w:val="22"/>
          <w:lang w:val="uk-UA"/>
        </w:rPr>
        <w:t xml:space="preserve"> = </w:t>
      </w:r>
      <w:r w:rsidRPr="00D9271D">
        <w:rPr>
          <w:b/>
          <w:sz w:val="22"/>
          <w:szCs w:val="22"/>
          <w:lang w:val="en-US"/>
        </w:rPr>
        <w:t>R</w:t>
      </w:r>
      <w:r w:rsidRPr="00D9271D">
        <w:rPr>
          <w:b/>
          <w:sz w:val="22"/>
          <w:szCs w:val="22"/>
          <w:lang w:val="uk-UA"/>
        </w:rPr>
        <w:t xml:space="preserve"> </w:t>
      </w:r>
      <w:r w:rsidRPr="00D9271D">
        <w:rPr>
          <w:b/>
          <w:sz w:val="22"/>
          <w:szCs w:val="22"/>
          <w:vertAlign w:val="subscript"/>
          <w:lang w:val="uk-UA"/>
        </w:rPr>
        <w:t xml:space="preserve">НР </w:t>
      </w:r>
      <w:r w:rsidRPr="00D9271D">
        <w:rPr>
          <w:b/>
          <w:sz w:val="22"/>
          <w:szCs w:val="22"/>
          <w:lang w:val="uk-UA"/>
        </w:rPr>
        <w:t xml:space="preserve"> + </w:t>
      </w:r>
      <w:r w:rsidRPr="00D9271D">
        <w:rPr>
          <w:b/>
          <w:sz w:val="22"/>
          <w:szCs w:val="22"/>
          <w:lang w:val="en-US"/>
        </w:rPr>
        <w:t>R</w:t>
      </w:r>
      <w:r w:rsidRPr="00D9271D">
        <w:rPr>
          <w:b/>
          <w:sz w:val="22"/>
          <w:szCs w:val="22"/>
          <w:lang w:val="uk-UA"/>
        </w:rPr>
        <w:t xml:space="preserve"> </w:t>
      </w:r>
      <w:r w:rsidRPr="00D9271D">
        <w:rPr>
          <w:b/>
          <w:sz w:val="22"/>
          <w:szCs w:val="22"/>
          <w:vertAlign w:val="subscript"/>
          <w:lang w:val="uk-UA"/>
        </w:rPr>
        <w:t xml:space="preserve">АТ </w:t>
      </w:r>
      <w:r w:rsidRPr="00D9271D">
        <w:rPr>
          <w:b/>
          <w:sz w:val="22"/>
          <w:szCs w:val="22"/>
          <w:lang w:val="uk-UA"/>
        </w:rPr>
        <w:t>.</w:t>
      </w:r>
    </w:p>
    <w:p w:rsidR="00AC2A79" w:rsidRDefault="00AC2A79" w:rsidP="00B564D5">
      <w:pPr>
        <w:shd w:val="clear" w:color="auto" w:fill="FFFFFF"/>
        <w:jc w:val="center"/>
        <w:rPr>
          <w:b/>
          <w:lang w:val="uk-UA"/>
        </w:rPr>
      </w:pPr>
    </w:p>
    <w:p w:rsidR="00602F21" w:rsidRDefault="00602F21" w:rsidP="009902A4">
      <w:pPr>
        <w:shd w:val="clear" w:color="auto" w:fill="FFFFFF"/>
        <w:ind w:firstLine="708"/>
        <w:contextualSpacing/>
        <w:jc w:val="both"/>
        <w:rPr>
          <w:lang w:val="uk-UA"/>
        </w:rPr>
      </w:pPr>
    </w:p>
    <w:p w:rsidR="002A7629" w:rsidRPr="002E68F8" w:rsidRDefault="002A7629" w:rsidP="002A7629">
      <w:pPr>
        <w:shd w:val="clear" w:color="auto" w:fill="FFFFFF"/>
        <w:ind w:firstLine="708"/>
        <w:contextualSpacing/>
        <w:jc w:val="both"/>
        <w:rPr>
          <w:lang w:val="uk-UA"/>
        </w:rPr>
      </w:pPr>
    </w:p>
    <w:p w:rsidR="002A7629" w:rsidRPr="00F606DB" w:rsidRDefault="002A7629" w:rsidP="002A7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606DB">
        <w:rPr>
          <w:b/>
          <w:color w:val="000000"/>
        </w:rPr>
        <w:t>10. Методичне забезпечення</w:t>
      </w:r>
    </w:p>
    <w:p w:rsidR="002A7629" w:rsidRPr="00F606DB" w:rsidRDefault="002A7629" w:rsidP="002A7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7629" w:rsidRPr="00F606DB" w:rsidRDefault="002A7629" w:rsidP="002A76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283"/>
        <w:jc w:val="both"/>
        <w:rPr>
          <w:color w:val="000000"/>
          <w:lang w:val="sv-SE"/>
        </w:rPr>
      </w:pPr>
      <w:r w:rsidRPr="00F606DB">
        <w:rPr>
          <w:color w:val="000000"/>
          <w:lang w:val="uk-UA"/>
        </w:rPr>
        <w:t>Полунін О.В.</w:t>
      </w:r>
      <w:r w:rsidRPr="00F606DB">
        <w:rPr>
          <w:color w:val="000000"/>
        </w:rPr>
        <w:t xml:space="preserve"> </w:t>
      </w:r>
      <w:r w:rsidRPr="00F606DB">
        <w:rPr>
          <w:color w:val="000000"/>
          <w:lang w:val="uk-UA"/>
        </w:rPr>
        <w:t>Методологічні проблеми психології:</w:t>
      </w:r>
      <w:r w:rsidRPr="00F606DB">
        <w:rPr>
          <w:color w:val="000000"/>
        </w:rPr>
        <w:t xml:space="preserve"> ЕНК [для студентів спеціальності «Психологія»]. </w:t>
      </w:r>
      <w:r w:rsidRPr="00F606DB">
        <w:rPr>
          <w:color w:val="000000"/>
          <w:lang w:val="sv-SE"/>
        </w:rPr>
        <w:t xml:space="preserve">URL: </w:t>
      </w:r>
      <w:r w:rsidRPr="00F606DB">
        <w:rPr>
          <w:color w:val="000000"/>
          <w:lang w:val="uk-UA"/>
        </w:rPr>
        <w:t xml:space="preserve"> </w:t>
      </w:r>
      <w:hyperlink r:id="rId9">
        <w:r w:rsidRPr="00F606DB">
          <w:rPr>
            <w:color w:val="0000FF"/>
            <w:u w:val="single"/>
            <w:lang w:val="sv-SE"/>
          </w:rPr>
          <w:t>http://elearn.nubip.edu.ua/course/view.php?id=</w:t>
        </w:r>
      </w:hyperlink>
    </w:p>
    <w:p w:rsidR="002A7629" w:rsidRPr="00F606DB" w:rsidRDefault="002A7629" w:rsidP="002A76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color w:val="000000"/>
          <w:sz w:val="28"/>
          <w:szCs w:val="28"/>
          <w:lang w:val="sv-SE"/>
        </w:rPr>
      </w:pPr>
    </w:p>
    <w:p w:rsidR="002A7629" w:rsidRPr="00F606DB" w:rsidRDefault="002A7629" w:rsidP="002A7629">
      <w:pPr>
        <w:shd w:val="clear" w:color="auto" w:fill="FFFFFF"/>
        <w:ind w:firstLine="709"/>
        <w:contextualSpacing/>
        <w:jc w:val="center"/>
        <w:rPr>
          <w:b/>
          <w:bCs/>
          <w:spacing w:val="-6"/>
          <w:lang w:val="uk-UA"/>
        </w:rPr>
      </w:pPr>
    </w:p>
    <w:p w:rsidR="002A7629" w:rsidRPr="00F606DB" w:rsidRDefault="002A7629" w:rsidP="002A7629">
      <w:pPr>
        <w:shd w:val="clear" w:color="auto" w:fill="FFFFFF"/>
        <w:ind w:firstLine="709"/>
        <w:contextualSpacing/>
        <w:jc w:val="center"/>
        <w:rPr>
          <w:b/>
          <w:bCs/>
          <w:spacing w:val="-6"/>
          <w:lang w:val="uk-UA"/>
        </w:rPr>
      </w:pPr>
      <w:r w:rsidRPr="00F606DB">
        <w:rPr>
          <w:b/>
          <w:bCs/>
          <w:spacing w:val="-6"/>
          <w:lang w:val="uk-UA"/>
        </w:rPr>
        <w:t>11. Рекомендовані джерела інформації</w:t>
      </w:r>
    </w:p>
    <w:p w:rsidR="00932E7C" w:rsidRPr="00C7796F" w:rsidRDefault="00B564D5" w:rsidP="00C7796F">
      <w:pPr>
        <w:shd w:val="clear" w:color="auto" w:fill="FFFFFF"/>
        <w:ind w:firstLine="709"/>
        <w:contextualSpacing/>
        <w:jc w:val="center"/>
        <w:rPr>
          <w:b/>
          <w:bCs/>
          <w:spacing w:val="-6"/>
          <w:lang w:val="uk-UA"/>
        </w:rPr>
      </w:pPr>
      <w:r w:rsidRPr="00C7796F">
        <w:rPr>
          <w:b/>
          <w:bCs/>
          <w:spacing w:val="-6"/>
          <w:lang w:val="uk-UA"/>
        </w:rPr>
        <w:t>Основн</w:t>
      </w:r>
      <w:r w:rsidR="002A7629">
        <w:rPr>
          <w:b/>
          <w:bCs/>
          <w:spacing w:val="-6"/>
          <w:lang w:val="uk-UA"/>
        </w:rPr>
        <w:t>і</w:t>
      </w:r>
    </w:p>
    <w:p w:rsidR="004D3DE3" w:rsidRDefault="004D3DE3" w:rsidP="004D3DE3">
      <w:pPr>
        <w:pStyle w:val="af1"/>
        <w:numPr>
          <w:ilvl w:val="0"/>
          <w:numId w:val="44"/>
        </w:numPr>
        <w:tabs>
          <w:tab w:val="left" w:pos="1134"/>
        </w:tabs>
        <w:jc w:val="both"/>
      </w:pPr>
      <w:r w:rsidRPr="004D3DE3">
        <w:rPr>
          <w:lang w:val="en-US"/>
        </w:rPr>
        <w:t xml:space="preserve">Chalmers David. The Conscious Mind: In Search of a Fundamental Theory. </w:t>
      </w:r>
      <w:r>
        <w:t>Oxford: Oxford University Pres</w:t>
      </w:r>
      <w:r>
        <w:rPr>
          <w:lang w:val="uk-UA"/>
        </w:rPr>
        <w:t xml:space="preserve">, </w:t>
      </w:r>
      <w:r>
        <w:rPr>
          <w:lang w:val="en-US"/>
        </w:rPr>
        <w:t>1996</w:t>
      </w:r>
      <w:r w:rsidRPr="004D3DE3">
        <w:rPr>
          <w:lang w:val="en-US"/>
        </w:rPr>
        <w:t>.</w:t>
      </w:r>
    </w:p>
    <w:p w:rsidR="007F6D42" w:rsidRPr="004D3DE3" w:rsidRDefault="007F6D42" w:rsidP="007F6D42">
      <w:pPr>
        <w:pStyle w:val="af1"/>
        <w:numPr>
          <w:ilvl w:val="0"/>
          <w:numId w:val="44"/>
        </w:numPr>
        <w:tabs>
          <w:tab w:val="left" w:pos="1134"/>
        </w:tabs>
        <w:jc w:val="both"/>
        <w:rPr>
          <w:lang w:val="de-DE"/>
        </w:rPr>
      </w:pPr>
      <w:r w:rsidRPr="004D3DE3">
        <w:rPr>
          <w:lang w:val="de-DE"/>
        </w:rPr>
        <w:t xml:space="preserve">Husserl, E. Phänomenologische Psychologie / E. Husserl // Husserliane, Gesamte Werke, Band IX. – Den Haag : Martinus Nijhoff, 1962. </w:t>
      </w:r>
    </w:p>
    <w:p w:rsidR="007F6D42" w:rsidRPr="007F6D42" w:rsidRDefault="007F6D42" w:rsidP="007F6D42">
      <w:pPr>
        <w:pStyle w:val="af1"/>
        <w:numPr>
          <w:ilvl w:val="0"/>
          <w:numId w:val="44"/>
        </w:numPr>
        <w:tabs>
          <w:tab w:val="left" w:pos="1134"/>
        </w:tabs>
        <w:jc w:val="both"/>
      </w:pPr>
      <w:r w:rsidRPr="007F6D42">
        <w:t>Лозова О.М. Методологія психо</w:t>
      </w:r>
      <w:r w:rsidR="003D46AB">
        <w:t>семантичних досліджень етносу.</w:t>
      </w:r>
      <w:r w:rsidRPr="007F6D42">
        <w:t xml:space="preserve"> К.: Видавничий дім «Слово», 2011. </w:t>
      </w:r>
    </w:p>
    <w:p w:rsidR="00F0629E" w:rsidRDefault="00F0629E" w:rsidP="007F6D42">
      <w:pPr>
        <w:pStyle w:val="af1"/>
        <w:numPr>
          <w:ilvl w:val="0"/>
          <w:numId w:val="44"/>
        </w:numPr>
        <w:tabs>
          <w:tab w:val="left" w:pos="1134"/>
        </w:tabs>
        <w:jc w:val="both"/>
      </w:pPr>
      <w:r>
        <w:t>Мерло-Понті М. Феноменологія сприйняття/ Моріс Мерло-Понті; [переклад з французької Оксани</w:t>
      </w:r>
      <w:r w:rsidR="003D46AB">
        <w:t xml:space="preserve"> Йосипенко, Сергія Йосипенка].</w:t>
      </w:r>
      <w:r>
        <w:t xml:space="preserve"> К.: Український </w:t>
      </w:r>
      <w:r w:rsidR="003D46AB">
        <w:t>Центр духовної культури, 2001.</w:t>
      </w:r>
      <w:r>
        <w:t xml:space="preserve"> 552 с.</w:t>
      </w:r>
    </w:p>
    <w:p w:rsidR="00752D4D" w:rsidRDefault="00CD327A" w:rsidP="007F6D42">
      <w:pPr>
        <w:pStyle w:val="af1"/>
        <w:numPr>
          <w:ilvl w:val="0"/>
          <w:numId w:val="44"/>
        </w:numPr>
        <w:tabs>
          <w:tab w:val="left" w:pos="1134"/>
        </w:tabs>
        <w:jc w:val="both"/>
      </w:pPr>
      <w:r>
        <w:t xml:space="preserve">Татенко В.О. Сучасна психологія: теоретично-методологічні проблеми </w:t>
      </w:r>
      <w:r w:rsidR="003D46AB">
        <w:t>: навч. посіб. / В.О. Татенко.</w:t>
      </w:r>
      <w:r>
        <w:t xml:space="preserve"> К. : Вид-во Нац. </w:t>
      </w:r>
      <w:r w:rsidR="003D46AB">
        <w:t xml:space="preserve">авіац. ун-ту «НАУ-друк», 2009. 288 с. </w:t>
      </w:r>
      <w:r>
        <w:t xml:space="preserve"> </w:t>
      </w:r>
      <w:hyperlink r:id="rId10" w:history="1">
        <w:r w:rsidRPr="005F0F1C">
          <w:rPr>
            <w:rStyle w:val="ad"/>
          </w:rPr>
          <w:t>http://lib.iitta.gov.ua/706195/1/</w:t>
        </w:r>
      </w:hyperlink>
    </w:p>
    <w:p w:rsidR="00FA48D1" w:rsidRDefault="00FA48D1" w:rsidP="007F6D42">
      <w:pPr>
        <w:pStyle w:val="af1"/>
        <w:numPr>
          <w:ilvl w:val="0"/>
          <w:numId w:val="44"/>
        </w:numPr>
        <w:tabs>
          <w:tab w:val="left" w:pos="1134"/>
        </w:tabs>
        <w:jc w:val="both"/>
      </w:pPr>
      <w:r>
        <w:rPr>
          <w:lang w:val="uk-UA"/>
        </w:rPr>
        <w:t>Швалб</w:t>
      </w:r>
      <w:r>
        <w:t xml:space="preserve"> Ю.М. Психоло</w:t>
      </w:r>
      <w:r w:rsidR="003D46AB">
        <w:t>гические модели ц</w:t>
      </w:r>
      <w:r w:rsidR="00F55C72">
        <w:t>елеполагания. К.: Стилос, 1997.</w:t>
      </w:r>
      <w:r>
        <w:t xml:space="preserve"> 240 с</w:t>
      </w:r>
    </w:p>
    <w:p w:rsidR="00F549C6" w:rsidRPr="00F549C6" w:rsidRDefault="00F549C6" w:rsidP="00570EEB">
      <w:pPr>
        <w:tabs>
          <w:tab w:val="left" w:pos="1134"/>
        </w:tabs>
        <w:ind w:firstLine="709"/>
        <w:contextualSpacing/>
        <w:jc w:val="both"/>
        <w:rPr>
          <w:rFonts w:cs="Arial"/>
          <w:lang w:val="uk-UA"/>
        </w:rPr>
      </w:pPr>
    </w:p>
    <w:p w:rsidR="00F549C6" w:rsidRDefault="00F549C6" w:rsidP="000F12EF">
      <w:pPr>
        <w:tabs>
          <w:tab w:val="left" w:pos="1134"/>
        </w:tabs>
        <w:ind w:firstLine="709"/>
        <w:contextualSpacing/>
        <w:jc w:val="both"/>
        <w:rPr>
          <w:rFonts w:cs="Arial"/>
          <w:b/>
          <w:lang w:val="uk-UA"/>
        </w:rPr>
      </w:pPr>
    </w:p>
    <w:p w:rsidR="00F45E42" w:rsidRPr="00752D4D" w:rsidRDefault="00F45E42" w:rsidP="00325A88">
      <w:pPr>
        <w:tabs>
          <w:tab w:val="left" w:pos="1134"/>
        </w:tabs>
        <w:ind w:firstLine="709"/>
        <w:contextualSpacing/>
        <w:jc w:val="center"/>
        <w:rPr>
          <w:rFonts w:cs="Arial"/>
          <w:lang w:val="uk-UA"/>
        </w:rPr>
      </w:pPr>
      <w:r w:rsidRPr="00F45E42">
        <w:rPr>
          <w:rFonts w:cs="Arial"/>
          <w:b/>
          <w:lang w:val="uk-UA"/>
        </w:rPr>
        <w:t>Допоміжна</w:t>
      </w:r>
    </w:p>
    <w:p w:rsidR="007F6D42" w:rsidRPr="007F6D42" w:rsidRDefault="007F6D42" w:rsidP="007F6D42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7F6D42">
        <w:rPr>
          <w:lang w:val="uk-UA"/>
        </w:rPr>
        <w:t xml:space="preserve">Koch C. The Quest for Consciousness: A neurobiological Approach. / C. Koch. </w:t>
      </w:r>
      <w:r w:rsidRPr="007F6D42">
        <w:rPr>
          <w:lang w:val="en-US"/>
        </w:rPr>
        <w:t>–</w:t>
      </w:r>
      <w:r w:rsidRPr="007F6D42">
        <w:rPr>
          <w:lang w:val="uk-UA"/>
        </w:rPr>
        <w:t xml:space="preserve"> CO: Roberts and Publishers, 2004.</w:t>
      </w:r>
    </w:p>
    <w:p w:rsidR="00D70FCF" w:rsidRPr="00D70FCF" w:rsidRDefault="00D70FCF" w:rsidP="00D70FCF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D70FCF">
        <w:rPr>
          <w:lang w:val="uk-UA"/>
        </w:rPr>
        <w:t>Kriegel, U. The Sources of</w:t>
      </w:r>
      <w:r w:rsidR="003D46AB">
        <w:rPr>
          <w:lang w:val="uk-UA"/>
        </w:rPr>
        <w:t xml:space="preserve"> Intentionality / U. Kriegel. </w:t>
      </w:r>
      <w:r w:rsidRPr="00D70FCF">
        <w:rPr>
          <w:lang w:val="uk-UA"/>
        </w:rPr>
        <w:t>Oxford : Oxford University Press, 2011.</w:t>
      </w:r>
    </w:p>
    <w:p w:rsidR="00D70FCF" w:rsidRPr="00D70FCF" w:rsidRDefault="00D70FCF" w:rsidP="00D70FCF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D70FCF">
        <w:rPr>
          <w:lang w:val="uk-UA"/>
        </w:rPr>
        <w:t>Lamme V.A. Why visual attention and awareness are different / V. A. Lamme //</w:t>
      </w:r>
      <w:r w:rsidR="003D46AB">
        <w:rPr>
          <w:lang w:val="uk-UA"/>
        </w:rPr>
        <w:t xml:space="preserve"> Trends in Cognitive Sciences. 2003, № 7,</w:t>
      </w:r>
      <w:r w:rsidRPr="00D70FCF">
        <w:rPr>
          <w:lang w:val="uk-UA"/>
        </w:rPr>
        <w:t xml:space="preserve"> P.12-18.</w:t>
      </w:r>
    </w:p>
    <w:p w:rsidR="00D70FCF" w:rsidRDefault="00D70FCF" w:rsidP="00D70FCF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D70FCF">
        <w:rPr>
          <w:lang w:val="uk-UA"/>
        </w:rPr>
        <w:t>Ludwig-Körner, Ch. Der Selbstbegriff in Psychologie und Psychotherapie: eine wissenschaftliche Unt</w:t>
      </w:r>
      <w:r w:rsidR="003D46AB">
        <w:rPr>
          <w:lang w:val="uk-UA"/>
        </w:rPr>
        <w:t xml:space="preserve">ersuchung / Ch. Ludwig-Körner. </w:t>
      </w:r>
      <w:r w:rsidRPr="00D70FCF">
        <w:rPr>
          <w:lang w:val="uk-UA"/>
        </w:rPr>
        <w:t xml:space="preserve"> Wiesbaden :</w:t>
      </w:r>
      <w:r w:rsidR="003D46AB">
        <w:rPr>
          <w:lang w:val="uk-UA"/>
        </w:rPr>
        <w:t xml:space="preserve"> Deutscher Univ.-Verlag, 1992.</w:t>
      </w:r>
      <w:r w:rsidRPr="00D70FCF">
        <w:rPr>
          <w:lang w:val="uk-UA"/>
        </w:rPr>
        <w:t xml:space="preserve"> s. 516.</w:t>
      </w:r>
    </w:p>
    <w:p w:rsidR="00D70FCF" w:rsidRDefault="00D70FCF" w:rsidP="00D70FCF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D70FCF">
        <w:rPr>
          <w:lang w:val="uk-UA"/>
        </w:rPr>
        <w:t>Psychologie des Selbst, Werner Greve (Hrsg.) Wienheim: Ps</w:t>
      </w:r>
      <w:r w:rsidR="003D46AB">
        <w:rPr>
          <w:lang w:val="uk-UA"/>
        </w:rPr>
        <w:t>ychologie Verlags Union, 2000.</w:t>
      </w:r>
      <w:r w:rsidRPr="00D70FCF">
        <w:rPr>
          <w:lang w:val="uk-UA"/>
        </w:rPr>
        <w:t xml:space="preserve"> s. 374.</w:t>
      </w:r>
    </w:p>
    <w:p w:rsidR="00641674" w:rsidRPr="00D70FCF" w:rsidRDefault="00641674" w:rsidP="00D70FCF">
      <w:pPr>
        <w:pStyle w:val="af1"/>
        <w:numPr>
          <w:ilvl w:val="0"/>
          <w:numId w:val="43"/>
        </w:numPr>
        <w:ind w:left="1066" w:hanging="357"/>
        <w:jc w:val="both"/>
        <w:rPr>
          <w:lang w:val="uk-UA"/>
        </w:rPr>
      </w:pPr>
      <w:r w:rsidRPr="00641674">
        <w:rPr>
          <w:lang w:val="uk-UA"/>
        </w:rPr>
        <w:t>Posner, M.I. (1994). Attention: the mechanisms of consciou</w:t>
      </w:r>
      <w:r w:rsidR="003D46AB">
        <w:rPr>
          <w:lang w:val="uk-UA"/>
        </w:rPr>
        <w:t>sness. Proc Natl Acad Sci US</w:t>
      </w:r>
      <w:r w:rsidRPr="00641674">
        <w:rPr>
          <w:lang w:val="uk-UA"/>
        </w:rPr>
        <w:t>A 91, 7398-7403.</w:t>
      </w:r>
    </w:p>
    <w:p w:rsidR="00D70FCF" w:rsidRPr="00D70FCF" w:rsidRDefault="00D70FCF" w:rsidP="00D70FCF">
      <w:pPr>
        <w:pStyle w:val="af1"/>
        <w:ind w:left="1066"/>
        <w:jc w:val="both"/>
        <w:rPr>
          <w:lang w:val="uk-UA"/>
        </w:rPr>
      </w:pPr>
    </w:p>
    <w:p w:rsidR="00AC2A79" w:rsidRPr="00D70FCF" w:rsidRDefault="00AC2A79" w:rsidP="00D70FCF">
      <w:pPr>
        <w:pStyle w:val="af1"/>
        <w:ind w:left="1066"/>
        <w:jc w:val="both"/>
        <w:rPr>
          <w:lang w:val="uk-UA"/>
        </w:rPr>
      </w:pPr>
    </w:p>
    <w:p w:rsidR="00BB4B8B" w:rsidRPr="000F12EF" w:rsidRDefault="00062EA0" w:rsidP="000B211E">
      <w:pPr>
        <w:ind w:firstLine="709"/>
        <w:contextualSpacing/>
        <w:jc w:val="center"/>
        <w:rPr>
          <w:b/>
          <w:lang w:val="uk-UA"/>
        </w:rPr>
      </w:pPr>
      <w:r w:rsidRPr="000F12EF">
        <w:rPr>
          <w:b/>
          <w:lang w:val="uk-UA"/>
        </w:rPr>
        <w:t>Інформаційні ресурси</w:t>
      </w:r>
    </w:p>
    <w:p w:rsidR="00FA1F8E" w:rsidRPr="00FA1F8E" w:rsidRDefault="00FA1F8E" w:rsidP="002B5A78">
      <w:pPr>
        <w:pStyle w:val="3"/>
        <w:tabs>
          <w:tab w:val="left" w:pos="993"/>
          <w:tab w:val="num" w:pos="1134"/>
        </w:tabs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FA1F8E">
        <w:rPr>
          <w:b w:val="0"/>
          <w:sz w:val="24"/>
          <w:szCs w:val="24"/>
          <w:lang w:val="ru-RU"/>
        </w:rPr>
        <w:t xml:space="preserve">1. </w:t>
      </w:r>
      <w:r>
        <w:rPr>
          <w:b w:val="0"/>
          <w:sz w:val="24"/>
          <w:szCs w:val="24"/>
          <w:lang w:val="ru-RU"/>
        </w:rPr>
        <w:t xml:space="preserve">Викликані потенціали, </w:t>
      </w:r>
      <w:r>
        <w:rPr>
          <w:b w:val="0"/>
          <w:sz w:val="24"/>
          <w:szCs w:val="24"/>
          <w:lang w:val="en-US"/>
        </w:rPr>
        <w:t>ERP</w:t>
      </w:r>
      <w:r w:rsidRPr="00FA1F8E">
        <w:rPr>
          <w:b w:val="0"/>
          <w:sz w:val="24"/>
          <w:szCs w:val="24"/>
          <w:lang w:val="ru-RU"/>
        </w:rPr>
        <w:t xml:space="preserve">, </w:t>
      </w:r>
      <w:hyperlink r:id="rId11" w:history="1">
        <w:r w:rsidRPr="005F0F1C">
          <w:rPr>
            <w:rStyle w:val="ad"/>
            <w:b w:val="0"/>
            <w:sz w:val="24"/>
            <w:szCs w:val="24"/>
            <w:lang w:val="en-US"/>
          </w:rPr>
          <w:t>https</w:t>
        </w:r>
        <w:r w:rsidRPr="00FA1F8E">
          <w:rPr>
            <w:rStyle w:val="ad"/>
            <w:b w:val="0"/>
            <w:sz w:val="24"/>
            <w:szCs w:val="24"/>
            <w:lang w:val="ru-RU"/>
          </w:rPr>
          <w:t>://</w:t>
        </w:r>
        <w:r w:rsidRPr="005F0F1C">
          <w:rPr>
            <w:rStyle w:val="ad"/>
            <w:b w:val="0"/>
            <w:sz w:val="24"/>
            <w:szCs w:val="24"/>
            <w:lang w:val="en-US"/>
          </w:rPr>
          <w:t>www</w:t>
        </w:r>
        <w:r w:rsidRPr="00FA1F8E">
          <w:rPr>
            <w:rStyle w:val="ad"/>
            <w:b w:val="0"/>
            <w:sz w:val="24"/>
            <w:szCs w:val="24"/>
            <w:lang w:val="ru-RU"/>
          </w:rPr>
          <w:t>.</w:t>
        </w:r>
        <w:r w:rsidRPr="005F0F1C">
          <w:rPr>
            <w:rStyle w:val="ad"/>
            <w:b w:val="0"/>
            <w:sz w:val="24"/>
            <w:szCs w:val="24"/>
            <w:lang w:val="en-US"/>
          </w:rPr>
          <w:t>youtube</w:t>
        </w:r>
        <w:r w:rsidRPr="00FA1F8E">
          <w:rPr>
            <w:rStyle w:val="ad"/>
            <w:b w:val="0"/>
            <w:sz w:val="24"/>
            <w:szCs w:val="24"/>
            <w:lang w:val="ru-RU"/>
          </w:rPr>
          <w:t>.</w:t>
        </w:r>
        <w:r w:rsidRPr="005F0F1C">
          <w:rPr>
            <w:rStyle w:val="ad"/>
            <w:b w:val="0"/>
            <w:sz w:val="24"/>
            <w:szCs w:val="24"/>
            <w:lang w:val="en-US"/>
          </w:rPr>
          <w:t>com</w:t>
        </w:r>
        <w:r w:rsidRPr="00FA1F8E">
          <w:rPr>
            <w:rStyle w:val="ad"/>
            <w:b w:val="0"/>
            <w:sz w:val="24"/>
            <w:szCs w:val="24"/>
            <w:lang w:val="ru-RU"/>
          </w:rPr>
          <w:t>/</w:t>
        </w:r>
        <w:r w:rsidRPr="005F0F1C">
          <w:rPr>
            <w:rStyle w:val="ad"/>
            <w:b w:val="0"/>
            <w:sz w:val="24"/>
            <w:szCs w:val="24"/>
            <w:lang w:val="en-US"/>
          </w:rPr>
          <w:t>watch</w:t>
        </w:r>
        <w:r w:rsidRPr="00FA1F8E">
          <w:rPr>
            <w:rStyle w:val="ad"/>
            <w:b w:val="0"/>
            <w:sz w:val="24"/>
            <w:szCs w:val="24"/>
            <w:lang w:val="ru-RU"/>
          </w:rPr>
          <w:t>?</w:t>
        </w:r>
        <w:r w:rsidRPr="005F0F1C">
          <w:rPr>
            <w:rStyle w:val="ad"/>
            <w:b w:val="0"/>
            <w:sz w:val="24"/>
            <w:szCs w:val="24"/>
            <w:lang w:val="en-US"/>
          </w:rPr>
          <w:t>v</w:t>
        </w:r>
        <w:r w:rsidRPr="00FA1F8E">
          <w:rPr>
            <w:rStyle w:val="ad"/>
            <w:b w:val="0"/>
            <w:sz w:val="24"/>
            <w:szCs w:val="24"/>
            <w:lang w:val="ru-RU"/>
          </w:rPr>
          <w:t>=</w:t>
        </w:r>
        <w:r w:rsidRPr="005F0F1C">
          <w:rPr>
            <w:rStyle w:val="ad"/>
            <w:b w:val="0"/>
            <w:sz w:val="24"/>
            <w:szCs w:val="24"/>
            <w:lang w:val="en-US"/>
          </w:rPr>
          <w:t>zDTsePeDlwo</w:t>
        </w:r>
      </w:hyperlink>
      <w:r w:rsidRPr="00FA1F8E">
        <w:rPr>
          <w:b w:val="0"/>
          <w:sz w:val="24"/>
          <w:szCs w:val="24"/>
          <w:lang w:val="ru-RU"/>
        </w:rPr>
        <w:t xml:space="preserve"> </w:t>
      </w:r>
      <w:r w:rsidRPr="002928BC">
        <w:rPr>
          <w:b w:val="0"/>
          <w:sz w:val="24"/>
          <w:szCs w:val="24"/>
          <w:lang w:val="ru-RU"/>
        </w:rPr>
        <w:t>(Дата зверн</w:t>
      </w:r>
      <w:r>
        <w:rPr>
          <w:b w:val="0"/>
          <w:sz w:val="24"/>
          <w:szCs w:val="24"/>
          <w:lang w:val="ru-RU"/>
        </w:rPr>
        <w:t>ення 09.06</w:t>
      </w:r>
      <w:r w:rsidRPr="002928BC">
        <w:rPr>
          <w:b w:val="0"/>
          <w:sz w:val="24"/>
          <w:szCs w:val="24"/>
          <w:lang w:val="ru-RU"/>
        </w:rPr>
        <w:t>.202</w:t>
      </w:r>
      <w:r w:rsidR="001A3510">
        <w:rPr>
          <w:b w:val="0"/>
          <w:sz w:val="24"/>
          <w:szCs w:val="24"/>
          <w:lang w:val="ru-RU"/>
        </w:rPr>
        <w:t>3</w:t>
      </w:r>
      <w:r w:rsidRPr="002928BC">
        <w:rPr>
          <w:b w:val="0"/>
          <w:sz w:val="24"/>
          <w:szCs w:val="24"/>
          <w:lang w:val="ru-RU"/>
        </w:rPr>
        <w:t xml:space="preserve"> р.).</w:t>
      </w:r>
    </w:p>
    <w:p w:rsidR="00B564D5" w:rsidRPr="002928BC" w:rsidRDefault="00497EC7" w:rsidP="002B5A78">
      <w:pPr>
        <w:pStyle w:val="3"/>
        <w:tabs>
          <w:tab w:val="left" w:pos="993"/>
          <w:tab w:val="num" w:pos="1134"/>
        </w:tabs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2. </w:t>
      </w:r>
      <w:r w:rsidR="00FA1F8E">
        <w:rPr>
          <w:b w:val="0"/>
          <w:sz w:val="24"/>
          <w:szCs w:val="24"/>
          <w:lang w:val="uk-UA"/>
        </w:rPr>
        <w:t xml:space="preserve">Соціальна сліпота (сліпота зміни в комунікації) </w:t>
      </w:r>
      <w:hyperlink r:id="rId12" w:history="1">
        <w:r w:rsidR="00FA1F8E" w:rsidRPr="005F0F1C">
          <w:rPr>
            <w:rStyle w:val="ad"/>
            <w:b w:val="0"/>
            <w:sz w:val="24"/>
            <w:szCs w:val="24"/>
            <w:lang w:val="uk-UA"/>
          </w:rPr>
          <w:t>https://www.youtube.com/watch?v=VkrrVozZR2c</w:t>
        </w:r>
      </w:hyperlink>
      <w:r w:rsidR="00FA1F8E">
        <w:rPr>
          <w:b w:val="0"/>
          <w:sz w:val="24"/>
          <w:szCs w:val="24"/>
          <w:lang w:val="uk-UA"/>
        </w:rPr>
        <w:t xml:space="preserve"> </w:t>
      </w:r>
      <w:r w:rsidR="00FA1F8E" w:rsidRPr="002928BC">
        <w:rPr>
          <w:b w:val="0"/>
          <w:sz w:val="24"/>
          <w:szCs w:val="24"/>
          <w:lang w:val="ru-RU"/>
        </w:rPr>
        <w:t>(Дата зверн</w:t>
      </w:r>
      <w:r w:rsidR="00FA1F8E">
        <w:rPr>
          <w:b w:val="0"/>
          <w:sz w:val="24"/>
          <w:szCs w:val="24"/>
          <w:lang w:val="ru-RU"/>
        </w:rPr>
        <w:t>ення 09.06</w:t>
      </w:r>
      <w:r w:rsidR="00FA1F8E" w:rsidRPr="002928BC">
        <w:rPr>
          <w:b w:val="0"/>
          <w:sz w:val="24"/>
          <w:szCs w:val="24"/>
          <w:lang w:val="ru-RU"/>
        </w:rPr>
        <w:t>.202</w:t>
      </w:r>
      <w:r w:rsidR="001A3510">
        <w:rPr>
          <w:b w:val="0"/>
          <w:sz w:val="24"/>
          <w:szCs w:val="24"/>
          <w:lang w:val="ru-RU"/>
        </w:rPr>
        <w:t>3</w:t>
      </w:r>
      <w:r w:rsidR="00FA1F8E" w:rsidRPr="002928BC">
        <w:rPr>
          <w:b w:val="0"/>
          <w:sz w:val="24"/>
          <w:szCs w:val="24"/>
          <w:lang w:val="ru-RU"/>
        </w:rPr>
        <w:t xml:space="preserve"> р.).</w:t>
      </w:r>
    </w:p>
    <w:p w:rsidR="00B564D5" w:rsidRPr="00570EEB" w:rsidRDefault="008345F2" w:rsidP="002B5A78">
      <w:pPr>
        <w:pStyle w:val="3"/>
        <w:tabs>
          <w:tab w:val="left" w:pos="993"/>
          <w:tab w:val="num" w:pos="1134"/>
        </w:tabs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3. </w:t>
      </w:r>
      <w:r w:rsidR="00570EEB">
        <w:rPr>
          <w:b w:val="0"/>
          <w:sz w:val="24"/>
          <w:szCs w:val="24"/>
          <w:lang w:val="uk-UA"/>
        </w:rPr>
        <w:t xml:space="preserve">Сліпота вибору, </w:t>
      </w:r>
      <w:hyperlink r:id="rId13" w:history="1">
        <w:r w:rsidR="00570EEB" w:rsidRPr="005F0F1C">
          <w:rPr>
            <w:rStyle w:val="ad"/>
            <w:b w:val="0"/>
            <w:sz w:val="24"/>
            <w:szCs w:val="24"/>
            <w:lang w:val="ru-RU"/>
          </w:rPr>
          <w:t>https://www.youtube.com/watch?v=tuEGoAabL9o</w:t>
        </w:r>
      </w:hyperlink>
      <w:r w:rsidR="00570EEB" w:rsidRPr="00570EEB">
        <w:rPr>
          <w:b w:val="0"/>
          <w:sz w:val="24"/>
          <w:szCs w:val="24"/>
          <w:lang w:val="ru-RU"/>
        </w:rPr>
        <w:t xml:space="preserve"> </w:t>
      </w:r>
      <w:r w:rsidR="00670112">
        <w:rPr>
          <w:b w:val="0"/>
          <w:sz w:val="24"/>
          <w:szCs w:val="24"/>
          <w:lang w:val="ru-RU"/>
        </w:rPr>
        <w:t xml:space="preserve">та </w:t>
      </w:r>
      <w:hyperlink r:id="rId14" w:history="1">
        <w:r w:rsidR="00670112" w:rsidRPr="005F0F1C">
          <w:rPr>
            <w:rStyle w:val="ad"/>
            <w:b w:val="0"/>
            <w:sz w:val="24"/>
            <w:szCs w:val="24"/>
            <w:lang w:val="ru-RU"/>
          </w:rPr>
          <w:t>https://www.youtube.com/watch?v=58Lrzn7P0h8</w:t>
        </w:r>
      </w:hyperlink>
      <w:r w:rsidR="00670112">
        <w:rPr>
          <w:b w:val="0"/>
          <w:sz w:val="24"/>
          <w:szCs w:val="24"/>
          <w:lang w:val="ru-RU"/>
        </w:rPr>
        <w:t xml:space="preserve">  </w:t>
      </w:r>
      <w:r w:rsidR="00570EEB" w:rsidRPr="002928BC">
        <w:rPr>
          <w:b w:val="0"/>
          <w:sz w:val="24"/>
          <w:szCs w:val="24"/>
          <w:lang w:val="ru-RU"/>
        </w:rPr>
        <w:t>(Дата зверн</w:t>
      </w:r>
      <w:r w:rsidR="00B218D0">
        <w:rPr>
          <w:b w:val="0"/>
          <w:sz w:val="24"/>
          <w:szCs w:val="24"/>
          <w:lang w:val="ru-RU"/>
        </w:rPr>
        <w:t>ення 09</w:t>
      </w:r>
      <w:r w:rsidR="00570EEB">
        <w:rPr>
          <w:b w:val="0"/>
          <w:sz w:val="24"/>
          <w:szCs w:val="24"/>
          <w:lang w:val="ru-RU"/>
        </w:rPr>
        <w:t>.06</w:t>
      </w:r>
      <w:r w:rsidR="00570EEB" w:rsidRPr="002928BC">
        <w:rPr>
          <w:b w:val="0"/>
          <w:sz w:val="24"/>
          <w:szCs w:val="24"/>
          <w:lang w:val="ru-RU"/>
        </w:rPr>
        <w:t>.202</w:t>
      </w:r>
      <w:r w:rsidR="001A3510">
        <w:rPr>
          <w:b w:val="0"/>
          <w:sz w:val="24"/>
          <w:szCs w:val="24"/>
          <w:lang w:val="ru-RU"/>
        </w:rPr>
        <w:t>3</w:t>
      </w:r>
      <w:r w:rsidR="00570EEB" w:rsidRPr="002928BC">
        <w:rPr>
          <w:b w:val="0"/>
          <w:sz w:val="24"/>
          <w:szCs w:val="24"/>
          <w:lang w:val="ru-RU"/>
        </w:rPr>
        <w:t xml:space="preserve"> р.).</w:t>
      </w:r>
    </w:p>
    <w:p w:rsidR="00B1676E" w:rsidRPr="002928BC" w:rsidRDefault="00B1676E" w:rsidP="002B5A78">
      <w:pPr>
        <w:tabs>
          <w:tab w:val="num" w:pos="1134"/>
        </w:tabs>
        <w:ind w:firstLine="709"/>
        <w:rPr>
          <w:lang w:eastAsia="x-none"/>
        </w:rPr>
      </w:pPr>
    </w:p>
    <w:p w:rsidR="00497EC7" w:rsidRDefault="00497EC7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B1676E" w:rsidRDefault="00B1676E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46420C" w:rsidRDefault="0046420C" w:rsidP="00B1676E">
      <w:pPr>
        <w:rPr>
          <w:lang w:val="uk-UA"/>
        </w:rPr>
      </w:pPr>
    </w:p>
    <w:p w:rsidR="00792E8F" w:rsidRDefault="00792E8F">
      <w:pPr>
        <w:ind w:left="360" w:hanging="360"/>
        <w:jc w:val="center"/>
        <w:rPr>
          <w:b/>
          <w:sz w:val="28"/>
          <w:szCs w:val="28"/>
          <w:lang w:val="uk-UA"/>
        </w:rPr>
      </w:pPr>
    </w:p>
    <w:sectPr w:rsidR="00792E8F" w:rsidSect="00816080">
      <w:headerReference w:type="even" r:id="rId15"/>
      <w:headerReference w:type="default" r:id="rId16"/>
      <w:footerReference w:type="even" r:id="rId17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8" w:rsidRDefault="00965C68">
      <w:r>
        <w:separator/>
      </w:r>
    </w:p>
  </w:endnote>
  <w:endnote w:type="continuationSeparator" w:id="0">
    <w:p w:rsidR="00965C68" w:rsidRDefault="0096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DA" w:rsidRDefault="001806D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DA" w:rsidRDefault="001806D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8" w:rsidRDefault="00965C68">
      <w:r>
        <w:separator/>
      </w:r>
    </w:p>
  </w:footnote>
  <w:footnote w:type="continuationSeparator" w:id="0">
    <w:p w:rsidR="00965C68" w:rsidRDefault="0096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DA" w:rsidRDefault="00180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DA" w:rsidRDefault="001806DA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DA" w:rsidRDefault="001806DA">
    <w:pPr>
      <w:pStyle w:val="a7"/>
      <w:framePr w:wrap="around" w:vAnchor="text" w:hAnchor="margin" w:xAlign="right" w:y="1"/>
      <w:ind w:right="360" w:firstLine="360"/>
      <w:rPr>
        <w:rStyle w:val="a9"/>
      </w:rPr>
    </w:pPr>
  </w:p>
  <w:p w:rsidR="001806DA" w:rsidRDefault="001806DA">
    <w:pPr>
      <w:pStyle w:val="a7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C75F4"/>
    <w:multiLevelType w:val="hybridMultilevel"/>
    <w:tmpl w:val="1478C34E"/>
    <w:lvl w:ilvl="0" w:tplc="304652DE">
      <w:start w:val="42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BF34B8EA">
      <w:numFmt w:val="bullet"/>
      <w:lvlText w:val="•"/>
      <w:lvlJc w:val="left"/>
      <w:pPr>
        <w:ind w:left="880" w:hanging="351"/>
      </w:pPr>
      <w:rPr>
        <w:rFonts w:hint="default"/>
        <w:lang w:val="uk-UA" w:eastAsia="uk-UA" w:bidi="uk-UA"/>
      </w:rPr>
    </w:lvl>
    <w:lvl w:ilvl="2" w:tplc="79FC2824">
      <w:numFmt w:val="bullet"/>
      <w:lvlText w:val="•"/>
      <w:lvlJc w:val="left"/>
      <w:pPr>
        <w:ind w:left="1902" w:hanging="351"/>
      </w:pPr>
      <w:rPr>
        <w:rFonts w:hint="default"/>
        <w:lang w:val="uk-UA" w:eastAsia="uk-UA" w:bidi="uk-UA"/>
      </w:rPr>
    </w:lvl>
    <w:lvl w:ilvl="3" w:tplc="6986B730">
      <w:numFmt w:val="bullet"/>
      <w:lvlText w:val="•"/>
      <w:lvlJc w:val="left"/>
      <w:pPr>
        <w:ind w:left="2924" w:hanging="351"/>
      </w:pPr>
      <w:rPr>
        <w:rFonts w:hint="default"/>
        <w:lang w:val="uk-UA" w:eastAsia="uk-UA" w:bidi="uk-UA"/>
      </w:rPr>
    </w:lvl>
    <w:lvl w:ilvl="4" w:tplc="43F0D6B8">
      <w:numFmt w:val="bullet"/>
      <w:lvlText w:val="•"/>
      <w:lvlJc w:val="left"/>
      <w:pPr>
        <w:ind w:left="3946" w:hanging="351"/>
      </w:pPr>
      <w:rPr>
        <w:rFonts w:hint="default"/>
        <w:lang w:val="uk-UA" w:eastAsia="uk-UA" w:bidi="uk-UA"/>
      </w:rPr>
    </w:lvl>
    <w:lvl w:ilvl="5" w:tplc="05840B94">
      <w:numFmt w:val="bullet"/>
      <w:lvlText w:val="•"/>
      <w:lvlJc w:val="left"/>
      <w:pPr>
        <w:ind w:left="4968" w:hanging="351"/>
      </w:pPr>
      <w:rPr>
        <w:rFonts w:hint="default"/>
        <w:lang w:val="uk-UA" w:eastAsia="uk-UA" w:bidi="uk-UA"/>
      </w:rPr>
    </w:lvl>
    <w:lvl w:ilvl="6" w:tplc="B1A21AE8">
      <w:numFmt w:val="bullet"/>
      <w:lvlText w:val="•"/>
      <w:lvlJc w:val="left"/>
      <w:pPr>
        <w:ind w:left="5991" w:hanging="351"/>
      </w:pPr>
      <w:rPr>
        <w:rFonts w:hint="default"/>
        <w:lang w:val="uk-UA" w:eastAsia="uk-UA" w:bidi="uk-UA"/>
      </w:rPr>
    </w:lvl>
    <w:lvl w:ilvl="7" w:tplc="9468003C">
      <w:numFmt w:val="bullet"/>
      <w:lvlText w:val="•"/>
      <w:lvlJc w:val="left"/>
      <w:pPr>
        <w:ind w:left="7013" w:hanging="351"/>
      </w:pPr>
      <w:rPr>
        <w:rFonts w:hint="default"/>
        <w:lang w:val="uk-UA" w:eastAsia="uk-UA" w:bidi="uk-UA"/>
      </w:rPr>
    </w:lvl>
    <w:lvl w:ilvl="8" w:tplc="4BCAED3E">
      <w:numFmt w:val="bullet"/>
      <w:lvlText w:val="•"/>
      <w:lvlJc w:val="left"/>
      <w:pPr>
        <w:ind w:left="8035" w:hanging="351"/>
      </w:pPr>
      <w:rPr>
        <w:rFonts w:hint="default"/>
        <w:lang w:val="uk-UA" w:eastAsia="uk-UA" w:bidi="uk-UA"/>
      </w:rPr>
    </w:lvl>
  </w:abstractNum>
  <w:abstractNum w:abstractNumId="2" w15:restartNumberingAfterBreak="0">
    <w:nsid w:val="04DF7C61"/>
    <w:multiLevelType w:val="hybridMultilevel"/>
    <w:tmpl w:val="DEF29D0C"/>
    <w:lvl w:ilvl="0" w:tplc="713433FE">
      <w:start w:val="1"/>
      <w:numFmt w:val="decimal"/>
      <w:lvlText w:val="%1."/>
      <w:lvlJc w:val="left"/>
      <w:pPr>
        <w:ind w:left="1384" w:hanging="706"/>
      </w:pPr>
      <w:rPr>
        <w:rFonts w:hint="default"/>
        <w:w w:val="99"/>
        <w:lang w:val="uk-UA" w:eastAsia="en-US" w:bidi="ar-SA"/>
      </w:rPr>
    </w:lvl>
    <w:lvl w:ilvl="1" w:tplc="FD02D926">
      <w:start w:val="6"/>
      <w:numFmt w:val="decimal"/>
      <w:lvlText w:val="%2."/>
      <w:lvlJc w:val="left"/>
      <w:pPr>
        <w:ind w:left="422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 w:tplc="0A666598">
      <w:numFmt w:val="bullet"/>
      <w:lvlText w:val="•"/>
      <w:lvlJc w:val="left"/>
      <w:pPr>
        <w:ind w:left="4895" w:hanging="284"/>
      </w:pPr>
      <w:rPr>
        <w:rFonts w:hint="default"/>
        <w:lang w:val="uk-UA" w:eastAsia="en-US" w:bidi="ar-SA"/>
      </w:rPr>
    </w:lvl>
    <w:lvl w:ilvl="3" w:tplc="F55A3D92">
      <w:numFmt w:val="bullet"/>
      <w:lvlText w:val="•"/>
      <w:lvlJc w:val="left"/>
      <w:pPr>
        <w:ind w:left="5571" w:hanging="284"/>
      </w:pPr>
      <w:rPr>
        <w:rFonts w:hint="default"/>
        <w:lang w:val="uk-UA" w:eastAsia="en-US" w:bidi="ar-SA"/>
      </w:rPr>
    </w:lvl>
    <w:lvl w:ilvl="4" w:tplc="8458C594">
      <w:numFmt w:val="bullet"/>
      <w:lvlText w:val="•"/>
      <w:lvlJc w:val="left"/>
      <w:pPr>
        <w:ind w:left="6246" w:hanging="284"/>
      </w:pPr>
      <w:rPr>
        <w:rFonts w:hint="default"/>
        <w:lang w:val="uk-UA" w:eastAsia="en-US" w:bidi="ar-SA"/>
      </w:rPr>
    </w:lvl>
    <w:lvl w:ilvl="5" w:tplc="41FCD66E">
      <w:numFmt w:val="bullet"/>
      <w:lvlText w:val="•"/>
      <w:lvlJc w:val="left"/>
      <w:pPr>
        <w:ind w:left="6922" w:hanging="284"/>
      </w:pPr>
      <w:rPr>
        <w:rFonts w:hint="default"/>
        <w:lang w:val="uk-UA" w:eastAsia="en-US" w:bidi="ar-SA"/>
      </w:rPr>
    </w:lvl>
    <w:lvl w:ilvl="6" w:tplc="D9CAB6CA">
      <w:numFmt w:val="bullet"/>
      <w:lvlText w:val="•"/>
      <w:lvlJc w:val="left"/>
      <w:pPr>
        <w:ind w:left="7597" w:hanging="284"/>
      </w:pPr>
      <w:rPr>
        <w:rFonts w:hint="default"/>
        <w:lang w:val="uk-UA" w:eastAsia="en-US" w:bidi="ar-SA"/>
      </w:rPr>
    </w:lvl>
    <w:lvl w:ilvl="7" w:tplc="1960DA46">
      <w:numFmt w:val="bullet"/>
      <w:lvlText w:val="•"/>
      <w:lvlJc w:val="left"/>
      <w:pPr>
        <w:ind w:left="8273" w:hanging="284"/>
      </w:pPr>
      <w:rPr>
        <w:rFonts w:hint="default"/>
        <w:lang w:val="uk-UA" w:eastAsia="en-US" w:bidi="ar-SA"/>
      </w:rPr>
    </w:lvl>
    <w:lvl w:ilvl="8" w:tplc="4B069984">
      <w:numFmt w:val="bullet"/>
      <w:lvlText w:val="•"/>
      <w:lvlJc w:val="left"/>
      <w:pPr>
        <w:ind w:left="894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50A0BD8"/>
    <w:multiLevelType w:val="hybridMultilevel"/>
    <w:tmpl w:val="DA766D06"/>
    <w:lvl w:ilvl="0" w:tplc="DE2AA2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E408F"/>
    <w:multiLevelType w:val="hybridMultilevel"/>
    <w:tmpl w:val="2C7A90B2"/>
    <w:lvl w:ilvl="0" w:tplc="A6988A30">
      <w:start w:val="1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uk-UA" w:bidi="uk-UA"/>
      </w:rPr>
    </w:lvl>
    <w:lvl w:ilvl="1" w:tplc="DCDEE188">
      <w:numFmt w:val="bullet"/>
      <w:lvlText w:val="•"/>
      <w:lvlJc w:val="left"/>
      <w:pPr>
        <w:ind w:left="1584" w:hanging="351"/>
      </w:pPr>
      <w:rPr>
        <w:rFonts w:hint="default"/>
        <w:lang w:val="uk-UA" w:eastAsia="uk-UA" w:bidi="uk-UA"/>
      </w:rPr>
    </w:lvl>
    <w:lvl w:ilvl="2" w:tplc="B2D421AC">
      <w:numFmt w:val="bullet"/>
      <w:lvlText w:val="•"/>
      <w:lvlJc w:val="left"/>
      <w:pPr>
        <w:ind w:left="2528" w:hanging="351"/>
      </w:pPr>
      <w:rPr>
        <w:rFonts w:hint="default"/>
        <w:lang w:val="uk-UA" w:eastAsia="uk-UA" w:bidi="uk-UA"/>
      </w:rPr>
    </w:lvl>
    <w:lvl w:ilvl="3" w:tplc="3C4E046A">
      <w:numFmt w:val="bullet"/>
      <w:lvlText w:val="•"/>
      <w:lvlJc w:val="left"/>
      <w:pPr>
        <w:ind w:left="3472" w:hanging="351"/>
      </w:pPr>
      <w:rPr>
        <w:rFonts w:hint="default"/>
        <w:lang w:val="uk-UA" w:eastAsia="uk-UA" w:bidi="uk-UA"/>
      </w:rPr>
    </w:lvl>
    <w:lvl w:ilvl="4" w:tplc="D12ADDBA">
      <w:numFmt w:val="bullet"/>
      <w:lvlText w:val="•"/>
      <w:lvlJc w:val="left"/>
      <w:pPr>
        <w:ind w:left="4416" w:hanging="351"/>
      </w:pPr>
      <w:rPr>
        <w:rFonts w:hint="default"/>
        <w:lang w:val="uk-UA" w:eastAsia="uk-UA" w:bidi="uk-UA"/>
      </w:rPr>
    </w:lvl>
    <w:lvl w:ilvl="5" w:tplc="C80C0BD0">
      <w:numFmt w:val="bullet"/>
      <w:lvlText w:val="•"/>
      <w:lvlJc w:val="left"/>
      <w:pPr>
        <w:ind w:left="5360" w:hanging="351"/>
      </w:pPr>
      <w:rPr>
        <w:rFonts w:hint="default"/>
        <w:lang w:val="uk-UA" w:eastAsia="uk-UA" w:bidi="uk-UA"/>
      </w:rPr>
    </w:lvl>
    <w:lvl w:ilvl="6" w:tplc="830E2FF4">
      <w:numFmt w:val="bullet"/>
      <w:lvlText w:val="•"/>
      <w:lvlJc w:val="left"/>
      <w:pPr>
        <w:ind w:left="6304" w:hanging="351"/>
      </w:pPr>
      <w:rPr>
        <w:rFonts w:hint="default"/>
        <w:lang w:val="uk-UA" w:eastAsia="uk-UA" w:bidi="uk-UA"/>
      </w:rPr>
    </w:lvl>
    <w:lvl w:ilvl="7" w:tplc="FFDE89B6">
      <w:numFmt w:val="bullet"/>
      <w:lvlText w:val="•"/>
      <w:lvlJc w:val="left"/>
      <w:pPr>
        <w:ind w:left="7248" w:hanging="351"/>
      </w:pPr>
      <w:rPr>
        <w:rFonts w:hint="default"/>
        <w:lang w:val="uk-UA" w:eastAsia="uk-UA" w:bidi="uk-UA"/>
      </w:rPr>
    </w:lvl>
    <w:lvl w:ilvl="8" w:tplc="B09CC64A">
      <w:numFmt w:val="bullet"/>
      <w:lvlText w:val="•"/>
      <w:lvlJc w:val="left"/>
      <w:pPr>
        <w:ind w:left="8192" w:hanging="351"/>
      </w:pPr>
      <w:rPr>
        <w:rFonts w:hint="default"/>
        <w:lang w:val="uk-UA" w:eastAsia="uk-UA" w:bidi="uk-UA"/>
      </w:rPr>
    </w:lvl>
  </w:abstractNum>
  <w:abstractNum w:abstractNumId="5" w15:restartNumberingAfterBreak="0">
    <w:nsid w:val="06E522B8"/>
    <w:multiLevelType w:val="hybridMultilevel"/>
    <w:tmpl w:val="5C06B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3B15B4"/>
    <w:multiLevelType w:val="hybridMultilevel"/>
    <w:tmpl w:val="823CC6CC"/>
    <w:lvl w:ilvl="0" w:tplc="3B8A8DC0">
      <w:start w:val="39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uk-UA" w:eastAsia="uk-UA" w:bidi="uk-UA"/>
      </w:rPr>
    </w:lvl>
    <w:lvl w:ilvl="1" w:tplc="9B4A1700">
      <w:numFmt w:val="bullet"/>
      <w:lvlText w:val="•"/>
      <w:lvlJc w:val="left"/>
      <w:pPr>
        <w:ind w:left="1584" w:hanging="351"/>
      </w:pPr>
      <w:rPr>
        <w:rFonts w:hint="default"/>
        <w:lang w:val="uk-UA" w:eastAsia="uk-UA" w:bidi="uk-UA"/>
      </w:rPr>
    </w:lvl>
    <w:lvl w:ilvl="2" w:tplc="A1F84D48">
      <w:numFmt w:val="bullet"/>
      <w:lvlText w:val="•"/>
      <w:lvlJc w:val="left"/>
      <w:pPr>
        <w:ind w:left="2528" w:hanging="351"/>
      </w:pPr>
      <w:rPr>
        <w:rFonts w:hint="default"/>
        <w:lang w:val="uk-UA" w:eastAsia="uk-UA" w:bidi="uk-UA"/>
      </w:rPr>
    </w:lvl>
    <w:lvl w:ilvl="3" w:tplc="493CDC1A">
      <w:numFmt w:val="bullet"/>
      <w:lvlText w:val="•"/>
      <w:lvlJc w:val="left"/>
      <w:pPr>
        <w:ind w:left="3472" w:hanging="351"/>
      </w:pPr>
      <w:rPr>
        <w:rFonts w:hint="default"/>
        <w:lang w:val="uk-UA" w:eastAsia="uk-UA" w:bidi="uk-UA"/>
      </w:rPr>
    </w:lvl>
    <w:lvl w:ilvl="4" w:tplc="4F086292">
      <w:numFmt w:val="bullet"/>
      <w:lvlText w:val="•"/>
      <w:lvlJc w:val="left"/>
      <w:pPr>
        <w:ind w:left="4416" w:hanging="351"/>
      </w:pPr>
      <w:rPr>
        <w:rFonts w:hint="default"/>
        <w:lang w:val="uk-UA" w:eastAsia="uk-UA" w:bidi="uk-UA"/>
      </w:rPr>
    </w:lvl>
    <w:lvl w:ilvl="5" w:tplc="012EA792">
      <w:numFmt w:val="bullet"/>
      <w:lvlText w:val="•"/>
      <w:lvlJc w:val="left"/>
      <w:pPr>
        <w:ind w:left="5360" w:hanging="351"/>
      </w:pPr>
      <w:rPr>
        <w:rFonts w:hint="default"/>
        <w:lang w:val="uk-UA" w:eastAsia="uk-UA" w:bidi="uk-UA"/>
      </w:rPr>
    </w:lvl>
    <w:lvl w:ilvl="6" w:tplc="290C3722">
      <w:numFmt w:val="bullet"/>
      <w:lvlText w:val="•"/>
      <w:lvlJc w:val="left"/>
      <w:pPr>
        <w:ind w:left="6304" w:hanging="351"/>
      </w:pPr>
      <w:rPr>
        <w:rFonts w:hint="default"/>
        <w:lang w:val="uk-UA" w:eastAsia="uk-UA" w:bidi="uk-UA"/>
      </w:rPr>
    </w:lvl>
    <w:lvl w:ilvl="7" w:tplc="6A72F75A">
      <w:numFmt w:val="bullet"/>
      <w:lvlText w:val="•"/>
      <w:lvlJc w:val="left"/>
      <w:pPr>
        <w:ind w:left="7248" w:hanging="351"/>
      </w:pPr>
      <w:rPr>
        <w:rFonts w:hint="default"/>
        <w:lang w:val="uk-UA" w:eastAsia="uk-UA" w:bidi="uk-UA"/>
      </w:rPr>
    </w:lvl>
    <w:lvl w:ilvl="8" w:tplc="D10446B6">
      <w:numFmt w:val="bullet"/>
      <w:lvlText w:val="•"/>
      <w:lvlJc w:val="left"/>
      <w:pPr>
        <w:ind w:left="8192" w:hanging="351"/>
      </w:pPr>
      <w:rPr>
        <w:rFonts w:hint="default"/>
        <w:lang w:val="uk-UA" w:eastAsia="uk-UA" w:bidi="uk-UA"/>
      </w:rPr>
    </w:lvl>
  </w:abstractNum>
  <w:abstractNum w:abstractNumId="7" w15:restartNumberingAfterBreak="0">
    <w:nsid w:val="0CB075B4"/>
    <w:multiLevelType w:val="hybridMultilevel"/>
    <w:tmpl w:val="9DD0B964"/>
    <w:lvl w:ilvl="0" w:tplc="A8A8CE24">
      <w:start w:val="35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uk-UA" w:eastAsia="uk-UA" w:bidi="uk-UA"/>
      </w:rPr>
    </w:lvl>
    <w:lvl w:ilvl="1" w:tplc="F1B8EA32">
      <w:numFmt w:val="bullet"/>
      <w:lvlText w:val="•"/>
      <w:lvlJc w:val="left"/>
      <w:pPr>
        <w:ind w:left="1584" w:hanging="351"/>
      </w:pPr>
      <w:rPr>
        <w:rFonts w:hint="default"/>
        <w:lang w:val="uk-UA" w:eastAsia="uk-UA" w:bidi="uk-UA"/>
      </w:rPr>
    </w:lvl>
    <w:lvl w:ilvl="2" w:tplc="4456EE54">
      <w:numFmt w:val="bullet"/>
      <w:lvlText w:val="•"/>
      <w:lvlJc w:val="left"/>
      <w:pPr>
        <w:ind w:left="2528" w:hanging="351"/>
      </w:pPr>
      <w:rPr>
        <w:rFonts w:hint="default"/>
        <w:lang w:val="uk-UA" w:eastAsia="uk-UA" w:bidi="uk-UA"/>
      </w:rPr>
    </w:lvl>
    <w:lvl w:ilvl="3" w:tplc="C0E81048">
      <w:numFmt w:val="bullet"/>
      <w:lvlText w:val="•"/>
      <w:lvlJc w:val="left"/>
      <w:pPr>
        <w:ind w:left="3472" w:hanging="351"/>
      </w:pPr>
      <w:rPr>
        <w:rFonts w:hint="default"/>
        <w:lang w:val="uk-UA" w:eastAsia="uk-UA" w:bidi="uk-UA"/>
      </w:rPr>
    </w:lvl>
    <w:lvl w:ilvl="4" w:tplc="D74C0BDC">
      <w:numFmt w:val="bullet"/>
      <w:lvlText w:val="•"/>
      <w:lvlJc w:val="left"/>
      <w:pPr>
        <w:ind w:left="4416" w:hanging="351"/>
      </w:pPr>
      <w:rPr>
        <w:rFonts w:hint="default"/>
        <w:lang w:val="uk-UA" w:eastAsia="uk-UA" w:bidi="uk-UA"/>
      </w:rPr>
    </w:lvl>
    <w:lvl w:ilvl="5" w:tplc="38F69AC8">
      <w:numFmt w:val="bullet"/>
      <w:lvlText w:val="•"/>
      <w:lvlJc w:val="left"/>
      <w:pPr>
        <w:ind w:left="5360" w:hanging="351"/>
      </w:pPr>
      <w:rPr>
        <w:rFonts w:hint="default"/>
        <w:lang w:val="uk-UA" w:eastAsia="uk-UA" w:bidi="uk-UA"/>
      </w:rPr>
    </w:lvl>
    <w:lvl w:ilvl="6" w:tplc="921CD6CA">
      <w:numFmt w:val="bullet"/>
      <w:lvlText w:val="•"/>
      <w:lvlJc w:val="left"/>
      <w:pPr>
        <w:ind w:left="6304" w:hanging="351"/>
      </w:pPr>
      <w:rPr>
        <w:rFonts w:hint="default"/>
        <w:lang w:val="uk-UA" w:eastAsia="uk-UA" w:bidi="uk-UA"/>
      </w:rPr>
    </w:lvl>
    <w:lvl w:ilvl="7" w:tplc="7D6C1F2E">
      <w:numFmt w:val="bullet"/>
      <w:lvlText w:val="•"/>
      <w:lvlJc w:val="left"/>
      <w:pPr>
        <w:ind w:left="7248" w:hanging="351"/>
      </w:pPr>
      <w:rPr>
        <w:rFonts w:hint="default"/>
        <w:lang w:val="uk-UA" w:eastAsia="uk-UA" w:bidi="uk-UA"/>
      </w:rPr>
    </w:lvl>
    <w:lvl w:ilvl="8" w:tplc="740094B8">
      <w:numFmt w:val="bullet"/>
      <w:lvlText w:val="•"/>
      <w:lvlJc w:val="left"/>
      <w:pPr>
        <w:ind w:left="8192" w:hanging="351"/>
      </w:pPr>
      <w:rPr>
        <w:rFonts w:hint="default"/>
        <w:lang w:val="uk-UA" w:eastAsia="uk-UA" w:bidi="uk-UA"/>
      </w:rPr>
    </w:lvl>
  </w:abstractNum>
  <w:abstractNum w:abstractNumId="8" w15:restartNumberingAfterBreak="0">
    <w:nsid w:val="0D8B4097"/>
    <w:multiLevelType w:val="hybridMultilevel"/>
    <w:tmpl w:val="684811A4"/>
    <w:lvl w:ilvl="0" w:tplc="0226AB68">
      <w:start w:val="1"/>
      <w:numFmt w:val="bullet"/>
      <w:lvlText w:val="̶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F41652A"/>
    <w:multiLevelType w:val="hybridMultilevel"/>
    <w:tmpl w:val="BA98E30C"/>
    <w:lvl w:ilvl="0" w:tplc="AB36E83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0F4D3E6F"/>
    <w:multiLevelType w:val="hybridMultilevel"/>
    <w:tmpl w:val="3D6CAEFE"/>
    <w:lvl w:ilvl="0" w:tplc="0226AB6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C66B186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9E3DA5"/>
    <w:multiLevelType w:val="hybridMultilevel"/>
    <w:tmpl w:val="6B0C0B2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E45A4"/>
    <w:multiLevelType w:val="hybridMultilevel"/>
    <w:tmpl w:val="F05A4DC6"/>
    <w:lvl w:ilvl="0" w:tplc="0B262686">
      <w:start w:val="2"/>
      <w:numFmt w:val="bullet"/>
      <w:lvlText w:val="–"/>
      <w:lvlJc w:val="left"/>
      <w:pPr>
        <w:ind w:left="1287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F7510C"/>
    <w:multiLevelType w:val="hybridMultilevel"/>
    <w:tmpl w:val="9F2608B2"/>
    <w:lvl w:ilvl="0" w:tplc="06A69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8329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F0AF4"/>
    <w:multiLevelType w:val="hybridMultilevel"/>
    <w:tmpl w:val="D8B065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4E510D"/>
    <w:multiLevelType w:val="hybridMultilevel"/>
    <w:tmpl w:val="DEFE73C8"/>
    <w:lvl w:ilvl="0" w:tplc="8C0409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96A42"/>
    <w:multiLevelType w:val="hybridMultilevel"/>
    <w:tmpl w:val="6E202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EB0C4A"/>
    <w:multiLevelType w:val="hybridMultilevel"/>
    <w:tmpl w:val="B420D692"/>
    <w:lvl w:ilvl="0" w:tplc="F13E679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22BD"/>
    <w:multiLevelType w:val="hybridMultilevel"/>
    <w:tmpl w:val="B2A60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FA3AB5"/>
    <w:multiLevelType w:val="hybridMultilevel"/>
    <w:tmpl w:val="D884E9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266946"/>
    <w:multiLevelType w:val="hybridMultilevel"/>
    <w:tmpl w:val="DAE2A802"/>
    <w:lvl w:ilvl="0" w:tplc="DF12430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46503E"/>
    <w:multiLevelType w:val="hybridMultilevel"/>
    <w:tmpl w:val="5DD637E4"/>
    <w:lvl w:ilvl="0" w:tplc="653AD10C">
      <w:start w:val="1"/>
      <w:numFmt w:val="decimal"/>
      <w:lvlText w:val="%1."/>
      <w:lvlJc w:val="left"/>
      <w:pPr>
        <w:ind w:left="1069" w:hanging="360"/>
      </w:pPr>
      <w:rPr>
        <w:rFonts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DB1330"/>
    <w:multiLevelType w:val="hybridMultilevel"/>
    <w:tmpl w:val="3C40E61E"/>
    <w:lvl w:ilvl="0" w:tplc="BABE8720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907F92"/>
    <w:multiLevelType w:val="hybridMultilevel"/>
    <w:tmpl w:val="9A02BE08"/>
    <w:lvl w:ilvl="0" w:tplc="D7E85C7E">
      <w:start w:val="22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uk-UA" w:eastAsia="uk-UA" w:bidi="uk-UA"/>
      </w:rPr>
    </w:lvl>
    <w:lvl w:ilvl="1" w:tplc="CCAEAF6A">
      <w:numFmt w:val="bullet"/>
      <w:lvlText w:val="•"/>
      <w:lvlJc w:val="left"/>
      <w:pPr>
        <w:ind w:left="980" w:hanging="351"/>
      </w:pPr>
      <w:rPr>
        <w:rFonts w:hint="default"/>
        <w:lang w:val="uk-UA" w:eastAsia="uk-UA" w:bidi="uk-UA"/>
      </w:rPr>
    </w:lvl>
    <w:lvl w:ilvl="2" w:tplc="F04E6CE2">
      <w:numFmt w:val="bullet"/>
      <w:lvlText w:val="•"/>
      <w:lvlJc w:val="left"/>
      <w:pPr>
        <w:ind w:left="1991" w:hanging="351"/>
      </w:pPr>
      <w:rPr>
        <w:rFonts w:hint="default"/>
        <w:lang w:val="uk-UA" w:eastAsia="uk-UA" w:bidi="uk-UA"/>
      </w:rPr>
    </w:lvl>
    <w:lvl w:ilvl="3" w:tplc="AF6EA1B0">
      <w:numFmt w:val="bullet"/>
      <w:lvlText w:val="•"/>
      <w:lvlJc w:val="left"/>
      <w:pPr>
        <w:ind w:left="3002" w:hanging="351"/>
      </w:pPr>
      <w:rPr>
        <w:rFonts w:hint="default"/>
        <w:lang w:val="uk-UA" w:eastAsia="uk-UA" w:bidi="uk-UA"/>
      </w:rPr>
    </w:lvl>
    <w:lvl w:ilvl="4" w:tplc="7C4E6328">
      <w:numFmt w:val="bullet"/>
      <w:lvlText w:val="•"/>
      <w:lvlJc w:val="left"/>
      <w:pPr>
        <w:ind w:left="4013" w:hanging="351"/>
      </w:pPr>
      <w:rPr>
        <w:rFonts w:hint="default"/>
        <w:lang w:val="uk-UA" w:eastAsia="uk-UA" w:bidi="uk-UA"/>
      </w:rPr>
    </w:lvl>
    <w:lvl w:ilvl="5" w:tplc="666A73B6">
      <w:numFmt w:val="bullet"/>
      <w:lvlText w:val="•"/>
      <w:lvlJc w:val="left"/>
      <w:pPr>
        <w:ind w:left="5024" w:hanging="351"/>
      </w:pPr>
      <w:rPr>
        <w:rFonts w:hint="default"/>
        <w:lang w:val="uk-UA" w:eastAsia="uk-UA" w:bidi="uk-UA"/>
      </w:rPr>
    </w:lvl>
    <w:lvl w:ilvl="6" w:tplc="8F229C26">
      <w:numFmt w:val="bullet"/>
      <w:lvlText w:val="•"/>
      <w:lvlJc w:val="left"/>
      <w:pPr>
        <w:ind w:left="6035" w:hanging="351"/>
      </w:pPr>
      <w:rPr>
        <w:rFonts w:hint="default"/>
        <w:lang w:val="uk-UA" w:eastAsia="uk-UA" w:bidi="uk-UA"/>
      </w:rPr>
    </w:lvl>
    <w:lvl w:ilvl="7" w:tplc="F9A247DC">
      <w:numFmt w:val="bullet"/>
      <w:lvlText w:val="•"/>
      <w:lvlJc w:val="left"/>
      <w:pPr>
        <w:ind w:left="7046" w:hanging="351"/>
      </w:pPr>
      <w:rPr>
        <w:rFonts w:hint="default"/>
        <w:lang w:val="uk-UA" w:eastAsia="uk-UA" w:bidi="uk-UA"/>
      </w:rPr>
    </w:lvl>
    <w:lvl w:ilvl="8" w:tplc="1F06794A">
      <w:numFmt w:val="bullet"/>
      <w:lvlText w:val="•"/>
      <w:lvlJc w:val="left"/>
      <w:pPr>
        <w:ind w:left="8057" w:hanging="351"/>
      </w:pPr>
      <w:rPr>
        <w:rFonts w:hint="default"/>
        <w:lang w:val="uk-UA" w:eastAsia="uk-UA" w:bidi="uk-UA"/>
      </w:rPr>
    </w:lvl>
  </w:abstractNum>
  <w:abstractNum w:abstractNumId="24" w15:restartNumberingAfterBreak="0">
    <w:nsid w:val="3AE3564C"/>
    <w:multiLevelType w:val="hybridMultilevel"/>
    <w:tmpl w:val="C96477D8"/>
    <w:lvl w:ilvl="0" w:tplc="0226AB68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E9355A"/>
    <w:multiLevelType w:val="hybridMultilevel"/>
    <w:tmpl w:val="D5B894B4"/>
    <w:lvl w:ilvl="0" w:tplc="686A41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E57EE"/>
    <w:multiLevelType w:val="hybridMultilevel"/>
    <w:tmpl w:val="2944992E"/>
    <w:lvl w:ilvl="0" w:tplc="FAC04D6E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414684A"/>
    <w:multiLevelType w:val="hybridMultilevel"/>
    <w:tmpl w:val="DF8A71F6"/>
    <w:lvl w:ilvl="0" w:tplc="9AE49B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 w15:restartNumberingAfterBreak="0">
    <w:nsid w:val="484123D2"/>
    <w:multiLevelType w:val="hybridMultilevel"/>
    <w:tmpl w:val="7BD2AAD6"/>
    <w:lvl w:ilvl="0" w:tplc="BC7A2F5E">
      <w:start w:val="1"/>
      <w:numFmt w:val="decimal"/>
      <w:lvlText w:val="%1."/>
      <w:lvlJc w:val="left"/>
      <w:pPr>
        <w:ind w:left="1069" w:hanging="360"/>
      </w:pPr>
      <w:rPr>
        <w:rFonts w:cs="Arial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926357"/>
    <w:multiLevelType w:val="hybridMultilevel"/>
    <w:tmpl w:val="8AF8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B51E2"/>
    <w:multiLevelType w:val="hybridMultilevel"/>
    <w:tmpl w:val="3384CDCA"/>
    <w:lvl w:ilvl="0" w:tplc="95EAA3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08B6"/>
    <w:multiLevelType w:val="hybridMultilevel"/>
    <w:tmpl w:val="A10CBA62"/>
    <w:lvl w:ilvl="0" w:tplc="D6AE857A">
      <w:start w:val="15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uk-UA" w:eastAsia="uk-UA" w:bidi="uk-UA"/>
      </w:rPr>
    </w:lvl>
    <w:lvl w:ilvl="1" w:tplc="FD6A8FE6">
      <w:numFmt w:val="bullet"/>
      <w:lvlText w:val="•"/>
      <w:lvlJc w:val="left"/>
      <w:pPr>
        <w:ind w:left="1584" w:hanging="351"/>
      </w:pPr>
      <w:rPr>
        <w:rFonts w:hint="default"/>
        <w:lang w:val="uk-UA" w:eastAsia="uk-UA" w:bidi="uk-UA"/>
      </w:rPr>
    </w:lvl>
    <w:lvl w:ilvl="2" w:tplc="EBA49BAA">
      <w:numFmt w:val="bullet"/>
      <w:lvlText w:val="•"/>
      <w:lvlJc w:val="left"/>
      <w:pPr>
        <w:ind w:left="2528" w:hanging="351"/>
      </w:pPr>
      <w:rPr>
        <w:rFonts w:hint="default"/>
        <w:lang w:val="uk-UA" w:eastAsia="uk-UA" w:bidi="uk-UA"/>
      </w:rPr>
    </w:lvl>
    <w:lvl w:ilvl="3" w:tplc="45AE7C8A">
      <w:numFmt w:val="bullet"/>
      <w:lvlText w:val="•"/>
      <w:lvlJc w:val="left"/>
      <w:pPr>
        <w:ind w:left="3472" w:hanging="351"/>
      </w:pPr>
      <w:rPr>
        <w:rFonts w:hint="default"/>
        <w:lang w:val="uk-UA" w:eastAsia="uk-UA" w:bidi="uk-UA"/>
      </w:rPr>
    </w:lvl>
    <w:lvl w:ilvl="4" w:tplc="4BEE7326">
      <w:numFmt w:val="bullet"/>
      <w:lvlText w:val="•"/>
      <w:lvlJc w:val="left"/>
      <w:pPr>
        <w:ind w:left="4416" w:hanging="351"/>
      </w:pPr>
      <w:rPr>
        <w:rFonts w:hint="default"/>
        <w:lang w:val="uk-UA" w:eastAsia="uk-UA" w:bidi="uk-UA"/>
      </w:rPr>
    </w:lvl>
    <w:lvl w:ilvl="5" w:tplc="F9BC4150">
      <w:numFmt w:val="bullet"/>
      <w:lvlText w:val="•"/>
      <w:lvlJc w:val="left"/>
      <w:pPr>
        <w:ind w:left="5360" w:hanging="351"/>
      </w:pPr>
      <w:rPr>
        <w:rFonts w:hint="default"/>
        <w:lang w:val="uk-UA" w:eastAsia="uk-UA" w:bidi="uk-UA"/>
      </w:rPr>
    </w:lvl>
    <w:lvl w:ilvl="6" w:tplc="01CEAF8E">
      <w:numFmt w:val="bullet"/>
      <w:lvlText w:val="•"/>
      <w:lvlJc w:val="left"/>
      <w:pPr>
        <w:ind w:left="6304" w:hanging="351"/>
      </w:pPr>
      <w:rPr>
        <w:rFonts w:hint="default"/>
        <w:lang w:val="uk-UA" w:eastAsia="uk-UA" w:bidi="uk-UA"/>
      </w:rPr>
    </w:lvl>
    <w:lvl w:ilvl="7" w:tplc="4A6A220E">
      <w:numFmt w:val="bullet"/>
      <w:lvlText w:val="•"/>
      <w:lvlJc w:val="left"/>
      <w:pPr>
        <w:ind w:left="7248" w:hanging="351"/>
      </w:pPr>
      <w:rPr>
        <w:rFonts w:hint="default"/>
        <w:lang w:val="uk-UA" w:eastAsia="uk-UA" w:bidi="uk-UA"/>
      </w:rPr>
    </w:lvl>
    <w:lvl w:ilvl="8" w:tplc="DA581AFE">
      <w:numFmt w:val="bullet"/>
      <w:lvlText w:val="•"/>
      <w:lvlJc w:val="left"/>
      <w:pPr>
        <w:ind w:left="8192" w:hanging="351"/>
      </w:pPr>
      <w:rPr>
        <w:rFonts w:hint="default"/>
        <w:lang w:val="uk-UA" w:eastAsia="uk-UA" w:bidi="uk-UA"/>
      </w:rPr>
    </w:lvl>
  </w:abstractNum>
  <w:abstractNum w:abstractNumId="33" w15:restartNumberingAfterBreak="0">
    <w:nsid w:val="59073D5B"/>
    <w:multiLevelType w:val="multilevel"/>
    <w:tmpl w:val="0AB4F5FE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6B0C15"/>
    <w:multiLevelType w:val="hybridMultilevel"/>
    <w:tmpl w:val="83CCB81E"/>
    <w:lvl w:ilvl="0" w:tplc="C674D278">
      <w:start w:val="1"/>
      <w:numFmt w:val="decimal"/>
      <w:lvlText w:val="%1."/>
      <w:lvlJc w:val="left"/>
      <w:pPr>
        <w:ind w:left="848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uk-UA" w:bidi="uk-UA"/>
      </w:rPr>
    </w:lvl>
    <w:lvl w:ilvl="1" w:tplc="2B20BD14">
      <w:numFmt w:val="bullet"/>
      <w:lvlText w:val="•"/>
      <w:lvlJc w:val="left"/>
      <w:pPr>
        <w:ind w:left="1764" w:hanging="552"/>
      </w:pPr>
      <w:rPr>
        <w:rFonts w:hint="default"/>
        <w:lang w:val="uk-UA" w:eastAsia="uk-UA" w:bidi="uk-UA"/>
      </w:rPr>
    </w:lvl>
    <w:lvl w:ilvl="2" w:tplc="29143A9A">
      <w:numFmt w:val="bullet"/>
      <w:lvlText w:val="•"/>
      <w:lvlJc w:val="left"/>
      <w:pPr>
        <w:ind w:left="2688" w:hanging="552"/>
      </w:pPr>
      <w:rPr>
        <w:rFonts w:hint="default"/>
        <w:lang w:val="uk-UA" w:eastAsia="uk-UA" w:bidi="uk-UA"/>
      </w:rPr>
    </w:lvl>
    <w:lvl w:ilvl="3" w:tplc="7E24C228">
      <w:numFmt w:val="bullet"/>
      <w:lvlText w:val="•"/>
      <w:lvlJc w:val="left"/>
      <w:pPr>
        <w:ind w:left="3612" w:hanging="552"/>
      </w:pPr>
      <w:rPr>
        <w:rFonts w:hint="default"/>
        <w:lang w:val="uk-UA" w:eastAsia="uk-UA" w:bidi="uk-UA"/>
      </w:rPr>
    </w:lvl>
    <w:lvl w:ilvl="4" w:tplc="09C0602A">
      <w:numFmt w:val="bullet"/>
      <w:lvlText w:val="•"/>
      <w:lvlJc w:val="left"/>
      <w:pPr>
        <w:ind w:left="4536" w:hanging="552"/>
      </w:pPr>
      <w:rPr>
        <w:rFonts w:hint="default"/>
        <w:lang w:val="uk-UA" w:eastAsia="uk-UA" w:bidi="uk-UA"/>
      </w:rPr>
    </w:lvl>
    <w:lvl w:ilvl="5" w:tplc="CAD835EA">
      <w:numFmt w:val="bullet"/>
      <w:lvlText w:val="•"/>
      <w:lvlJc w:val="left"/>
      <w:pPr>
        <w:ind w:left="5460" w:hanging="552"/>
      </w:pPr>
      <w:rPr>
        <w:rFonts w:hint="default"/>
        <w:lang w:val="uk-UA" w:eastAsia="uk-UA" w:bidi="uk-UA"/>
      </w:rPr>
    </w:lvl>
    <w:lvl w:ilvl="6" w:tplc="9F0E5384">
      <w:numFmt w:val="bullet"/>
      <w:lvlText w:val="•"/>
      <w:lvlJc w:val="left"/>
      <w:pPr>
        <w:ind w:left="6384" w:hanging="552"/>
      </w:pPr>
      <w:rPr>
        <w:rFonts w:hint="default"/>
        <w:lang w:val="uk-UA" w:eastAsia="uk-UA" w:bidi="uk-UA"/>
      </w:rPr>
    </w:lvl>
    <w:lvl w:ilvl="7" w:tplc="7CE4A5A0">
      <w:numFmt w:val="bullet"/>
      <w:lvlText w:val="•"/>
      <w:lvlJc w:val="left"/>
      <w:pPr>
        <w:ind w:left="7308" w:hanging="552"/>
      </w:pPr>
      <w:rPr>
        <w:rFonts w:hint="default"/>
        <w:lang w:val="uk-UA" w:eastAsia="uk-UA" w:bidi="uk-UA"/>
      </w:rPr>
    </w:lvl>
    <w:lvl w:ilvl="8" w:tplc="6BCCF4DE">
      <w:numFmt w:val="bullet"/>
      <w:lvlText w:val="•"/>
      <w:lvlJc w:val="left"/>
      <w:pPr>
        <w:ind w:left="8232" w:hanging="552"/>
      </w:pPr>
      <w:rPr>
        <w:rFonts w:hint="default"/>
        <w:lang w:val="uk-UA" w:eastAsia="uk-UA" w:bidi="uk-UA"/>
      </w:rPr>
    </w:lvl>
  </w:abstractNum>
  <w:abstractNum w:abstractNumId="35" w15:restartNumberingAfterBreak="0">
    <w:nsid w:val="63EF1285"/>
    <w:multiLevelType w:val="hybridMultilevel"/>
    <w:tmpl w:val="399433A4"/>
    <w:lvl w:ilvl="0" w:tplc="0226AB6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5D0617"/>
    <w:multiLevelType w:val="hybridMultilevel"/>
    <w:tmpl w:val="1A5815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6464"/>
    <w:multiLevelType w:val="hybridMultilevel"/>
    <w:tmpl w:val="34588F1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DA7099"/>
    <w:multiLevelType w:val="hybridMultilevel"/>
    <w:tmpl w:val="429CEA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425BA"/>
    <w:multiLevelType w:val="hybridMultilevel"/>
    <w:tmpl w:val="FC60A5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E93FB2"/>
    <w:multiLevelType w:val="hybridMultilevel"/>
    <w:tmpl w:val="83FE4F1A"/>
    <w:lvl w:ilvl="0" w:tplc="0226AB68">
      <w:start w:val="1"/>
      <w:numFmt w:val="bullet"/>
      <w:lvlText w:val="̶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6F210F3F"/>
    <w:multiLevelType w:val="hybridMultilevel"/>
    <w:tmpl w:val="F7F8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43" w15:restartNumberingAfterBreak="0">
    <w:nsid w:val="77A4157E"/>
    <w:multiLevelType w:val="hybridMultilevel"/>
    <w:tmpl w:val="846E07D6"/>
    <w:lvl w:ilvl="0" w:tplc="0B262686">
      <w:start w:val="2"/>
      <w:numFmt w:val="bullet"/>
      <w:lvlText w:val="–"/>
      <w:lvlJc w:val="left"/>
      <w:pPr>
        <w:ind w:left="1429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F36823"/>
    <w:multiLevelType w:val="hybridMultilevel"/>
    <w:tmpl w:val="ACF83BF4"/>
    <w:lvl w:ilvl="0" w:tplc="0226AB68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F74004"/>
    <w:multiLevelType w:val="hybridMultilevel"/>
    <w:tmpl w:val="37A07582"/>
    <w:lvl w:ilvl="0" w:tplc="8F54034E">
      <w:start w:val="29"/>
      <w:numFmt w:val="decimal"/>
      <w:lvlText w:val="%1."/>
      <w:lvlJc w:val="left"/>
      <w:pPr>
        <w:ind w:left="647" w:hanging="3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uk-UA" w:bidi="uk-UA"/>
      </w:rPr>
    </w:lvl>
    <w:lvl w:ilvl="1" w:tplc="C0D411E4">
      <w:numFmt w:val="bullet"/>
      <w:lvlText w:val="•"/>
      <w:lvlJc w:val="left"/>
      <w:pPr>
        <w:ind w:left="1584" w:hanging="351"/>
      </w:pPr>
      <w:rPr>
        <w:rFonts w:hint="default"/>
        <w:lang w:val="uk-UA" w:eastAsia="uk-UA" w:bidi="uk-UA"/>
      </w:rPr>
    </w:lvl>
    <w:lvl w:ilvl="2" w:tplc="C91CBC06">
      <w:numFmt w:val="bullet"/>
      <w:lvlText w:val="•"/>
      <w:lvlJc w:val="left"/>
      <w:pPr>
        <w:ind w:left="2528" w:hanging="351"/>
      </w:pPr>
      <w:rPr>
        <w:rFonts w:hint="default"/>
        <w:lang w:val="uk-UA" w:eastAsia="uk-UA" w:bidi="uk-UA"/>
      </w:rPr>
    </w:lvl>
    <w:lvl w:ilvl="3" w:tplc="AF6080CC">
      <w:numFmt w:val="bullet"/>
      <w:lvlText w:val="•"/>
      <w:lvlJc w:val="left"/>
      <w:pPr>
        <w:ind w:left="3472" w:hanging="351"/>
      </w:pPr>
      <w:rPr>
        <w:rFonts w:hint="default"/>
        <w:lang w:val="uk-UA" w:eastAsia="uk-UA" w:bidi="uk-UA"/>
      </w:rPr>
    </w:lvl>
    <w:lvl w:ilvl="4" w:tplc="B3681B66">
      <w:numFmt w:val="bullet"/>
      <w:lvlText w:val="•"/>
      <w:lvlJc w:val="left"/>
      <w:pPr>
        <w:ind w:left="4416" w:hanging="351"/>
      </w:pPr>
      <w:rPr>
        <w:rFonts w:hint="default"/>
        <w:lang w:val="uk-UA" w:eastAsia="uk-UA" w:bidi="uk-UA"/>
      </w:rPr>
    </w:lvl>
    <w:lvl w:ilvl="5" w:tplc="7C2C0188">
      <w:numFmt w:val="bullet"/>
      <w:lvlText w:val="•"/>
      <w:lvlJc w:val="left"/>
      <w:pPr>
        <w:ind w:left="5360" w:hanging="351"/>
      </w:pPr>
      <w:rPr>
        <w:rFonts w:hint="default"/>
        <w:lang w:val="uk-UA" w:eastAsia="uk-UA" w:bidi="uk-UA"/>
      </w:rPr>
    </w:lvl>
    <w:lvl w:ilvl="6" w:tplc="105C0DBC">
      <w:numFmt w:val="bullet"/>
      <w:lvlText w:val="•"/>
      <w:lvlJc w:val="left"/>
      <w:pPr>
        <w:ind w:left="6304" w:hanging="351"/>
      </w:pPr>
      <w:rPr>
        <w:rFonts w:hint="default"/>
        <w:lang w:val="uk-UA" w:eastAsia="uk-UA" w:bidi="uk-UA"/>
      </w:rPr>
    </w:lvl>
    <w:lvl w:ilvl="7" w:tplc="44D4E8A8">
      <w:numFmt w:val="bullet"/>
      <w:lvlText w:val="•"/>
      <w:lvlJc w:val="left"/>
      <w:pPr>
        <w:ind w:left="7248" w:hanging="351"/>
      </w:pPr>
      <w:rPr>
        <w:rFonts w:hint="default"/>
        <w:lang w:val="uk-UA" w:eastAsia="uk-UA" w:bidi="uk-UA"/>
      </w:rPr>
    </w:lvl>
    <w:lvl w:ilvl="8" w:tplc="F24E1CAC">
      <w:numFmt w:val="bullet"/>
      <w:lvlText w:val="•"/>
      <w:lvlJc w:val="left"/>
      <w:pPr>
        <w:ind w:left="8192" w:hanging="351"/>
      </w:pPr>
      <w:rPr>
        <w:rFonts w:hint="default"/>
        <w:lang w:val="uk-UA" w:eastAsia="uk-UA" w:bidi="uk-UA"/>
      </w:rPr>
    </w:lvl>
  </w:abstractNum>
  <w:num w:numId="1">
    <w:abstractNumId w:val="42"/>
  </w:num>
  <w:num w:numId="2">
    <w:abstractNumId w:val="4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9"/>
  </w:num>
  <w:num w:numId="6">
    <w:abstractNumId w:val="31"/>
  </w:num>
  <w:num w:numId="7">
    <w:abstractNumId w:val="15"/>
  </w:num>
  <w:num w:numId="8">
    <w:abstractNumId w:val="22"/>
  </w:num>
  <w:num w:numId="9">
    <w:abstractNumId w:val="17"/>
  </w:num>
  <w:num w:numId="10">
    <w:abstractNumId w:val="26"/>
  </w:num>
  <w:num w:numId="11">
    <w:abstractNumId w:val="34"/>
  </w:num>
  <w:num w:numId="12">
    <w:abstractNumId w:val="1"/>
  </w:num>
  <w:num w:numId="13">
    <w:abstractNumId w:val="6"/>
  </w:num>
  <w:num w:numId="14">
    <w:abstractNumId w:val="7"/>
  </w:num>
  <w:num w:numId="15">
    <w:abstractNumId w:val="45"/>
  </w:num>
  <w:num w:numId="16">
    <w:abstractNumId w:val="23"/>
  </w:num>
  <w:num w:numId="17">
    <w:abstractNumId w:val="32"/>
  </w:num>
  <w:num w:numId="18">
    <w:abstractNumId w:val="4"/>
  </w:num>
  <w:num w:numId="19">
    <w:abstractNumId w:val="24"/>
  </w:num>
  <w:num w:numId="20">
    <w:abstractNumId w:val="8"/>
  </w:num>
  <w:num w:numId="21">
    <w:abstractNumId w:val="40"/>
  </w:num>
  <w:num w:numId="22">
    <w:abstractNumId w:val="10"/>
  </w:num>
  <w:num w:numId="23">
    <w:abstractNumId w:val="35"/>
  </w:num>
  <w:num w:numId="24">
    <w:abstractNumId w:val="44"/>
  </w:num>
  <w:num w:numId="25">
    <w:abstractNumId w:val="38"/>
  </w:num>
  <w:num w:numId="26">
    <w:abstractNumId w:val="28"/>
  </w:num>
  <w:num w:numId="27">
    <w:abstractNumId w:val="0"/>
  </w:num>
  <w:num w:numId="28">
    <w:abstractNumId w:val="9"/>
  </w:num>
  <w:num w:numId="29">
    <w:abstractNumId w:val="12"/>
  </w:num>
  <w:num w:numId="30">
    <w:abstractNumId w:val="43"/>
  </w:num>
  <w:num w:numId="31">
    <w:abstractNumId w:val="1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</w:num>
  <w:num w:numId="35">
    <w:abstractNumId w:val="5"/>
  </w:num>
  <w:num w:numId="36">
    <w:abstractNumId w:val="36"/>
  </w:num>
  <w:num w:numId="37">
    <w:abstractNumId w:val="14"/>
  </w:num>
  <w:num w:numId="38">
    <w:abstractNumId w:val="20"/>
  </w:num>
  <w:num w:numId="39">
    <w:abstractNumId w:val="19"/>
  </w:num>
  <w:num w:numId="40">
    <w:abstractNumId w:val="3"/>
  </w:num>
  <w:num w:numId="41">
    <w:abstractNumId w:val="25"/>
  </w:num>
  <w:num w:numId="42">
    <w:abstractNumId w:val="11"/>
  </w:num>
  <w:num w:numId="43">
    <w:abstractNumId w:val="21"/>
  </w:num>
  <w:num w:numId="44">
    <w:abstractNumId w:val="29"/>
  </w:num>
  <w:num w:numId="45">
    <w:abstractNumId w:val="37"/>
  </w:num>
  <w:num w:numId="4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F"/>
    <w:rsid w:val="00002004"/>
    <w:rsid w:val="00023091"/>
    <w:rsid w:val="0003436B"/>
    <w:rsid w:val="00034557"/>
    <w:rsid w:val="00040630"/>
    <w:rsid w:val="00042D85"/>
    <w:rsid w:val="00046B75"/>
    <w:rsid w:val="00046E72"/>
    <w:rsid w:val="00046F10"/>
    <w:rsid w:val="00055973"/>
    <w:rsid w:val="00057D07"/>
    <w:rsid w:val="00062EA0"/>
    <w:rsid w:val="00063E7F"/>
    <w:rsid w:val="00073992"/>
    <w:rsid w:val="0007601A"/>
    <w:rsid w:val="00077ADF"/>
    <w:rsid w:val="000839A3"/>
    <w:rsid w:val="00085307"/>
    <w:rsid w:val="00086398"/>
    <w:rsid w:val="000875FC"/>
    <w:rsid w:val="00093D30"/>
    <w:rsid w:val="00095891"/>
    <w:rsid w:val="00096B35"/>
    <w:rsid w:val="00097A7C"/>
    <w:rsid w:val="000A0A1B"/>
    <w:rsid w:val="000A1F51"/>
    <w:rsid w:val="000A2596"/>
    <w:rsid w:val="000B211E"/>
    <w:rsid w:val="000C0AE5"/>
    <w:rsid w:val="000C61B4"/>
    <w:rsid w:val="000E4879"/>
    <w:rsid w:val="000E4EF8"/>
    <w:rsid w:val="000E73DC"/>
    <w:rsid w:val="000E7C93"/>
    <w:rsid w:val="000F0D30"/>
    <w:rsid w:val="000F12EF"/>
    <w:rsid w:val="000F20D7"/>
    <w:rsid w:val="000F2A49"/>
    <w:rsid w:val="00106BFD"/>
    <w:rsid w:val="001129FB"/>
    <w:rsid w:val="001177FF"/>
    <w:rsid w:val="00122B68"/>
    <w:rsid w:val="00123086"/>
    <w:rsid w:val="001249EA"/>
    <w:rsid w:val="00125523"/>
    <w:rsid w:val="00126D65"/>
    <w:rsid w:val="001326E9"/>
    <w:rsid w:val="001414E8"/>
    <w:rsid w:val="00141721"/>
    <w:rsid w:val="001455D2"/>
    <w:rsid w:val="0014717C"/>
    <w:rsid w:val="00147482"/>
    <w:rsid w:val="00152001"/>
    <w:rsid w:val="00154501"/>
    <w:rsid w:val="00162058"/>
    <w:rsid w:val="001640C2"/>
    <w:rsid w:val="001653EC"/>
    <w:rsid w:val="0016666B"/>
    <w:rsid w:val="0017368E"/>
    <w:rsid w:val="00173B38"/>
    <w:rsid w:val="001745C7"/>
    <w:rsid w:val="00175792"/>
    <w:rsid w:val="001806DA"/>
    <w:rsid w:val="00184200"/>
    <w:rsid w:val="001852E9"/>
    <w:rsid w:val="00185E0A"/>
    <w:rsid w:val="00192685"/>
    <w:rsid w:val="001A10BC"/>
    <w:rsid w:val="001A3285"/>
    <w:rsid w:val="001A3510"/>
    <w:rsid w:val="001A5112"/>
    <w:rsid w:val="001B1945"/>
    <w:rsid w:val="001C32D4"/>
    <w:rsid w:val="001C71BA"/>
    <w:rsid w:val="001C77B1"/>
    <w:rsid w:val="001C7FE9"/>
    <w:rsid w:val="001D1872"/>
    <w:rsid w:val="001D4434"/>
    <w:rsid w:val="001D749C"/>
    <w:rsid w:val="001E01C2"/>
    <w:rsid w:val="001E4B0F"/>
    <w:rsid w:val="001F152C"/>
    <w:rsid w:val="001F3FBA"/>
    <w:rsid w:val="002058AF"/>
    <w:rsid w:val="002072EF"/>
    <w:rsid w:val="00210F54"/>
    <w:rsid w:val="00221155"/>
    <w:rsid w:val="00223CA2"/>
    <w:rsid w:val="002243B1"/>
    <w:rsid w:val="002256F7"/>
    <w:rsid w:val="00234518"/>
    <w:rsid w:val="002401AA"/>
    <w:rsid w:val="00240529"/>
    <w:rsid w:val="00247937"/>
    <w:rsid w:val="00247CDA"/>
    <w:rsid w:val="0025611E"/>
    <w:rsid w:val="00257E88"/>
    <w:rsid w:val="00261EEF"/>
    <w:rsid w:val="00262942"/>
    <w:rsid w:val="00263741"/>
    <w:rsid w:val="00267E26"/>
    <w:rsid w:val="00272B1F"/>
    <w:rsid w:val="00272C9A"/>
    <w:rsid w:val="002730F8"/>
    <w:rsid w:val="002853DD"/>
    <w:rsid w:val="0028567C"/>
    <w:rsid w:val="002928BC"/>
    <w:rsid w:val="0029341D"/>
    <w:rsid w:val="00296A76"/>
    <w:rsid w:val="00297038"/>
    <w:rsid w:val="002A1E66"/>
    <w:rsid w:val="002A7629"/>
    <w:rsid w:val="002B338E"/>
    <w:rsid w:val="002B3F31"/>
    <w:rsid w:val="002B5A78"/>
    <w:rsid w:val="002C5B80"/>
    <w:rsid w:val="002D2F17"/>
    <w:rsid w:val="002D2FE0"/>
    <w:rsid w:val="002E3FDF"/>
    <w:rsid w:val="002E68F8"/>
    <w:rsid w:val="002F5B65"/>
    <w:rsid w:val="00301AD4"/>
    <w:rsid w:val="003031A7"/>
    <w:rsid w:val="00305C2A"/>
    <w:rsid w:val="003152C2"/>
    <w:rsid w:val="003175A4"/>
    <w:rsid w:val="00317C45"/>
    <w:rsid w:val="00320838"/>
    <w:rsid w:val="00324B3B"/>
    <w:rsid w:val="00325A88"/>
    <w:rsid w:val="0033468A"/>
    <w:rsid w:val="00334CD7"/>
    <w:rsid w:val="00337535"/>
    <w:rsid w:val="00350653"/>
    <w:rsid w:val="00366F4B"/>
    <w:rsid w:val="0036783C"/>
    <w:rsid w:val="00370C98"/>
    <w:rsid w:val="00370D03"/>
    <w:rsid w:val="00386807"/>
    <w:rsid w:val="0038782A"/>
    <w:rsid w:val="00395176"/>
    <w:rsid w:val="003B24DF"/>
    <w:rsid w:val="003B5F3A"/>
    <w:rsid w:val="003C0959"/>
    <w:rsid w:val="003C0E9C"/>
    <w:rsid w:val="003C6617"/>
    <w:rsid w:val="003C7BD2"/>
    <w:rsid w:val="003D0B71"/>
    <w:rsid w:val="003D2A03"/>
    <w:rsid w:val="003D46AB"/>
    <w:rsid w:val="003E08D2"/>
    <w:rsid w:val="003F1274"/>
    <w:rsid w:val="003F2C50"/>
    <w:rsid w:val="004108C5"/>
    <w:rsid w:val="0041433A"/>
    <w:rsid w:val="00417261"/>
    <w:rsid w:val="004302FB"/>
    <w:rsid w:val="00435D5F"/>
    <w:rsid w:val="00437DC6"/>
    <w:rsid w:val="00444572"/>
    <w:rsid w:val="0045131C"/>
    <w:rsid w:val="004566EB"/>
    <w:rsid w:val="00463122"/>
    <w:rsid w:val="0046420C"/>
    <w:rsid w:val="00466D83"/>
    <w:rsid w:val="004724C4"/>
    <w:rsid w:val="00474173"/>
    <w:rsid w:val="00480003"/>
    <w:rsid w:val="0048565A"/>
    <w:rsid w:val="004857A5"/>
    <w:rsid w:val="004911D5"/>
    <w:rsid w:val="004926B3"/>
    <w:rsid w:val="004949A7"/>
    <w:rsid w:val="004955E2"/>
    <w:rsid w:val="00496A8E"/>
    <w:rsid w:val="00497EC7"/>
    <w:rsid w:val="004A2FB6"/>
    <w:rsid w:val="004A3524"/>
    <w:rsid w:val="004A430F"/>
    <w:rsid w:val="004A63F4"/>
    <w:rsid w:val="004A76F7"/>
    <w:rsid w:val="004B7418"/>
    <w:rsid w:val="004B7E41"/>
    <w:rsid w:val="004C4481"/>
    <w:rsid w:val="004C5AA9"/>
    <w:rsid w:val="004D3DE3"/>
    <w:rsid w:val="004D6781"/>
    <w:rsid w:val="004E198C"/>
    <w:rsid w:val="004E78B9"/>
    <w:rsid w:val="004F0C62"/>
    <w:rsid w:val="004F2142"/>
    <w:rsid w:val="004F482B"/>
    <w:rsid w:val="004F55A1"/>
    <w:rsid w:val="004F7449"/>
    <w:rsid w:val="005029A2"/>
    <w:rsid w:val="00502DB7"/>
    <w:rsid w:val="00505477"/>
    <w:rsid w:val="00510595"/>
    <w:rsid w:val="00511BDB"/>
    <w:rsid w:val="00514CC2"/>
    <w:rsid w:val="00520F78"/>
    <w:rsid w:val="00523441"/>
    <w:rsid w:val="00525C94"/>
    <w:rsid w:val="00531DDF"/>
    <w:rsid w:val="0053589E"/>
    <w:rsid w:val="005365CB"/>
    <w:rsid w:val="00536CA7"/>
    <w:rsid w:val="00536E61"/>
    <w:rsid w:val="0054461A"/>
    <w:rsid w:val="00544634"/>
    <w:rsid w:val="005511AB"/>
    <w:rsid w:val="0055169A"/>
    <w:rsid w:val="005528C6"/>
    <w:rsid w:val="00555F0B"/>
    <w:rsid w:val="00561AEB"/>
    <w:rsid w:val="00565EA9"/>
    <w:rsid w:val="00567C3F"/>
    <w:rsid w:val="00570D48"/>
    <w:rsid w:val="00570EEB"/>
    <w:rsid w:val="00571C9F"/>
    <w:rsid w:val="005721B9"/>
    <w:rsid w:val="00573863"/>
    <w:rsid w:val="005743AA"/>
    <w:rsid w:val="00576025"/>
    <w:rsid w:val="00584960"/>
    <w:rsid w:val="00584CFC"/>
    <w:rsid w:val="00584E76"/>
    <w:rsid w:val="00595A12"/>
    <w:rsid w:val="005A4906"/>
    <w:rsid w:val="005A6EFA"/>
    <w:rsid w:val="005B0F03"/>
    <w:rsid w:val="005B171C"/>
    <w:rsid w:val="005B1965"/>
    <w:rsid w:val="005C3E36"/>
    <w:rsid w:val="005C66EE"/>
    <w:rsid w:val="005C691B"/>
    <w:rsid w:val="005E23A3"/>
    <w:rsid w:val="005E6F04"/>
    <w:rsid w:val="005F0450"/>
    <w:rsid w:val="005F1992"/>
    <w:rsid w:val="005F329F"/>
    <w:rsid w:val="005F4D3E"/>
    <w:rsid w:val="005F6F8F"/>
    <w:rsid w:val="006015B4"/>
    <w:rsid w:val="0060298B"/>
    <w:rsid w:val="00602F21"/>
    <w:rsid w:val="00603333"/>
    <w:rsid w:val="00604B27"/>
    <w:rsid w:val="00605CDD"/>
    <w:rsid w:val="00610043"/>
    <w:rsid w:val="006128E8"/>
    <w:rsid w:val="00615E97"/>
    <w:rsid w:val="00621399"/>
    <w:rsid w:val="00621FC0"/>
    <w:rsid w:val="00630899"/>
    <w:rsid w:val="00634B3D"/>
    <w:rsid w:val="0063790B"/>
    <w:rsid w:val="00641674"/>
    <w:rsid w:val="0064232E"/>
    <w:rsid w:val="00644036"/>
    <w:rsid w:val="006463A1"/>
    <w:rsid w:val="0066491C"/>
    <w:rsid w:val="00667494"/>
    <w:rsid w:val="00667FE4"/>
    <w:rsid w:val="00670112"/>
    <w:rsid w:val="00674D3C"/>
    <w:rsid w:val="00677A4C"/>
    <w:rsid w:val="00684B51"/>
    <w:rsid w:val="00687372"/>
    <w:rsid w:val="00690548"/>
    <w:rsid w:val="00693E80"/>
    <w:rsid w:val="006A500B"/>
    <w:rsid w:val="006A57CD"/>
    <w:rsid w:val="006A6F38"/>
    <w:rsid w:val="006A7062"/>
    <w:rsid w:val="006A7DC8"/>
    <w:rsid w:val="006B22A0"/>
    <w:rsid w:val="006B27D1"/>
    <w:rsid w:val="006B62BD"/>
    <w:rsid w:val="006C4118"/>
    <w:rsid w:val="006C4F68"/>
    <w:rsid w:val="006C5F91"/>
    <w:rsid w:val="006D18F1"/>
    <w:rsid w:val="006D5C67"/>
    <w:rsid w:val="006E117F"/>
    <w:rsid w:val="006E19CE"/>
    <w:rsid w:val="006E2A14"/>
    <w:rsid w:val="006E68D8"/>
    <w:rsid w:val="006F20B6"/>
    <w:rsid w:val="007031C4"/>
    <w:rsid w:val="00704350"/>
    <w:rsid w:val="00706C91"/>
    <w:rsid w:val="00710250"/>
    <w:rsid w:val="007122A7"/>
    <w:rsid w:val="00713D4D"/>
    <w:rsid w:val="00714FE6"/>
    <w:rsid w:val="00716899"/>
    <w:rsid w:val="007273D6"/>
    <w:rsid w:val="00730A5D"/>
    <w:rsid w:val="007328B5"/>
    <w:rsid w:val="007337F4"/>
    <w:rsid w:val="00740855"/>
    <w:rsid w:val="00741841"/>
    <w:rsid w:val="00742026"/>
    <w:rsid w:val="00743246"/>
    <w:rsid w:val="00744C43"/>
    <w:rsid w:val="00745038"/>
    <w:rsid w:val="00751603"/>
    <w:rsid w:val="00752D4D"/>
    <w:rsid w:val="007566F4"/>
    <w:rsid w:val="0076073D"/>
    <w:rsid w:val="00760A38"/>
    <w:rsid w:val="007619B5"/>
    <w:rsid w:val="0076280B"/>
    <w:rsid w:val="00763019"/>
    <w:rsid w:val="007643FD"/>
    <w:rsid w:val="007669A3"/>
    <w:rsid w:val="0076749D"/>
    <w:rsid w:val="00770873"/>
    <w:rsid w:val="00773828"/>
    <w:rsid w:val="00773B0C"/>
    <w:rsid w:val="0077420B"/>
    <w:rsid w:val="00785D9C"/>
    <w:rsid w:val="00790730"/>
    <w:rsid w:val="0079287A"/>
    <w:rsid w:val="00792DC9"/>
    <w:rsid w:val="00792E8F"/>
    <w:rsid w:val="00793E8C"/>
    <w:rsid w:val="00793F7C"/>
    <w:rsid w:val="00795892"/>
    <w:rsid w:val="00796264"/>
    <w:rsid w:val="00797EBF"/>
    <w:rsid w:val="007A6772"/>
    <w:rsid w:val="007B0A09"/>
    <w:rsid w:val="007B1614"/>
    <w:rsid w:val="007B54B2"/>
    <w:rsid w:val="007C238C"/>
    <w:rsid w:val="007C7451"/>
    <w:rsid w:val="007D5187"/>
    <w:rsid w:val="007D6422"/>
    <w:rsid w:val="007F29E5"/>
    <w:rsid w:val="007F2CDF"/>
    <w:rsid w:val="007F6D42"/>
    <w:rsid w:val="00803F97"/>
    <w:rsid w:val="008115D8"/>
    <w:rsid w:val="0081313A"/>
    <w:rsid w:val="00814A47"/>
    <w:rsid w:val="008155D5"/>
    <w:rsid w:val="00816080"/>
    <w:rsid w:val="00824CFD"/>
    <w:rsid w:val="008304F3"/>
    <w:rsid w:val="008332B6"/>
    <w:rsid w:val="008345F2"/>
    <w:rsid w:val="008352CE"/>
    <w:rsid w:val="008363E0"/>
    <w:rsid w:val="008505D4"/>
    <w:rsid w:val="008518AC"/>
    <w:rsid w:val="0085314C"/>
    <w:rsid w:val="0085401A"/>
    <w:rsid w:val="00860090"/>
    <w:rsid w:val="00862850"/>
    <w:rsid w:val="00875185"/>
    <w:rsid w:val="00876C30"/>
    <w:rsid w:val="00880532"/>
    <w:rsid w:val="00881DF5"/>
    <w:rsid w:val="00886AA3"/>
    <w:rsid w:val="00893E52"/>
    <w:rsid w:val="00896C46"/>
    <w:rsid w:val="008A19CE"/>
    <w:rsid w:val="008A2ED0"/>
    <w:rsid w:val="008A3668"/>
    <w:rsid w:val="008A5BEB"/>
    <w:rsid w:val="008A5D58"/>
    <w:rsid w:val="008A7990"/>
    <w:rsid w:val="008B756D"/>
    <w:rsid w:val="008C0B27"/>
    <w:rsid w:val="008C2FBA"/>
    <w:rsid w:val="008C46A1"/>
    <w:rsid w:val="008C4D6A"/>
    <w:rsid w:val="008C705F"/>
    <w:rsid w:val="008C7DD5"/>
    <w:rsid w:val="008D0D2B"/>
    <w:rsid w:val="008D11A3"/>
    <w:rsid w:val="008D2639"/>
    <w:rsid w:val="008D57DF"/>
    <w:rsid w:val="008E28D5"/>
    <w:rsid w:val="008E4785"/>
    <w:rsid w:val="008E4B63"/>
    <w:rsid w:val="008F410F"/>
    <w:rsid w:val="008F5156"/>
    <w:rsid w:val="009007A0"/>
    <w:rsid w:val="009067D9"/>
    <w:rsid w:val="00910207"/>
    <w:rsid w:val="0091026E"/>
    <w:rsid w:val="00911C05"/>
    <w:rsid w:val="00915098"/>
    <w:rsid w:val="009228DE"/>
    <w:rsid w:val="00925DB9"/>
    <w:rsid w:val="00926173"/>
    <w:rsid w:val="00931352"/>
    <w:rsid w:val="00932E7C"/>
    <w:rsid w:val="0094079D"/>
    <w:rsid w:val="0094269F"/>
    <w:rsid w:val="00943C3B"/>
    <w:rsid w:val="00945007"/>
    <w:rsid w:val="00950EBF"/>
    <w:rsid w:val="009536BC"/>
    <w:rsid w:val="0096278B"/>
    <w:rsid w:val="009651B0"/>
    <w:rsid w:val="00965C68"/>
    <w:rsid w:val="009902A4"/>
    <w:rsid w:val="009914D5"/>
    <w:rsid w:val="009925E5"/>
    <w:rsid w:val="00997BEA"/>
    <w:rsid w:val="009A2B57"/>
    <w:rsid w:val="009B0CD1"/>
    <w:rsid w:val="009B2980"/>
    <w:rsid w:val="009B3727"/>
    <w:rsid w:val="009B61FB"/>
    <w:rsid w:val="009B7D14"/>
    <w:rsid w:val="009D1739"/>
    <w:rsid w:val="009D2CBD"/>
    <w:rsid w:val="009D5720"/>
    <w:rsid w:val="009D604F"/>
    <w:rsid w:val="009E0463"/>
    <w:rsid w:val="009E0487"/>
    <w:rsid w:val="009E58F4"/>
    <w:rsid w:val="009E6D79"/>
    <w:rsid w:val="009F09C8"/>
    <w:rsid w:val="009F2FED"/>
    <w:rsid w:val="009F3AE6"/>
    <w:rsid w:val="009F6097"/>
    <w:rsid w:val="009F7F4A"/>
    <w:rsid w:val="00A01745"/>
    <w:rsid w:val="00A02DEB"/>
    <w:rsid w:val="00A0404D"/>
    <w:rsid w:val="00A07404"/>
    <w:rsid w:val="00A15836"/>
    <w:rsid w:val="00A15C48"/>
    <w:rsid w:val="00A22487"/>
    <w:rsid w:val="00A235D2"/>
    <w:rsid w:val="00A314E4"/>
    <w:rsid w:val="00A36E4A"/>
    <w:rsid w:val="00A37CF0"/>
    <w:rsid w:val="00A415F3"/>
    <w:rsid w:val="00A41ADA"/>
    <w:rsid w:val="00A4236C"/>
    <w:rsid w:val="00A44F25"/>
    <w:rsid w:val="00A526C3"/>
    <w:rsid w:val="00A552F7"/>
    <w:rsid w:val="00A60FA3"/>
    <w:rsid w:val="00A63BE1"/>
    <w:rsid w:val="00A64637"/>
    <w:rsid w:val="00A660CB"/>
    <w:rsid w:val="00A70DA5"/>
    <w:rsid w:val="00A737C9"/>
    <w:rsid w:val="00A75FE2"/>
    <w:rsid w:val="00A8278B"/>
    <w:rsid w:val="00A82958"/>
    <w:rsid w:val="00A83787"/>
    <w:rsid w:val="00A844C0"/>
    <w:rsid w:val="00A84F3A"/>
    <w:rsid w:val="00A916D4"/>
    <w:rsid w:val="00AA0943"/>
    <w:rsid w:val="00AA4F49"/>
    <w:rsid w:val="00AB1445"/>
    <w:rsid w:val="00AB2122"/>
    <w:rsid w:val="00AC2A79"/>
    <w:rsid w:val="00AC46B8"/>
    <w:rsid w:val="00AD7031"/>
    <w:rsid w:val="00AE05A2"/>
    <w:rsid w:val="00AE0AD8"/>
    <w:rsid w:val="00AE1945"/>
    <w:rsid w:val="00AF3D4C"/>
    <w:rsid w:val="00AF5797"/>
    <w:rsid w:val="00AF5BEA"/>
    <w:rsid w:val="00B00336"/>
    <w:rsid w:val="00B003D7"/>
    <w:rsid w:val="00B04B37"/>
    <w:rsid w:val="00B05F2A"/>
    <w:rsid w:val="00B12B61"/>
    <w:rsid w:val="00B14DF2"/>
    <w:rsid w:val="00B1676E"/>
    <w:rsid w:val="00B218D0"/>
    <w:rsid w:val="00B23768"/>
    <w:rsid w:val="00B51864"/>
    <w:rsid w:val="00B564D5"/>
    <w:rsid w:val="00B57EF1"/>
    <w:rsid w:val="00B65821"/>
    <w:rsid w:val="00B706AD"/>
    <w:rsid w:val="00B745D7"/>
    <w:rsid w:val="00B77CC6"/>
    <w:rsid w:val="00B81B33"/>
    <w:rsid w:val="00B8496E"/>
    <w:rsid w:val="00B90BA8"/>
    <w:rsid w:val="00B9443A"/>
    <w:rsid w:val="00BA2F42"/>
    <w:rsid w:val="00BA49C0"/>
    <w:rsid w:val="00BA5311"/>
    <w:rsid w:val="00BA5B0E"/>
    <w:rsid w:val="00BA749C"/>
    <w:rsid w:val="00BA75EE"/>
    <w:rsid w:val="00BB4B8B"/>
    <w:rsid w:val="00BB71A5"/>
    <w:rsid w:val="00BC46A9"/>
    <w:rsid w:val="00BD2AEA"/>
    <w:rsid w:val="00BD5412"/>
    <w:rsid w:val="00BD5C80"/>
    <w:rsid w:val="00BD655B"/>
    <w:rsid w:val="00BD6F38"/>
    <w:rsid w:val="00BD7B59"/>
    <w:rsid w:val="00BE2AE1"/>
    <w:rsid w:val="00BE2BEB"/>
    <w:rsid w:val="00BE65C4"/>
    <w:rsid w:val="00BE7BDD"/>
    <w:rsid w:val="00BF469C"/>
    <w:rsid w:val="00C00FC7"/>
    <w:rsid w:val="00C01AD8"/>
    <w:rsid w:val="00C07082"/>
    <w:rsid w:val="00C15A0A"/>
    <w:rsid w:val="00C16B8E"/>
    <w:rsid w:val="00C20AF8"/>
    <w:rsid w:val="00C219AB"/>
    <w:rsid w:val="00C23484"/>
    <w:rsid w:val="00C25313"/>
    <w:rsid w:val="00C3155E"/>
    <w:rsid w:val="00C3233B"/>
    <w:rsid w:val="00C32704"/>
    <w:rsid w:val="00C40928"/>
    <w:rsid w:val="00C411D9"/>
    <w:rsid w:val="00C41A2E"/>
    <w:rsid w:val="00C4446D"/>
    <w:rsid w:val="00C576CC"/>
    <w:rsid w:val="00C673C8"/>
    <w:rsid w:val="00C706B6"/>
    <w:rsid w:val="00C7796F"/>
    <w:rsid w:val="00C779F2"/>
    <w:rsid w:val="00C82B01"/>
    <w:rsid w:val="00C82CFF"/>
    <w:rsid w:val="00C86FCF"/>
    <w:rsid w:val="00C91042"/>
    <w:rsid w:val="00C93F6C"/>
    <w:rsid w:val="00C97019"/>
    <w:rsid w:val="00CB075A"/>
    <w:rsid w:val="00CB0787"/>
    <w:rsid w:val="00CB59D1"/>
    <w:rsid w:val="00CC1FB6"/>
    <w:rsid w:val="00CC552C"/>
    <w:rsid w:val="00CD1061"/>
    <w:rsid w:val="00CD194C"/>
    <w:rsid w:val="00CD327A"/>
    <w:rsid w:val="00CD57A7"/>
    <w:rsid w:val="00CD6BA6"/>
    <w:rsid w:val="00CF0314"/>
    <w:rsid w:val="00D07663"/>
    <w:rsid w:val="00D10169"/>
    <w:rsid w:val="00D1043B"/>
    <w:rsid w:val="00D12773"/>
    <w:rsid w:val="00D25B20"/>
    <w:rsid w:val="00D4262A"/>
    <w:rsid w:val="00D50A9B"/>
    <w:rsid w:val="00D52FBA"/>
    <w:rsid w:val="00D55493"/>
    <w:rsid w:val="00D70761"/>
    <w:rsid w:val="00D70FCF"/>
    <w:rsid w:val="00D9231D"/>
    <w:rsid w:val="00D92566"/>
    <w:rsid w:val="00D9271D"/>
    <w:rsid w:val="00D9561A"/>
    <w:rsid w:val="00DA1F75"/>
    <w:rsid w:val="00DA2BC7"/>
    <w:rsid w:val="00DB1036"/>
    <w:rsid w:val="00DB22A9"/>
    <w:rsid w:val="00DB4BE5"/>
    <w:rsid w:val="00DB59CF"/>
    <w:rsid w:val="00DB5CA9"/>
    <w:rsid w:val="00DD5A88"/>
    <w:rsid w:val="00DD754E"/>
    <w:rsid w:val="00DD7E4F"/>
    <w:rsid w:val="00DE4FB1"/>
    <w:rsid w:val="00DE7F07"/>
    <w:rsid w:val="00DF605D"/>
    <w:rsid w:val="00E0005B"/>
    <w:rsid w:val="00E02C4A"/>
    <w:rsid w:val="00E0497B"/>
    <w:rsid w:val="00E130EB"/>
    <w:rsid w:val="00E2139E"/>
    <w:rsid w:val="00E219F9"/>
    <w:rsid w:val="00E2269B"/>
    <w:rsid w:val="00E23E3B"/>
    <w:rsid w:val="00E31374"/>
    <w:rsid w:val="00E348AD"/>
    <w:rsid w:val="00E40E4F"/>
    <w:rsid w:val="00E41B82"/>
    <w:rsid w:val="00E45439"/>
    <w:rsid w:val="00E52E26"/>
    <w:rsid w:val="00E53B32"/>
    <w:rsid w:val="00E56908"/>
    <w:rsid w:val="00E674D3"/>
    <w:rsid w:val="00E6777C"/>
    <w:rsid w:val="00E74FF4"/>
    <w:rsid w:val="00E77948"/>
    <w:rsid w:val="00E84546"/>
    <w:rsid w:val="00E85EB6"/>
    <w:rsid w:val="00E93A13"/>
    <w:rsid w:val="00E93D77"/>
    <w:rsid w:val="00E9441D"/>
    <w:rsid w:val="00E9591C"/>
    <w:rsid w:val="00EA135A"/>
    <w:rsid w:val="00EA25B2"/>
    <w:rsid w:val="00EA2E6E"/>
    <w:rsid w:val="00EA38A0"/>
    <w:rsid w:val="00EA630A"/>
    <w:rsid w:val="00EB3F9C"/>
    <w:rsid w:val="00EB4CF0"/>
    <w:rsid w:val="00EB5791"/>
    <w:rsid w:val="00EB65BB"/>
    <w:rsid w:val="00EC5E5F"/>
    <w:rsid w:val="00EE4C7E"/>
    <w:rsid w:val="00EF02A8"/>
    <w:rsid w:val="00EF286C"/>
    <w:rsid w:val="00F01C36"/>
    <w:rsid w:val="00F01FE0"/>
    <w:rsid w:val="00F0265B"/>
    <w:rsid w:val="00F05406"/>
    <w:rsid w:val="00F0629E"/>
    <w:rsid w:val="00F06489"/>
    <w:rsid w:val="00F06F9C"/>
    <w:rsid w:val="00F14A95"/>
    <w:rsid w:val="00F16007"/>
    <w:rsid w:val="00F21E6D"/>
    <w:rsid w:val="00F22927"/>
    <w:rsid w:val="00F2456D"/>
    <w:rsid w:val="00F27B14"/>
    <w:rsid w:val="00F35970"/>
    <w:rsid w:val="00F40AD8"/>
    <w:rsid w:val="00F42E44"/>
    <w:rsid w:val="00F45E42"/>
    <w:rsid w:val="00F52375"/>
    <w:rsid w:val="00F549C6"/>
    <w:rsid w:val="00F55344"/>
    <w:rsid w:val="00F55C72"/>
    <w:rsid w:val="00F57E10"/>
    <w:rsid w:val="00F604E0"/>
    <w:rsid w:val="00F62E8B"/>
    <w:rsid w:val="00F729A0"/>
    <w:rsid w:val="00F73235"/>
    <w:rsid w:val="00F75B6A"/>
    <w:rsid w:val="00F77AB0"/>
    <w:rsid w:val="00F819CE"/>
    <w:rsid w:val="00F8235E"/>
    <w:rsid w:val="00F87A21"/>
    <w:rsid w:val="00F906C4"/>
    <w:rsid w:val="00F94179"/>
    <w:rsid w:val="00FA1F8E"/>
    <w:rsid w:val="00FA3394"/>
    <w:rsid w:val="00FA48D1"/>
    <w:rsid w:val="00FA7036"/>
    <w:rsid w:val="00FB27C8"/>
    <w:rsid w:val="00FB644F"/>
    <w:rsid w:val="00FC7696"/>
    <w:rsid w:val="00FC7BF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A656"/>
  <w15:chartTrackingRefBased/>
  <w15:docId w15:val="{770CDE11-A386-4098-A021-A55B877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10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spacing w:line="360" w:lineRule="auto"/>
      <w:jc w:val="both"/>
      <w:outlineLvl w:val="0"/>
    </w:pPr>
    <w:rPr>
      <w:b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spacing w:line="360" w:lineRule="auto"/>
      <w:jc w:val="right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left="360"/>
      <w:jc w:val="center"/>
      <w:outlineLvl w:val="3"/>
    </w:pPr>
    <w:rPr>
      <w:b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2">
    <w:name w:val="Body Text 2"/>
    <w:basedOn w:val="a"/>
    <w:link w:val="23"/>
    <w:pPr>
      <w:spacing w:after="120" w:line="480" w:lineRule="auto"/>
    </w:pPr>
    <w:rPr>
      <w:lang w:val="x-none" w:eastAsia="x-none"/>
    </w:rPr>
  </w:style>
  <w:style w:type="paragraph" w:customStyle="1" w:styleId="1">
    <w:name w:val="Нумерация 1"/>
    <w:rsid w:val="00792E8F"/>
    <w:pPr>
      <w:numPr>
        <w:numId w:val="1"/>
      </w:numPr>
      <w:jc w:val="both"/>
    </w:pPr>
    <w:rPr>
      <w:b/>
      <w:noProof/>
      <w:color w:val="000000"/>
      <w:sz w:val="24"/>
      <w:lang w:val="ru-RU"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  <w:rPr>
      <w:lang w:val="x-none" w:eastAsia="x-non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c">
    <w:name w:val="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2">
    <w:name w:val="Нумерация 2"/>
    <w:basedOn w:val="1"/>
    <w:rsid w:val="00792E8F"/>
    <w:pPr>
      <w:numPr>
        <w:ilvl w:val="1"/>
      </w:numPr>
    </w:pPr>
    <w:rPr>
      <w:b w:val="0"/>
      <w:noProof w:val="0"/>
      <w:snapToGrid w:val="0"/>
      <w:color w:val="auto"/>
    </w:rPr>
  </w:style>
  <w:style w:type="character" w:styleId="ad">
    <w:name w:val="Hyperlink"/>
    <w:rsid w:val="000F20D7"/>
    <w:rPr>
      <w:color w:val="0000FF"/>
      <w:u w:val="single"/>
    </w:rPr>
  </w:style>
  <w:style w:type="character" w:customStyle="1" w:styleId="11">
    <w:name w:val="Заголовок 1 Знак"/>
    <w:link w:val="10"/>
    <w:rsid w:val="00932E7C"/>
    <w:rPr>
      <w:b/>
      <w:sz w:val="28"/>
      <w:szCs w:val="28"/>
    </w:rPr>
  </w:style>
  <w:style w:type="character" w:customStyle="1" w:styleId="21">
    <w:name w:val="Заголовок 2 Знак"/>
    <w:link w:val="20"/>
    <w:rsid w:val="00932E7C"/>
    <w:rPr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932E7C"/>
    <w:rPr>
      <w:b/>
      <w:sz w:val="28"/>
      <w:szCs w:val="28"/>
    </w:rPr>
  </w:style>
  <w:style w:type="character" w:customStyle="1" w:styleId="40">
    <w:name w:val="Заголовок 4 Знак"/>
    <w:link w:val="4"/>
    <w:rsid w:val="00932E7C"/>
    <w:rPr>
      <w:b/>
      <w:sz w:val="28"/>
      <w:szCs w:val="28"/>
    </w:rPr>
  </w:style>
  <w:style w:type="character" w:customStyle="1" w:styleId="70">
    <w:name w:val="Заголовок 7 Знак"/>
    <w:link w:val="7"/>
    <w:rsid w:val="00932E7C"/>
    <w:rPr>
      <w:sz w:val="24"/>
      <w:szCs w:val="24"/>
    </w:rPr>
  </w:style>
  <w:style w:type="character" w:customStyle="1" w:styleId="80">
    <w:name w:val="Заголовок 8 Знак"/>
    <w:link w:val="8"/>
    <w:rsid w:val="00932E7C"/>
    <w:rPr>
      <w:i/>
      <w:iCs/>
      <w:sz w:val="24"/>
      <w:szCs w:val="24"/>
    </w:rPr>
  </w:style>
  <w:style w:type="paragraph" w:styleId="33">
    <w:name w:val="Body Text Indent 3"/>
    <w:basedOn w:val="a"/>
    <w:link w:val="34"/>
    <w:rsid w:val="00932E7C"/>
    <w:pPr>
      <w:ind w:left="5520"/>
      <w:jc w:val="both"/>
    </w:pPr>
    <w:rPr>
      <w:sz w:val="28"/>
      <w:lang w:val="uk-UA" w:eastAsia="x-none"/>
    </w:rPr>
  </w:style>
  <w:style w:type="character" w:customStyle="1" w:styleId="34">
    <w:name w:val="Основной текст с отступом 3 Знак"/>
    <w:link w:val="33"/>
    <w:rsid w:val="00932E7C"/>
    <w:rPr>
      <w:sz w:val="28"/>
      <w:szCs w:val="24"/>
      <w:lang w:val="uk-UA"/>
    </w:rPr>
  </w:style>
  <w:style w:type="character" w:customStyle="1" w:styleId="ab">
    <w:name w:val="Нижний колонтитул Знак"/>
    <w:link w:val="aa"/>
    <w:rsid w:val="00932E7C"/>
    <w:rPr>
      <w:sz w:val="24"/>
      <w:szCs w:val="24"/>
    </w:rPr>
  </w:style>
  <w:style w:type="table" w:styleId="ae">
    <w:name w:val="Table Grid"/>
    <w:basedOn w:val="a1"/>
    <w:uiPriority w:val="39"/>
    <w:rsid w:val="0093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932E7C"/>
    <w:rPr>
      <w:sz w:val="24"/>
      <w:szCs w:val="24"/>
    </w:rPr>
  </w:style>
  <w:style w:type="paragraph" w:customStyle="1" w:styleId="FR2">
    <w:name w:val="FR2"/>
    <w:rsid w:val="00932E7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rsid w:val="00932E7C"/>
    <w:rPr>
      <w:sz w:val="16"/>
      <w:szCs w:val="16"/>
    </w:rPr>
  </w:style>
  <w:style w:type="paragraph" w:styleId="af">
    <w:name w:val="Balloon Text"/>
    <w:basedOn w:val="a"/>
    <w:link w:val="af0"/>
    <w:uiPriority w:val="99"/>
    <w:unhideWhenUsed/>
    <w:rsid w:val="00932E7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932E7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32E7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932E7C"/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932E7C"/>
    <w:rPr>
      <w:sz w:val="24"/>
      <w:szCs w:val="24"/>
    </w:rPr>
  </w:style>
  <w:style w:type="paragraph" w:styleId="af1">
    <w:name w:val="List Paragraph"/>
    <w:basedOn w:val="a"/>
    <w:uiPriority w:val="34"/>
    <w:qFormat/>
    <w:rsid w:val="00932E7C"/>
    <w:pPr>
      <w:ind w:left="720"/>
      <w:contextualSpacing/>
    </w:pPr>
  </w:style>
  <w:style w:type="paragraph" w:styleId="af2">
    <w:name w:val="Subtitle"/>
    <w:basedOn w:val="a"/>
    <w:link w:val="af3"/>
    <w:qFormat/>
    <w:rsid w:val="00932E7C"/>
    <w:pPr>
      <w:spacing w:line="360" w:lineRule="auto"/>
      <w:jc w:val="both"/>
    </w:pPr>
    <w:rPr>
      <w:b/>
      <w:bCs/>
      <w:sz w:val="28"/>
      <w:lang w:val="uk-UA" w:eastAsia="x-none"/>
    </w:rPr>
  </w:style>
  <w:style w:type="character" w:customStyle="1" w:styleId="af3">
    <w:name w:val="Подзаголовок Знак"/>
    <w:link w:val="af2"/>
    <w:rsid w:val="00932E7C"/>
    <w:rPr>
      <w:b/>
      <w:bCs/>
      <w:sz w:val="28"/>
      <w:szCs w:val="24"/>
      <w:lang w:val="uk-UA"/>
    </w:rPr>
  </w:style>
  <w:style w:type="character" w:customStyle="1" w:styleId="23">
    <w:name w:val="Основной текст 2 Знак"/>
    <w:link w:val="22"/>
    <w:rsid w:val="00932E7C"/>
    <w:rPr>
      <w:sz w:val="24"/>
      <w:szCs w:val="24"/>
    </w:rPr>
  </w:style>
  <w:style w:type="paragraph" w:customStyle="1" w:styleId="af4">
    <w:name w:val="Знак Знак Знак Знак"/>
    <w:basedOn w:val="a"/>
    <w:rsid w:val="00DB59CF"/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uiPriority w:val="99"/>
    <w:qFormat/>
    <w:rsid w:val="00444572"/>
    <w:pPr>
      <w:widowControl w:val="0"/>
      <w:tabs>
        <w:tab w:val="left" w:pos="720"/>
        <w:tab w:val="left" w:pos="4536"/>
      </w:tabs>
      <w:snapToGrid w:val="0"/>
      <w:ind w:left="1560" w:firstLine="720"/>
      <w:jc w:val="center"/>
    </w:pPr>
    <w:rPr>
      <w:rFonts w:eastAsia="Calibri"/>
      <w:b/>
      <w:noProof/>
      <w:color w:val="000000"/>
      <w:spacing w:val="30"/>
      <w:sz w:val="28"/>
      <w:szCs w:val="22"/>
      <w:lang w:val="x-none"/>
    </w:rPr>
  </w:style>
  <w:style w:type="character" w:customStyle="1" w:styleId="af6">
    <w:name w:val="Заголовок Знак"/>
    <w:link w:val="af5"/>
    <w:uiPriority w:val="99"/>
    <w:rsid w:val="00444572"/>
    <w:rPr>
      <w:rFonts w:eastAsia="Calibri"/>
      <w:b/>
      <w:noProof/>
      <w:color w:val="000000"/>
      <w:spacing w:val="30"/>
      <w:sz w:val="28"/>
      <w:szCs w:val="22"/>
      <w:lang w:eastAsia="ru-RU"/>
    </w:rPr>
  </w:style>
  <w:style w:type="paragraph" w:customStyle="1" w:styleId="Number12">
    <w:name w:val="Number_1.2."/>
    <w:basedOn w:val="a"/>
    <w:rsid w:val="00B65821"/>
    <w:pPr>
      <w:tabs>
        <w:tab w:val="right" w:pos="851"/>
      </w:tabs>
      <w:autoSpaceDE w:val="0"/>
      <w:autoSpaceDN w:val="0"/>
      <w:spacing w:line="240" w:lineRule="atLeast"/>
      <w:ind w:firstLine="709"/>
    </w:pPr>
    <w:rPr>
      <w:sz w:val="22"/>
      <w:szCs w:val="22"/>
      <w:lang w:val="en-US"/>
    </w:rPr>
  </w:style>
  <w:style w:type="paragraph" w:styleId="af7">
    <w:name w:val="Normal (Web)"/>
    <w:basedOn w:val="a"/>
    <w:uiPriority w:val="99"/>
    <w:rsid w:val="000E4EF8"/>
  </w:style>
  <w:style w:type="character" w:styleId="af8">
    <w:name w:val="Strong"/>
    <w:qFormat/>
    <w:rsid w:val="0081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uEGoAabL9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krrVozZR2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DTsePeDlw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b.iitta.gov.ua/706195/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earn.nubip.edu.ua/course/view.php?id=2466" TargetMode="External"/><Relationship Id="rId14" Type="http://schemas.openxmlformats.org/officeDocument/2006/relationships/hyperlink" Target="https://www.youtube.com/watch?v=58Lrzn7P0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D2F4-8F02-46F4-81AB-3594776A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11472</Words>
  <Characters>6540</Characters>
  <Application>Microsoft Office Word</Application>
  <DocSecurity>0</DocSecurity>
  <Lines>54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17977</CharactersWithSpaces>
  <SharedDoc>false</SharedDoc>
  <HLinks>
    <vt:vector size="18" baseType="variant">
      <vt:variant>
        <vt:i4>3932236</vt:i4>
      </vt:variant>
      <vt:variant>
        <vt:i4>6</vt:i4>
      </vt:variant>
      <vt:variant>
        <vt:i4>0</vt:i4>
      </vt:variant>
      <vt:variant>
        <vt:i4>5</vt:i4>
      </vt:variant>
      <vt:variant>
        <vt:lpwstr>https://agro.snau.edu.ua/wp-content/uploads/2020/11/20201113_100711.pdf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http://dspace.knau.kharkov.ua/jspui/bitstream/123456789/558/1/%D0%9C%D0%B5%D1%82%D0%BE%D0%B4%D0%BE%D0%BB%D0%BE%D0%B3%D1%96%D1%8F %D1%82%D0%B0 %D0%BE%D1%80%D0%B3%D0%B0%D0%BD%D1%96%D0%B7%D0%B0%D1%86%D1%96%D1%8F %D0%BD%D0%B0%D1%83%D0%BA%D0%BE%D0%B2%D0%B8%D1%85 %D0%B4%D0%BE%D1%81%D0%BB%D1%96%D0%B4%D0%B6%D0%B5%D0%BD%D1%8C.pdf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https://shron1.chtyvo.org.ua/Burhu_Yurii/Metodolohiia_i_orhanizatsiia_naukovykh_doslidzhen.pdf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HP</cp:lastModifiedBy>
  <cp:revision>3</cp:revision>
  <cp:lastPrinted>2015-07-01T07:03:00Z</cp:lastPrinted>
  <dcterms:created xsi:type="dcterms:W3CDTF">2023-08-06T10:17:00Z</dcterms:created>
  <dcterms:modified xsi:type="dcterms:W3CDTF">2023-08-06T10:18:00Z</dcterms:modified>
</cp:coreProperties>
</file>