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A560" w14:textId="77777777" w:rsidR="00A02428" w:rsidRDefault="00A02428">
      <w:pPr>
        <w:spacing w:after="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a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A02428" w14:paraId="42138642" w14:textId="77777777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280F7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0A4AFB" wp14:editId="64EB6276">
                  <wp:extent cx="1013460" cy="1021080"/>
                  <wp:effectExtent l="0" t="0" r="0" b="0"/>
                  <wp:docPr id="2" name="image1.png" descr="nubip_logo_new_poisk_18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ubip_logo_new_poisk_18_2"/>
                          <pic:cNvPicPr preferRelativeResize="0"/>
                        </pic:nvPicPr>
                        <pic:blipFill>
                          <a:blip r:embed="rId6"/>
                          <a:srcRect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21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E54B66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E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/>
                <w:sz w:val="28"/>
                <w:szCs w:val="28"/>
              </w:rPr>
              <w:t xml:space="preserve">СИЛАБУС ДИСЦИПЛІНИ </w:t>
            </w:r>
          </w:p>
          <w:p w14:paraId="088A70BC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«ДИФЕРЕНЦІЙНА ПСИХОЛОГІЯ»</w:t>
            </w:r>
          </w:p>
        </w:tc>
      </w:tr>
      <w:tr w:rsidR="00A02428" w14:paraId="131A987D" w14:textId="77777777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126108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211539" w14:textId="77777777" w:rsidR="00A02428" w:rsidRDefault="00A0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37F0B9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Ступінь вищої освіти - Магістр</w:t>
            </w:r>
          </w:p>
        </w:tc>
      </w:tr>
      <w:tr w:rsidR="00A02428" w14:paraId="1FA677BE" w14:textId="77777777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8BE7C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909B67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053 Психологія</w:t>
            </w:r>
          </w:p>
        </w:tc>
      </w:tr>
      <w:tr w:rsidR="00A02428" w14:paraId="1A67CCE4" w14:textId="77777777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4C65C6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94E26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Освітня програма «Психологія»</w:t>
            </w:r>
          </w:p>
        </w:tc>
      </w:tr>
      <w:tr w:rsidR="00A02428" w14:paraId="4E03E031" w14:textId="77777777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C0C70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E5F4B7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Рік навчання _І_, семестр _І_</w:t>
            </w:r>
          </w:p>
          <w:p w14:paraId="27E9C3A9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навчання _денна_</w:t>
            </w:r>
          </w:p>
        </w:tc>
      </w:tr>
      <w:tr w:rsidR="00A02428" w14:paraId="1AA17F3E" w14:textId="77777777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BCA1AE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933693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кредитів ЄКТС_5__</w:t>
            </w:r>
          </w:p>
        </w:tc>
      </w:tr>
      <w:tr w:rsidR="00A02428" w14:paraId="4ED727CF" w14:textId="77777777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B3F32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D43A8E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Мова викладання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_українська__</w:t>
            </w:r>
          </w:p>
        </w:tc>
      </w:tr>
      <w:tr w:rsidR="00A02428" w14:paraId="6C73BF7D" w14:textId="77777777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F2251" w14:textId="77777777" w:rsidR="00A02428" w:rsidRDefault="002B42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744967" w14:textId="2E5D1789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Мирослава САДОВА</w:t>
            </w:r>
          </w:p>
          <w:p w14:paraId="0030D54E" w14:textId="77777777" w:rsidR="00A02428" w:rsidRDefault="00A0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28" w14:paraId="0D81C637" w14:textId="77777777">
        <w:trPr>
          <w:trHeight w:val="1135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861A6B" w14:textId="77777777" w:rsidR="00A02428" w:rsidRDefault="002B42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 інформація лектора (e-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B05469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  <w:r>
              <w:t xml:space="preserve"> 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Sadova83@ukr.net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__</w:t>
            </w:r>
          </w:p>
          <w:p w14:paraId="75A31C4E" w14:textId="77777777" w:rsidR="00A02428" w:rsidRDefault="00A0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28" w14:paraId="633167C3" w14:textId="77777777"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DD26B" w14:textId="77777777" w:rsidR="00A02428" w:rsidRDefault="002B42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 курсу в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9E33AE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https://elearn.nubip.edu.ua/course/view.php?id=4623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9667D9A" w14:textId="77777777" w:rsidR="00A02428" w:rsidRDefault="00A0242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6BED6E02" w14:textId="77777777" w:rsidR="00A02428" w:rsidRDefault="002B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  <w:t>ОПИС ДИСЦИПЛІНИ</w:t>
      </w:r>
    </w:p>
    <w:p w14:paraId="0EA246AE" w14:textId="77777777" w:rsidR="00A02428" w:rsidRDefault="00A024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E2FBF" w14:textId="77777777" w:rsidR="00A02428" w:rsidRDefault="002B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 «Диференційна психологія» є обов’язковою в ОП «Психологія». Вона сприяє систематизації знань про індивідуальні, типологічні та групові психологічні відмінності людей, підґрунтя їх формування, структуру і способи прояву; підвищенню психологічної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культури магістрантів, ознайомлення їх з різними методами діагностики психологічних відмінностей індивідів. Дисципліна забезпечує розуміння основних експериментальних моделей досліджень у зазначеній галузі психології, причин і закономірностей виникнення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індивідуальних психологічних особливостей. Вона розвиває уміння планувати та проводити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психодіагностичне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дослідження/обстеження, спрямоване на виявлення індивідуальних відмінностей. </w:t>
      </w:r>
    </w:p>
    <w:p w14:paraId="3DFA5E25" w14:textId="77777777" w:rsidR="00A02428" w:rsidRDefault="002B42D6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Компетентності ОП: </w:t>
      </w:r>
    </w:p>
    <w:p w14:paraId="48FA8E48" w14:textId="77777777" w:rsidR="00A02428" w:rsidRDefault="002B42D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Інтегральна компетентність (ІК):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</w:t>
      </w:r>
      <w:r>
        <w:rPr>
          <w:rFonts w:ascii="Times New Roman" w:eastAsia="Times New Roman" w:hAnsi="Times New Roman" w:cs="Times New Roman"/>
          <w:sz w:val="28"/>
          <w:szCs w:val="28"/>
        </w:rPr>
        <w:t>еністю умов і вимог.</w:t>
      </w:r>
    </w:p>
    <w:p w14:paraId="4F312CA8" w14:textId="77777777" w:rsidR="00A02428" w:rsidRDefault="002B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Загальні компетентності (ЗК):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застосовувати знання у практичних ситуаціях (ЗК1).</w:t>
      </w:r>
    </w:p>
    <w:p w14:paraId="2C8B1454" w14:textId="77777777" w:rsidR="00A02428" w:rsidRDefault="002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генерувати нові ідеї (креативність) (ЗК3).</w:t>
      </w:r>
    </w:p>
    <w:p w14:paraId="6E97B88C" w14:textId="77777777" w:rsidR="00A02428" w:rsidRDefault="002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Уміння виявляти, ставити та вирішувати проблеми (ЗК4).</w:t>
      </w:r>
    </w:p>
    <w:p w14:paraId="4D8FD17D" w14:textId="77777777" w:rsidR="00A02428" w:rsidRDefault="002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Цінування та повага різноманітності та мультикультурності (ЗК5).</w:t>
      </w:r>
    </w:p>
    <w:p w14:paraId="2164815A" w14:textId="77777777" w:rsidR="00A02428" w:rsidRDefault="002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діяти соціально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свідомо (ЗК7).</w:t>
      </w:r>
    </w:p>
    <w:p w14:paraId="27C3247A" w14:textId="77777777" w:rsidR="00A02428" w:rsidRDefault="002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мотивувати людей та рухатися до спільної мети (ЗК9).</w:t>
      </w:r>
    </w:p>
    <w:p w14:paraId="045B1A71" w14:textId="77777777" w:rsidR="00A02428" w:rsidRDefault="002B4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Фахові  (спеціальні) компетентності (ФК):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здійснювати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тичну діяльність (тренінгову, психотерапевтичну, консультаційну,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психодіагностичну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іншу залежно від спеціалізації) з використанням науково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верифікованих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методів та технік (СК4).</w:t>
      </w:r>
    </w:p>
    <w:p w14:paraId="3612046B" w14:textId="77777777" w:rsidR="00A02428" w:rsidRDefault="002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організовувати та реалізовувати просвітницьку та освітню діяльні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для різних категорій населення у сфері психології (СК5).</w:t>
      </w:r>
    </w:p>
    <w:p w14:paraId="6C404C84" w14:textId="77777777" w:rsidR="00A02428" w:rsidRDefault="002B4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оцінювати межі власної фахової компетентності та підвищувати професійну кваліфікацію (СК8).</w:t>
      </w:r>
    </w:p>
    <w:p w14:paraId="79C46760" w14:textId="77777777" w:rsidR="00A02428" w:rsidRDefault="00A0242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EBECA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Програмні результати навчання (ПРН) ОП: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Здійснювати пошук, опрацювання та аналіз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важливих знань із різних джерел із використанням сучасних інформаційно-комунікаційних технологій (ПРН1). </w:t>
      </w:r>
    </w:p>
    <w:p w14:paraId="76AA4164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Узагальнювати емпіричні дані та формулювати теоретичні висновки (ПРН3). </w:t>
      </w:r>
    </w:p>
    <w:p w14:paraId="7C9B9CD3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Робити психологічний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 щодо розвитку особистості, груп, організацій (ПРН4). </w:t>
      </w:r>
    </w:p>
    <w:p w14:paraId="78DC4276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 (ПРН5). </w:t>
      </w:r>
    </w:p>
    <w:p w14:paraId="34EE93CA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Розробляти просвітниц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ькі матеріали та освітні програми, впроваджувати їх, отримувати зворотній зв'язок, оцінювати якість(ПРН6). </w:t>
      </w:r>
    </w:p>
    <w:p w14:paraId="3FA88E04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 і аргументовано представляти результати досліджень у писемній та усній формах, брати участь у фахових дискусіях (ПРН7). </w:t>
      </w:r>
    </w:p>
    <w:p w14:paraId="405CFCEE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Оцінювати 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інь складності завдань діяльності та приймати рішення про звернення за допомогою або підвищення кваліфікації(ПРН8). </w:t>
      </w:r>
    </w:p>
    <w:p w14:paraId="4A600942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Вирішувати етичні дилеми з опорою на норми закону, етичні принципи та загальнолюдські цінності(ПРН9). </w:t>
      </w:r>
    </w:p>
    <w:p w14:paraId="614FF7CD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Здійснювати аналітичний пошук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дповідної до сформульованої проблеми наукової інформації та оцінювати її за критеріями адекватності (ПРН10). </w:t>
      </w:r>
    </w:p>
    <w:p w14:paraId="53E2509C" w14:textId="77777777" w:rsidR="00A02428" w:rsidRDefault="002B42D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Здійснювати адаптацію та модифікацію існуючих наукових підходів і методів до конкретних ситуацій професійної діяльності (ПРН11).</w:t>
      </w:r>
    </w:p>
    <w:p w14:paraId="2C3B420C" w14:textId="77777777" w:rsidR="00A02428" w:rsidRDefault="00A02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183DF" w14:textId="77777777" w:rsidR="00A02428" w:rsidRDefault="002B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  <w:t>СТРУКТУРА КУРС</w:t>
      </w:r>
      <w:r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  <w:t>У</w:t>
      </w:r>
    </w:p>
    <w:p w14:paraId="500D0715" w14:textId="77777777" w:rsidR="00A02428" w:rsidRDefault="00A024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9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457"/>
        <w:gridCol w:w="2105"/>
        <w:gridCol w:w="2304"/>
        <w:gridCol w:w="76"/>
        <w:gridCol w:w="1698"/>
      </w:tblGrid>
      <w:tr w:rsidR="00A02428" w14:paraId="1C814CA3" w14:textId="77777777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A140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C7F4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4DDE9BDB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(лекції/</w:t>
            </w:r>
          </w:p>
          <w:p w14:paraId="700DED95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практичні/</w:t>
            </w:r>
          </w:p>
          <w:p w14:paraId="616062D7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B9BB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 навчання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1CCA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53C3" w14:textId="77777777" w:rsidR="00A02428" w:rsidRDefault="002B42D6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</w:p>
        </w:tc>
      </w:tr>
      <w:tr w:rsidR="00A02428" w14:paraId="0948F2D5" w14:textId="77777777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D92A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</w:tr>
      <w:tr w:rsidR="00A02428" w14:paraId="4DBE401C" w14:textId="77777777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8F4C" w14:textId="77777777" w:rsidR="00A02428" w:rsidRDefault="002B42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Теоретичні засади диференційної психології</w:t>
            </w:r>
          </w:p>
        </w:tc>
      </w:tr>
      <w:tr w:rsidR="00A02428" w14:paraId="57C9D0C4" w14:textId="77777777">
        <w:trPr>
          <w:trHeight w:val="2330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E426C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становлення диференційної психології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6F15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2/2/4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48039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етапів розвитку диференційної психології. Розуміння взаємодії наукових парадигм, передумов оформлення диференціальної психології в окрему галузь науки.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F5B5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основних історичних етапів розвитку диференційної психології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E2EA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</w:t>
            </w:r>
          </w:p>
          <w:p w14:paraId="167313C3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407DC025" w14:textId="77777777">
        <w:trPr>
          <w:trHeight w:val="2093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AE07E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33430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5FD5D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B027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презентації на одну з тем: «Відомі вітчизняні вчені у галузі диференційної психології» або «Відомі зарубіжні вчені у галузі диференційної психології»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9A10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39DA461C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05C0620A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46F5C901" w14:textId="77777777">
        <w:trPr>
          <w:trHeight w:val="5449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13338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диференціальної психології в структурі сучасного психологічного знання і її предмет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6B4C5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1EA13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предмета, цілей, основних завдань диференційної психології, її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звʼязку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іншими галузями психологічного вчення. Розуміння актуальних проблем диференційно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психології, ролі диференційно-психологічних досліджень у професійній діяльності психологів. Уміння добирати методи для досліджень у галузі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диференційноїпсихології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7BB9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Аналіз методів диференційної психології. Добір методів для дослідження в галузі диференці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йної психології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311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дискусії, виконання практичних завдань</w:t>
            </w:r>
          </w:p>
          <w:p w14:paraId="6148F54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795B6EE2" w14:textId="77777777">
        <w:trPr>
          <w:trHeight w:val="4935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D1802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EED1B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AD943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D9883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застосованих методів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експеримен-тальних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дослідженнях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0BAC3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59E9ABF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74764C56" w14:textId="77777777" w:rsidR="00A02428" w:rsidRDefault="00A0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77CD4AF7" w14:textId="77777777">
        <w:trPr>
          <w:trHeight w:val="1340"/>
        </w:trPr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B9C6D1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Методологія диференційної психології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0D1D5C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2C3FAC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підходів у дослідженнях психологічних характеристик особистості. Розуміння  основних концептуальних положень наукових досліджень у галузі диференційної психології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35685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основних методологічних підходів 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ослідженнях відомих психологів минулого й сучасності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AE62A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</w:t>
            </w:r>
          </w:p>
          <w:p w14:paraId="420C956D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5F537994" w14:textId="77777777">
        <w:trPr>
          <w:trHeight w:val="1875"/>
        </w:trPr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1D3CE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732DE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74EDC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90A17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описів  видатних досліджень диференційної психології</w:t>
            </w:r>
          </w:p>
          <w:p w14:paraId="07C4E8BA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0EF47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12884A1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119013C7" w14:textId="77777777" w:rsidR="00A02428" w:rsidRDefault="00A0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40C00B52" w14:textId="77777777">
        <w:trPr>
          <w:trHeight w:val="915"/>
        </w:trPr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6C1D20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індивідуальних відмінностей. Інтегральна індивідуальність і її структура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A61FDA" w14:textId="77777777" w:rsidR="00A02428" w:rsidRDefault="002B42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20D61E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сутності біогенетичної,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соціогенетичної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двофакторної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теорії, культурно-історичної концепції Л. С. Виготського. Розуміння структури індивідуальності за різними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уковими підходами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33AB3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Порівняльний аналіз різних концепцій індивідуальності</w:t>
            </w:r>
          </w:p>
          <w:p w14:paraId="30AFE455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75BA8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</w:t>
            </w:r>
          </w:p>
          <w:p w14:paraId="6EE4208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5D7BED32" w14:textId="77777777">
        <w:trPr>
          <w:trHeight w:val="945"/>
        </w:trPr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F1871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95DC1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E5928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F152C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презентації на одну з тем: «Концепція індивідуальності у працях вітчизняних учених» або «Концепція індивідуальності у працях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зарубіжних учених»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BFC76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2050F0E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5C37A32D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79247B56" w14:textId="77777777">
        <w:trPr>
          <w:trHeight w:val="1084"/>
        </w:trPr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477246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Дослідження індивідуальних відмінностей в теорії рис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F7E2D7" w14:textId="77777777" w:rsidR="00A02428" w:rsidRDefault="002B42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2/2/8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C60BE1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сутності та основних положень теорії рис, концепції Г.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П.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Гілфорда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Р. Б.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 Ю. Айзенка, Р.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В. А.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уміння здійснювати психодіагностику індивідуальних особливостей особистості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26BF0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індивідуальної поведінки особис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тості в ситуаціях соціальної взаємодії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3AEA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</w:t>
            </w:r>
          </w:p>
          <w:p w14:paraId="3641108B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662260E7" w14:textId="77777777">
        <w:trPr>
          <w:trHeight w:val="1155"/>
        </w:trPr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C8017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AB0EC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21AE9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F39EF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Самодіагностика індивідуальних психологічних рис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E3EC5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23BAE735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54449559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06A943DF" w14:textId="77777777">
        <w:trPr>
          <w:trHeight w:val="1293"/>
        </w:trPr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EC7B7F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Диференційно-психологічний підхід до вивчення когнітивної сфери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4AA176" w14:textId="77777777" w:rsidR="00A02428" w:rsidRDefault="002B42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2/2/8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20FC0A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індивідуальних відмінностей пізнавальної сфери особистості, когнітивних стилів. Уміння вирізняти основні параметри когнітивного стилю (диференційованість поля, тип реагування, 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 концептуалізації), відрізняти когнітивний стиль від здібностей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1F31C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Дослідження когнітивного стилю особистості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84D17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дискусії, виконання практичних завдань</w:t>
            </w:r>
          </w:p>
          <w:p w14:paraId="3A0255FB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2CAE04A7" w14:textId="77777777">
        <w:trPr>
          <w:trHeight w:val="1590"/>
        </w:trPr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D72A4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3D300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25D2D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D4756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Самодіагностика когнітивного стилю «вузький – широкий діапазон еквівалентності»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6983B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19EAD379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60BF79BC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1DFC5D83" w14:textId="77777777">
        <w:trPr>
          <w:trHeight w:val="904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54EF7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властивостей темпераменту і диспозиційних властивостей особистості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31A79" w14:textId="77777777" w:rsidR="00A02428" w:rsidRDefault="002B42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2/2/8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B4508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індивідуальних відмінностей психічних процесів, властивості нервової системи та її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звʼязку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темпераментом. Розуміння сутності функціональної асиметрії та спеціалізац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ії півкуль головного мозку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4323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структури темпераменту та диспозиційних властивостей особистості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985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Оцінювання компетентності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розвʼязуванні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із теми</w:t>
            </w:r>
          </w:p>
          <w:p w14:paraId="51575247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3DD2E12E" w14:textId="77777777">
        <w:trPr>
          <w:trHeight w:val="1335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C3DC2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A2D26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2AD0B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7F93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Самодіагностика властивостей темпераменту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88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49CB245F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113F209D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55E9F583" w14:textId="77777777">
        <w:trPr>
          <w:trHeight w:val="184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9C0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Проміжний контроль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4FF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A35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набутих знань та умінь.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4891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тест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6D3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тестів на ЕНК</w:t>
            </w:r>
          </w:p>
          <w:p w14:paraId="298106AD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балів</w:t>
            </w:r>
          </w:p>
        </w:tc>
      </w:tr>
      <w:tr w:rsidR="00A02428" w14:paraId="408227DC" w14:textId="77777777">
        <w:trPr>
          <w:trHeight w:val="226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743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Принципи диференційно-психологічних досліджень</w:t>
            </w:r>
          </w:p>
        </w:tc>
      </w:tr>
      <w:tr w:rsidR="00A02428" w14:paraId="680E7F47" w14:textId="77777777">
        <w:trPr>
          <w:trHeight w:val="2670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FF544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Диференційно-психологічні дослідження особистості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1237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99BEA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сутності  понять «особистість», «характер», концепцій характеру, основних параметрів класифікації характеру, типології особистості.</w:t>
            </w:r>
          </w:p>
          <w:p w14:paraId="4FCF2F22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звʼязку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стилю батьківського виховання та акцентуацій характеру.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FDFF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диференційно-психологічних досліджень особистості. Робота з методикою «Сімейна соціограма» (Е.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Ейдеміллер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Юстицькіс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9D006E3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17D8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дискусії, виконання методики</w:t>
            </w:r>
          </w:p>
          <w:p w14:paraId="74908A17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A02428" w14:paraId="674698B2" w14:textId="77777777">
        <w:trPr>
          <w:trHeight w:val="1018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5A86E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B2B14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04AB3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83DA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Самодіагностика типу особистості, рис характеру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1F54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0D9FD14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472B6821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3516ACDA" w14:textId="77777777">
        <w:trPr>
          <w:trHeight w:val="2047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CD549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Тема 9-10.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Взаємозвʼязок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 психологічними характеристиками</w:t>
            </w:r>
          </w:p>
          <w:p w14:paraId="766F0538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різних сфер особистості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81BEC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4/4/8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3F9D6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 співвідношень понять «темперамент», «характер», «стиль діяльності». Знання класифікації стилів діяльності. Уміння  пояснювати особливості стилю діяльності залежно від типологічних особливостей ВНД; пояснювати диференційно-психофізіологічні аспект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становлення професіонала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5D0E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проявів індивідуального стилю діяльності людини. Робота з методиками дослідження стилю особистісної поведінки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BE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Оцінювання участі в дискусії,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</w:t>
            </w:r>
            <w:proofErr w:type="spellEnd"/>
          </w:p>
          <w:p w14:paraId="0A9FF214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68D66CF2" w14:textId="77777777">
        <w:trPr>
          <w:trHeight w:val="1207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1FAE4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2D28B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416E7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9839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Самодіагностика стилю особистісної поведінки</w:t>
            </w:r>
          </w:p>
          <w:p w14:paraId="336FA9A9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C81E6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A035AA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7DD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05E2AA93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63B66F3D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60275F62" w14:textId="77777777">
        <w:trPr>
          <w:trHeight w:val="2733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E6E70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Цілісний аналіз індивідуальності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F6F16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5AC3B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Знання  сутності понять «самосвідомість», «Я-концепція», «самооцінка», типів індивідуальностей. Розуміння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звʼязку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орієнтації особистості з Я-концепцією.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аналізувати особливості спрямованості індивідуальності, тип життєвого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шляху, життєвої стратегії,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життєвої позиції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C69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Формування висновку про індивідуально-психологічні особливості досліджуваного</w:t>
            </w:r>
          </w:p>
          <w:p w14:paraId="5A434DFA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54BF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компетентності у виконанні запропонованих завдань</w:t>
            </w:r>
          </w:p>
          <w:p w14:paraId="77A716EC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529369FE" w14:textId="77777777">
        <w:trPr>
          <w:trHeight w:val="1745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311FC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5D326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25A82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F0E4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 власного психологічного портрету</w:t>
            </w:r>
          </w:p>
          <w:p w14:paraId="3F740F21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753695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BBEAEA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2FE55A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7E9F70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B75B2F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F9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3D8BD9F5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39357341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163B9674" w14:textId="77777777">
        <w:trPr>
          <w:trHeight w:val="2695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605E5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 статевих відмінностей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D0D1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CF32A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Розуміння значення статевої ідентичності в процесі розвитку індивідуальності. Знання еволюційної теорії статі В.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Геодакяна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Уміння аналізувати поведінкові програми, зумовлені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андрогенетичним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контролем поведінки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619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відмінностей в емоційній сфері чоловік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 і жінок, відмінності у їх здібностях, соціальній активності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3FE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</w:t>
            </w:r>
          </w:p>
          <w:p w14:paraId="0901699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45F07F8E" w14:textId="77777777">
        <w:trPr>
          <w:trHeight w:val="125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78B27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214AF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05C48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26C7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порівняльної таблиці на тему «Особливості спілкування чоловіків і жінок»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541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6E0AFDB9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36B4821E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6FF5B90A" w14:textId="77777777">
        <w:trPr>
          <w:trHeight w:val="771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A4F71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Психофізіологічні основи індивідуальних відмінностей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6684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A8D63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Розуміння сутності конституційної основи, зв’язку між фізичними та психічними властивостями людини з точки зору конституції. Знання характеристик окремих конституцій людини. Уміння визначати роль властивостей нервової системи в різних аспектах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людської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едінки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C789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Аналіз методики діагностики властивостей нервової системи Я.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Стреляу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завдання на інтерпретацію результатів, отриманих за цією методикою</w:t>
            </w:r>
          </w:p>
          <w:p w14:paraId="1C09B1EE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52A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участі в дискусії</w:t>
            </w:r>
          </w:p>
          <w:p w14:paraId="67C79D98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71BB341F" w14:textId="77777777">
        <w:trPr>
          <w:trHeight w:val="1005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8B942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7DFEE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6AE30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3AD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Самодіагностика властивостей нервової системи</w:t>
            </w:r>
          </w:p>
          <w:p w14:paraId="68620E53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C7520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007B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1B3D1679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1193E4BF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5F4BCCB8" w14:textId="77777777">
        <w:trPr>
          <w:trHeight w:val="2868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B8711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індивідуальних особливостей в процесі розвитку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9701D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EF9AD" w14:textId="77777777" w:rsidR="00A02428" w:rsidRDefault="002B42D6">
            <w:pPr>
              <w:spacing w:after="0" w:line="240" w:lineRule="auto"/>
              <w:ind w:right="-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Розуміння сутності особливостей вікового розвитку психіки. Знання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хронологічного, структурно-динамічного й каузального аспектів розвитку психіки. Уміння застосовувати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лонгітюдний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 та метод поперечних зрізів для аналізу індивідуальних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ідмінностей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4653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переваг і недоліків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лонгітюдного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методу поперечних зрізів, та порівняльно-вікового методу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CE52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Оцінювання компетентності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розвʼязуванні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</w:p>
          <w:p w14:paraId="437AF668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1B516B5A" w14:textId="77777777">
        <w:trPr>
          <w:trHeight w:val="120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99FFB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B6B06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5B559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EE07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на розвиток вміння аналізу діапазону індивідуальних відмінностей</w:t>
            </w:r>
          </w:p>
          <w:p w14:paraId="6C1A3C16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800503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4D2904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2B71FE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C0FA8F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1F43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0B11029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269E207F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3AF73A66" w14:textId="77777777">
        <w:trPr>
          <w:trHeight w:val="2857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00C8D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соціальних чинників у формуванні індивідуальних відмінностей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E412F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2/2/6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77840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Розуміння ролі соціокультурних чинників у формуванні індивідуальних відмінностей. Знання специфіки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кроскультурних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досліджень, основних підходів до їх проведення. Уміння пояснювати впли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етнічної самосвідомості на становлення індивідуальності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CF05E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впливу етнокультурного чинника на індивідуальні відмінності, вплив сім’ї на формування індивідуальності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DF3B4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Оцінювання компетентності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розвʼязуванні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</w:t>
            </w:r>
          </w:p>
          <w:p w14:paraId="1CCB3684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</w:tc>
      </w:tr>
      <w:tr w:rsidR="00A02428" w14:paraId="4F1A64CE" w14:textId="77777777">
        <w:trPr>
          <w:trHeight w:val="122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829BB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5BA22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283F7" w14:textId="77777777" w:rsidR="00A02428" w:rsidRDefault="00A0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D7DDC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соціокультурних чинників формування індивідуальності</w:t>
            </w:r>
          </w:p>
          <w:p w14:paraId="115246AD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6E27F4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F6B98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F89A7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E08090" w14:textId="77777777" w:rsidR="00A02428" w:rsidRDefault="00A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11DA8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завдання на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</w:p>
          <w:p w14:paraId="09CB8DED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б.</w:t>
            </w:r>
          </w:p>
          <w:p w14:paraId="6110730B" w14:textId="77777777" w:rsidR="00A02428" w:rsidRDefault="00A02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2428" w14:paraId="5ABB8209" w14:textId="77777777">
        <w:trPr>
          <w:trHeight w:val="157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1DAF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Проміжний контроль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9D2A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EE2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 набутих знань та умінь.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8C101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тест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13BC5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виконання тестів на ЕНК</w:t>
            </w:r>
          </w:p>
          <w:p w14:paraId="648EF0DF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балів</w:t>
            </w:r>
          </w:p>
        </w:tc>
      </w:tr>
      <w:tr w:rsidR="00A02428" w14:paraId="5B45F78B" w14:textId="77777777">
        <w:trPr>
          <w:trHeight w:val="521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A1B" w14:textId="77777777" w:rsidR="00A02428" w:rsidRDefault="002B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1 семестр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0ACC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02428" w14:paraId="230266CC" w14:textId="77777777">
        <w:trPr>
          <w:trHeight w:val="99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7B9F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3A5D" w14:textId="77777777" w:rsidR="00A02428" w:rsidRDefault="00A0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CB8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 психології індивідуальних відмінностей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EBC2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DF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02428" w14:paraId="7D216DF5" w14:textId="77777777">
        <w:trPr>
          <w:trHeight w:val="557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77C" w14:textId="77777777" w:rsidR="00A02428" w:rsidRDefault="002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курс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C70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06845814" w14:textId="77777777" w:rsidR="00A02428" w:rsidRDefault="00A0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33A559" w14:textId="77777777" w:rsidR="00A02428" w:rsidRDefault="002B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  <w:t>ПОЛІТИКА ОЦІНЮВАННЯ</w:t>
      </w: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11"/>
      </w:tblGrid>
      <w:tr w:rsidR="00A02428" w14:paraId="32F5BDB7" w14:textId="77777777">
        <w:tc>
          <w:tcPr>
            <w:tcW w:w="2660" w:type="dxa"/>
          </w:tcPr>
          <w:p w14:paraId="3E5B1602" w14:textId="77777777" w:rsidR="00A02428" w:rsidRDefault="002B42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476819ED" w14:textId="77777777" w:rsidR="00A02428" w:rsidRDefault="002B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14:paraId="7FB772B5" w14:textId="77777777" w:rsidR="00A02428" w:rsidRDefault="002B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Відтермінування здачі екзамену може бути дозволене у випадку за умови погодження з деканатом.</w:t>
            </w:r>
          </w:p>
          <w:p w14:paraId="3BB8933F" w14:textId="77777777" w:rsidR="00A02428" w:rsidRDefault="002B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потребами. Відповідальністю студента залишається вчасне надання таких документів.</w:t>
            </w:r>
          </w:p>
        </w:tc>
      </w:tr>
      <w:tr w:rsidR="00A02428" w14:paraId="3E32D897" w14:textId="77777777">
        <w:tc>
          <w:tcPr>
            <w:tcW w:w="2660" w:type="dxa"/>
          </w:tcPr>
          <w:p w14:paraId="187BE98E" w14:textId="77777777" w:rsidR="00A02428" w:rsidRDefault="002B42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64BB986B" w14:textId="77777777" w:rsidR="00A02428" w:rsidRDefault="002B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льному університеті біоресурсів і природокористування України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https://nubip.edu.ua/node/12654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0BD324AE" w14:textId="77777777" w:rsidR="00A02428" w:rsidRDefault="002B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 повинні знати та дотримуватись академічної доброчесності з усіх питань цього курсу. Порушення академічної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доброчесності тягне за собою академічну відповідальність.</w:t>
            </w:r>
          </w:p>
        </w:tc>
      </w:tr>
      <w:tr w:rsidR="00A02428" w14:paraId="523E1A0D" w14:textId="77777777">
        <w:tc>
          <w:tcPr>
            <w:tcW w:w="2660" w:type="dxa"/>
          </w:tcPr>
          <w:p w14:paraId="3FABE73B" w14:textId="77777777" w:rsidR="00A02428" w:rsidRDefault="002B42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40D29C1F" w14:textId="77777777" w:rsidR="00A02428" w:rsidRDefault="002B4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мену.</w:t>
            </w:r>
          </w:p>
          <w:p w14:paraId="6ABC3B5C" w14:textId="77777777" w:rsidR="00A02428" w:rsidRDefault="002B42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об’єктивних причин (наприклад, хвороба, міжнародне стажування) навчання може відбуватись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індивідуально (в он-лайн формі за погодженням із деканом факультету).</w:t>
            </w:r>
          </w:p>
        </w:tc>
      </w:tr>
    </w:tbl>
    <w:p w14:paraId="337A5890" w14:textId="77777777" w:rsidR="00A02428" w:rsidRDefault="00A0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A45F1B" w14:textId="77777777" w:rsidR="00A02428" w:rsidRDefault="002B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E4F"/>
          <w:sz w:val="28"/>
          <w:szCs w:val="28"/>
        </w:rPr>
        <w:t>ШКАЛА ОЦІНЮВАННЯ СТУДЕНТІВ</w:t>
      </w:r>
    </w:p>
    <w:tbl>
      <w:tblPr>
        <w:tblStyle w:val="a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7305"/>
      </w:tblGrid>
      <w:tr w:rsidR="00A02428" w14:paraId="03F930BA" w14:textId="77777777">
        <w:trPr>
          <w:trHeight w:val="562"/>
        </w:trPr>
        <w:tc>
          <w:tcPr>
            <w:tcW w:w="2329" w:type="dxa"/>
          </w:tcPr>
          <w:p w14:paraId="77E183FE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7305" w:type="dxa"/>
          </w:tcPr>
          <w:p w14:paraId="2191AAC6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 національна за результатами складання екзамену</w:t>
            </w:r>
          </w:p>
          <w:p w14:paraId="6C513F60" w14:textId="77777777" w:rsidR="00A02428" w:rsidRDefault="00A0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28" w14:paraId="0BDEC3FD" w14:textId="77777777">
        <w:tc>
          <w:tcPr>
            <w:tcW w:w="2329" w:type="dxa"/>
          </w:tcPr>
          <w:p w14:paraId="09CF03F3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7305" w:type="dxa"/>
          </w:tcPr>
          <w:p w14:paraId="65D7337A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A02428" w14:paraId="7B31BA10" w14:textId="77777777">
        <w:tc>
          <w:tcPr>
            <w:tcW w:w="2329" w:type="dxa"/>
          </w:tcPr>
          <w:p w14:paraId="7C116D44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74-89</w:t>
            </w:r>
          </w:p>
        </w:tc>
        <w:tc>
          <w:tcPr>
            <w:tcW w:w="7305" w:type="dxa"/>
          </w:tcPr>
          <w:p w14:paraId="4399B7EC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A02428" w14:paraId="6EA6A47D" w14:textId="77777777">
        <w:tc>
          <w:tcPr>
            <w:tcW w:w="2329" w:type="dxa"/>
          </w:tcPr>
          <w:p w14:paraId="3DBBF624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60-73</w:t>
            </w:r>
          </w:p>
        </w:tc>
        <w:tc>
          <w:tcPr>
            <w:tcW w:w="7305" w:type="dxa"/>
          </w:tcPr>
          <w:p w14:paraId="6EDEA681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A02428" w14:paraId="7D105A6F" w14:textId="77777777">
        <w:tc>
          <w:tcPr>
            <w:tcW w:w="2329" w:type="dxa"/>
          </w:tcPr>
          <w:p w14:paraId="0A01328B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0-59</w:t>
            </w:r>
          </w:p>
        </w:tc>
        <w:tc>
          <w:tcPr>
            <w:tcW w:w="7305" w:type="dxa"/>
          </w:tcPr>
          <w:p w14:paraId="6AFCBDF5" w14:textId="77777777" w:rsidR="00A02428" w:rsidRDefault="002B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незадовільно</w:t>
            </w:r>
          </w:p>
        </w:tc>
      </w:tr>
    </w:tbl>
    <w:p w14:paraId="776A4D08" w14:textId="77777777" w:rsidR="00A02428" w:rsidRDefault="00A0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A1DB9" w14:textId="77777777" w:rsidR="00A02428" w:rsidRPr="002B42D6" w:rsidRDefault="002B42D6" w:rsidP="002B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2D6">
        <w:rPr>
          <w:rFonts w:ascii="Times New Roman" w:eastAsia="Times New Roman" w:hAnsi="Times New Roman" w:cs="Times New Roman"/>
          <w:sz w:val="28"/>
          <w:szCs w:val="28"/>
        </w:rPr>
        <w:t>Рекомендовані інформаційні ресурси</w:t>
      </w:r>
    </w:p>
    <w:p w14:paraId="38F318C0" w14:textId="28320546" w:rsidR="00A02428" w:rsidRPr="002B42D6" w:rsidRDefault="002B42D6" w:rsidP="002B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2D6">
        <w:rPr>
          <w:rFonts w:ascii="Times New Roman" w:eastAsia="Times New Roman" w:hAnsi="Times New Roman" w:cs="Times New Roman"/>
          <w:sz w:val="28"/>
          <w:szCs w:val="28"/>
        </w:rPr>
        <w:t>Основні</w:t>
      </w:r>
    </w:p>
    <w:p w14:paraId="61094FB8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1. Диференційна психологія; за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. ред. академіка С. Д. Максименка. Підручник. Київ: Видавничий Дім «Слово», 2013. 600 с.</w:t>
      </w:r>
    </w:p>
    <w:p w14:paraId="3D443B1B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2. Палій А. А. Диференціальна психологія: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 Київ: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, 2010. 432 с.</w:t>
      </w:r>
    </w:p>
    <w:p w14:paraId="7D9C5EE9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Романевська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Л. І.,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Подкоритова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Л. О. Дифере</w:t>
      </w:r>
      <w:r w:rsidRPr="002B42D6">
        <w:rPr>
          <w:rFonts w:ascii="Times New Roman" w:hAnsi="Times New Roman" w:cs="Times New Roman"/>
          <w:sz w:val="28"/>
          <w:szCs w:val="28"/>
        </w:rPr>
        <w:t>нціальна психологія. Львів: Новий Світ, 2011. 236 с.</w:t>
      </w:r>
    </w:p>
    <w:p w14:paraId="72F20442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Мазяр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О. В. Диференціальна психологія: модульний курс: навчальний посібник. Київ: Видавничий дім «Кондор», 2017. 284 с.</w:t>
      </w:r>
    </w:p>
    <w:p w14:paraId="499A3C4E" w14:textId="11C68CD6" w:rsidR="00A02428" w:rsidRPr="002B42D6" w:rsidRDefault="002B42D6" w:rsidP="002B4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>Допоміжн</w:t>
      </w:r>
      <w:r>
        <w:rPr>
          <w:rFonts w:ascii="Times New Roman" w:hAnsi="Times New Roman" w:cs="Times New Roman"/>
          <w:sz w:val="28"/>
          <w:szCs w:val="28"/>
        </w:rPr>
        <w:t>і</w:t>
      </w:r>
    </w:p>
    <w:p w14:paraId="3D085E91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Cooper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C. (1997).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Univeristy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Press</w:t>
      </w:r>
      <w:proofErr w:type="spellEnd"/>
    </w:p>
    <w:p w14:paraId="0520BF8A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Gruszka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Matthews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, G. &amp;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amp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; B.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Szymura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.), (2010).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cognition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.</w:t>
      </w:r>
    </w:p>
    <w:p w14:paraId="5460C2F6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Eysenck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M. W. (1994).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abnormal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Hove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Erlbaum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Associates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.</w:t>
      </w:r>
    </w:p>
    <w:p w14:paraId="1F242931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Leary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, M. &amp;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amp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Hoyle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R. H.,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., (2009).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N.Y.: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Guilford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Pre</w:t>
      </w:r>
      <w:r w:rsidRPr="002B42D6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.</w:t>
      </w:r>
    </w:p>
    <w:p w14:paraId="494CFDC3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Lynn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Ourth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Differential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Kendall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Hunt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, 2002. 258 р.</w:t>
      </w:r>
    </w:p>
    <w:p w14:paraId="29B00E30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Pervin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, L. A. &amp;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amp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, O. P. (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.), (1999).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(2nd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.) (p. 139-153).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, NY: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Gui</w:t>
      </w:r>
      <w:r w:rsidRPr="002B42D6">
        <w:rPr>
          <w:rFonts w:ascii="Times New Roman" w:hAnsi="Times New Roman" w:cs="Times New Roman"/>
          <w:sz w:val="28"/>
          <w:szCs w:val="28"/>
        </w:rPr>
        <w:t>lford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.</w:t>
      </w:r>
    </w:p>
    <w:p w14:paraId="621D13F0" w14:textId="77777777" w:rsidR="00A02428" w:rsidRPr="002B42D6" w:rsidRDefault="002B42D6" w:rsidP="002B4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>Інформаційні ресурси</w:t>
      </w:r>
    </w:p>
    <w:p w14:paraId="1092C97D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. Ч. І: URL: https://ozon- st.cdn.ngenix.net/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/1021489391.pdf (дата звернення 10.05.2023).</w:t>
      </w:r>
    </w:p>
    <w:p w14:paraId="6A487814" w14:textId="77777777" w:rsidR="00A02428" w:rsidRPr="002B42D6" w:rsidRDefault="002B42D6" w:rsidP="002B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Мощенко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Лекция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индивидуальн</w:t>
      </w:r>
      <w:r w:rsidRPr="002B42D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различий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D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2B42D6">
        <w:rPr>
          <w:rFonts w:ascii="Times New Roman" w:hAnsi="Times New Roman" w:cs="Times New Roman"/>
          <w:sz w:val="28"/>
          <w:szCs w:val="28"/>
        </w:rPr>
        <w:t>. URL: https://www.youtube.com/watch?v=vwsq3o15BFY (дата звернення 18.05.2022).</w:t>
      </w:r>
    </w:p>
    <w:p w14:paraId="793395E4" w14:textId="77777777" w:rsidR="00A02428" w:rsidRPr="002B42D6" w:rsidRDefault="00A02428" w:rsidP="002B4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2428" w:rsidRPr="002B42D6">
      <w:pgSz w:w="11906" w:h="16838"/>
      <w:pgMar w:top="850" w:right="862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174"/>
    <w:multiLevelType w:val="multilevel"/>
    <w:tmpl w:val="C8CA6C9C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28"/>
    <w:rsid w:val="002B42D6"/>
    <w:rsid w:val="00A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FECF"/>
  <w15:docId w15:val="{A1D8BF23-9A49-435E-89C8-5F334A6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BAB"/>
  </w:style>
  <w:style w:type="paragraph" w:styleId="1">
    <w:name w:val="heading 1"/>
    <w:basedOn w:val="a"/>
    <w:link w:val="10"/>
    <w:uiPriority w:val="9"/>
    <w:qFormat/>
    <w:rsid w:val="00F71B34"/>
    <w:pPr>
      <w:widowControl w:val="0"/>
      <w:autoSpaceDE w:val="0"/>
      <w:autoSpaceDN w:val="0"/>
      <w:spacing w:after="0" w:line="327" w:lineRule="exact"/>
      <w:ind w:left="1246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C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01726"/>
    <w:rPr>
      <w:color w:val="0000FF"/>
      <w:u w:val="single"/>
    </w:rPr>
  </w:style>
  <w:style w:type="table" w:styleId="a5">
    <w:name w:val="Table Grid"/>
    <w:basedOn w:val="a1"/>
    <w:uiPriority w:val="59"/>
    <w:rsid w:val="00F017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59"/>
    <w:rsid w:val="00F0172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для моей работы,Heading1,Colorful List - Accent 11,List Paragraph"/>
    <w:basedOn w:val="a"/>
    <w:link w:val="a7"/>
    <w:uiPriority w:val="34"/>
    <w:qFormat/>
    <w:rsid w:val="00E13ECB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8">
    <w:name w:val="Unresolved Mention"/>
    <w:basedOn w:val="a0"/>
    <w:uiPriority w:val="99"/>
    <w:semiHidden/>
    <w:unhideWhenUsed/>
    <w:rsid w:val="00D56D6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71B34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a7">
    <w:name w:val="Абзац списку Знак"/>
    <w:aliases w:val="для моей работы Знак,Heading1 Знак,Colorful List - Accent 11 Знак,List Paragraph Знак"/>
    <w:link w:val="a6"/>
    <w:uiPriority w:val="1"/>
    <w:locked/>
    <w:rsid w:val="00DD7C02"/>
    <w:rPr>
      <w:rFonts w:eastAsiaTheme="minorEastAsia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D7C0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4623" TargetMode="External"/><Relationship Id="rId3" Type="http://schemas.openxmlformats.org/officeDocument/2006/relationships/styles" Target="styles.xml"/><Relationship Id="rId7" Type="http://schemas.openxmlformats.org/officeDocument/2006/relationships/hyperlink" Target="mailto:Sadova8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bip.edu.ua/node/1265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l5uBfp488q/1LikKgs7kJihNw==">CgMxLjA4AHIhMU96cEVaRkpHYW04UzcyeXRVcm9GS0pnYTJHUGpIc0Fw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10026</Words>
  <Characters>5716</Characters>
  <Application>Microsoft Office Word</Application>
  <DocSecurity>0</DocSecurity>
  <Lines>47</Lines>
  <Paragraphs>31</Paragraphs>
  <ScaleCrop>false</ScaleCrop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zheka_shevchenko24@gmail.com</dc:creator>
  <cp:lastModifiedBy>Liudmyla</cp:lastModifiedBy>
  <cp:revision>2</cp:revision>
  <dcterms:created xsi:type="dcterms:W3CDTF">2022-06-02T11:52:00Z</dcterms:created>
  <dcterms:modified xsi:type="dcterms:W3CDTF">2023-06-24T12:44:00Z</dcterms:modified>
</cp:coreProperties>
</file>