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BF" w:rsidRDefault="00FC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889" w:type="dxa"/>
        <w:tblInd w:w="-318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911"/>
      </w:tblGrid>
      <w:tr w:rsidR="00FC4CBF">
        <w:tc>
          <w:tcPr>
            <w:tcW w:w="2978" w:type="dxa"/>
            <w:vMerge w:val="restart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510" cy="1026576"/>
                  <wp:effectExtent l="0" t="0" r="0" b="0"/>
                  <wp:docPr id="5" name="image1.png" descr="E:\nubip_logo_new_poisk_18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nubip_logo_new_poisk_18_2.png"/>
                          <pic:cNvPicPr preferRelativeResize="0"/>
                        </pic:nvPicPr>
                        <pic:blipFill>
                          <a:blip r:embed="rId6"/>
                          <a:srcRect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/>
                <w:sz w:val="24"/>
                <w:szCs w:val="24"/>
              </w:rPr>
              <w:t xml:space="preserve">СИЛАБУС ДИСЦИПЛІНИ 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«ПСИХОГЕНЕТИЧНИЙ ПОТЕНЦІАЛ ОСОБИСТОСТІ»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FC4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 – Доктор філософії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 «Психологія»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 _І_, семестр _ІІ_</w:t>
            </w:r>
          </w:p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навчання _денна</w:t>
            </w:r>
            <w:r w:rsidR="00E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E75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вечірня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ЄКТС_5_</w:t>
            </w:r>
          </w:p>
        </w:tc>
      </w:tr>
      <w:tr w:rsidR="00FC4CBF">
        <w:tc>
          <w:tcPr>
            <w:tcW w:w="2978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_українська__</w:t>
            </w:r>
          </w:p>
        </w:tc>
      </w:tr>
      <w:tr w:rsidR="00FC4CBF">
        <w:tc>
          <w:tcPr>
            <w:tcW w:w="2978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FC4CBF" w:rsidRDefault="00FC4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CBF">
        <w:tc>
          <w:tcPr>
            <w:tcW w:w="2978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_Мартинюк Ірина Анатоліївна___________________________</w:t>
            </w:r>
          </w:p>
        </w:tc>
      </w:tr>
      <w:tr w:rsidR="00FC4CBF">
        <w:tc>
          <w:tcPr>
            <w:tcW w:w="2978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_martirene@ukr.net_____________________________________</w:t>
            </w:r>
          </w:p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FC4CBF">
        <w:tc>
          <w:tcPr>
            <w:tcW w:w="2978" w:type="dxa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eLearn </w:t>
            </w:r>
          </w:p>
        </w:tc>
        <w:tc>
          <w:tcPr>
            <w:tcW w:w="6911" w:type="dxa"/>
          </w:tcPr>
          <w:p w:rsidR="00FC4CBF" w:rsidRPr="00447EF3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 </w:t>
            </w:r>
            <w:hyperlink r:id="rId7" w:history="1"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elearn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nubip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551FC" w:rsidRPr="00447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=2467</w:t>
              </w:r>
            </w:hyperlink>
            <w:r w:rsidR="006551FC" w:rsidRPr="0044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4CBF" w:rsidRDefault="00FC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BF" w:rsidRDefault="00C2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ОПИС ДИСЦИПЛІНИ</w:t>
      </w:r>
    </w:p>
    <w:p w:rsidR="00FC4CBF" w:rsidRDefault="00FC4C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BF" w:rsidRDefault="00C2563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Дисципліна «Психогенетичний потенціал особистості» є </w:t>
      </w:r>
      <w:r w:rsidR="006551FC">
        <w:rPr>
          <w:rFonts w:ascii="Times New Roman" w:eastAsia="Times New Roman" w:hAnsi="Times New Roman" w:cs="Times New Roman"/>
          <w:sz w:val="24"/>
          <w:szCs w:val="24"/>
        </w:rPr>
        <w:t>вибірковою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ОНП «Психологія». Вона важлива для</w:t>
      </w:r>
      <w:r w:rsidR="0065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1E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r w:rsidR="006551FC">
        <w:rPr>
          <w:rFonts w:ascii="Times New Roman" w:eastAsia="Times New Roman" w:hAnsi="Times New Roman" w:cs="Times New Roman"/>
          <w:sz w:val="24"/>
          <w:szCs w:val="24"/>
        </w:rPr>
        <w:t xml:space="preserve"> цілісного бачення 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й розвитку особистості в сукупності її психічних та психологічних характеристик. Дисципліна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знайомить із сутністю теорій генетичної психології та її методами. Розглядається процес становлення особистості як цілісності, що є наче вичерпуванням з вихідної форми активності тих можливостей, які потенційно могли б бути в індивіді. Аналізуються особливості діяльнісного опосередкування особистісного розвитку через призму генетичної психології.</w:t>
      </w:r>
    </w:p>
    <w:p w:rsidR="00F8181E" w:rsidRPr="00094D6D" w:rsidRDefault="00F8181E" w:rsidP="00F8181E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4"/>
          <w:szCs w:val="24"/>
        </w:rPr>
      </w:pPr>
      <w:r w:rsidRPr="00094D6D">
        <w:rPr>
          <w:b/>
          <w:bCs/>
          <w:i/>
          <w:sz w:val="24"/>
          <w:szCs w:val="24"/>
        </w:rPr>
        <w:t>Набуття компетентностей:</w:t>
      </w:r>
    </w:p>
    <w:p w:rsidR="00F8181E" w:rsidRPr="00BA6DED" w:rsidRDefault="00F8181E" w:rsidP="00BA6DE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DED">
        <w:rPr>
          <w:bCs/>
          <w:sz w:val="24"/>
          <w:szCs w:val="24"/>
          <w:u w:val="single"/>
        </w:rPr>
        <w:t xml:space="preserve">інтегральна компетентність (ІК): </w:t>
      </w:r>
      <w:r w:rsidRPr="00BA6DED">
        <w:rPr>
          <w:rFonts w:ascii="Times New Roman" w:hAnsi="Times New Roman" w:cs="Times New Roman"/>
          <w:bCs/>
          <w:sz w:val="24"/>
          <w:szCs w:val="24"/>
        </w:rPr>
        <w:t>здатність досліджувати й аналізувати психогенез особистості;</w:t>
      </w:r>
    </w:p>
    <w:p w:rsidR="00F8181E" w:rsidRPr="00BA6DED" w:rsidRDefault="00F8181E" w:rsidP="00BA6DED">
      <w:pPr>
        <w:pStyle w:val="Bodytext1"/>
        <w:shd w:val="clear" w:color="auto" w:fill="auto"/>
        <w:spacing w:line="240" w:lineRule="auto"/>
        <w:ind w:firstLine="54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A6DED">
        <w:rPr>
          <w:rFonts w:asciiTheme="minorHAnsi" w:hAnsiTheme="minorHAnsi" w:cstheme="minorHAnsi"/>
          <w:bCs/>
          <w:sz w:val="24"/>
          <w:szCs w:val="24"/>
          <w:u w:val="single"/>
        </w:rPr>
        <w:t>загальні компетентності (ЗК):</w:t>
      </w:r>
    </w:p>
    <w:p w:rsidR="00F8181E" w:rsidRPr="00F8181E" w:rsidRDefault="00F8181E" w:rsidP="00BA6D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здатність до пошуку, оброблення та аналізу інформації з різних джерел (ЗК01);</w:t>
      </w:r>
    </w:p>
    <w:p w:rsidR="00F8181E" w:rsidRPr="00F8181E" w:rsidRDefault="00F8181E" w:rsidP="00BA6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здатність розв’язувати комплексні проблеми психології на підґрунті системного наукового світогляду та загального культурного кругозору із дотриманням принципів професійної етики та академічної доброчесності (ЗК02);</w:t>
      </w:r>
    </w:p>
    <w:p w:rsidR="00F8181E" w:rsidRPr="00F8181E" w:rsidRDefault="00F8181E" w:rsidP="00F8181E">
      <w:pPr>
        <w:spacing w:after="0" w:line="240" w:lineRule="auto"/>
        <w:ind w:firstLine="540"/>
        <w:jc w:val="both"/>
        <w:rPr>
          <w:bCs/>
          <w:i/>
          <w:sz w:val="24"/>
          <w:szCs w:val="24"/>
          <w:u w:val="single"/>
        </w:rPr>
      </w:pPr>
      <w:r w:rsidRPr="00F8181E">
        <w:rPr>
          <w:bCs/>
          <w:i/>
          <w:sz w:val="24"/>
          <w:szCs w:val="24"/>
          <w:u w:val="single"/>
        </w:rPr>
        <w:t>фахові (спеціальні) компетентності (ФК):</w:t>
      </w:r>
    </w:p>
    <w:p w:rsidR="00F8181E" w:rsidRPr="00F8181E" w:rsidRDefault="00F8181E" w:rsidP="00F818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здатність до глибинного аналізу науково-практичних проблем у галузі психології (ФК02);</w:t>
      </w:r>
    </w:p>
    <w:p w:rsidR="00F8181E" w:rsidRPr="00F8181E" w:rsidRDefault="00F8181E" w:rsidP="00F818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здатність ініціювати, розробляти і реалізовувати комплексні інноваційні проєкти в галузі психології та дотичні до неї міждисциплінарні проєкти (ФК05).</w:t>
      </w:r>
    </w:p>
    <w:p w:rsidR="00F8181E" w:rsidRPr="00F8181E" w:rsidRDefault="00F8181E" w:rsidP="00F8181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pacing w:val="7"/>
          <w:sz w:val="24"/>
          <w:szCs w:val="24"/>
          <w:lang w:val="uk-UA"/>
        </w:rPr>
      </w:pPr>
      <w:r w:rsidRPr="00F8181E">
        <w:rPr>
          <w:b/>
          <w:bCs/>
          <w:i/>
          <w:color w:val="000000"/>
          <w:spacing w:val="7"/>
          <w:sz w:val="24"/>
          <w:szCs w:val="24"/>
          <w:lang w:val="uk-UA"/>
        </w:rPr>
        <w:t>Програмні результати навчання (ПРН):</w:t>
      </w:r>
    </w:p>
    <w:p w:rsidR="00F8181E" w:rsidRPr="00F8181E" w:rsidRDefault="00F8181E" w:rsidP="00F8181E">
      <w:pPr>
        <w:tabs>
          <w:tab w:val="left" w:pos="589"/>
        </w:tabs>
        <w:spacing w:after="0" w:line="240" w:lineRule="auto"/>
        <w:ind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– в</w:t>
      </w:r>
      <w:r w:rsidRPr="00F8181E">
        <w:rPr>
          <w:rFonts w:ascii="Times New Roman" w:hAnsi="Times New Roman" w:cs="Times New Roman"/>
          <w:sz w:val="24"/>
          <w:szCs w:val="24"/>
        </w:rPr>
        <w:t>ільно презентувати та обговорювати з фахівцями і нефахівцями результати досліджень, наукові та прикладні проблеми психології державною та іноземною мовами, кваліфіковано відображати результати досліджень у наукових публікаціях у провідних міжнародних виданнях (ПРН1);</w:t>
      </w:r>
    </w:p>
    <w:p w:rsidR="00F8181E" w:rsidRPr="00F8181E" w:rsidRDefault="00F8181E" w:rsidP="00F81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t>– ф</w:t>
      </w:r>
      <w:r w:rsidRPr="00F8181E">
        <w:rPr>
          <w:rFonts w:ascii="Times New Roman" w:hAnsi="Times New Roman" w:cs="Times New Roman"/>
          <w:sz w:val="24"/>
          <w:szCs w:val="24"/>
        </w:rPr>
        <w:t>ормулювати і перевіряти гіпотези; використовувати для обґрунтування висновків належні докази, зокрема, результати теоретичного аналізу, емпіричних досліджень (опитувань, спостережень тощо) і математичного та/або комп’ютерного моделювання, наявні дані систематичних аналізів, мета-аналітичних досліджень та літературних оглядів (ПРН2);</w:t>
      </w:r>
    </w:p>
    <w:p w:rsidR="00F8181E" w:rsidRPr="00F8181E" w:rsidRDefault="00F8181E" w:rsidP="00BA6DED">
      <w:pPr>
        <w:tabs>
          <w:tab w:val="left" w:pos="589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р</w:t>
      </w:r>
      <w:r w:rsidRPr="00F8181E">
        <w:rPr>
          <w:rFonts w:ascii="Times New Roman" w:hAnsi="Times New Roman" w:cs="Times New Roman"/>
          <w:sz w:val="24"/>
          <w:szCs w:val="24"/>
        </w:rPr>
        <w:t>озробляти та реалізовувати наукові та/або інноваційні проєкти, які дають можливість переосмислити наявне та створити нове цілісне знання та/або професійну практику і розв’язувати значущі наукові та практичні проблеми психології із дотриманням норм академічної етики і врахуванням етичних, соціальних, економічних та правових аспектів (ПРН6).</w:t>
      </w:r>
    </w:p>
    <w:p w:rsidR="00F8181E" w:rsidRDefault="00F8181E" w:rsidP="00BA6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</w:pPr>
    </w:p>
    <w:p w:rsidR="00FC4CBF" w:rsidRDefault="00C25639" w:rsidP="00BA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СТРУКТУРА КУРСУ</w:t>
      </w:r>
    </w:p>
    <w:tbl>
      <w:tblPr>
        <w:tblStyle w:val="ad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1155"/>
        <w:gridCol w:w="2514"/>
        <w:gridCol w:w="2147"/>
        <w:gridCol w:w="1427"/>
      </w:tblGrid>
      <w:tr w:rsidR="00FC4CBF">
        <w:tc>
          <w:tcPr>
            <w:tcW w:w="2436" w:type="dxa"/>
            <w:vAlign w:val="center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5" w:type="dxa"/>
            <w:vAlign w:val="center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(лекції/ практичні/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 робота)</w:t>
            </w:r>
          </w:p>
        </w:tc>
        <w:tc>
          <w:tcPr>
            <w:tcW w:w="2514" w:type="dxa"/>
            <w:vAlign w:val="center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47" w:type="dxa"/>
            <w:vAlign w:val="center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27" w:type="dxa"/>
            <w:vAlign w:val="center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Оціню-вання</w:t>
            </w:r>
          </w:p>
        </w:tc>
      </w:tr>
      <w:tr w:rsidR="00FC4CBF">
        <w:tc>
          <w:tcPr>
            <w:tcW w:w="9679" w:type="dxa"/>
            <w:gridSpan w:val="5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25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C4CBF">
        <w:tc>
          <w:tcPr>
            <w:tcW w:w="9679" w:type="dxa"/>
            <w:gridSpan w:val="5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Особистість у генетичній психології</w:t>
            </w:r>
          </w:p>
        </w:tc>
      </w:tr>
      <w:tr w:rsidR="00FC4CBF">
        <w:trPr>
          <w:trHeight w:val="406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генетичної психології у розвитку суспільства</w:t>
            </w:r>
          </w:p>
        </w:tc>
        <w:tc>
          <w:tcPr>
            <w:tcW w:w="1155" w:type="dxa"/>
            <w:vMerge w:val="restart"/>
          </w:tcPr>
          <w:p w:rsidR="00FC4CBF" w:rsidRDefault="00D70803" w:rsidP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56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Орієнтуватись у методологічних проблемах психології особистості. Знати принципи та методи генетичної психології. Уміти добирати теоретичні та емпіричні методи дос</w:t>
            </w:r>
            <w:r w:rsidR="00094D6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у галузі генетичної психології.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методологічних проблем психології особистості у сучасному вимірі.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72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презентацію на одну із тем: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«Методологічні основи дослідження кризових явищ особистості», або «Методологія когнітивної психології».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73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Структура особистості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парадигму життєтворення особистості. Знати структуру особистості. 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Уміти аналізувати основні складові особистості.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психологічних складових особистості.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09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Підготуйте коротку доповідь на тему «Специфіка розгляду структури особистості у генетичній психології».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68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Розвиток особистості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сутність та особливості онтогенезу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особистості. Знати чинники розвитку особистості. Уміти аналізувати особливості функціонування особистості.</w:t>
            </w:r>
          </w:p>
          <w:p w:rsidR="00FC4CBF" w:rsidRDefault="00FC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 потребово-мотиваційного поля особистості.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Оцінюється активність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90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доповідь на тему «Умови та показники повноцінного функціонування особистості».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2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Психологічні механізми особистості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сутність психологічних механізмів психіки. Знати види та особливості функціонування механізмів психіки.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Уміти аналізувати різні види механізмів психіки. </w:t>
            </w:r>
          </w:p>
          <w:p w:rsidR="00FC4CBF" w:rsidRDefault="00FC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психологічних механізмів особистості.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2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презентацію на одну із тем: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«Механізми психічного відображення», або «Механізми проєктування майбутнього», або «Механізми опредметнення психічних утворень».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2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Системність як основа генетико-психологічної структури особистості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3/3/8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сутність внутрішнього світу особистості. Знати фактор консолідації особистості. Уміти прогнозувати розвиток особистості та життєвий шлях людини.  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Прогнозування розвитку особистості.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2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доповідь на тему «Життєвий шлях людини як предмет наукових пошуків».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c>
          <w:tcPr>
            <w:tcW w:w="2436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Проміжний контроль</w:t>
            </w:r>
          </w:p>
        </w:tc>
        <w:tc>
          <w:tcPr>
            <w:tcW w:w="115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тестів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балів</w:t>
            </w:r>
          </w:p>
        </w:tc>
      </w:tr>
      <w:tr w:rsidR="00FC4CBF">
        <w:tc>
          <w:tcPr>
            <w:tcW w:w="9679" w:type="dxa"/>
            <w:gridSpan w:val="5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Методологія генетичної психології та її прикладний аспект</w:t>
            </w:r>
          </w:p>
        </w:tc>
      </w:tr>
      <w:tr w:rsidR="00FC4CBF">
        <w:trPr>
          <w:trHeight w:val="228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теорії генетичної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психології та її методів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евристичний потенціал генетико-моделюючого методу.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Знати принципи побудови генетико-моделюючого методу. Уміти застосовувати генетико-моделюючий метод у психологічних дослідженнях.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Процедури та методики дослідження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генетико-моделюючого методу.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Оцінюється активність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45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презентацію на одну із тем:</w:t>
            </w:r>
          </w:p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Метакогнітивні процеси генетико-моделюючого методу», або «Генетико-креативний метод та принципи його побудови».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10"/>
        </w:trPr>
        <w:tc>
          <w:tcPr>
            <w:tcW w:w="2436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Експеримент як метод психологічного дослідження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ідею навчального експерименту. Знати теорію учбової діяльності. Уміти планувати формувальний експеримент.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Формувальний експеримент: планування та аналіз.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70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доповідь на тему «Досягнення персоналістичного напрямку вивчення розвитку особистості».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0"/>
        </w:trPr>
        <w:tc>
          <w:tcPr>
            <w:tcW w:w="2436" w:type="dxa"/>
            <w:vMerge w:val="restart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Методологічні проблеми генетичної психології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предмет і метод сучасної генетичної психології. Знати генетичні методи психологічного дослідження. Уміти застосовувати прийоми вивчення психічного розвитку суб’єкта учіння в умовах масової освіти. 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основних прийомів вивчення психічного розвитку суб’єкта учіння в умовах масової освіти.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60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доповідь на тему «Самоздійснення особистості як науково-психологічна проблема».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43"/>
        </w:trPr>
        <w:tc>
          <w:tcPr>
            <w:tcW w:w="2436" w:type="dxa"/>
            <w:vMerge w:val="restart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 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Інтенції активності й розвитку особистості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3/3/9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сутність життєтворчого начала особистості. Знати особливості розгортання інтенцій особистості на різних етапах її розвитку. Уміти аналізувати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інтенції активності й розвитку особистості.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 інтенцій активності особистості.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70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доповідь на тему «Проблема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інтенції активності особистості у працях вітчизняних вчених».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Перевірка 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315"/>
        </w:trPr>
        <w:tc>
          <w:tcPr>
            <w:tcW w:w="2436" w:type="dxa"/>
            <w:vMerge w:val="restart"/>
          </w:tcPr>
          <w:p w:rsidR="00FC4CBF" w:rsidRDefault="00C25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Особистість як феномен психологічного супроводу </w:t>
            </w:r>
          </w:p>
        </w:tc>
        <w:tc>
          <w:tcPr>
            <w:tcW w:w="1155" w:type="dxa"/>
            <w:vMerge w:val="restart"/>
          </w:tcPr>
          <w:p w:rsidR="00FC4CBF" w:rsidRDefault="00D7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3/3/8</w:t>
            </w:r>
          </w:p>
        </w:tc>
        <w:tc>
          <w:tcPr>
            <w:tcW w:w="2514" w:type="dxa"/>
            <w:vMerge w:val="restart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значення психологічного супроводу особистості на різних етапах її життєвого шляху. Знати сутність психологічного супроводу школярів. Уміти добирати форми й методи психологічного супроводу особистості.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Психологічний супровід особистості в кризові періоди.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активність участі в дискусії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25"/>
        </w:trPr>
        <w:tc>
          <w:tcPr>
            <w:tcW w:w="2436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</w:tcPr>
          <w:p w:rsidR="00FC4CBF" w:rsidRDefault="00FC4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презентацію на тему психологічного супроводу особистості в якомусь (на вибір) кризовому періоді.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завдань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FC4CBF">
        <w:trPr>
          <w:trHeight w:val="233"/>
        </w:trPr>
        <w:tc>
          <w:tcPr>
            <w:tcW w:w="2436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Проміжний контроль</w:t>
            </w:r>
          </w:p>
        </w:tc>
        <w:tc>
          <w:tcPr>
            <w:tcW w:w="115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тестів на ЕНК</w:t>
            </w:r>
          </w:p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балів</w:t>
            </w:r>
          </w:p>
        </w:tc>
      </w:tr>
      <w:tr w:rsidR="00FC4CBF">
        <w:tc>
          <w:tcPr>
            <w:tcW w:w="8252" w:type="dxa"/>
            <w:gridSpan w:val="4"/>
          </w:tcPr>
          <w:p w:rsidR="00FC4CBF" w:rsidRDefault="00D70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за 2</w:t>
            </w:r>
            <w:r w:rsidR="00C25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C4CBF">
        <w:tc>
          <w:tcPr>
            <w:tcW w:w="2436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155" w:type="dxa"/>
          </w:tcPr>
          <w:p w:rsidR="00FC4CBF" w:rsidRDefault="00FC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сутності процесу становлення особистості</w:t>
            </w:r>
          </w:p>
        </w:tc>
        <w:tc>
          <w:tcPr>
            <w:tcW w:w="2147" w:type="dxa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C4CBF">
        <w:tc>
          <w:tcPr>
            <w:tcW w:w="8252" w:type="dxa"/>
            <w:gridSpan w:val="4"/>
          </w:tcPr>
          <w:p w:rsidR="00FC4CBF" w:rsidRDefault="00C256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27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C4CBF" w:rsidRDefault="00F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BF" w:rsidRDefault="00F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BF" w:rsidRDefault="00C2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>ПОЛІТИКА ОЦІНЮВАННЯ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911"/>
      </w:tblGrid>
      <w:tr w:rsidR="00B05A7F" w:rsidTr="00B05A7F">
        <w:tc>
          <w:tcPr>
            <w:tcW w:w="2660" w:type="dxa"/>
          </w:tcPr>
          <w:p w:rsidR="00B05A7F" w:rsidRDefault="00B05A7F" w:rsidP="00B05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B05A7F" w:rsidRPr="00E664A8" w:rsidRDefault="00B05A7F" w:rsidP="00B05A7F">
            <w:pPr>
              <w:ind w:left="63" w:right="112" w:firstLine="15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 w:rsidRPr="00E664A8">
              <w:rPr>
                <w:rFonts w:ascii="Times New Roman" w:eastAsia="Times New Roman" w:hAnsi="Times New Roman" w:cs="Times New Roman"/>
              </w:rPr>
              <w:t>Відтермінування здачі завдань самостійної роботи, практичних занять у випадках хвороби чи якоїсь іншої вагомої для здобувача причини може бути дозволене за умови надання необхідної документації.</w:t>
            </w:r>
          </w:p>
          <w:p w:rsidR="00B05A7F" w:rsidRPr="00E664A8" w:rsidRDefault="00B05A7F" w:rsidP="00B05A7F">
            <w:pPr>
              <w:ind w:left="63" w:right="112" w:firstLine="15"/>
              <w:jc w:val="both"/>
              <w:rPr>
                <w:rFonts w:ascii="Times New Roman" w:eastAsia="Times New Roman" w:hAnsi="Times New Roman" w:cs="Times New Roman"/>
              </w:rPr>
            </w:pPr>
            <w:r w:rsidRPr="00E664A8">
              <w:rPr>
                <w:rFonts w:ascii="Times New Roman" w:eastAsia="Times New Roman" w:hAnsi="Times New Roman" w:cs="Times New Roman"/>
              </w:rPr>
              <w:t xml:space="preserve">Відтермінування здачі </w:t>
            </w:r>
            <w:r>
              <w:rPr>
                <w:rFonts w:ascii="Times New Roman" w:eastAsia="Times New Roman" w:hAnsi="Times New Roman" w:cs="Times New Roman"/>
              </w:rPr>
              <w:t xml:space="preserve">екзамену </w:t>
            </w:r>
            <w:r w:rsidRPr="00E664A8">
              <w:rPr>
                <w:rFonts w:ascii="Times New Roman" w:eastAsia="Times New Roman" w:hAnsi="Times New Roman" w:cs="Times New Roman"/>
              </w:rPr>
              <w:t>може бути дозволене у випадку</w:t>
            </w:r>
            <w:r>
              <w:rPr>
                <w:rFonts w:ascii="Times New Roman" w:eastAsia="Times New Roman" w:hAnsi="Times New Roman" w:cs="Times New Roman"/>
              </w:rPr>
              <w:t xml:space="preserve"> вагомої причини </w:t>
            </w:r>
            <w:r w:rsidRPr="00E664A8">
              <w:rPr>
                <w:rFonts w:ascii="Times New Roman" w:eastAsia="Times New Roman" w:hAnsi="Times New Roman" w:cs="Times New Roman"/>
              </w:rPr>
              <w:t xml:space="preserve">за умови погодження з </w:t>
            </w:r>
            <w:r>
              <w:rPr>
                <w:rFonts w:ascii="Times New Roman" w:eastAsia="Times New Roman" w:hAnsi="Times New Roman" w:cs="Times New Roman"/>
              </w:rPr>
              <w:t>гарантом ОНП та відділом аспірантури</w:t>
            </w:r>
            <w:r w:rsidRPr="00E664A8">
              <w:rPr>
                <w:rFonts w:ascii="Times New Roman" w:eastAsia="Times New Roman" w:hAnsi="Times New Roman" w:cs="Times New Roman"/>
              </w:rPr>
              <w:t>.</w:t>
            </w:r>
          </w:p>
          <w:p w:rsidR="00B05A7F" w:rsidRDefault="00B05A7F" w:rsidP="00B0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2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8">
              <w:rPr>
                <w:rFonts w:ascii="Times New Roman" w:eastAsia="Times New Roman" w:hAnsi="Times New Roman" w:cs="Times New Roman"/>
              </w:rPr>
              <w:t>Проведення навчальних занять, терміни та умови виконання навчальних завдань можуть бути адаптовані до запитів здобувачів із документально підтвердженими особливими потребами. Відповідальністю здобувача залишається вчасне надання таких документів.</w:t>
            </w:r>
          </w:p>
        </w:tc>
      </w:tr>
      <w:tr w:rsidR="00B05A7F" w:rsidTr="00B05A7F">
        <w:tc>
          <w:tcPr>
            <w:tcW w:w="2660" w:type="dxa"/>
          </w:tcPr>
          <w:p w:rsidR="00B05A7F" w:rsidRDefault="00B05A7F" w:rsidP="00B05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B05A7F" w:rsidRPr="00E664A8" w:rsidRDefault="00B05A7F" w:rsidP="00B05A7F">
            <w:pPr>
              <w:ind w:left="63"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E664A8">
              <w:rPr>
                <w:rFonts w:ascii="Times New Roman" w:eastAsia="Times New Roman" w:hAnsi="Times New Roman" w:cs="Times New Roman"/>
              </w:rPr>
              <w:t>Вступаючи на цей курс, здобувачі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8" w:history="1">
              <w:r w:rsidRPr="00E664A8">
                <w:rPr>
                  <w:rFonts w:ascii="Times New Roman" w:eastAsia="Times New Roman" w:hAnsi="Times New Roman" w:cs="Times New Roman"/>
                  <w:color w:val="083062"/>
                  <w:u w:val="single"/>
                </w:rPr>
                <w:t>https://nubip.edu.ua/node/12654</w:t>
              </w:r>
            </w:hyperlink>
            <w:r w:rsidRPr="00E664A8">
              <w:rPr>
                <w:rFonts w:ascii="Times New Roman" w:eastAsia="Times New Roman" w:hAnsi="Times New Roman" w:cs="Times New Roman"/>
              </w:rPr>
              <w:t>).</w:t>
            </w:r>
          </w:p>
          <w:p w:rsidR="00B05A7F" w:rsidRDefault="00B05A7F" w:rsidP="00B0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4A8">
              <w:rPr>
                <w:rFonts w:ascii="Times New Roman" w:eastAsia="Times New Roman" w:hAnsi="Times New Roman" w:cs="Times New Roman"/>
              </w:rPr>
              <w:lastRenderedPageBreak/>
              <w:t>Здобувачі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B05A7F" w:rsidTr="00B05A7F">
        <w:trPr>
          <w:trHeight w:val="2198"/>
        </w:trPr>
        <w:tc>
          <w:tcPr>
            <w:tcW w:w="2660" w:type="dxa"/>
          </w:tcPr>
          <w:p w:rsidR="00B05A7F" w:rsidRDefault="00B05A7F" w:rsidP="00B05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відвідування:</w:t>
            </w:r>
          </w:p>
        </w:tc>
        <w:tc>
          <w:tcPr>
            <w:tcW w:w="6911" w:type="dxa"/>
          </w:tcPr>
          <w:p w:rsidR="00B05A7F" w:rsidRPr="00E664A8" w:rsidRDefault="00B05A7F" w:rsidP="00B05A7F">
            <w:pPr>
              <w:ind w:left="63"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E664A8">
              <w:rPr>
                <w:rFonts w:ascii="Times New Roman" w:eastAsia="Times New Roman" w:hAnsi="Times New Roman" w:cs="Times New Roman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B05A7F" w:rsidRPr="00E664A8" w:rsidRDefault="00B05A7F" w:rsidP="00B05A7F">
            <w:pPr>
              <w:ind w:left="63"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об’єктивних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причин (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наприклад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, хвороба,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міжнародне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стажування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) навчання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може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відбуватись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індивідуально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(в он-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лайн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E664A8">
              <w:rPr>
                <w:rFonts w:ascii="Times New Roman" w:eastAsia="Times New Roman" w:hAnsi="Times New Roman" w:cs="Times New Roman"/>
                <w:lang w:val="ru-RU"/>
              </w:rPr>
              <w:t>погодженням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 xml:space="preserve"> із гарантом ОНП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відділом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аспірантури</w:t>
            </w:r>
            <w:proofErr w:type="spellEnd"/>
            <w:r w:rsidRPr="00E664A8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</w:tr>
    </w:tbl>
    <w:p w:rsidR="00FC4CBF" w:rsidRDefault="00FC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CBF" w:rsidRDefault="00C2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 xml:space="preserve">ШКАЛА ОЦІНЮВАННЯ </w:t>
      </w:r>
      <w:r w:rsidR="00B05A7F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>ЗДОБУВАЧІВ</w:t>
      </w: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7305"/>
      </w:tblGrid>
      <w:tr w:rsidR="00FC4CBF">
        <w:trPr>
          <w:trHeight w:val="562"/>
        </w:trPr>
        <w:tc>
          <w:tcPr>
            <w:tcW w:w="2329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30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національна за результатами складання екзамену</w:t>
            </w:r>
          </w:p>
          <w:p w:rsidR="00FC4CBF" w:rsidRDefault="00FC4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CBF">
        <w:tc>
          <w:tcPr>
            <w:tcW w:w="2329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30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FC4CBF">
        <w:tc>
          <w:tcPr>
            <w:tcW w:w="2329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30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FC4CBF">
        <w:tc>
          <w:tcPr>
            <w:tcW w:w="2329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30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FC4CBF">
        <w:tc>
          <w:tcPr>
            <w:tcW w:w="2329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305" w:type="dxa"/>
          </w:tcPr>
          <w:p w:rsidR="00FC4CBF" w:rsidRDefault="00C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FC4CBF" w:rsidRDefault="00FC4CBF" w:rsidP="00942750">
      <w:pPr>
        <w:spacing w:after="0" w:line="240" w:lineRule="auto"/>
      </w:pPr>
    </w:p>
    <w:p w:rsidR="00942750" w:rsidRDefault="00942750" w:rsidP="0094275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942750" w:rsidRPr="007A22D4" w:rsidRDefault="00942750" w:rsidP="00942750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D70803" w:rsidRPr="004C1F9F" w:rsidRDefault="00D70803" w:rsidP="00942750">
      <w:pPr>
        <w:spacing w:after="0" w:line="240" w:lineRule="auto"/>
        <w:rPr>
          <w:sz w:val="24"/>
          <w:szCs w:val="24"/>
        </w:rPr>
      </w:pPr>
    </w:p>
    <w:p w:rsidR="00942750" w:rsidRPr="004C1F9F" w:rsidRDefault="00942750" w:rsidP="0094275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942750" w:rsidRPr="00942750" w:rsidRDefault="00942750" w:rsidP="009427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5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Психогенетичний потенціал особистості: монографія: у 2 т. / С. Д. Максименко. Київ: «Видавництво Людмила», 2021. Т.1. 719 с.</w:t>
      </w:r>
    </w:p>
    <w:p w:rsidR="00942750" w:rsidRPr="00942750" w:rsidRDefault="00942750" w:rsidP="009427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5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Психогенетичний потенціал особистості: монографія: у 2 т. / С. Д. Максименко. Київ: «Видавництво Людмила», 2021. Т.2. 447 с.</w:t>
      </w:r>
    </w:p>
    <w:p w:rsidR="00942750" w:rsidRPr="004C1F9F" w:rsidRDefault="00942750" w:rsidP="0094275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50" w:rsidRPr="004C1F9F" w:rsidRDefault="00942750" w:rsidP="0094275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Допоміжні</w:t>
      </w:r>
    </w:p>
    <w:p w:rsidR="00942750" w:rsidRPr="00942750" w:rsidRDefault="00942750" w:rsidP="0094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50">
        <w:rPr>
          <w:rFonts w:ascii="Times New Roman" w:hAnsi="Times New Roman" w:cs="Times New Roman"/>
          <w:color w:val="000000"/>
          <w:sz w:val="24"/>
          <w:szCs w:val="24"/>
        </w:rPr>
        <w:t>Максименко С. Д. Різнокольорове дитинство: ігротерапія, казкотерапія, ізотерапія, музикотерапія. Практична психологія. Київ: Центр учбової літератури, 2018. 192 с.</w:t>
      </w:r>
    </w:p>
    <w:p w:rsidR="00942750" w:rsidRPr="00942750" w:rsidRDefault="00942750" w:rsidP="0094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50">
        <w:rPr>
          <w:rFonts w:ascii="Times New Roman" w:hAnsi="Times New Roman" w:cs="Times New Roman"/>
          <w:color w:val="000000"/>
          <w:sz w:val="24"/>
          <w:szCs w:val="24"/>
        </w:rPr>
        <w:t>Максименко С. Д., Руденко Я. В., Кугнєрьова А. М., Невмержицький В. М. Психічне здоров’я особистості: посіб. для вищ. навч. закл. Київ: «Вид-во Людмила», 2021. 438 с.</w:t>
      </w:r>
    </w:p>
    <w:p w:rsidR="00942750" w:rsidRPr="00942750" w:rsidRDefault="00942750" w:rsidP="009427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750">
        <w:rPr>
          <w:rFonts w:ascii="Times New Roman" w:hAnsi="Times New Roman" w:cs="Times New Roman"/>
          <w:color w:val="000000"/>
          <w:sz w:val="24"/>
          <w:szCs w:val="24"/>
        </w:rPr>
        <w:t xml:space="preserve">Максименко С. Д., Яланська С. П. Генетико-креативний підхід: діяльнісне опосередкування особистісного розвитку: монографія. Київ: «Видавництво Людмила», 2021. 508 с. </w:t>
      </w:r>
    </w:p>
    <w:p w:rsidR="00942750" w:rsidRPr="004C1F9F" w:rsidRDefault="00942750" w:rsidP="00942750">
      <w:pPr>
        <w:shd w:val="clear" w:color="auto" w:fill="FFFFFF"/>
        <w:tabs>
          <w:tab w:val="left" w:pos="365"/>
        </w:tabs>
        <w:spacing w:after="0" w:line="240" w:lineRule="auto"/>
        <w:ind w:left="993" w:hanging="426"/>
        <w:jc w:val="center"/>
        <w:rPr>
          <w:b/>
          <w:sz w:val="24"/>
          <w:szCs w:val="24"/>
        </w:rPr>
      </w:pPr>
    </w:p>
    <w:p w:rsidR="00942750" w:rsidRPr="004C1F9F" w:rsidRDefault="00942750" w:rsidP="00942750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9F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942750" w:rsidRPr="00942750" w:rsidRDefault="00942750" w:rsidP="00942750">
      <w:pPr>
        <w:shd w:val="clear" w:color="auto" w:fill="FFFFFF"/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sz w:val="24"/>
          <w:szCs w:val="24"/>
        </w:rPr>
        <w:t xml:space="preserve">1. До вашої уваги – цикл теоретико-методологічних публікацій, присвячених проблемам розвитку психології у 21 столітті. URL: </w:t>
      </w:r>
      <w:hyperlink r:id="rId9"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http://psychology-naes-ua.institute/read/1680/</w:t>
        </w:r>
      </w:hyperlink>
      <w:r w:rsidRPr="00942750">
        <w:rPr>
          <w:rFonts w:ascii="Times New Roman" w:hAnsi="Times New Roman" w:cs="Times New Roman"/>
          <w:sz w:val="24"/>
          <w:szCs w:val="24"/>
        </w:rPr>
        <w:t xml:space="preserve">  (Дата звернення: 15.05.2023 р.).</w:t>
      </w:r>
    </w:p>
    <w:p w:rsidR="00942750" w:rsidRPr="00942750" w:rsidRDefault="00942750" w:rsidP="00942750">
      <w:pPr>
        <w:shd w:val="clear" w:color="auto" w:fill="FFFFFF"/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sz w:val="24"/>
          <w:szCs w:val="24"/>
        </w:rPr>
        <w:t xml:space="preserve">2. Ковальчук З. Я. Експериментально-генетичний метод як потужний засіб дослідження оптимізації міжособистісного спілкування в освітньому просторі. </w:t>
      </w:r>
      <w:r w:rsidRPr="00942750">
        <w:rPr>
          <w:rFonts w:ascii="Times New Roman" w:hAnsi="Times New Roman" w:cs="Times New Roman"/>
          <w:i/>
          <w:sz w:val="24"/>
          <w:szCs w:val="24"/>
        </w:rPr>
        <w:t xml:space="preserve">Міжнародні </w:t>
      </w:r>
      <w:proofErr w:type="spellStart"/>
      <w:r w:rsidRPr="00942750">
        <w:rPr>
          <w:rFonts w:ascii="Times New Roman" w:hAnsi="Times New Roman" w:cs="Times New Roman"/>
          <w:i/>
          <w:sz w:val="24"/>
          <w:szCs w:val="24"/>
        </w:rPr>
        <w:t>Челпанівські</w:t>
      </w:r>
      <w:proofErr w:type="spellEnd"/>
      <w:r w:rsidRPr="00942750">
        <w:rPr>
          <w:rFonts w:ascii="Times New Roman" w:hAnsi="Times New Roman" w:cs="Times New Roman"/>
          <w:i/>
          <w:sz w:val="24"/>
          <w:szCs w:val="24"/>
        </w:rPr>
        <w:t xml:space="preserve"> психолого-педагогічні читання. </w:t>
      </w:r>
      <w:r w:rsidRPr="00942750">
        <w:rPr>
          <w:rFonts w:ascii="Times New Roman" w:hAnsi="Times New Roman" w:cs="Times New Roman"/>
          <w:sz w:val="24"/>
          <w:szCs w:val="24"/>
        </w:rPr>
        <w:t xml:space="preserve">2013. С. 56 – 63. </w:t>
      </w:r>
      <w:r w:rsidRPr="0094275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27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:///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Users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HP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Downloads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/976-%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BA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1%81%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1%82%20%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1%81%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1%82%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1%82%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1%82%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1%96-1398-1-10-20200301.</w:t>
        </w:r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  <w:r w:rsidRPr="00942750">
        <w:rPr>
          <w:rFonts w:ascii="Times New Roman" w:hAnsi="Times New Roman" w:cs="Times New Roman"/>
          <w:sz w:val="24"/>
          <w:szCs w:val="24"/>
        </w:rPr>
        <w:t xml:space="preserve"> (Дата звернення: 15.05.2023 р.).</w:t>
      </w:r>
    </w:p>
    <w:p w:rsidR="00942750" w:rsidRPr="00942750" w:rsidRDefault="00942750" w:rsidP="00942750">
      <w:pPr>
        <w:shd w:val="clear" w:color="auto" w:fill="FFFFFF"/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sz w:val="24"/>
          <w:szCs w:val="24"/>
        </w:rPr>
        <w:lastRenderedPageBreak/>
        <w:t xml:space="preserve">3. Максименко С. Д. Генетична психологія учіння людини: монографія. Київ: Видавничий Дім «Слово», 2017. 206 с.    URL: </w:t>
      </w:r>
      <w:hyperlink r:id="rId11">
        <w:r w:rsidRPr="009427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ib.iitta.gov.ua/709727/1/%D0%9C%D0%B0%D0%BA%D1%81%D0%B8%D0%BC%D0%B5%D0%BD%D0%BA%D0%BE%20%D0%A1.%D0%94.%20%D0%93%D0%B5%D0%BD%D0%B5%D1%82%D0%B8%D1%87%D0%BD%D0%B0%20%D0%BF%D1%81%D0%B8%D1%85%D0%BE%D0%BB%D0%BE%D0%B3%D1%96%D1%8F%20%D1%83%D1%87%D1%96%D0%BD%D0%BD%D1%8F%20%D0%BB%D1%8E%D0%B4%D0%B8%D0%BD%D0%B8.pdf</w:t>
        </w:r>
      </w:hyperlink>
      <w:r w:rsidRPr="00942750">
        <w:rPr>
          <w:rFonts w:ascii="Times New Roman" w:hAnsi="Times New Roman" w:cs="Times New Roman"/>
          <w:sz w:val="24"/>
          <w:szCs w:val="24"/>
        </w:rPr>
        <w:t xml:space="preserve">  (Дата звернення: 15.05.2023 р.).</w:t>
      </w:r>
    </w:p>
    <w:p w:rsidR="00942750" w:rsidRPr="00942750" w:rsidRDefault="00942750" w:rsidP="00942750">
      <w:pPr>
        <w:shd w:val="clear" w:color="auto" w:fill="FFFFFF"/>
        <w:tabs>
          <w:tab w:val="left" w:pos="365"/>
          <w:tab w:val="left" w:pos="993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sz w:val="24"/>
          <w:szCs w:val="24"/>
        </w:rPr>
        <w:t> </w:t>
      </w:r>
    </w:p>
    <w:p w:rsidR="00D70803" w:rsidRPr="00942750" w:rsidRDefault="00D70803" w:rsidP="00942750">
      <w:pPr>
        <w:tabs>
          <w:tab w:val="left" w:pos="993"/>
          <w:tab w:val="left" w:pos="1276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D70803" w:rsidRPr="00942750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C25"/>
    <w:multiLevelType w:val="multilevel"/>
    <w:tmpl w:val="6100A81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E320BE"/>
    <w:multiLevelType w:val="multilevel"/>
    <w:tmpl w:val="A9EC72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163824"/>
    <w:multiLevelType w:val="multilevel"/>
    <w:tmpl w:val="F5D0E0FE"/>
    <w:lvl w:ilvl="0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F"/>
    <w:rsid w:val="00094D6D"/>
    <w:rsid w:val="00447EF3"/>
    <w:rsid w:val="004C1F9F"/>
    <w:rsid w:val="004E41DC"/>
    <w:rsid w:val="006551FC"/>
    <w:rsid w:val="00790326"/>
    <w:rsid w:val="00942750"/>
    <w:rsid w:val="00B05A7F"/>
    <w:rsid w:val="00BA6DED"/>
    <w:rsid w:val="00C25639"/>
    <w:rsid w:val="00D70803"/>
    <w:rsid w:val="00E7599C"/>
    <w:rsid w:val="00F8181E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8962"/>
  <w15:docId w15:val="{B964C548-01D2-49E3-B78F-3F537332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08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89A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7">
    <w:name w:val="FollowedHyperlink"/>
    <w:basedOn w:val="a0"/>
    <w:uiPriority w:val="99"/>
    <w:semiHidden/>
    <w:unhideWhenUsed/>
    <w:rsid w:val="008B6E26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2149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225"/>
    <w:rPr>
      <w:rFonts w:ascii="Tahoma" w:hAnsi="Tahoma" w:cs="Tahoma"/>
      <w:sz w:val="16"/>
      <w:szCs w:val="16"/>
      <w:lang w:val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F8181E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earn.nubip.edu.ua/course/view.php?id=246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.iitta.gov.ua/709727/1/%D0%9C%D0%B0%D0%BA%D1%81%D0%B8%D0%BC%D0%B5%D0%BD%D0%BA%D0%BE%20%D0%A1.%D0%94.%20%D0%93%D0%B5%D0%BD%D0%B5%D1%82%D0%B8%D1%87%D0%BD%D0%B0%20%D0%BF%D1%81%D0%B8%D1%85%D0%BE%D0%BB%D0%BE%D0%B3%D1%96%D1%8F%20%D1%83%D1%87%D1%96%D0%BD%D0%BD%D1%8F%20%D0%BB%D1%8E%D0%B4%D0%B8%D0%BD%D0%B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-naes-ua.institute/read/1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A0s0LyBSozQIejFnDTyXR9wGQ==">AMUW2mUSGxso1UCg7rD39EFi+IAjHUivrZ2ExL0gusRgS+ZDYt+AgfdYkxnv21Ccgcg0pC8GqULRgFqwCik+jVIvBMCo3EWbqfgjmf9WrL5VmcGoRzzr+m1o5VXa15aeX8K9NU5PfSYQ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8087</Words>
  <Characters>4611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2023-06-24T21:31:00Z</dcterms:created>
  <dcterms:modified xsi:type="dcterms:W3CDTF">2023-09-03T08:13:00Z</dcterms:modified>
</cp:coreProperties>
</file>