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E17" w:rsidRDefault="00603E17" w:rsidP="00D43390">
      <w:pPr>
        <w:spacing w:after="0" w:line="360" w:lineRule="atLeast"/>
        <w:jc w:val="both"/>
        <w:rPr>
          <w:rFonts w:ascii="Times New Roman" w:eastAsia="Times New Roman" w:hAnsi="Times New Roman" w:cs="Times New Roman"/>
          <w:color w:val="000000"/>
          <w:sz w:val="28"/>
          <w:szCs w:val="28"/>
          <w:lang w:val="uk-UA"/>
        </w:rPr>
      </w:pPr>
    </w:p>
    <w:p w:rsidR="00933EF9" w:rsidRPr="00A6335E" w:rsidRDefault="007F2062" w:rsidP="00BE2F67">
      <w:pPr>
        <w:spacing w:after="0" w:line="360" w:lineRule="auto"/>
        <w:ind w:firstLine="720"/>
        <w:jc w:val="both"/>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val="uk-UA"/>
        </w:rPr>
        <w:t xml:space="preserve">У </w:t>
      </w:r>
      <w:r w:rsidR="00933EF9" w:rsidRPr="00A6335E">
        <w:rPr>
          <w:rFonts w:ascii="Times New Roman" w:eastAsia="Times New Roman" w:hAnsi="Times New Roman" w:cs="Times New Roman"/>
          <w:color w:val="000000"/>
          <w:sz w:val="28"/>
          <w:szCs w:val="28"/>
          <w:lang w:val="uk-UA"/>
        </w:rPr>
        <w:t xml:space="preserve">системах </w:t>
      </w:r>
      <w:r w:rsidR="00275C9D">
        <w:rPr>
          <w:rFonts w:ascii="Times New Roman" w:eastAsia="Times New Roman" w:hAnsi="Times New Roman" w:cs="Times New Roman"/>
          <w:color w:val="000000"/>
          <w:sz w:val="28"/>
          <w:szCs w:val="28"/>
          <w:lang w:val="uk-UA"/>
        </w:rPr>
        <w:t>капіталістичної</w:t>
      </w:r>
      <w:r w:rsidR="00933EF9" w:rsidRPr="00A6335E">
        <w:rPr>
          <w:rFonts w:ascii="Times New Roman" w:eastAsia="Times New Roman" w:hAnsi="Times New Roman" w:cs="Times New Roman"/>
          <w:color w:val="000000"/>
          <w:sz w:val="28"/>
          <w:szCs w:val="28"/>
          <w:lang w:val="uk-UA"/>
        </w:rPr>
        <w:t xml:space="preserve"> економіки</w:t>
      </w:r>
      <w:r w:rsidR="00275C9D">
        <w:rPr>
          <w:rFonts w:ascii="Times New Roman" w:eastAsia="Times New Roman" w:hAnsi="Times New Roman" w:cs="Times New Roman"/>
          <w:color w:val="000000"/>
          <w:sz w:val="28"/>
          <w:szCs w:val="28"/>
          <w:lang w:val="uk-UA"/>
        </w:rPr>
        <w:t>, як відомо,</w:t>
      </w:r>
      <w:r w:rsidR="00933EF9" w:rsidRPr="00A6335E">
        <w:rPr>
          <w:rFonts w:ascii="Times New Roman" w:eastAsia="Times New Roman" w:hAnsi="Times New Roman" w:cs="Times New Roman"/>
          <w:color w:val="000000"/>
          <w:sz w:val="28"/>
          <w:szCs w:val="28"/>
          <w:lang w:val="uk-UA"/>
        </w:rPr>
        <w:t xml:space="preserve"> головною метою приватних компаній є</w:t>
      </w:r>
      <w:r w:rsidR="00275C9D">
        <w:rPr>
          <w:rFonts w:ascii="Times New Roman" w:eastAsia="Times New Roman" w:hAnsi="Times New Roman" w:cs="Times New Roman"/>
          <w:color w:val="000000"/>
          <w:sz w:val="28"/>
          <w:szCs w:val="28"/>
          <w:lang w:val="uk-UA"/>
        </w:rPr>
        <w:t xml:space="preserve"> отримання прибутків</w:t>
      </w:r>
      <w:r w:rsidR="00933EF9" w:rsidRPr="00A6335E">
        <w:rPr>
          <w:rFonts w:ascii="Times New Roman" w:eastAsia="Times New Roman" w:hAnsi="Times New Roman" w:cs="Times New Roman"/>
          <w:color w:val="000000"/>
          <w:sz w:val="28"/>
          <w:szCs w:val="28"/>
          <w:lang w:val="uk-UA"/>
        </w:rPr>
        <w:t>. Для цього вони використовують різні ринкові стратегії, щоб заохотити споживачів купувати їхню продукцію та максим</w:t>
      </w:r>
      <w:r>
        <w:rPr>
          <w:rFonts w:ascii="Times New Roman" w:eastAsia="Times New Roman" w:hAnsi="Times New Roman" w:cs="Times New Roman"/>
          <w:color w:val="000000"/>
          <w:sz w:val="28"/>
          <w:szCs w:val="28"/>
          <w:lang w:val="uk-UA"/>
        </w:rPr>
        <w:t>ально збільшити</w:t>
      </w:r>
      <w:r w:rsidR="00933EF9" w:rsidRPr="00A6335E">
        <w:rPr>
          <w:rFonts w:ascii="Times New Roman" w:eastAsia="Times New Roman" w:hAnsi="Times New Roman" w:cs="Times New Roman"/>
          <w:color w:val="000000"/>
          <w:sz w:val="28"/>
          <w:szCs w:val="28"/>
          <w:lang w:val="uk-UA"/>
        </w:rPr>
        <w:t xml:space="preserve"> обсяги виробництва</w:t>
      </w:r>
      <w:r>
        <w:rPr>
          <w:rFonts w:ascii="Times New Roman" w:eastAsia="Times New Roman" w:hAnsi="Times New Roman" w:cs="Times New Roman"/>
          <w:color w:val="000000"/>
          <w:sz w:val="28"/>
          <w:szCs w:val="28"/>
          <w:lang w:val="uk-UA"/>
        </w:rPr>
        <w:t xml:space="preserve"> і його економічну ефективність.</w:t>
      </w:r>
      <w:r w:rsidR="00933EF9" w:rsidRPr="00A6335E">
        <w:rPr>
          <w:rFonts w:ascii="Times New Roman" w:eastAsia="Times New Roman" w:hAnsi="Times New Roman" w:cs="Times New Roman"/>
          <w:color w:val="000000"/>
          <w:sz w:val="28"/>
          <w:szCs w:val="28"/>
          <w:lang w:val="uk-UA"/>
        </w:rPr>
        <w:t xml:space="preserve">  Для компанії дуже важливо використовувати правильну цінову стратегію, щоб зробити відпускну ціну товару вигідною як для клієнтів, так і для фірми, в результаті чого вони зможуть продавати більше. Однією з таких стратегій є об'єднання, яке сьогодні досить популярне, особливо серед технологічних компаній. У цьому </w:t>
      </w:r>
      <w:r>
        <w:rPr>
          <w:rFonts w:ascii="Times New Roman" w:eastAsia="Times New Roman" w:hAnsi="Times New Roman" w:cs="Times New Roman"/>
          <w:color w:val="000000"/>
          <w:sz w:val="28"/>
          <w:szCs w:val="28"/>
          <w:lang w:val="uk-UA"/>
        </w:rPr>
        <w:t>дослідженні</w:t>
      </w:r>
      <w:r w:rsidR="00933EF9" w:rsidRPr="00A6335E">
        <w:rPr>
          <w:rFonts w:ascii="Times New Roman" w:eastAsia="Times New Roman" w:hAnsi="Times New Roman" w:cs="Times New Roman"/>
          <w:color w:val="000000"/>
          <w:sz w:val="28"/>
          <w:szCs w:val="28"/>
          <w:lang w:val="uk-UA"/>
        </w:rPr>
        <w:t xml:space="preserve"> ми визначимо різницю між чистим і змішаним об'єднанням і чому воно може бути предметом розслідування антимонопольними органами. Також ми скористаємося реальним кейсом, де проаналізуємо, як компанії можуть використовувати цю стратегію для монополізації ринку та як антимонопольні органи реагують у таких ситуаціях.</w:t>
      </w:r>
    </w:p>
    <w:p w:rsidR="00933EF9" w:rsidRDefault="00933EF9" w:rsidP="00BE2F67">
      <w:pPr>
        <w:spacing w:after="0" w:line="360" w:lineRule="auto"/>
        <w:jc w:val="both"/>
        <w:rPr>
          <w:rFonts w:ascii="Times New Roman" w:eastAsia="Times New Roman" w:hAnsi="Times New Roman" w:cs="Times New Roman"/>
          <w:color w:val="000000"/>
          <w:sz w:val="28"/>
          <w:szCs w:val="28"/>
          <w:lang w:val="uk-UA"/>
        </w:rPr>
      </w:pPr>
      <w:r w:rsidRPr="00A6335E">
        <w:rPr>
          <w:rFonts w:ascii="Times New Roman" w:eastAsia="Times New Roman" w:hAnsi="Times New Roman" w:cs="Times New Roman"/>
          <w:color w:val="000000"/>
          <w:sz w:val="28"/>
          <w:szCs w:val="28"/>
          <w:lang w:val="en-US"/>
        </w:rPr>
        <w:t> </w:t>
      </w:r>
      <w:r w:rsidR="007F2062">
        <w:rPr>
          <w:rFonts w:ascii="Times New Roman" w:eastAsia="Times New Roman" w:hAnsi="Times New Roman" w:cs="Times New Roman"/>
          <w:color w:val="000000"/>
          <w:sz w:val="28"/>
          <w:szCs w:val="28"/>
          <w:lang/>
        </w:rPr>
        <w:tab/>
      </w:r>
      <w:r w:rsidRPr="00A6335E">
        <w:rPr>
          <w:rFonts w:ascii="Times New Roman" w:eastAsia="Times New Roman" w:hAnsi="Times New Roman" w:cs="Times New Roman"/>
          <w:color w:val="000000"/>
          <w:sz w:val="28"/>
          <w:szCs w:val="28"/>
          <w:lang w:val="uk-UA"/>
        </w:rPr>
        <w:t xml:space="preserve"> </w:t>
      </w:r>
      <w:r w:rsidR="007F2062">
        <w:rPr>
          <w:rFonts w:ascii="Times New Roman" w:eastAsia="Times New Roman" w:hAnsi="Times New Roman" w:cs="Times New Roman"/>
          <w:color w:val="000000"/>
          <w:sz w:val="28"/>
          <w:szCs w:val="28"/>
          <w:lang w:val="uk-UA"/>
        </w:rPr>
        <w:t>І</w:t>
      </w:r>
      <w:r w:rsidRPr="00A6335E">
        <w:rPr>
          <w:rFonts w:ascii="Times New Roman" w:eastAsia="Times New Roman" w:hAnsi="Times New Roman" w:cs="Times New Roman"/>
          <w:color w:val="000000"/>
          <w:sz w:val="28"/>
          <w:szCs w:val="28"/>
          <w:lang w:val="uk-UA"/>
        </w:rPr>
        <w:t xml:space="preserve">снує </w:t>
      </w:r>
      <w:r w:rsidR="007F2062">
        <w:rPr>
          <w:rFonts w:ascii="Times New Roman" w:eastAsia="Times New Roman" w:hAnsi="Times New Roman" w:cs="Times New Roman"/>
          <w:color w:val="000000"/>
          <w:sz w:val="28"/>
          <w:szCs w:val="28"/>
          <w:lang w:val="uk-UA"/>
        </w:rPr>
        <w:t xml:space="preserve"> переважно </w:t>
      </w:r>
      <w:r w:rsidRPr="00A6335E">
        <w:rPr>
          <w:rFonts w:ascii="Times New Roman" w:eastAsia="Times New Roman" w:hAnsi="Times New Roman" w:cs="Times New Roman"/>
          <w:color w:val="000000"/>
          <w:sz w:val="28"/>
          <w:szCs w:val="28"/>
          <w:lang w:val="uk-UA"/>
        </w:rPr>
        <w:t>два типи стратегій об'єднання: чисте та змішане об'єднання. Чисте об'єднання відбувається, коли компанія пропонує набір продуктів або послуг тільки в пакеті, тобто клієнти не можуть придбати товари окремо (</w:t>
      </w:r>
      <w:proofErr w:type="spellStart"/>
      <w:r w:rsidRPr="00A6335E">
        <w:rPr>
          <w:rFonts w:ascii="Times New Roman" w:eastAsia="Times New Roman" w:hAnsi="Times New Roman" w:cs="Times New Roman"/>
          <w:color w:val="000000"/>
          <w:sz w:val="28"/>
          <w:szCs w:val="28"/>
          <w:lang w:val="uk-UA"/>
        </w:rPr>
        <w:t>Cabral</w:t>
      </w:r>
      <w:proofErr w:type="spellEnd"/>
      <w:r w:rsidRPr="00A6335E">
        <w:rPr>
          <w:rFonts w:ascii="Times New Roman" w:eastAsia="Times New Roman" w:hAnsi="Times New Roman" w:cs="Times New Roman"/>
          <w:color w:val="000000"/>
          <w:sz w:val="28"/>
          <w:szCs w:val="28"/>
          <w:lang w:val="uk-UA"/>
        </w:rPr>
        <w:t>, 2000). Прикладом чистого об'єднання є корпорація Майкрософт, яка пропонує підписку на Office, яка включає такі служби, як Word, Excel і PowerPoint, як єдиний пакет. З іншого боку, змішане об'єднання передбачає пропозицію продуктів або послуг як окремо, так і в рамках пакета (</w:t>
      </w:r>
      <w:proofErr w:type="spellStart"/>
      <w:r w:rsidRPr="00A6335E">
        <w:rPr>
          <w:rFonts w:ascii="Times New Roman" w:eastAsia="Times New Roman" w:hAnsi="Times New Roman" w:cs="Times New Roman"/>
          <w:color w:val="000000"/>
          <w:sz w:val="28"/>
          <w:szCs w:val="28"/>
          <w:lang w:val="uk-UA"/>
        </w:rPr>
        <w:t>Cabral</w:t>
      </w:r>
      <w:proofErr w:type="spellEnd"/>
      <w:r w:rsidRPr="00A6335E">
        <w:rPr>
          <w:rFonts w:ascii="Times New Roman" w:eastAsia="Times New Roman" w:hAnsi="Times New Roman" w:cs="Times New Roman"/>
          <w:color w:val="000000"/>
          <w:sz w:val="28"/>
          <w:szCs w:val="28"/>
          <w:lang w:val="uk-UA"/>
        </w:rPr>
        <w:t>, 2000). Клієнти мають вибір: купувати товари окремо або  комплект</w:t>
      </w:r>
      <w:r w:rsidR="007F2062">
        <w:rPr>
          <w:rFonts w:ascii="Times New Roman" w:eastAsia="Times New Roman" w:hAnsi="Times New Roman" w:cs="Times New Roman"/>
          <w:color w:val="000000"/>
          <w:sz w:val="28"/>
          <w:szCs w:val="28"/>
          <w:lang w:val="uk-UA"/>
        </w:rPr>
        <w:t>ом</w:t>
      </w:r>
      <w:r w:rsidRPr="00A6335E">
        <w:rPr>
          <w:rFonts w:ascii="Times New Roman" w:eastAsia="Times New Roman" w:hAnsi="Times New Roman" w:cs="Times New Roman"/>
          <w:color w:val="000000"/>
          <w:sz w:val="28"/>
          <w:szCs w:val="28"/>
          <w:lang w:val="uk-UA"/>
        </w:rPr>
        <w:t xml:space="preserve"> зі знижкою. Прикладом можуть служити ігрові магазини, де можна купити ігрову консоль окремо або з деякими іграми в комплекті, де ціна на ігри знижена. Згідно з дослідженням, проведеним </w:t>
      </w:r>
      <w:proofErr w:type="spellStart"/>
      <w:r w:rsidRPr="00A6335E">
        <w:rPr>
          <w:rFonts w:ascii="Times New Roman" w:eastAsia="Times New Roman" w:hAnsi="Times New Roman" w:cs="Times New Roman"/>
          <w:color w:val="000000"/>
          <w:sz w:val="28"/>
          <w:szCs w:val="28"/>
          <w:lang w:val="uk-UA"/>
        </w:rPr>
        <w:t>Chen</w:t>
      </w:r>
      <w:proofErr w:type="spellEnd"/>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and</w:t>
      </w:r>
      <w:proofErr w:type="spellEnd"/>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Riordan</w:t>
      </w:r>
      <w:proofErr w:type="spellEnd"/>
      <w:r w:rsidRPr="00A6335E">
        <w:rPr>
          <w:rFonts w:ascii="Times New Roman" w:eastAsia="Times New Roman" w:hAnsi="Times New Roman" w:cs="Times New Roman"/>
          <w:color w:val="000000"/>
          <w:sz w:val="28"/>
          <w:szCs w:val="28"/>
          <w:lang w:val="uk-UA"/>
        </w:rPr>
        <w:t xml:space="preserve"> (2013), змішане об'єднання, як правило, є більш прибутковим для компаній, ніж чисте об'єднання.</w:t>
      </w:r>
    </w:p>
    <w:p w:rsidR="007F2062" w:rsidRPr="00A95573" w:rsidRDefault="00A95573" w:rsidP="00A95573">
      <w:pPr>
        <w:spacing w:after="0"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00C220C2" w:rsidRPr="00A6335E">
        <w:rPr>
          <w:rFonts w:ascii="Times New Roman" w:eastAsia="Times New Roman" w:hAnsi="Times New Roman" w:cs="Times New Roman"/>
          <w:color w:val="000000"/>
          <w:sz w:val="28"/>
          <w:szCs w:val="28"/>
          <w:lang w:val="uk-UA"/>
        </w:rPr>
        <w:t xml:space="preserve">Однак така цінова стратегія в окремих випадках може завдати шкоди ринку. Антимонопольні органи досліджують практику об'єднання, щоб </w:t>
      </w:r>
      <w:r w:rsidR="00C220C2" w:rsidRPr="00A6335E">
        <w:rPr>
          <w:rFonts w:ascii="Times New Roman" w:eastAsia="Times New Roman" w:hAnsi="Times New Roman" w:cs="Times New Roman"/>
          <w:color w:val="000000"/>
          <w:sz w:val="28"/>
          <w:szCs w:val="28"/>
          <w:lang w:val="uk-UA"/>
        </w:rPr>
        <w:lastRenderedPageBreak/>
        <w:t xml:space="preserve">переконатися, що вона не призводить до </w:t>
      </w:r>
      <w:proofErr w:type="spellStart"/>
      <w:r w:rsidR="00C220C2" w:rsidRPr="00A6335E">
        <w:rPr>
          <w:rFonts w:ascii="Times New Roman" w:eastAsia="Times New Roman" w:hAnsi="Times New Roman" w:cs="Times New Roman"/>
          <w:color w:val="000000"/>
          <w:sz w:val="28"/>
          <w:szCs w:val="28"/>
          <w:lang w:val="uk-UA"/>
        </w:rPr>
        <w:t>антиконкурентної</w:t>
      </w:r>
      <w:proofErr w:type="spellEnd"/>
      <w:r w:rsidR="00C220C2" w:rsidRPr="00A6335E">
        <w:rPr>
          <w:rFonts w:ascii="Times New Roman" w:eastAsia="Times New Roman" w:hAnsi="Times New Roman" w:cs="Times New Roman"/>
          <w:color w:val="000000"/>
          <w:sz w:val="28"/>
          <w:szCs w:val="28"/>
          <w:lang w:val="uk-UA"/>
        </w:rPr>
        <w:t xml:space="preserve"> поведінки, наприклад, монополізації певного сектора. </w:t>
      </w:r>
    </w:p>
    <w:p w:rsidR="00616088" w:rsidRDefault="00AA41D3" w:rsidP="00C220C2">
      <w:pPr>
        <w:spacing w:after="0" w:line="360" w:lineRule="auto"/>
        <w:ind w:firstLine="851"/>
        <w:contextualSpacing/>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При цьому </w:t>
      </w:r>
      <w:r w:rsidR="00933EF9" w:rsidRPr="00A6335E">
        <w:rPr>
          <w:rFonts w:ascii="Times New Roman" w:eastAsia="Times New Roman" w:hAnsi="Times New Roman" w:cs="Times New Roman"/>
          <w:color w:val="000000"/>
          <w:sz w:val="28"/>
          <w:szCs w:val="28"/>
          <w:lang w:val="uk-UA"/>
        </w:rPr>
        <w:t>існує кілька побоювань: по-перше, якщо об'єднання призводить до відсутності окремих варіантів продуктів, це може зашкодити споживчому вибору, і, як наслідок, ринок може стати більш монополізованим (</w:t>
      </w:r>
      <w:proofErr w:type="spellStart"/>
      <w:r w:rsidR="00933EF9" w:rsidRPr="00A6335E">
        <w:rPr>
          <w:rFonts w:ascii="Times New Roman" w:eastAsia="Times New Roman" w:hAnsi="Times New Roman" w:cs="Times New Roman"/>
          <w:color w:val="000000"/>
          <w:sz w:val="28"/>
          <w:szCs w:val="28"/>
          <w:lang w:val="uk-UA"/>
        </w:rPr>
        <w:t>Armstrong</w:t>
      </w:r>
      <w:proofErr w:type="spellEnd"/>
      <w:r w:rsidR="00933EF9" w:rsidRPr="00A6335E">
        <w:rPr>
          <w:rFonts w:ascii="Times New Roman" w:eastAsia="Times New Roman" w:hAnsi="Times New Roman" w:cs="Times New Roman"/>
          <w:color w:val="000000"/>
          <w:sz w:val="28"/>
          <w:szCs w:val="28"/>
          <w:lang w:val="uk-UA"/>
        </w:rPr>
        <w:t xml:space="preserve"> </w:t>
      </w:r>
      <w:proofErr w:type="spellStart"/>
      <w:r w:rsidR="00933EF9" w:rsidRPr="00A6335E">
        <w:rPr>
          <w:rFonts w:ascii="Times New Roman" w:eastAsia="Times New Roman" w:hAnsi="Times New Roman" w:cs="Times New Roman"/>
          <w:color w:val="000000"/>
          <w:sz w:val="28"/>
          <w:szCs w:val="28"/>
          <w:lang w:val="uk-UA"/>
        </w:rPr>
        <w:t>and</w:t>
      </w:r>
      <w:proofErr w:type="spellEnd"/>
      <w:r w:rsidR="00933EF9" w:rsidRPr="00A6335E">
        <w:rPr>
          <w:rFonts w:ascii="Times New Roman" w:eastAsia="Times New Roman" w:hAnsi="Times New Roman" w:cs="Times New Roman"/>
          <w:color w:val="000000"/>
          <w:sz w:val="28"/>
          <w:szCs w:val="28"/>
          <w:lang w:val="uk-UA"/>
        </w:rPr>
        <w:t xml:space="preserve"> </w:t>
      </w:r>
      <w:proofErr w:type="spellStart"/>
      <w:r w:rsidR="00933EF9" w:rsidRPr="00A6335E">
        <w:rPr>
          <w:rFonts w:ascii="Times New Roman" w:eastAsia="Times New Roman" w:hAnsi="Times New Roman" w:cs="Times New Roman"/>
          <w:color w:val="000000"/>
          <w:sz w:val="28"/>
          <w:szCs w:val="28"/>
          <w:lang w:val="uk-UA"/>
        </w:rPr>
        <w:t>Vickers</w:t>
      </w:r>
      <w:proofErr w:type="spellEnd"/>
      <w:r w:rsidR="00933EF9" w:rsidRPr="00A6335E">
        <w:rPr>
          <w:rFonts w:ascii="Times New Roman" w:eastAsia="Times New Roman" w:hAnsi="Times New Roman" w:cs="Times New Roman"/>
          <w:color w:val="000000"/>
          <w:sz w:val="28"/>
          <w:szCs w:val="28"/>
          <w:lang w:val="uk-UA"/>
        </w:rPr>
        <w:t xml:space="preserve">, 2019). По-друге, стратегія об'єднання може бути використана для того, щоб поставити конкурентів у невигідне становище шляхом об'єднання додаткових продуктів, тому її можна вважати </w:t>
      </w:r>
      <w:proofErr w:type="spellStart"/>
      <w:r w:rsidR="00933EF9" w:rsidRPr="00A6335E">
        <w:rPr>
          <w:rFonts w:ascii="Times New Roman" w:eastAsia="Times New Roman" w:hAnsi="Times New Roman" w:cs="Times New Roman"/>
          <w:color w:val="000000"/>
          <w:sz w:val="28"/>
          <w:szCs w:val="28"/>
          <w:lang w:val="uk-UA"/>
        </w:rPr>
        <w:t>антиконкурентною</w:t>
      </w:r>
      <w:proofErr w:type="spellEnd"/>
      <w:r w:rsidR="00933EF9" w:rsidRPr="00A6335E">
        <w:rPr>
          <w:rFonts w:ascii="Times New Roman" w:eastAsia="Times New Roman" w:hAnsi="Times New Roman" w:cs="Times New Roman"/>
          <w:color w:val="000000"/>
          <w:sz w:val="28"/>
          <w:szCs w:val="28"/>
          <w:lang w:val="uk-UA"/>
        </w:rPr>
        <w:t xml:space="preserve"> (</w:t>
      </w:r>
      <w:proofErr w:type="spellStart"/>
      <w:r w:rsidR="00933EF9" w:rsidRPr="00A6335E">
        <w:rPr>
          <w:rFonts w:ascii="Times New Roman" w:eastAsia="Times New Roman" w:hAnsi="Times New Roman" w:cs="Times New Roman"/>
          <w:color w:val="000000"/>
          <w:sz w:val="28"/>
          <w:szCs w:val="28"/>
          <w:lang w:val="uk-UA"/>
        </w:rPr>
        <w:t>Armstrong</w:t>
      </w:r>
      <w:proofErr w:type="spellEnd"/>
      <w:r w:rsidR="00933EF9" w:rsidRPr="00A6335E">
        <w:rPr>
          <w:rFonts w:ascii="Times New Roman" w:eastAsia="Times New Roman" w:hAnsi="Times New Roman" w:cs="Times New Roman"/>
          <w:color w:val="000000"/>
          <w:sz w:val="28"/>
          <w:szCs w:val="28"/>
          <w:lang w:val="uk-UA"/>
        </w:rPr>
        <w:t xml:space="preserve"> </w:t>
      </w:r>
      <w:proofErr w:type="spellStart"/>
      <w:r w:rsidR="00933EF9" w:rsidRPr="00A6335E">
        <w:rPr>
          <w:rFonts w:ascii="Times New Roman" w:eastAsia="Times New Roman" w:hAnsi="Times New Roman" w:cs="Times New Roman"/>
          <w:color w:val="000000"/>
          <w:sz w:val="28"/>
          <w:szCs w:val="28"/>
          <w:lang w:val="uk-UA"/>
        </w:rPr>
        <w:t>and</w:t>
      </w:r>
      <w:proofErr w:type="spellEnd"/>
      <w:r w:rsidR="00933EF9" w:rsidRPr="00A6335E">
        <w:rPr>
          <w:rFonts w:ascii="Times New Roman" w:eastAsia="Times New Roman" w:hAnsi="Times New Roman" w:cs="Times New Roman"/>
          <w:color w:val="000000"/>
          <w:sz w:val="28"/>
          <w:szCs w:val="28"/>
          <w:lang w:val="uk-UA"/>
        </w:rPr>
        <w:t xml:space="preserve"> </w:t>
      </w:r>
      <w:proofErr w:type="spellStart"/>
      <w:r w:rsidR="00933EF9" w:rsidRPr="00A6335E">
        <w:rPr>
          <w:rFonts w:ascii="Times New Roman" w:eastAsia="Times New Roman" w:hAnsi="Times New Roman" w:cs="Times New Roman"/>
          <w:color w:val="000000"/>
          <w:sz w:val="28"/>
          <w:szCs w:val="28"/>
          <w:lang w:val="uk-UA"/>
        </w:rPr>
        <w:t>Vickers</w:t>
      </w:r>
      <w:proofErr w:type="spellEnd"/>
      <w:r w:rsidR="00933EF9" w:rsidRPr="00A6335E">
        <w:rPr>
          <w:rFonts w:ascii="Times New Roman" w:eastAsia="Times New Roman" w:hAnsi="Times New Roman" w:cs="Times New Roman"/>
          <w:color w:val="000000"/>
          <w:sz w:val="28"/>
          <w:szCs w:val="28"/>
          <w:lang w:val="uk-UA"/>
        </w:rPr>
        <w:t>, 2019).</w:t>
      </w:r>
    </w:p>
    <w:p w:rsidR="00933EF9" w:rsidRPr="00616088" w:rsidRDefault="00933EF9" w:rsidP="00616088">
      <w:pPr>
        <w:spacing w:after="0" w:line="360" w:lineRule="auto"/>
        <w:ind w:firstLine="851"/>
        <w:contextualSpacing/>
        <w:jc w:val="both"/>
        <w:rPr>
          <w:rFonts w:ascii="Times New Roman" w:hAnsi="Times New Roman" w:cs="Times New Roman"/>
          <w:sz w:val="18"/>
          <w:szCs w:val="18"/>
          <w:lang w:val="uk"/>
        </w:rPr>
      </w:pPr>
      <w:r w:rsidRPr="00A6335E">
        <w:rPr>
          <w:rFonts w:ascii="Times New Roman" w:eastAsia="Times New Roman" w:hAnsi="Times New Roman" w:cs="Times New Roman"/>
          <w:color w:val="000000"/>
          <w:sz w:val="28"/>
          <w:szCs w:val="28"/>
          <w:lang w:val="uk-UA"/>
        </w:rPr>
        <w:t> Існують антимонопольні органи, які працюють в рамках закону, щоб запобігти таким випадкам, подаючи позови проти компаній, які використовують стратегію об'єднання цін. Є реальні випадки, коли компанії отримували позови за такі дії на ринку.</w:t>
      </w:r>
      <w:r w:rsidR="00616088">
        <w:rPr>
          <w:rFonts w:ascii="Times New Roman" w:hAnsi="Times New Roman" w:cs="Times New Roman"/>
          <w:sz w:val="18"/>
          <w:szCs w:val="18"/>
          <w:lang w:val="uk"/>
        </w:rPr>
        <w:t xml:space="preserve"> </w:t>
      </w:r>
      <w:r w:rsidRPr="00A6335E">
        <w:rPr>
          <w:rFonts w:ascii="Times New Roman" w:eastAsia="Times New Roman" w:hAnsi="Times New Roman" w:cs="Times New Roman"/>
          <w:color w:val="000000"/>
          <w:sz w:val="28"/>
          <w:szCs w:val="28"/>
          <w:lang w:val="uk-UA"/>
        </w:rPr>
        <w:t>У 2022 році</w:t>
      </w:r>
      <w:r w:rsidR="00616088">
        <w:rPr>
          <w:rFonts w:ascii="Times New Roman" w:eastAsia="Times New Roman" w:hAnsi="Times New Roman" w:cs="Times New Roman"/>
          <w:color w:val="000000"/>
          <w:sz w:val="28"/>
          <w:szCs w:val="28"/>
          <w:lang w:val="uk-UA"/>
        </w:rPr>
        <w:t>, приміром,</w:t>
      </w:r>
      <w:r w:rsidRPr="00A6335E">
        <w:rPr>
          <w:rFonts w:ascii="Times New Roman" w:eastAsia="Times New Roman" w:hAnsi="Times New Roman" w:cs="Times New Roman"/>
          <w:color w:val="000000"/>
          <w:sz w:val="28"/>
          <w:szCs w:val="28"/>
          <w:lang w:val="uk-UA"/>
        </w:rPr>
        <w:t xml:space="preserve"> Міністерство юстиції США (DOJ) подало антимонопольний позов проти </w:t>
      </w:r>
      <w:proofErr w:type="spellStart"/>
      <w:r w:rsidRPr="00A6335E">
        <w:rPr>
          <w:rFonts w:ascii="Times New Roman" w:eastAsia="Times New Roman" w:hAnsi="Times New Roman" w:cs="Times New Roman"/>
          <w:color w:val="000000"/>
          <w:sz w:val="28"/>
          <w:szCs w:val="28"/>
          <w:lang w:val="uk-UA"/>
        </w:rPr>
        <w:t>Adobe</w:t>
      </w:r>
      <w:proofErr w:type="spellEnd"/>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Inc</w:t>
      </w:r>
      <w:proofErr w:type="spellEnd"/>
      <w:r w:rsidRPr="00A6335E">
        <w:rPr>
          <w:rFonts w:ascii="Times New Roman" w:eastAsia="Times New Roman" w:hAnsi="Times New Roman" w:cs="Times New Roman"/>
          <w:color w:val="000000"/>
          <w:sz w:val="28"/>
          <w:szCs w:val="28"/>
          <w:lang w:val="uk-UA"/>
        </w:rPr>
        <w:t xml:space="preserve">., стверджуючи, що компанія зловживала своєю ринковою владою на ринку програмного забезпечення для творчості, пов'язавши свою службу підписки </w:t>
      </w:r>
      <w:proofErr w:type="spellStart"/>
      <w:r w:rsidRPr="00A6335E">
        <w:rPr>
          <w:rFonts w:ascii="Times New Roman" w:eastAsia="Times New Roman" w:hAnsi="Times New Roman" w:cs="Times New Roman"/>
          <w:color w:val="000000"/>
          <w:sz w:val="28"/>
          <w:szCs w:val="28"/>
          <w:lang w:val="uk-UA"/>
        </w:rPr>
        <w:t>Creative</w:t>
      </w:r>
      <w:proofErr w:type="spellEnd"/>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Cloud</w:t>
      </w:r>
      <w:proofErr w:type="spellEnd"/>
      <w:r w:rsidRPr="00A6335E">
        <w:rPr>
          <w:rFonts w:ascii="Times New Roman" w:eastAsia="Times New Roman" w:hAnsi="Times New Roman" w:cs="Times New Roman"/>
          <w:color w:val="000000"/>
          <w:sz w:val="28"/>
          <w:szCs w:val="28"/>
          <w:lang w:val="uk-UA"/>
        </w:rPr>
        <w:t xml:space="preserve">, яка включає </w:t>
      </w:r>
      <w:proofErr w:type="spellStart"/>
      <w:r w:rsidRPr="00A6335E">
        <w:rPr>
          <w:rFonts w:ascii="Times New Roman" w:eastAsia="Times New Roman" w:hAnsi="Times New Roman" w:cs="Times New Roman"/>
          <w:color w:val="000000"/>
          <w:sz w:val="28"/>
          <w:szCs w:val="28"/>
          <w:lang w:val="uk-UA"/>
        </w:rPr>
        <w:t>Photoshop</w:t>
      </w:r>
      <w:proofErr w:type="spellEnd"/>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Illustrator</w:t>
      </w:r>
      <w:proofErr w:type="spellEnd"/>
      <w:r w:rsidRPr="00A6335E">
        <w:rPr>
          <w:rFonts w:ascii="Times New Roman" w:eastAsia="Times New Roman" w:hAnsi="Times New Roman" w:cs="Times New Roman"/>
          <w:color w:val="000000"/>
          <w:sz w:val="28"/>
          <w:szCs w:val="28"/>
          <w:lang w:val="uk-UA"/>
        </w:rPr>
        <w:t xml:space="preserve"> та </w:t>
      </w:r>
      <w:proofErr w:type="spellStart"/>
      <w:r w:rsidRPr="00A6335E">
        <w:rPr>
          <w:rFonts w:ascii="Times New Roman" w:eastAsia="Times New Roman" w:hAnsi="Times New Roman" w:cs="Times New Roman"/>
          <w:color w:val="000000"/>
          <w:sz w:val="28"/>
          <w:szCs w:val="28"/>
          <w:lang w:val="uk-UA"/>
        </w:rPr>
        <w:t>InDesign</w:t>
      </w:r>
      <w:proofErr w:type="spellEnd"/>
      <w:r w:rsidRPr="00A6335E">
        <w:rPr>
          <w:rFonts w:ascii="Times New Roman" w:eastAsia="Times New Roman" w:hAnsi="Times New Roman" w:cs="Times New Roman"/>
          <w:color w:val="000000"/>
          <w:sz w:val="28"/>
          <w:szCs w:val="28"/>
          <w:lang w:val="uk-UA"/>
        </w:rPr>
        <w:t xml:space="preserve">, зі службою підписки </w:t>
      </w:r>
      <w:proofErr w:type="spellStart"/>
      <w:r w:rsidRPr="00A6335E">
        <w:rPr>
          <w:rFonts w:ascii="Times New Roman" w:eastAsia="Times New Roman" w:hAnsi="Times New Roman" w:cs="Times New Roman"/>
          <w:color w:val="000000"/>
          <w:sz w:val="28"/>
          <w:szCs w:val="28"/>
          <w:lang w:val="uk-UA"/>
        </w:rPr>
        <w:t>Document</w:t>
      </w:r>
      <w:proofErr w:type="spellEnd"/>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Cloud</w:t>
      </w:r>
      <w:proofErr w:type="spellEnd"/>
      <w:r w:rsidRPr="00A6335E">
        <w:rPr>
          <w:rFonts w:ascii="Times New Roman" w:eastAsia="Times New Roman" w:hAnsi="Times New Roman" w:cs="Times New Roman"/>
          <w:color w:val="000000"/>
          <w:sz w:val="28"/>
          <w:szCs w:val="28"/>
          <w:lang w:val="uk-UA"/>
        </w:rPr>
        <w:t xml:space="preserve">, яка є службою зберігання документів і спільної роботи, </w:t>
      </w:r>
      <w:r w:rsidR="00684C9B">
        <w:rPr>
          <w:rFonts w:ascii="Times New Roman" w:eastAsia="Times New Roman" w:hAnsi="Times New Roman" w:cs="Times New Roman"/>
          <w:color w:val="000000"/>
          <w:sz w:val="28"/>
          <w:szCs w:val="28"/>
          <w:lang w:val="uk-UA"/>
        </w:rPr>
        <w:t>котра</w:t>
      </w:r>
      <w:r w:rsidRPr="00A6335E">
        <w:rPr>
          <w:rFonts w:ascii="Times New Roman" w:eastAsia="Times New Roman" w:hAnsi="Times New Roman" w:cs="Times New Roman"/>
          <w:color w:val="000000"/>
          <w:sz w:val="28"/>
          <w:szCs w:val="28"/>
          <w:lang w:val="uk-UA"/>
        </w:rPr>
        <w:t xml:space="preserve"> дозволяє користувачам зберігати, ділитися документами та співпрацювати над ними (</w:t>
      </w:r>
      <w:proofErr w:type="spellStart"/>
      <w:r w:rsidRPr="00A6335E">
        <w:rPr>
          <w:rFonts w:ascii="Times New Roman" w:eastAsia="Times New Roman" w:hAnsi="Times New Roman" w:cs="Times New Roman"/>
          <w:color w:val="000000"/>
          <w:sz w:val="28"/>
          <w:szCs w:val="28"/>
          <w:lang w:val="uk-UA"/>
        </w:rPr>
        <w:t>Sisco</w:t>
      </w:r>
      <w:proofErr w:type="spellEnd"/>
      <w:r w:rsidRPr="00A6335E">
        <w:rPr>
          <w:rFonts w:ascii="Times New Roman" w:eastAsia="Times New Roman" w:hAnsi="Times New Roman" w:cs="Times New Roman"/>
          <w:color w:val="000000"/>
          <w:sz w:val="28"/>
          <w:szCs w:val="28"/>
          <w:lang w:val="uk-UA"/>
        </w:rPr>
        <w:t xml:space="preserve">, 2022). Міністерство юстиції також подало до суду на </w:t>
      </w:r>
      <w:proofErr w:type="spellStart"/>
      <w:r w:rsidRPr="00A6335E">
        <w:rPr>
          <w:rFonts w:ascii="Times New Roman" w:eastAsia="Times New Roman" w:hAnsi="Times New Roman" w:cs="Times New Roman"/>
          <w:color w:val="000000"/>
          <w:sz w:val="28"/>
          <w:szCs w:val="28"/>
          <w:lang w:val="uk-UA"/>
        </w:rPr>
        <w:t>Adobe</w:t>
      </w:r>
      <w:proofErr w:type="spellEnd"/>
      <w:r w:rsidRPr="00A6335E">
        <w:rPr>
          <w:rFonts w:ascii="Times New Roman" w:eastAsia="Times New Roman" w:hAnsi="Times New Roman" w:cs="Times New Roman"/>
          <w:color w:val="000000"/>
          <w:sz w:val="28"/>
          <w:szCs w:val="28"/>
          <w:lang w:val="uk-UA"/>
        </w:rPr>
        <w:t xml:space="preserve"> за придбання безкоштовного сервісу штучного інтелекту «</w:t>
      </w:r>
      <w:proofErr w:type="spellStart"/>
      <w:r w:rsidRPr="00A6335E">
        <w:rPr>
          <w:rFonts w:ascii="Times New Roman" w:eastAsia="Times New Roman" w:hAnsi="Times New Roman" w:cs="Times New Roman"/>
          <w:color w:val="000000"/>
          <w:sz w:val="28"/>
          <w:szCs w:val="28"/>
          <w:lang w:val="uk-UA"/>
        </w:rPr>
        <w:t>Figma</w:t>
      </w:r>
      <w:proofErr w:type="spellEnd"/>
      <w:r w:rsidRPr="00A6335E">
        <w:rPr>
          <w:rFonts w:ascii="Times New Roman" w:eastAsia="Times New Roman" w:hAnsi="Times New Roman" w:cs="Times New Roman"/>
          <w:color w:val="000000"/>
          <w:sz w:val="28"/>
          <w:szCs w:val="28"/>
          <w:lang w:val="uk-UA"/>
        </w:rPr>
        <w:t>» за 20 мільярдів доларів, намагаючись заблокувати його</w:t>
      </w:r>
      <w:r w:rsidRPr="00A6335E">
        <w:rPr>
          <w:rFonts w:ascii="Times New Roman" w:eastAsia="Times New Roman" w:hAnsi="Times New Roman" w:cs="Times New Roman"/>
          <w:color w:val="000000"/>
          <w:sz w:val="28"/>
          <w:szCs w:val="28"/>
          <w:lang w:val="en-US"/>
        </w:rPr>
        <w:t> </w:t>
      </w:r>
      <w:r w:rsidRPr="00A6335E">
        <w:rPr>
          <w:rFonts w:ascii="Times New Roman" w:eastAsia="Times New Roman" w:hAnsi="Times New Roman" w:cs="Times New Roman"/>
          <w:color w:val="000000"/>
          <w:sz w:val="28"/>
          <w:szCs w:val="28"/>
          <w:lang w:val="uk-UA"/>
        </w:rPr>
        <w:t>(</w:t>
      </w:r>
      <w:r w:rsidRPr="00A6335E">
        <w:rPr>
          <w:rFonts w:ascii="Times New Roman" w:eastAsia="Times New Roman" w:hAnsi="Times New Roman" w:cs="Times New Roman"/>
          <w:color w:val="000000"/>
          <w:sz w:val="28"/>
          <w:szCs w:val="28"/>
          <w:lang w:val="en-GB"/>
        </w:rPr>
        <w:t>Reimann</w:t>
      </w:r>
      <w:r w:rsidRPr="00A6335E">
        <w:rPr>
          <w:rFonts w:ascii="Times New Roman" w:eastAsia="Times New Roman" w:hAnsi="Times New Roman" w:cs="Times New Roman"/>
          <w:color w:val="000000"/>
          <w:sz w:val="28"/>
          <w:szCs w:val="28"/>
          <w:lang w:val="uk-UA"/>
        </w:rPr>
        <w:t>, 2023).</w:t>
      </w:r>
    </w:p>
    <w:p w:rsidR="00933EF9" w:rsidRPr="00A6335E" w:rsidRDefault="00933EF9" w:rsidP="002C09CA">
      <w:pPr>
        <w:spacing w:after="0" w:line="360" w:lineRule="auto"/>
        <w:jc w:val="both"/>
        <w:rPr>
          <w:rFonts w:ascii="Times New Roman" w:eastAsia="Times New Roman" w:hAnsi="Times New Roman" w:cs="Times New Roman"/>
          <w:color w:val="000000"/>
          <w:sz w:val="28"/>
          <w:szCs w:val="28"/>
          <w:lang/>
        </w:rPr>
      </w:pPr>
      <w:r w:rsidRPr="00A6335E">
        <w:rPr>
          <w:rFonts w:ascii="Times New Roman" w:eastAsia="Times New Roman" w:hAnsi="Times New Roman" w:cs="Times New Roman"/>
          <w:color w:val="000000"/>
          <w:sz w:val="28"/>
          <w:szCs w:val="28"/>
          <w:lang w:val="en-US"/>
        </w:rPr>
        <w:t> </w:t>
      </w:r>
      <w:r w:rsidR="002C09CA">
        <w:rPr>
          <w:rFonts w:ascii="Times New Roman" w:eastAsia="Times New Roman" w:hAnsi="Times New Roman" w:cs="Times New Roman"/>
          <w:color w:val="000000"/>
          <w:sz w:val="28"/>
          <w:szCs w:val="28"/>
          <w:lang/>
        </w:rPr>
        <w:tab/>
      </w:r>
      <w:r w:rsidRPr="00A6335E">
        <w:rPr>
          <w:rFonts w:ascii="Times New Roman" w:eastAsia="Times New Roman" w:hAnsi="Times New Roman" w:cs="Times New Roman"/>
          <w:color w:val="000000"/>
          <w:sz w:val="28"/>
          <w:szCs w:val="28"/>
          <w:lang/>
        </w:rPr>
        <w:t>Міністерство юстиції Сполучених Штатів Америки стверджувало</w:t>
      </w:r>
      <w:r w:rsidRPr="00A6335E">
        <w:rPr>
          <w:rFonts w:ascii="Times New Roman" w:eastAsia="Times New Roman" w:hAnsi="Times New Roman" w:cs="Times New Roman"/>
          <w:color w:val="000000"/>
          <w:sz w:val="28"/>
          <w:szCs w:val="28"/>
          <w:lang w:val="uk-UA"/>
        </w:rPr>
        <w:t xml:space="preserve">, що </w:t>
      </w:r>
      <w:proofErr w:type="spellStart"/>
      <w:r w:rsidRPr="00A6335E">
        <w:rPr>
          <w:rFonts w:ascii="Times New Roman" w:eastAsia="Times New Roman" w:hAnsi="Times New Roman" w:cs="Times New Roman"/>
          <w:color w:val="000000"/>
          <w:sz w:val="28"/>
          <w:szCs w:val="28"/>
          <w:lang w:val="uk-UA"/>
        </w:rPr>
        <w:t>Adobe</w:t>
      </w:r>
      <w:proofErr w:type="spellEnd"/>
      <w:r w:rsidRPr="00A6335E">
        <w:rPr>
          <w:rFonts w:ascii="Times New Roman" w:eastAsia="Times New Roman" w:hAnsi="Times New Roman" w:cs="Times New Roman"/>
          <w:color w:val="000000"/>
          <w:sz w:val="28"/>
          <w:szCs w:val="28"/>
          <w:lang w:val="uk-UA"/>
        </w:rPr>
        <w:t xml:space="preserve"> використовувала свою монопольну владу на ринку програмного забезпечення для творчості, щоб змусити клієнтів придбати її послугу підписки </w:t>
      </w:r>
      <w:proofErr w:type="spellStart"/>
      <w:r w:rsidRPr="00A6335E">
        <w:rPr>
          <w:rFonts w:ascii="Times New Roman" w:eastAsia="Times New Roman" w:hAnsi="Times New Roman" w:cs="Times New Roman"/>
          <w:color w:val="000000"/>
          <w:sz w:val="28"/>
          <w:szCs w:val="28"/>
          <w:lang w:val="uk-UA"/>
        </w:rPr>
        <w:t>Document</w:t>
      </w:r>
      <w:proofErr w:type="spellEnd"/>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Cloud</w:t>
      </w:r>
      <w:proofErr w:type="spellEnd"/>
      <w:r w:rsidRPr="00A6335E">
        <w:rPr>
          <w:rFonts w:ascii="Times New Roman" w:eastAsia="Times New Roman" w:hAnsi="Times New Roman" w:cs="Times New Roman"/>
          <w:color w:val="000000"/>
          <w:sz w:val="28"/>
          <w:szCs w:val="28"/>
          <w:lang w:val="uk-UA"/>
        </w:rPr>
        <w:t xml:space="preserve">, щоб скористатися її службою підписки </w:t>
      </w:r>
      <w:proofErr w:type="spellStart"/>
      <w:r w:rsidRPr="00A6335E">
        <w:rPr>
          <w:rFonts w:ascii="Times New Roman" w:eastAsia="Times New Roman" w:hAnsi="Times New Roman" w:cs="Times New Roman"/>
          <w:color w:val="000000"/>
          <w:sz w:val="28"/>
          <w:szCs w:val="28"/>
          <w:lang w:val="uk-UA"/>
        </w:rPr>
        <w:t>Creative</w:t>
      </w:r>
      <w:proofErr w:type="spellEnd"/>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Cloud</w:t>
      </w:r>
      <w:proofErr w:type="spellEnd"/>
      <w:r w:rsidRPr="00A6335E">
        <w:rPr>
          <w:rFonts w:ascii="Times New Roman" w:eastAsia="Times New Roman" w:hAnsi="Times New Roman" w:cs="Times New Roman"/>
          <w:color w:val="000000"/>
          <w:sz w:val="28"/>
          <w:szCs w:val="28"/>
          <w:lang w:val="uk-UA"/>
        </w:rPr>
        <w:t xml:space="preserve">. Міністерство юстиції </w:t>
      </w:r>
      <w:r w:rsidR="002C09CA">
        <w:rPr>
          <w:rFonts w:ascii="Times New Roman" w:eastAsia="Times New Roman" w:hAnsi="Times New Roman" w:cs="Times New Roman"/>
          <w:color w:val="000000"/>
          <w:sz w:val="28"/>
          <w:szCs w:val="28"/>
          <w:lang w:val="uk-UA"/>
        </w:rPr>
        <w:t>аргументувало</w:t>
      </w:r>
      <w:r w:rsidRPr="00A6335E">
        <w:rPr>
          <w:rFonts w:ascii="Times New Roman" w:eastAsia="Times New Roman" w:hAnsi="Times New Roman" w:cs="Times New Roman"/>
          <w:color w:val="000000"/>
          <w:sz w:val="28"/>
          <w:szCs w:val="28"/>
          <w:lang w:val="uk-UA"/>
        </w:rPr>
        <w:t xml:space="preserve">, що прив'язка </w:t>
      </w:r>
      <w:proofErr w:type="spellStart"/>
      <w:r w:rsidRPr="00A6335E">
        <w:rPr>
          <w:rFonts w:ascii="Times New Roman" w:eastAsia="Times New Roman" w:hAnsi="Times New Roman" w:cs="Times New Roman"/>
          <w:color w:val="000000"/>
          <w:sz w:val="28"/>
          <w:szCs w:val="28"/>
          <w:lang w:val="uk-UA"/>
        </w:rPr>
        <w:t>Adobe</w:t>
      </w:r>
      <w:proofErr w:type="spellEnd"/>
      <w:r w:rsidRPr="00A6335E">
        <w:rPr>
          <w:rFonts w:ascii="Times New Roman" w:eastAsia="Times New Roman" w:hAnsi="Times New Roman" w:cs="Times New Roman"/>
          <w:color w:val="000000"/>
          <w:sz w:val="28"/>
          <w:szCs w:val="28"/>
          <w:lang w:val="uk-UA"/>
        </w:rPr>
        <w:t xml:space="preserve"> служби підписки </w:t>
      </w:r>
      <w:proofErr w:type="spellStart"/>
      <w:r w:rsidRPr="00A6335E">
        <w:rPr>
          <w:rFonts w:ascii="Times New Roman" w:eastAsia="Times New Roman" w:hAnsi="Times New Roman" w:cs="Times New Roman"/>
          <w:color w:val="000000"/>
          <w:sz w:val="28"/>
          <w:szCs w:val="28"/>
          <w:lang w:val="uk-UA"/>
        </w:rPr>
        <w:t>Creative</w:t>
      </w:r>
      <w:proofErr w:type="spellEnd"/>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Cloud</w:t>
      </w:r>
      <w:proofErr w:type="spellEnd"/>
      <w:r w:rsidRPr="00A6335E">
        <w:rPr>
          <w:rFonts w:ascii="Times New Roman" w:eastAsia="Times New Roman" w:hAnsi="Times New Roman" w:cs="Times New Roman"/>
          <w:color w:val="000000"/>
          <w:sz w:val="28"/>
          <w:szCs w:val="28"/>
          <w:lang w:val="uk-UA"/>
        </w:rPr>
        <w:t xml:space="preserve"> до служби підписки </w:t>
      </w:r>
      <w:proofErr w:type="spellStart"/>
      <w:r w:rsidRPr="00A6335E">
        <w:rPr>
          <w:rFonts w:ascii="Times New Roman" w:eastAsia="Times New Roman" w:hAnsi="Times New Roman" w:cs="Times New Roman"/>
          <w:color w:val="000000"/>
          <w:sz w:val="28"/>
          <w:szCs w:val="28"/>
          <w:lang w:val="uk-UA"/>
        </w:rPr>
        <w:t>Document</w:t>
      </w:r>
      <w:proofErr w:type="spellEnd"/>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Cloud</w:t>
      </w:r>
      <w:proofErr w:type="spellEnd"/>
      <w:r w:rsidRPr="00A6335E">
        <w:rPr>
          <w:rFonts w:ascii="Times New Roman" w:eastAsia="Times New Roman" w:hAnsi="Times New Roman" w:cs="Times New Roman"/>
          <w:color w:val="000000"/>
          <w:sz w:val="28"/>
          <w:szCs w:val="28"/>
          <w:lang w:val="uk-UA"/>
        </w:rPr>
        <w:t xml:space="preserve"> була </w:t>
      </w:r>
      <w:proofErr w:type="spellStart"/>
      <w:r w:rsidRPr="00A6335E">
        <w:rPr>
          <w:rFonts w:ascii="Times New Roman" w:eastAsia="Times New Roman" w:hAnsi="Times New Roman" w:cs="Times New Roman"/>
          <w:color w:val="000000"/>
          <w:sz w:val="28"/>
          <w:szCs w:val="28"/>
          <w:lang w:val="uk-UA"/>
        </w:rPr>
        <w:t>антиконкурентною</w:t>
      </w:r>
      <w:proofErr w:type="spellEnd"/>
      <w:r w:rsidRPr="00A6335E">
        <w:rPr>
          <w:rFonts w:ascii="Times New Roman" w:eastAsia="Times New Roman" w:hAnsi="Times New Roman" w:cs="Times New Roman"/>
          <w:color w:val="000000"/>
          <w:sz w:val="28"/>
          <w:szCs w:val="28"/>
          <w:lang w:val="uk-UA"/>
        </w:rPr>
        <w:t>, оскільки змушувала клієнтів купувати продукт, який їм не потрібен</w:t>
      </w:r>
      <w:r w:rsidR="002C09CA">
        <w:rPr>
          <w:rFonts w:ascii="Times New Roman" w:eastAsia="Times New Roman" w:hAnsi="Times New Roman" w:cs="Times New Roman"/>
          <w:color w:val="000000"/>
          <w:sz w:val="28"/>
          <w:szCs w:val="28"/>
          <w:lang w:val="uk-UA"/>
        </w:rPr>
        <w:t>. Окрім того,</w:t>
      </w:r>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Adobe</w:t>
      </w:r>
      <w:proofErr w:type="spellEnd"/>
      <w:r w:rsidRPr="00A6335E">
        <w:rPr>
          <w:rFonts w:ascii="Times New Roman" w:eastAsia="Times New Roman" w:hAnsi="Times New Roman" w:cs="Times New Roman"/>
          <w:color w:val="000000"/>
          <w:sz w:val="28"/>
          <w:szCs w:val="28"/>
          <w:lang w:val="uk-UA"/>
        </w:rPr>
        <w:t xml:space="preserve"> ускладнювала іншим компаніям конкуренцію з </w:t>
      </w:r>
      <w:proofErr w:type="spellStart"/>
      <w:r w:rsidRPr="00A6335E">
        <w:rPr>
          <w:rFonts w:ascii="Times New Roman" w:eastAsia="Times New Roman" w:hAnsi="Times New Roman" w:cs="Times New Roman"/>
          <w:color w:val="000000"/>
          <w:sz w:val="28"/>
          <w:szCs w:val="28"/>
          <w:lang w:val="uk-UA"/>
        </w:rPr>
        <w:lastRenderedPageBreak/>
        <w:t>Adobe</w:t>
      </w:r>
      <w:proofErr w:type="spellEnd"/>
      <w:r w:rsidRPr="00A6335E">
        <w:rPr>
          <w:rFonts w:ascii="Times New Roman" w:eastAsia="Times New Roman" w:hAnsi="Times New Roman" w:cs="Times New Roman"/>
          <w:color w:val="000000"/>
          <w:sz w:val="28"/>
          <w:szCs w:val="28"/>
          <w:lang w:val="uk-UA"/>
        </w:rPr>
        <w:t xml:space="preserve"> на ринку зберігання документів і спільної роботи, а також підвищувала споживачам</w:t>
      </w:r>
      <w:r w:rsidR="002C09CA">
        <w:rPr>
          <w:rFonts w:ascii="Times New Roman" w:eastAsia="Times New Roman" w:hAnsi="Times New Roman" w:cs="Times New Roman"/>
          <w:color w:val="000000"/>
          <w:sz w:val="28"/>
          <w:szCs w:val="28"/>
          <w:lang w:val="uk-UA"/>
        </w:rPr>
        <w:t xml:space="preserve"> вартість </w:t>
      </w:r>
      <w:r w:rsidRPr="00A6335E">
        <w:rPr>
          <w:rFonts w:ascii="Times New Roman" w:eastAsia="Times New Roman" w:hAnsi="Times New Roman" w:cs="Times New Roman"/>
          <w:color w:val="1F1F1F"/>
          <w:sz w:val="28"/>
          <w:szCs w:val="28"/>
          <w:shd w:val="clear" w:color="auto" w:fill="FFFFFF"/>
          <w:lang w:val="uk-UA"/>
        </w:rPr>
        <w:t>використання творчих програмних продуктів </w:t>
      </w:r>
      <w:proofErr w:type="spellStart"/>
      <w:r w:rsidRPr="00A6335E">
        <w:rPr>
          <w:rFonts w:ascii="Times New Roman" w:eastAsia="Times New Roman" w:hAnsi="Times New Roman" w:cs="Times New Roman"/>
          <w:color w:val="000000"/>
          <w:sz w:val="28"/>
          <w:szCs w:val="28"/>
          <w:lang w:val="uk-UA"/>
        </w:rPr>
        <w:t>Adobe</w:t>
      </w:r>
      <w:proofErr w:type="spellEnd"/>
      <w:r w:rsidRPr="00A6335E">
        <w:rPr>
          <w:rFonts w:ascii="Times New Roman" w:eastAsia="Times New Roman" w:hAnsi="Times New Roman" w:cs="Times New Roman"/>
          <w:color w:val="000000"/>
          <w:sz w:val="28"/>
          <w:szCs w:val="28"/>
          <w:lang w:val="uk-UA"/>
        </w:rPr>
        <w:t>(</w:t>
      </w:r>
      <w:proofErr w:type="spellStart"/>
      <w:r w:rsidRPr="00A6335E">
        <w:rPr>
          <w:rFonts w:ascii="Times New Roman" w:eastAsia="Times New Roman" w:hAnsi="Times New Roman" w:cs="Times New Roman"/>
          <w:color w:val="000000"/>
          <w:sz w:val="28"/>
          <w:szCs w:val="28"/>
          <w:lang w:val="uk-UA"/>
        </w:rPr>
        <w:t>Сіско</w:t>
      </w:r>
      <w:proofErr w:type="spellEnd"/>
      <w:r w:rsidRPr="00A6335E">
        <w:rPr>
          <w:rFonts w:ascii="Times New Roman" w:eastAsia="Times New Roman" w:hAnsi="Times New Roman" w:cs="Times New Roman"/>
          <w:color w:val="000000"/>
          <w:sz w:val="28"/>
          <w:szCs w:val="28"/>
          <w:lang w:val="uk-UA"/>
        </w:rPr>
        <w:t>, 2022). У цьому випадку ми бачимо, що компанія використовує стратегію чистого об'єднання, але вона пов'язує дві підписки з абсолютно різними послугами, в результаті клієнти змушені платити більше за послуги, якими вони не будуть користуватися і компанія отримає більше прибутку.</w:t>
      </w:r>
    </w:p>
    <w:p w:rsidR="00933EF9" w:rsidRPr="00A6335E" w:rsidRDefault="00933EF9" w:rsidP="002C09CA">
      <w:pPr>
        <w:spacing w:after="0" w:line="360" w:lineRule="auto"/>
        <w:jc w:val="both"/>
        <w:rPr>
          <w:rFonts w:ascii="Times New Roman" w:eastAsia="Times New Roman" w:hAnsi="Times New Roman" w:cs="Times New Roman"/>
          <w:color w:val="000000"/>
          <w:sz w:val="28"/>
          <w:szCs w:val="28"/>
          <w:lang/>
        </w:rPr>
      </w:pPr>
      <w:r w:rsidRPr="002C09CA">
        <w:rPr>
          <w:rFonts w:ascii="Times New Roman" w:eastAsia="Times New Roman" w:hAnsi="Times New Roman" w:cs="Times New Roman"/>
          <w:color w:val="000000"/>
          <w:sz w:val="28"/>
          <w:szCs w:val="28"/>
          <w:lang/>
        </w:rPr>
        <w:t> </w:t>
      </w:r>
      <w:r w:rsidR="002C09CA">
        <w:rPr>
          <w:rFonts w:ascii="Times New Roman" w:eastAsia="Times New Roman" w:hAnsi="Times New Roman" w:cs="Times New Roman"/>
          <w:color w:val="000000"/>
          <w:sz w:val="28"/>
          <w:szCs w:val="28"/>
          <w:lang/>
        </w:rPr>
        <w:tab/>
      </w:r>
      <w:r w:rsidRPr="00A6335E">
        <w:rPr>
          <w:rFonts w:ascii="Times New Roman" w:eastAsia="Times New Roman" w:hAnsi="Times New Roman" w:cs="Times New Roman"/>
          <w:color w:val="000000"/>
          <w:sz w:val="28"/>
          <w:szCs w:val="28"/>
          <w:lang w:val="uk-UA"/>
        </w:rPr>
        <w:t>Основним</w:t>
      </w:r>
      <w:r w:rsidR="002C09CA">
        <w:rPr>
          <w:rFonts w:ascii="Times New Roman" w:eastAsia="Times New Roman" w:hAnsi="Times New Roman" w:cs="Times New Roman"/>
          <w:color w:val="000000"/>
          <w:sz w:val="28"/>
          <w:szCs w:val="28"/>
          <w:lang w:val="uk-UA"/>
        </w:rPr>
        <w:t xml:space="preserve"> </w:t>
      </w:r>
      <w:r w:rsidRPr="00A6335E">
        <w:rPr>
          <w:rFonts w:ascii="Times New Roman" w:eastAsia="Times New Roman" w:hAnsi="Times New Roman" w:cs="Times New Roman"/>
          <w:color w:val="1F1F1F"/>
          <w:sz w:val="28"/>
          <w:szCs w:val="28"/>
          <w:shd w:val="clear" w:color="auto" w:fill="FFFFFF"/>
          <w:lang w:val="uk-UA"/>
        </w:rPr>
        <w:t xml:space="preserve">захистом </w:t>
      </w:r>
      <w:proofErr w:type="spellStart"/>
      <w:r w:rsidR="002C09CA">
        <w:rPr>
          <w:rFonts w:ascii="Times New Roman" w:eastAsia="Times New Roman" w:hAnsi="Times New Roman" w:cs="Times New Roman"/>
          <w:color w:val="1F1F1F"/>
          <w:sz w:val="28"/>
          <w:szCs w:val="28"/>
          <w:shd w:val="clear" w:color="auto" w:fill="FFFFFF"/>
          <w:lang w:val="uk-UA"/>
        </w:rPr>
        <w:t>А</w:t>
      </w:r>
      <w:r w:rsidRPr="00A6335E">
        <w:rPr>
          <w:rFonts w:ascii="Times New Roman" w:eastAsia="Times New Roman" w:hAnsi="Times New Roman" w:cs="Times New Roman"/>
          <w:color w:val="1F1F1F"/>
          <w:sz w:val="28"/>
          <w:szCs w:val="28"/>
          <w:shd w:val="clear" w:color="auto" w:fill="FFFFFF"/>
          <w:lang w:val="uk-UA"/>
        </w:rPr>
        <w:t>dobe</w:t>
      </w:r>
      <w:proofErr w:type="spellEnd"/>
      <w:r w:rsidRPr="00A6335E">
        <w:rPr>
          <w:rFonts w:ascii="Times New Roman" w:eastAsia="Times New Roman" w:hAnsi="Times New Roman" w:cs="Times New Roman"/>
          <w:color w:val="1F1F1F"/>
          <w:sz w:val="28"/>
          <w:szCs w:val="28"/>
          <w:shd w:val="clear" w:color="auto" w:fill="FFFFFF"/>
          <w:lang w:val="uk-UA"/>
        </w:rPr>
        <w:t xml:space="preserve"> від антимонопольних звинувачень Міністерства юстиції був той факт, що прив'язка передплати </w:t>
      </w:r>
      <w:proofErr w:type="spellStart"/>
      <w:r w:rsidRPr="00A6335E">
        <w:rPr>
          <w:rFonts w:ascii="Times New Roman" w:eastAsia="Times New Roman" w:hAnsi="Times New Roman" w:cs="Times New Roman"/>
          <w:color w:val="1F1F1F"/>
          <w:sz w:val="28"/>
          <w:szCs w:val="28"/>
          <w:shd w:val="clear" w:color="auto" w:fill="FFFFFF"/>
          <w:lang w:val="uk-UA"/>
        </w:rPr>
        <w:t>Creative</w:t>
      </w:r>
      <w:proofErr w:type="spellEnd"/>
      <w:r w:rsidRPr="00A6335E">
        <w:rPr>
          <w:rFonts w:ascii="Times New Roman" w:eastAsia="Times New Roman" w:hAnsi="Times New Roman" w:cs="Times New Roman"/>
          <w:color w:val="1F1F1F"/>
          <w:sz w:val="28"/>
          <w:szCs w:val="28"/>
          <w:shd w:val="clear" w:color="auto" w:fill="FFFFFF"/>
          <w:lang w:val="uk-UA"/>
        </w:rPr>
        <w:t xml:space="preserve"> </w:t>
      </w:r>
      <w:proofErr w:type="spellStart"/>
      <w:r w:rsidRPr="00A6335E">
        <w:rPr>
          <w:rFonts w:ascii="Times New Roman" w:eastAsia="Times New Roman" w:hAnsi="Times New Roman" w:cs="Times New Roman"/>
          <w:color w:val="1F1F1F"/>
          <w:sz w:val="28"/>
          <w:szCs w:val="28"/>
          <w:shd w:val="clear" w:color="auto" w:fill="FFFFFF"/>
          <w:lang w:val="uk-UA"/>
        </w:rPr>
        <w:t>Cloud</w:t>
      </w:r>
      <w:proofErr w:type="spellEnd"/>
      <w:r w:rsidRPr="00A6335E">
        <w:rPr>
          <w:rFonts w:ascii="Times New Roman" w:eastAsia="Times New Roman" w:hAnsi="Times New Roman" w:cs="Times New Roman"/>
          <w:color w:val="1F1F1F"/>
          <w:sz w:val="28"/>
          <w:szCs w:val="28"/>
          <w:shd w:val="clear" w:color="auto" w:fill="FFFFFF"/>
          <w:lang w:val="uk-UA"/>
        </w:rPr>
        <w:t xml:space="preserve"> до служби підписки </w:t>
      </w:r>
      <w:proofErr w:type="spellStart"/>
      <w:r w:rsidRPr="00A6335E">
        <w:rPr>
          <w:rFonts w:ascii="Times New Roman" w:eastAsia="Times New Roman" w:hAnsi="Times New Roman" w:cs="Times New Roman"/>
          <w:color w:val="1F1F1F"/>
          <w:sz w:val="28"/>
          <w:szCs w:val="28"/>
          <w:shd w:val="clear" w:color="auto" w:fill="FFFFFF"/>
          <w:lang w:val="uk-UA"/>
        </w:rPr>
        <w:t>Document</w:t>
      </w:r>
      <w:proofErr w:type="spellEnd"/>
      <w:r w:rsidRPr="00A6335E">
        <w:rPr>
          <w:rFonts w:ascii="Times New Roman" w:eastAsia="Times New Roman" w:hAnsi="Times New Roman" w:cs="Times New Roman"/>
          <w:color w:val="1F1F1F"/>
          <w:sz w:val="28"/>
          <w:szCs w:val="28"/>
          <w:shd w:val="clear" w:color="auto" w:fill="FFFFFF"/>
          <w:lang w:val="uk-UA"/>
        </w:rPr>
        <w:t xml:space="preserve"> </w:t>
      </w:r>
      <w:proofErr w:type="spellStart"/>
      <w:r w:rsidRPr="00A6335E">
        <w:rPr>
          <w:rFonts w:ascii="Times New Roman" w:eastAsia="Times New Roman" w:hAnsi="Times New Roman" w:cs="Times New Roman"/>
          <w:color w:val="1F1F1F"/>
          <w:sz w:val="28"/>
          <w:szCs w:val="28"/>
          <w:shd w:val="clear" w:color="auto" w:fill="FFFFFF"/>
          <w:lang w:val="uk-UA"/>
        </w:rPr>
        <w:t>Cloud</w:t>
      </w:r>
      <w:proofErr w:type="spellEnd"/>
      <w:r w:rsidRPr="00A6335E">
        <w:rPr>
          <w:rFonts w:ascii="Times New Roman" w:eastAsia="Times New Roman" w:hAnsi="Times New Roman" w:cs="Times New Roman"/>
          <w:color w:val="1F1F1F"/>
          <w:sz w:val="28"/>
          <w:szCs w:val="28"/>
          <w:shd w:val="clear" w:color="auto" w:fill="FFFFFF"/>
          <w:lang w:val="uk-UA"/>
        </w:rPr>
        <w:t xml:space="preserve"> була </w:t>
      </w:r>
      <w:proofErr w:type="spellStart"/>
      <w:r w:rsidRPr="00A6335E">
        <w:rPr>
          <w:rFonts w:ascii="Times New Roman" w:eastAsia="Times New Roman" w:hAnsi="Times New Roman" w:cs="Times New Roman"/>
          <w:color w:val="1F1F1F"/>
          <w:sz w:val="28"/>
          <w:szCs w:val="28"/>
          <w:shd w:val="clear" w:color="auto" w:fill="FFFFFF"/>
          <w:lang w:val="uk-UA"/>
        </w:rPr>
        <w:t>проконкурентною</w:t>
      </w:r>
      <w:proofErr w:type="spellEnd"/>
      <w:r w:rsidRPr="00A6335E">
        <w:rPr>
          <w:rFonts w:ascii="Times New Roman" w:eastAsia="Times New Roman" w:hAnsi="Times New Roman" w:cs="Times New Roman"/>
          <w:color w:val="1F1F1F"/>
          <w:sz w:val="28"/>
          <w:szCs w:val="28"/>
          <w:shd w:val="clear" w:color="auto" w:fill="FFFFFF"/>
          <w:lang w:val="uk-UA"/>
        </w:rPr>
        <w:t xml:space="preserve">, а не </w:t>
      </w:r>
      <w:proofErr w:type="spellStart"/>
      <w:r w:rsidRPr="00A6335E">
        <w:rPr>
          <w:rFonts w:ascii="Times New Roman" w:eastAsia="Times New Roman" w:hAnsi="Times New Roman" w:cs="Times New Roman"/>
          <w:color w:val="1F1F1F"/>
          <w:sz w:val="28"/>
          <w:szCs w:val="28"/>
          <w:shd w:val="clear" w:color="auto" w:fill="FFFFFF"/>
          <w:lang w:val="uk-UA"/>
        </w:rPr>
        <w:t>антиконкурентною</w:t>
      </w:r>
      <w:proofErr w:type="spellEnd"/>
      <w:r w:rsidRPr="00A6335E">
        <w:rPr>
          <w:rFonts w:ascii="Times New Roman" w:eastAsia="Times New Roman" w:hAnsi="Times New Roman" w:cs="Times New Roman"/>
          <w:color w:val="1F1F1F"/>
          <w:sz w:val="28"/>
          <w:szCs w:val="28"/>
          <w:shd w:val="clear" w:color="auto" w:fill="FFFFFF"/>
          <w:lang w:val="uk-UA"/>
        </w:rPr>
        <w:t xml:space="preserve">. Компанія стверджувала, що інтеграція </w:t>
      </w:r>
      <w:proofErr w:type="spellStart"/>
      <w:r w:rsidRPr="00A6335E">
        <w:rPr>
          <w:rFonts w:ascii="Times New Roman" w:eastAsia="Times New Roman" w:hAnsi="Times New Roman" w:cs="Times New Roman"/>
          <w:color w:val="1F1F1F"/>
          <w:sz w:val="28"/>
          <w:szCs w:val="28"/>
          <w:shd w:val="clear" w:color="auto" w:fill="FFFFFF"/>
          <w:lang w:val="uk-UA"/>
        </w:rPr>
        <w:t>Creative</w:t>
      </w:r>
      <w:proofErr w:type="spellEnd"/>
      <w:r w:rsidRPr="00A6335E">
        <w:rPr>
          <w:rFonts w:ascii="Times New Roman" w:eastAsia="Times New Roman" w:hAnsi="Times New Roman" w:cs="Times New Roman"/>
          <w:color w:val="1F1F1F"/>
          <w:sz w:val="28"/>
          <w:szCs w:val="28"/>
          <w:shd w:val="clear" w:color="auto" w:fill="FFFFFF"/>
          <w:lang w:val="uk-UA"/>
        </w:rPr>
        <w:t xml:space="preserve"> </w:t>
      </w:r>
      <w:proofErr w:type="spellStart"/>
      <w:r w:rsidRPr="00A6335E">
        <w:rPr>
          <w:rFonts w:ascii="Times New Roman" w:eastAsia="Times New Roman" w:hAnsi="Times New Roman" w:cs="Times New Roman"/>
          <w:color w:val="1F1F1F"/>
          <w:sz w:val="28"/>
          <w:szCs w:val="28"/>
          <w:shd w:val="clear" w:color="auto" w:fill="FFFFFF"/>
          <w:lang w:val="uk-UA"/>
        </w:rPr>
        <w:t>Cloud</w:t>
      </w:r>
      <w:proofErr w:type="spellEnd"/>
      <w:r w:rsidRPr="00A6335E">
        <w:rPr>
          <w:rFonts w:ascii="Times New Roman" w:eastAsia="Times New Roman" w:hAnsi="Times New Roman" w:cs="Times New Roman"/>
          <w:color w:val="1F1F1F"/>
          <w:sz w:val="28"/>
          <w:szCs w:val="28"/>
          <w:shd w:val="clear" w:color="auto" w:fill="FFFFFF"/>
          <w:lang w:val="uk-UA"/>
        </w:rPr>
        <w:t xml:space="preserve"> із </w:t>
      </w:r>
      <w:proofErr w:type="spellStart"/>
      <w:r w:rsidRPr="00A6335E">
        <w:rPr>
          <w:rFonts w:ascii="Times New Roman" w:eastAsia="Times New Roman" w:hAnsi="Times New Roman" w:cs="Times New Roman"/>
          <w:color w:val="1F1F1F"/>
          <w:sz w:val="28"/>
          <w:szCs w:val="28"/>
          <w:shd w:val="clear" w:color="auto" w:fill="FFFFFF"/>
          <w:lang w:val="uk-UA"/>
        </w:rPr>
        <w:t>Document</w:t>
      </w:r>
      <w:proofErr w:type="spellEnd"/>
      <w:r w:rsidRPr="00A6335E">
        <w:rPr>
          <w:rFonts w:ascii="Times New Roman" w:eastAsia="Times New Roman" w:hAnsi="Times New Roman" w:cs="Times New Roman"/>
          <w:color w:val="1F1F1F"/>
          <w:sz w:val="28"/>
          <w:szCs w:val="28"/>
          <w:shd w:val="clear" w:color="auto" w:fill="FFFFFF"/>
          <w:lang w:val="uk-UA"/>
        </w:rPr>
        <w:t xml:space="preserve"> </w:t>
      </w:r>
      <w:proofErr w:type="spellStart"/>
      <w:r w:rsidRPr="00A6335E">
        <w:rPr>
          <w:rFonts w:ascii="Times New Roman" w:eastAsia="Times New Roman" w:hAnsi="Times New Roman" w:cs="Times New Roman"/>
          <w:color w:val="1F1F1F"/>
          <w:sz w:val="28"/>
          <w:szCs w:val="28"/>
          <w:shd w:val="clear" w:color="auto" w:fill="FFFFFF"/>
          <w:lang w:val="uk-UA"/>
        </w:rPr>
        <w:t>Cloud</w:t>
      </w:r>
      <w:proofErr w:type="spellEnd"/>
      <w:r w:rsidRPr="00A6335E">
        <w:rPr>
          <w:rFonts w:ascii="Times New Roman" w:eastAsia="Times New Roman" w:hAnsi="Times New Roman" w:cs="Times New Roman"/>
          <w:color w:val="1F1F1F"/>
          <w:sz w:val="28"/>
          <w:szCs w:val="28"/>
          <w:shd w:val="clear" w:color="auto" w:fill="FFFFFF"/>
          <w:lang w:val="uk-UA"/>
        </w:rPr>
        <w:t xml:space="preserve"> дозволила створити більш безперебійний та ефективний творчий робочий процес. Пов'язавши сховище документів із творчим пакетом, користувачі могли легко отримати доступ до своїх робіт на єдиній платформі, усуваючи необхідність перемикатися між різними підписками </w:t>
      </w:r>
      <w:r w:rsidRPr="00A6335E">
        <w:rPr>
          <w:rFonts w:ascii="Times New Roman" w:eastAsia="Times New Roman" w:hAnsi="Times New Roman" w:cs="Times New Roman"/>
          <w:color w:val="000000"/>
          <w:sz w:val="28"/>
          <w:szCs w:val="28"/>
          <w:lang w:val="uk-UA"/>
        </w:rPr>
        <w:t>(</w:t>
      </w:r>
      <w:proofErr w:type="spellStart"/>
      <w:r w:rsidRPr="00A6335E">
        <w:rPr>
          <w:rFonts w:ascii="Times New Roman" w:eastAsia="Times New Roman" w:hAnsi="Times New Roman" w:cs="Times New Roman"/>
          <w:color w:val="000000"/>
          <w:sz w:val="28"/>
          <w:szCs w:val="28"/>
          <w:lang w:val="uk-UA"/>
        </w:rPr>
        <w:t>Sisco</w:t>
      </w:r>
      <w:proofErr w:type="spellEnd"/>
      <w:r w:rsidRPr="00A6335E">
        <w:rPr>
          <w:rFonts w:ascii="Times New Roman" w:eastAsia="Times New Roman" w:hAnsi="Times New Roman" w:cs="Times New Roman"/>
          <w:color w:val="000000"/>
          <w:sz w:val="28"/>
          <w:szCs w:val="28"/>
          <w:lang w:val="uk-UA"/>
        </w:rPr>
        <w:t>, 2022).</w:t>
      </w:r>
      <w:r w:rsidRPr="00A6335E">
        <w:rPr>
          <w:rFonts w:ascii="Times New Roman" w:eastAsia="Times New Roman" w:hAnsi="Times New Roman" w:cs="Times New Roman"/>
          <w:color w:val="1F1F1F"/>
          <w:sz w:val="28"/>
          <w:szCs w:val="28"/>
          <w:shd w:val="clear" w:color="auto" w:fill="FFFFFF"/>
          <w:lang w:val="en-GB"/>
        </w:rPr>
        <w:t> </w:t>
      </w:r>
      <w:proofErr w:type="spellStart"/>
      <w:r w:rsidRPr="00A6335E">
        <w:rPr>
          <w:rFonts w:ascii="Times New Roman" w:eastAsia="Times New Roman" w:hAnsi="Times New Roman" w:cs="Times New Roman"/>
          <w:color w:val="1F1F1F"/>
          <w:sz w:val="28"/>
          <w:szCs w:val="28"/>
          <w:shd w:val="clear" w:color="auto" w:fill="FFFFFF"/>
          <w:lang w:val="uk-UA"/>
        </w:rPr>
        <w:t>Adobe</w:t>
      </w:r>
      <w:proofErr w:type="spellEnd"/>
      <w:r w:rsidRPr="00A6335E">
        <w:rPr>
          <w:rFonts w:ascii="Times New Roman" w:eastAsia="Times New Roman" w:hAnsi="Times New Roman" w:cs="Times New Roman"/>
          <w:color w:val="1F1F1F"/>
          <w:sz w:val="28"/>
          <w:szCs w:val="28"/>
          <w:shd w:val="clear" w:color="auto" w:fill="FFFFFF"/>
          <w:lang w:val="uk-UA"/>
        </w:rPr>
        <w:t xml:space="preserve"> також стверджувала, що прив'язка не зашкодила конкуренції, оскільки були й інші компанії, які пропонували послуги зберігання документів і спільної роботи. Нарешті, </w:t>
      </w:r>
      <w:proofErr w:type="spellStart"/>
      <w:r w:rsidRPr="00A6335E">
        <w:rPr>
          <w:rFonts w:ascii="Times New Roman" w:eastAsia="Times New Roman" w:hAnsi="Times New Roman" w:cs="Times New Roman"/>
          <w:color w:val="1F1F1F"/>
          <w:sz w:val="28"/>
          <w:szCs w:val="28"/>
          <w:shd w:val="clear" w:color="auto" w:fill="FFFFFF"/>
          <w:lang w:val="uk-UA"/>
        </w:rPr>
        <w:t>Adobe</w:t>
      </w:r>
      <w:proofErr w:type="spellEnd"/>
      <w:r w:rsidRPr="00A6335E">
        <w:rPr>
          <w:rFonts w:ascii="Times New Roman" w:eastAsia="Times New Roman" w:hAnsi="Times New Roman" w:cs="Times New Roman"/>
          <w:color w:val="1F1F1F"/>
          <w:sz w:val="28"/>
          <w:szCs w:val="28"/>
          <w:shd w:val="clear" w:color="auto" w:fill="FFFFFF"/>
          <w:lang w:val="uk-UA"/>
        </w:rPr>
        <w:t xml:space="preserve"> стверджувала, що запропонований пакет надає клієнтам більшу цінність, ніж придбання послуг окремо. Пропонуючи </w:t>
      </w:r>
      <w:proofErr w:type="spellStart"/>
      <w:r w:rsidRPr="00A6335E">
        <w:rPr>
          <w:rFonts w:ascii="Times New Roman" w:eastAsia="Times New Roman" w:hAnsi="Times New Roman" w:cs="Times New Roman"/>
          <w:color w:val="1F1F1F"/>
          <w:sz w:val="28"/>
          <w:szCs w:val="28"/>
          <w:shd w:val="clear" w:color="auto" w:fill="FFFFFF"/>
          <w:lang w:val="uk-UA"/>
        </w:rPr>
        <w:t>Creative</w:t>
      </w:r>
      <w:proofErr w:type="spellEnd"/>
      <w:r w:rsidRPr="00A6335E">
        <w:rPr>
          <w:rFonts w:ascii="Times New Roman" w:eastAsia="Times New Roman" w:hAnsi="Times New Roman" w:cs="Times New Roman"/>
          <w:color w:val="1F1F1F"/>
          <w:sz w:val="28"/>
          <w:szCs w:val="28"/>
          <w:shd w:val="clear" w:color="auto" w:fill="FFFFFF"/>
          <w:lang w:val="uk-UA"/>
        </w:rPr>
        <w:t xml:space="preserve"> </w:t>
      </w:r>
      <w:proofErr w:type="spellStart"/>
      <w:r w:rsidRPr="00A6335E">
        <w:rPr>
          <w:rFonts w:ascii="Times New Roman" w:eastAsia="Times New Roman" w:hAnsi="Times New Roman" w:cs="Times New Roman"/>
          <w:color w:val="1F1F1F"/>
          <w:sz w:val="28"/>
          <w:szCs w:val="28"/>
          <w:shd w:val="clear" w:color="auto" w:fill="FFFFFF"/>
          <w:lang w:val="uk-UA"/>
        </w:rPr>
        <w:t>Cloud</w:t>
      </w:r>
      <w:proofErr w:type="spellEnd"/>
      <w:r w:rsidRPr="00A6335E">
        <w:rPr>
          <w:rFonts w:ascii="Times New Roman" w:eastAsia="Times New Roman" w:hAnsi="Times New Roman" w:cs="Times New Roman"/>
          <w:color w:val="1F1F1F"/>
          <w:sz w:val="28"/>
          <w:szCs w:val="28"/>
          <w:shd w:val="clear" w:color="auto" w:fill="FFFFFF"/>
          <w:lang w:val="uk-UA"/>
        </w:rPr>
        <w:t xml:space="preserve"> і </w:t>
      </w:r>
      <w:proofErr w:type="spellStart"/>
      <w:r w:rsidRPr="00A6335E">
        <w:rPr>
          <w:rFonts w:ascii="Times New Roman" w:eastAsia="Times New Roman" w:hAnsi="Times New Roman" w:cs="Times New Roman"/>
          <w:color w:val="1F1F1F"/>
          <w:sz w:val="28"/>
          <w:szCs w:val="28"/>
          <w:shd w:val="clear" w:color="auto" w:fill="FFFFFF"/>
          <w:lang w:val="uk-UA"/>
        </w:rPr>
        <w:t>Document</w:t>
      </w:r>
      <w:proofErr w:type="spellEnd"/>
      <w:r w:rsidRPr="00A6335E">
        <w:rPr>
          <w:rFonts w:ascii="Times New Roman" w:eastAsia="Times New Roman" w:hAnsi="Times New Roman" w:cs="Times New Roman"/>
          <w:color w:val="1F1F1F"/>
          <w:sz w:val="28"/>
          <w:szCs w:val="28"/>
          <w:shd w:val="clear" w:color="auto" w:fill="FFFFFF"/>
          <w:lang w:val="uk-UA"/>
        </w:rPr>
        <w:t xml:space="preserve"> </w:t>
      </w:r>
      <w:proofErr w:type="spellStart"/>
      <w:r w:rsidRPr="00A6335E">
        <w:rPr>
          <w:rFonts w:ascii="Times New Roman" w:eastAsia="Times New Roman" w:hAnsi="Times New Roman" w:cs="Times New Roman"/>
          <w:color w:val="1F1F1F"/>
          <w:sz w:val="28"/>
          <w:szCs w:val="28"/>
          <w:shd w:val="clear" w:color="auto" w:fill="FFFFFF"/>
          <w:lang w:val="uk-UA"/>
        </w:rPr>
        <w:t>Cloud</w:t>
      </w:r>
      <w:proofErr w:type="spellEnd"/>
      <w:r w:rsidRPr="00A6335E">
        <w:rPr>
          <w:rFonts w:ascii="Times New Roman" w:eastAsia="Times New Roman" w:hAnsi="Times New Roman" w:cs="Times New Roman"/>
          <w:color w:val="1F1F1F"/>
          <w:sz w:val="28"/>
          <w:szCs w:val="28"/>
          <w:shd w:val="clear" w:color="auto" w:fill="FFFFFF"/>
          <w:lang w:val="uk-UA"/>
        </w:rPr>
        <w:t xml:space="preserve"> як пакет, </w:t>
      </w:r>
      <w:proofErr w:type="spellStart"/>
      <w:r w:rsidRPr="00A6335E">
        <w:rPr>
          <w:rFonts w:ascii="Times New Roman" w:eastAsia="Times New Roman" w:hAnsi="Times New Roman" w:cs="Times New Roman"/>
          <w:color w:val="1F1F1F"/>
          <w:sz w:val="28"/>
          <w:szCs w:val="28"/>
          <w:shd w:val="clear" w:color="auto" w:fill="FFFFFF"/>
          <w:lang w:val="uk-UA"/>
        </w:rPr>
        <w:t>Adobe</w:t>
      </w:r>
      <w:proofErr w:type="spellEnd"/>
      <w:r w:rsidRPr="00A6335E">
        <w:rPr>
          <w:rFonts w:ascii="Times New Roman" w:eastAsia="Times New Roman" w:hAnsi="Times New Roman" w:cs="Times New Roman"/>
          <w:color w:val="1F1F1F"/>
          <w:sz w:val="28"/>
          <w:szCs w:val="28"/>
          <w:shd w:val="clear" w:color="auto" w:fill="FFFFFF"/>
          <w:lang w:val="uk-UA"/>
        </w:rPr>
        <w:t xml:space="preserve"> стверджувала, що надає краще рішення за привабливішою ціною </w:t>
      </w:r>
      <w:r w:rsidRPr="00A6335E">
        <w:rPr>
          <w:rFonts w:ascii="Times New Roman" w:eastAsia="Times New Roman" w:hAnsi="Times New Roman" w:cs="Times New Roman"/>
          <w:color w:val="000000"/>
          <w:sz w:val="28"/>
          <w:szCs w:val="28"/>
          <w:lang w:val="uk-UA"/>
        </w:rPr>
        <w:t>(</w:t>
      </w:r>
      <w:r w:rsidRPr="00A6335E">
        <w:rPr>
          <w:rFonts w:ascii="Times New Roman" w:eastAsia="Times New Roman" w:hAnsi="Times New Roman" w:cs="Times New Roman"/>
          <w:color w:val="000000"/>
          <w:sz w:val="28"/>
          <w:szCs w:val="28"/>
          <w:lang w:val="en-US"/>
        </w:rPr>
        <w:t>Sisco</w:t>
      </w:r>
      <w:r w:rsidRPr="00A6335E">
        <w:rPr>
          <w:rFonts w:ascii="Times New Roman" w:eastAsia="Times New Roman" w:hAnsi="Times New Roman" w:cs="Times New Roman"/>
          <w:color w:val="000000"/>
          <w:sz w:val="28"/>
          <w:szCs w:val="28"/>
          <w:lang w:val="uk-UA"/>
        </w:rPr>
        <w:t>, 2022)</w:t>
      </w:r>
      <w:r w:rsidRPr="00A6335E">
        <w:rPr>
          <w:rFonts w:ascii="Times New Roman" w:eastAsia="Times New Roman" w:hAnsi="Times New Roman" w:cs="Times New Roman"/>
          <w:color w:val="1F1F1F"/>
          <w:sz w:val="28"/>
          <w:szCs w:val="28"/>
          <w:shd w:val="clear" w:color="auto" w:fill="FFFFFF"/>
          <w:lang w:val="uk-UA"/>
        </w:rPr>
        <w:t>.</w:t>
      </w:r>
    </w:p>
    <w:p w:rsidR="00933EF9" w:rsidRPr="00A95573" w:rsidRDefault="00933EF9" w:rsidP="00C220C2">
      <w:pPr>
        <w:spacing w:after="0" w:line="360" w:lineRule="auto"/>
        <w:jc w:val="both"/>
        <w:rPr>
          <w:rFonts w:ascii="Times New Roman" w:eastAsia="Times New Roman" w:hAnsi="Times New Roman" w:cs="Times New Roman"/>
          <w:color w:val="000000"/>
          <w:sz w:val="28"/>
          <w:szCs w:val="28"/>
          <w:lang w:val="uk-UA"/>
        </w:rPr>
      </w:pPr>
      <w:r w:rsidRPr="002C09CA">
        <w:rPr>
          <w:rFonts w:ascii="Times New Roman" w:eastAsia="Times New Roman" w:hAnsi="Times New Roman" w:cs="Times New Roman"/>
          <w:color w:val="1F1F1F"/>
          <w:sz w:val="28"/>
          <w:szCs w:val="28"/>
          <w:shd w:val="clear" w:color="auto" w:fill="FFFFFF"/>
          <w:lang/>
        </w:rPr>
        <w:t> </w:t>
      </w:r>
      <w:r w:rsidR="002C09CA">
        <w:rPr>
          <w:rFonts w:ascii="Times New Roman" w:eastAsia="Times New Roman" w:hAnsi="Times New Roman" w:cs="Times New Roman"/>
          <w:color w:val="000000"/>
          <w:sz w:val="28"/>
          <w:szCs w:val="28"/>
          <w:lang/>
        </w:rPr>
        <w:tab/>
      </w:r>
      <w:r w:rsidRPr="00A6335E">
        <w:rPr>
          <w:rFonts w:ascii="Times New Roman" w:eastAsia="Times New Roman" w:hAnsi="Times New Roman" w:cs="Times New Roman"/>
          <w:color w:val="000000"/>
          <w:sz w:val="28"/>
          <w:szCs w:val="28"/>
          <w:lang w:val="uk-UA"/>
        </w:rPr>
        <w:t>У 2023 році Окружний суд США Північного округу Каліфорнії проаналізував аргументи, представлені обома сторонами, і став на бік Міністерства юстиції. Суд встановив, що Міністерство юстиції достатньо</w:t>
      </w:r>
      <w:r w:rsidR="002C09CA">
        <w:rPr>
          <w:rFonts w:ascii="Times New Roman" w:eastAsia="Times New Roman" w:hAnsi="Times New Roman" w:cs="Times New Roman"/>
          <w:color w:val="000000"/>
          <w:sz w:val="28"/>
          <w:szCs w:val="28"/>
          <w:lang w:val="uk-UA"/>
        </w:rPr>
        <w:t xml:space="preserve"> аргументовано і доказово</w:t>
      </w:r>
      <w:r w:rsidRPr="00A6335E">
        <w:rPr>
          <w:rFonts w:ascii="Times New Roman" w:eastAsia="Times New Roman" w:hAnsi="Times New Roman" w:cs="Times New Roman"/>
          <w:color w:val="000000"/>
          <w:sz w:val="28"/>
          <w:szCs w:val="28"/>
          <w:lang w:val="uk-UA"/>
        </w:rPr>
        <w:t xml:space="preserve"> стверджувало, що практика  об'єднання</w:t>
      </w:r>
      <w:r w:rsidR="002C09CA">
        <w:rPr>
          <w:rFonts w:ascii="Times New Roman" w:eastAsia="Times New Roman" w:hAnsi="Times New Roman" w:cs="Times New Roman"/>
          <w:color w:val="000000"/>
          <w:sz w:val="28"/>
          <w:szCs w:val="28"/>
          <w:lang w:val="uk-UA"/>
        </w:rPr>
        <w:t xml:space="preserve"> послуг, запроваджена</w:t>
      </w:r>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Adobe</w:t>
      </w:r>
      <w:proofErr w:type="spellEnd"/>
      <w:r w:rsidR="00D666FB">
        <w:rPr>
          <w:rFonts w:ascii="Times New Roman" w:eastAsia="Times New Roman" w:hAnsi="Times New Roman" w:cs="Times New Roman"/>
          <w:color w:val="000000"/>
          <w:sz w:val="28"/>
          <w:szCs w:val="28"/>
          <w:lang w:val="uk-UA"/>
        </w:rPr>
        <w:t>,</w:t>
      </w:r>
      <w:r w:rsidRPr="00A6335E">
        <w:rPr>
          <w:rFonts w:ascii="Times New Roman" w:eastAsia="Times New Roman" w:hAnsi="Times New Roman" w:cs="Times New Roman"/>
          <w:color w:val="000000"/>
          <w:sz w:val="28"/>
          <w:szCs w:val="28"/>
          <w:lang w:val="uk-UA"/>
        </w:rPr>
        <w:t xml:space="preserve"> справді обмежил</w:t>
      </w:r>
      <w:r w:rsidR="002C09CA">
        <w:rPr>
          <w:rFonts w:ascii="Times New Roman" w:eastAsia="Times New Roman" w:hAnsi="Times New Roman" w:cs="Times New Roman"/>
          <w:color w:val="000000"/>
          <w:sz w:val="28"/>
          <w:szCs w:val="28"/>
          <w:lang w:val="uk-UA"/>
        </w:rPr>
        <w:t>а</w:t>
      </w:r>
      <w:r w:rsidRPr="00A6335E">
        <w:rPr>
          <w:rFonts w:ascii="Times New Roman" w:eastAsia="Times New Roman" w:hAnsi="Times New Roman" w:cs="Times New Roman"/>
          <w:color w:val="000000"/>
          <w:sz w:val="28"/>
          <w:szCs w:val="28"/>
          <w:lang w:val="uk-UA"/>
        </w:rPr>
        <w:t xml:space="preserve"> вибір клієнтів, завдал</w:t>
      </w:r>
      <w:r w:rsidR="002C09CA">
        <w:rPr>
          <w:rFonts w:ascii="Times New Roman" w:eastAsia="Times New Roman" w:hAnsi="Times New Roman" w:cs="Times New Roman"/>
          <w:color w:val="000000"/>
          <w:sz w:val="28"/>
          <w:szCs w:val="28"/>
          <w:lang w:val="uk-UA"/>
        </w:rPr>
        <w:t>а</w:t>
      </w:r>
      <w:r w:rsidRPr="00A6335E">
        <w:rPr>
          <w:rFonts w:ascii="Times New Roman" w:eastAsia="Times New Roman" w:hAnsi="Times New Roman" w:cs="Times New Roman"/>
          <w:color w:val="000000"/>
          <w:sz w:val="28"/>
          <w:szCs w:val="28"/>
          <w:lang w:val="uk-UA"/>
        </w:rPr>
        <w:t xml:space="preserve"> шкоди конкуренції на ринку зберігання документів і, зрештою, підвищил</w:t>
      </w:r>
      <w:r w:rsidR="002C09CA">
        <w:rPr>
          <w:rFonts w:ascii="Times New Roman" w:eastAsia="Times New Roman" w:hAnsi="Times New Roman" w:cs="Times New Roman"/>
          <w:color w:val="000000"/>
          <w:sz w:val="28"/>
          <w:szCs w:val="28"/>
          <w:lang w:val="uk-UA"/>
        </w:rPr>
        <w:t>а</w:t>
      </w:r>
      <w:r w:rsidRPr="00A6335E">
        <w:rPr>
          <w:rFonts w:ascii="Times New Roman" w:eastAsia="Times New Roman" w:hAnsi="Times New Roman" w:cs="Times New Roman"/>
          <w:color w:val="000000"/>
          <w:sz w:val="28"/>
          <w:szCs w:val="28"/>
          <w:lang w:val="uk-UA"/>
        </w:rPr>
        <w:t xml:space="preserve"> витрати для споживачів (</w:t>
      </w:r>
      <w:proofErr w:type="spellStart"/>
      <w:r w:rsidRPr="00A6335E">
        <w:rPr>
          <w:rFonts w:ascii="Times New Roman" w:eastAsia="Times New Roman" w:hAnsi="Times New Roman" w:cs="Times New Roman"/>
          <w:color w:val="000000"/>
          <w:sz w:val="28"/>
          <w:szCs w:val="28"/>
          <w:lang w:val="uk-UA"/>
        </w:rPr>
        <w:t>Google</w:t>
      </w:r>
      <w:proofErr w:type="spellEnd"/>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Bard</w:t>
      </w:r>
      <w:proofErr w:type="spellEnd"/>
      <w:r w:rsidRPr="00A6335E">
        <w:rPr>
          <w:rFonts w:ascii="Times New Roman" w:eastAsia="Times New Roman" w:hAnsi="Times New Roman" w:cs="Times New Roman"/>
          <w:color w:val="000000"/>
          <w:sz w:val="28"/>
          <w:szCs w:val="28"/>
          <w:lang w:val="uk-UA"/>
        </w:rPr>
        <w:t>, 2023)</w:t>
      </w:r>
    </w:p>
    <w:p w:rsidR="00933EF9" w:rsidRDefault="00933EF9" w:rsidP="00C220C2">
      <w:pPr>
        <w:spacing w:after="0" w:line="360" w:lineRule="auto"/>
        <w:jc w:val="both"/>
        <w:rPr>
          <w:rFonts w:ascii="Times New Roman" w:eastAsia="Times New Roman" w:hAnsi="Times New Roman" w:cs="Times New Roman"/>
          <w:color w:val="000000"/>
          <w:sz w:val="28"/>
          <w:szCs w:val="28"/>
          <w:lang w:val="uk-UA"/>
        </w:rPr>
      </w:pPr>
      <w:r w:rsidRPr="002C09CA">
        <w:rPr>
          <w:rFonts w:ascii="Times New Roman" w:eastAsia="Times New Roman" w:hAnsi="Times New Roman" w:cs="Times New Roman"/>
          <w:color w:val="000000"/>
          <w:sz w:val="28"/>
          <w:szCs w:val="28"/>
          <w:lang/>
        </w:rPr>
        <w:t> </w:t>
      </w:r>
      <w:r w:rsidR="00357C09">
        <w:rPr>
          <w:rFonts w:ascii="Times New Roman" w:eastAsia="Times New Roman" w:hAnsi="Times New Roman" w:cs="Times New Roman"/>
          <w:color w:val="000000"/>
          <w:sz w:val="28"/>
          <w:szCs w:val="28"/>
          <w:lang/>
        </w:rPr>
        <w:tab/>
      </w:r>
      <w:r w:rsidR="00357C09">
        <w:rPr>
          <w:rFonts w:ascii="Times New Roman" w:eastAsia="Times New Roman" w:hAnsi="Times New Roman" w:cs="Times New Roman"/>
          <w:color w:val="000000"/>
          <w:sz w:val="28"/>
          <w:szCs w:val="28"/>
          <w:lang w:val="uk-UA"/>
        </w:rPr>
        <w:t>Таким чином, на основі досліджених матеріалів, можна напевне стверджувати, що</w:t>
      </w:r>
      <w:r w:rsidR="00E67B88">
        <w:rPr>
          <w:rFonts w:ascii="Times New Roman" w:eastAsia="Times New Roman" w:hAnsi="Times New Roman" w:cs="Times New Roman"/>
          <w:color w:val="000000"/>
          <w:sz w:val="28"/>
          <w:szCs w:val="28"/>
          <w:lang w:val="uk-UA"/>
        </w:rPr>
        <w:t xml:space="preserve"> </w:t>
      </w:r>
      <w:proofErr w:type="spellStart"/>
      <w:r w:rsidR="00E67B88">
        <w:rPr>
          <w:rFonts w:ascii="Times New Roman" w:eastAsia="Times New Roman" w:hAnsi="Times New Roman" w:cs="Times New Roman"/>
          <w:color w:val="000000"/>
          <w:sz w:val="28"/>
          <w:szCs w:val="28"/>
          <w:lang w:val="uk-UA"/>
        </w:rPr>
        <w:t>бандлінг</w:t>
      </w:r>
      <w:proofErr w:type="spellEnd"/>
      <w:r w:rsidR="00E67B88">
        <w:rPr>
          <w:rFonts w:ascii="Times New Roman" w:eastAsia="Times New Roman" w:hAnsi="Times New Roman" w:cs="Times New Roman"/>
          <w:color w:val="000000"/>
          <w:sz w:val="28"/>
          <w:szCs w:val="28"/>
          <w:lang w:val="uk-UA"/>
        </w:rPr>
        <w:t>, як маркетинговий хід, коли кілька товарів або груп товарів об’єднуються в одне ціле,</w:t>
      </w:r>
      <w:r w:rsidRPr="00A6335E">
        <w:rPr>
          <w:rFonts w:ascii="Times New Roman" w:eastAsia="Times New Roman" w:hAnsi="Times New Roman" w:cs="Times New Roman"/>
          <w:color w:val="000000"/>
          <w:sz w:val="28"/>
          <w:szCs w:val="28"/>
          <w:lang w:val="uk-UA"/>
        </w:rPr>
        <w:t xml:space="preserve">  може бути корисною ціновою стратегією  </w:t>
      </w:r>
      <w:r w:rsidRPr="00A6335E">
        <w:rPr>
          <w:rFonts w:ascii="Times New Roman" w:eastAsia="Times New Roman" w:hAnsi="Times New Roman" w:cs="Times New Roman"/>
          <w:color w:val="000000"/>
          <w:sz w:val="28"/>
          <w:szCs w:val="28"/>
          <w:lang w:val="uk-UA"/>
        </w:rPr>
        <w:lastRenderedPageBreak/>
        <w:t xml:space="preserve">компаній для збільшення прибутку. Однак компаніям важливо усвідомлювати потенційні антимонопольні наслідки використання цієї стратегії. Антимонопольні органи активно стежать за великими компаніями на предмет їх </w:t>
      </w:r>
      <w:proofErr w:type="spellStart"/>
      <w:r w:rsidRPr="00A6335E">
        <w:rPr>
          <w:rFonts w:ascii="Times New Roman" w:eastAsia="Times New Roman" w:hAnsi="Times New Roman" w:cs="Times New Roman"/>
          <w:color w:val="000000"/>
          <w:sz w:val="28"/>
          <w:szCs w:val="28"/>
          <w:lang w:val="uk-UA"/>
        </w:rPr>
        <w:t>бандлінгових</w:t>
      </w:r>
      <w:proofErr w:type="spellEnd"/>
      <w:r w:rsidRPr="00A6335E">
        <w:rPr>
          <w:rFonts w:ascii="Times New Roman" w:eastAsia="Times New Roman" w:hAnsi="Times New Roman" w:cs="Times New Roman"/>
          <w:color w:val="000000"/>
          <w:sz w:val="28"/>
          <w:szCs w:val="28"/>
          <w:lang w:val="uk-UA"/>
        </w:rPr>
        <w:t xml:space="preserve"> цінових стратегій, щоб не допустити монополізації ринків. У випадку реального судового позову, який </w:t>
      </w:r>
      <w:proofErr w:type="spellStart"/>
      <w:r w:rsidRPr="00A6335E">
        <w:rPr>
          <w:rFonts w:ascii="Times New Roman" w:eastAsia="Times New Roman" w:hAnsi="Times New Roman" w:cs="Times New Roman"/>
          <w:color w:val="000000"/>
          <w:sz w:val="28"/>
          <w:szCs w:val="28"/>
          <w:lang w:val="uk-UA"/>
        </w:rPr>
        <w:t>Adobe</w:t>
      </w:r>
      <w:proofErr w:type="spellEnd"/>
      <w:r w:rsidRPr="00A6335E">
        <w:rPr>
          <w:rFonts w:ascii="Times New Roman" w:eastAsia="Times New Roman" w:hAnsi="Times New Roman" w:cs="Times New Roman"/>
          <w:color w:val="000000"/>
          <w:sz w:val="28"/>
          <w:szCs w:val="28"/>
          <w:lang w:val="uk-UA"/>
        </w:rPr>
        <w:t xml:space="preserve"> отримала від Міністерства юстиції, ми можемо бачити, </w:t>
      </w:r>
      <w:r w:rsidR="00A77CD4">
        <w:rPr>
          <w:rFonts w:ascii="Times New Roman" w:eastAsia="Times New Roman" w:hAnsi="Times New Roman" w:cs="Times New Roman"/>
          <w:color w:val="000000"/>
          <w:sz w:val="28"/>
          <w:szCs w:val="28"/>
          <w:lang w:val="uk-UA"/>
        </w:rPr>
        <w:t>щ</w:t>
      </w:r>
      <w:r w:rsidRPr="00A6335E">
        <w:rPr>
          <w:rFonts w:ascii="Times New Roman" w:eastAsia="Times New Roman" w:hAnsi="Times New Roman" w:cs="Times New Roman"/>
          <w:color w:val="000000"/>
          <w:sz w:val="28"/>
          <w:szCs w:val="28"/>
          <w:lang/>
        </w:rPr>
        <w:t>о </w:t>
      </w:r>
      <w:r w:rsidRPr="00A6335E">
        <w:rPr>
          <w:rFonts w:ascii="Times New Roman" w:eastAsia="Times New Roman" w:hAnsi="Times New Roman" w:cs="Times New Roman"/>
          <w:color w:val="000000"/>
          <w:sz w:val="28"/>
          <w:szCs w:val="28"/>
          <w:lang w:val="uk-UA"/>
        </w:rPr>
        <w:t xml:space="preserve">Міністерство юстиції Сполучених Штатів успішно визначило, що стратегія об'єднання </w:t>
      </w:r>
      <w:proofErr w:type="spellStart"/>
      <w:r w:rsidRPr="00A6335E">
        <w:rPr>
          <w:rFonts w:ascii="Times New Roman" w:eastAsia="Times New Roman" w:hAnsi="Times New Roman" w:cs="Times New Roman"/>
          <w:color w:val="000000"/>
          <w:sz w:val="28"/>
          <w:szCs w:val="28"/>
          <w:lang w:val="uk-UA"/>
        </w:rPr>
        <w:t>Adobe</w:t>
      </w:r>
      <w:proofErr w:type="spellEnd"/>
      <w:r w:rsidRPr="00A6335E">
        <w:rPr>
          <w:rFonts w:ascii="Times New Roman" w:eastAsia="Times New Roman" w:hAnsi="Times New Roman" w:cs="Times New Roman"/>
          <w:color w:val="000000"/>
          <w:sz w:val="28"/>
          <w:szCs w:val="28"/>
          <w:lang w:val="uk-UA"/>
        </w:rPr>
        <w:t xml:space="preserve"> своїх служб підписки </w:t>
      </w:r>
      <w:proofErr w:type="spellStart"/>
      <w:r w:rsidRPr="00A6335E">
        <w:rPr>
          <w:rFonts w:ascii="Times New Roman" w:eastAsia="Times New Roman" w:hAnsi="Times New Roman" w:cs="Times New Roman"/>
          <w:color w:val="000000"/>
          <w:sz w:val="28"/>
          <w:szCs w:val="28"/>
          <w:lang w:val="uk-UA"/>
        </w:rPr>
        <w:t>Creative</w:t>
      </w:r>
      <w:proofErr w:type="spellEnd"/>
      <w:r w:rsidRPr="00A6335E">
        <w:rPr>
          <w:rFonts w:ascii="Times New Roman" w:eastAsia="Times New Roman" w:hAnsi="Times New Roman" w:cs="Times New Roman"/>
          <w:color w:val="000000"/>
          <w:sz w:val="28"/>
          <w:szCs w:val="28"/>
          <w:lang w:val="uk-UA"/>
        </w:rPr>
        <w:t xml:space="preserve"> і </w:t>
      </w:r>
      <w:proofErr w:type="spellStart"/>
      <w:r w:rsidRPr="00A6335E">
        <w:rPr>
          <w:rFonts w:ascii="Times New Roman" w:eastAsia="Times New Roman" w:hAnsi="Times New Roman" w:cs="Times New Roman"/>
          <w:color w:val="000000"/>
          <w:sz w:val="28"/>
          <w:szCs w:val="28"/>
          <w:lang w:val="uk-UA"/>
        </w:rPr>
        <w:t>Document</w:t>
      </w:r>
      <w:proofErr w:type="spellEnd"/>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Cloud</w:t>
      </w:r>
      <w:proofErr w:type="spellEnd"/>
      <w:r w:rsidRPr="00A6335E">
        <w:rPr>
          <w:rFonts w:ascii="Times New Roman" w:eastAsia="Times New Roman" w:hAnsi="Times New Roman" w:cs="Times New Roman"/>
          <w:color w:val="000000"/>
          <w:sz w:val="28"/>
          <w:szCs w:val="28"/>
          <w:lang w:val="uk-UA"/>
        </w:rPr>
        <w:t xml:space="preserve"> була </w:t>
      </w:r>
      <w:proofErr w:type="spellStart"/>
      <w:r w:rsidRPr="00A6335E">
        <w:rPr>
          <w:rFonts w:ascii="Times New Roman" w:eastAsia="Times New Roman" w:hAnsi="Times New Roman" w:cs="Times New Roman"/>
          <w:color w:val="000000"/>
          <w:sz w:val="28"/>
          <w:szCs w:val="28"/>
          <w:lang w:val="uk-UA"/>
        </w:rPr>
        <w:t>антиконкурентною</w:t>
      </w:r>
      <w:proofErr w:type="spellEnd"/>
      <w:r w:rsidRPr="00A6335E">
        <w:rPr>
          <w:rFonts w:ascii="Times New Roman" w:eastAsia="Times New Roman" w:hAnsi="Times New Roman" w:cs="Times New Roman"/>
          <w:color w:val="000000"/>
          <w:sz w:val="28"/>
          <w:szCs w:val="28"/>
          <w:lang w:val="uk-UA"/>
        </w:rPr>
        <w:t xml:space="preserve">. У результаті суд встановив, що практика об'єднання </w:t>
      </w:r>
      <w:proofErr w:type="spellStart"/>
      <w:r w:rsidRPr="00A6335E">
        <w:rPr>
          <w:rFonts w:ascii="Times New Roman" w:eastAsia="Times New Roman" w:hAnsi="Times New Roman" w:cs="Times New Roman"/>
          <w:color w:val="000000"/>
          <w:sz w:val="28"/>
          <w:szCs w:val="28"/>
          <w:lang w:val="uk-UA"/>
        </w:rPr>
        <w:t>Adobe</w:t>
      </w:r>
      <w:proofErr w:type="spellEnd"/>
      <w:r w:rsidRPr="00A6335E">
        <w:rPr>
          <w:rFonts w:ascii="Times New Roman" w:eastAsia="Times New Roman" w:hAnsi="Times New Roman" w:cs="Times New Roman"/>
          <w:color w:val="000000"/>
          <w:sz w:val="28"/>
          <w:szCs w:val="28"/>
          <w:lang w:val="uk-UA"/>
        </w:rPr>
        <w:t xml:space="preserve"> обмежує вибір клієнтів, завдає шкоди конкуренції на ринку і, отже, підвищує витрати для споживачів. Цей кейс показує важливість використання компаніями тієї цінової стратегії, яка не </w:t>
      </w:r>
      <w:r w:rsidR="00A77CD4">
        <w:rPr>
          <w:rFonts w:ascii="Times New Roman" w:eastAsia="Times New Roman" w:hAnsi="Times New Roman" w:cs="Times New Roman"/>
          <w:color w:val="000000"/>
          <w:sz w:val="28"/>
          <w:szCs w:val="28"/>
          <w:lang w:val="uk-UA"/>
        </w:rPr>
        <w:t>на</w:t>
      </w:r>
      <w:r w:rsidRPr="00A6335E">
        <w:rPr>
          <w:rFonts w:ascii="Times New Roman" w:eastAsia="Times New Roman" w:hAnsi="Times New Roman" w:cs="Times New Roman"/>
          <w:color w:val="000000"/>
          <w:sz w:val="28"/>
          <w:szCs w:val="28"/>
          <w:lang w:val="uk-UA"/>
        </w:rPr>
        <w:t>шкоди</w:t>
      </w:r>
      <w:r w:rsidR="00A77CD4">
        <w:rPr>
          <w:rFonts w:ascii="Times New Roman" w:eastAsia="Times New Roman" w:hAnsi="Times New Roman" w:cs="Times New Roman"/>
          <w:color w:val="000000"/>
          <w:sz w:val="28"/>
          <w:szCs w:val="28"/>
          <w:lang w:val="uk-UA"/>
        </w:rPr>
        <w:t>ть</w:t>
      </w:r>
      <w:r w:rsidRPr="00A6335E">
        <w:rPr>
          <w:rFonts w:ascii="Times New Roman" w:eastAsia="Times New Roman" w:hAnsi="Times New Roman" w:cs="Times New Roman"/>
          <w:color w:val="000000"/>
          <w:sz w:val="28"/>
          <w:szCs w:val="28"/>
          <w:lang w:val="uk-UA"/>
        </w:rPr>
        <w:t xml:space="preserve"> іншим конкурентам, щоб не отримати судові позови від антимонопольних органів.</w:t>
      </w:r>
    </w:p>
    <w:p w:rsidR="00A77CD4" w:rsidRPr="00A77CD4" w:rsidRDefault="00A77CD4" w:rsidP="00C220C2">
      <w:pPr>
        <w:spacing w:after="0" w:line="360" w:lineRule="auto"/>
        <w:jc w:val="both"/>
        <w:rPr>
          <w:rFonts w:ascii="Times New Roman" w:eastAsia="Times New Roman" w:hAnsi="Times New Roman" w:cs="Times New Roman"/>
          <w:b/>
          <w:bCs/>
          <w:color w:val="000000"/>
          <w:sz w:val="28"/>
          <w:szCs w:val="28"/>
          <w:lang/>
        </w:rPr>
      </w:pPr>
      <w:r>
        <w:rPr>
          <w:rFonts w:ascii="Times New Roman" w:eastAsia="Times New Roman" w:hAnsi="Times New Roman" w:cs="Times New Roman"/>
          <w:color w:val="000000"/>
          <w:sz w:val="28"/>
          <w:szCs w:val="28"/>
          <w:lang w:val="uk-UA"/>
        </w:rPr>
        <w:t xml:space="preserve">                                                                                           </w:t>
      </w:r>
      <w:r w:rsidRPr="00A77CD4">
        <w:rPr>
          <w:rFonts w:ascii="Times New Roman" w:eastAsia="Times New Roman" w:hAnsi="Times New Roman" w:cs="Times New Roman"/>
          <w:b/>
          <w:bCs/>
          <w:color w:val="000000"/>
          <w:sz w:val="28"/>
          <w:szCs w:val="28"/>
          <w:lang w:val="uk-UA"/>
        </w:rPr>
        <w:t>Владислав Данилюк</w:t>
      </w:r>
    </w:p>
    <w:p w:rsidR="00933EF9" w:rsidRPr="00A6335E" w:rsidRDefault="00A77CD4" w:rsidP="00A95573">
      <w:pPr>
        <w:spacing w:after="0" w:line="360" w:lineRule="atLeast"/>
        <w:jc w:val="center"/>
        <w:rPr>
          <w:rFonts w:ascii="Times New Roman" w:eastAsia="Times New Roman" w:hAnsi="Times New Roman" w:cs="Times New Roman"/>
          <w:color w:val="000000"/>
          <w:sz w:val="28"/>
          <w:szCs w:val="28"/>
          <w:lang/>
        </w:rPr>
      </w:pPr>
      <w:r>
        <w:rPr>
          <w:rFonts w:ascii="Times New Roman" w:eastAsia="Times New Roman" w:hAnsi="Times New Roman" w:cs="Times New Roman"/>
          <w:i/>
          <w:iCs/>
          <w:color w:val="000000"/>
          <w:sz w:val="28"/>
          <w:szCs w:val="28"/>
          <w:u w:val="single"/>
          <w:lang w:val="uk-UA"/>
        </w:rPr>
        <w:t>Використані джерела:</w:t>
      </w:r>
    </w:p>
    <w:p w:rsidR="00933EF9" w:rsidRPr="00A6335E" w:rsidRDefault="00933EF9" w:rsidP="00C220C2">
      <w:pPr>
        <w:spacing w:after="0" w:line="360" w:lineRule="atLeast"/>
        <w:jc w:val="both"/>
        <w:rPr>
          <w:rFonts w:ascii="Times New Roman" w:eastAsia="Times New Roman" w:hAnsi="Times New Roman" w:cs="Times New Roman"/>
          <w:color w:val="000000"/>
          <w:sz w:val="28"/>
          <w:szCs w:val="28"/>
          <w:lang/>
        </w:rPr>
      </w:pPr>
      <w:r w:rsidRPr="00A6335E">
        <w:rPr>
          <w:rFonts w:ascii="Times New Roman" w:eastAsia="Times New Roman" w:hAnsi="Times New Roman" w:cs="Times New Roman"/>
          <w:i/>
          <w:iCs/>
          <w:color w:val="000000"/>
          <w:sz w:val="28"/>
          <w:szCs w:val="28"/>
          <w:lang/>
        </w:rPr>
        <w:t> </w:t>
      </w:r>
    </w:p>
    <w:p w:rsidR="00933EF9" w:rsidRPr="00A6335E" w:rsidRDefault="00933EF9" w:rsidP="00C220C2">
      <w:pPr>
        <w:spacing w:after="0" w:line="360" w:lineRule="atLeast"/>
        <w:jc w:val="both"/>
        <w:rPr>
          <w:rFonts w:ascii="Times New Roman" w:eastAsia="Times New Roman" w:hAnsi="Times New Roman" w:cs="Times New Roman"/>
          <w:color w:val="000000"/>
          <w:sz w:val="28"/>
          <w:szCs w:val="28"/>
          <w:lang/>
        </w:rPr>
      </w:pPr>
      <w:r w:rsidRPr="00A6335E">
        <w:rPr>
          <w:rFonts w:ascii="Times New Roman" w:eastAsia="Times New Roman" w:hAnsi="Times New Roman" w:cs="Times New Roman"/>
          <w:color w:val="000000"/>
          <w:sz w:val="28"/>
          <w:szCs w:val="28"/>
          <w:lang w:val="uk-UA"/>
        </w:rPr>
        <w:t>Армстронг, М.</w:t>
      </w:r>
      <w:r w:rsidR="00A77CD4">
        <w:rPr>
          <w:rFonts w:ascii="Times New Roman" w:eastAsia="Times New Roman" w:hAnsi="Times New Roman" w:cs="Times New Roman"/>
          <w:color w:val="000000"/>
          <w:sz w:val="28"/>
          <w:szCs w:val="28"/>
          <w:lang w:val="uk-UA"/>
        </w:rPr>
        <w:t>,</w:t>
      </w:r>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Вікерс</w:t>
      </w:r>
      <w:proofErr w:type="spellEnd"/>
      <w:r w:rsidRPr="00A6335E">
        <w:rPr>
          <w:rFonts w:ascii="Times New Roman" w:eastAsia="Times New Roman" w:hAnsi="Times New Roman" w:cs="Times New Roman"/>
          <w:color w:val="000000"/>
          <w:sz w:val="28"/>
          <w:szCs w:val="28"/>
          <w:lang w:val="uk-UA"/>
        </w:rPr>
        <w:t>, Д. (2016). Ціноутворення на кілька продуктів стало простішим. Кафедра економіки Оксфордського університету.</w:t>
      </w:r>
    </w:p>
    <w:p w:rsidR="00933EF9" w:rsidRPr="00A6335E" w:rsidRDefault="00933EF9" w:rsidP="00C220C2">
      <w:pPr>
        <w:spacing w:after="0" w:line="360" w:lineRule="atLeast"/>
        <w:jc w:val="both"/>
        <w:rPr>
          <w:rFonts w:ascii="Times New Roman" w:eastAsia="Times New Roman" w:hAnsi="Times New Roman" w:cs="Times New Roman"/>
          <w:color w:val="000000"/>
          <w:sz w:val="28"/>
          <w:szCs w:val="28"/>
          <w:lang/>
        </w:rPr>
      </w:pPr>
      <w:r w:rsidRPr="00A6335E">
        <w:rPr>
          <w:rFonts w:ascii="Times New Roman" w:eastAsia="Times New Roman" w:hAnsi="Times New Roman" w:cs="Times New Roman"/>
          <w:color w:val="000000"/>
          <w:sz w:val="28"/>
          <w:szCs w:val="28"/>
          <w:lang w:val="en-GB"/>
        </w:rPr>
        <w:t> </w:t>
      </w:r>
      <w:proofErr w:type="spellStart"/>
      <w:r w:rsidRPr="00A6335E">
        <w:rPr>
          <w:rFonts w:ascii="Times New Roman" w:eastAsia="Times New Roman" w:hAnsi="Times New Roman" w:cs="Times New Roman"/>
          <w:color w:val="000000"/>
          <w:sz w:val="28"/>
          <w:szCs w:val="28"/>
          <w:lang w:val="uk-UA"/>
        </w:rPr>
        <w:t>Кабрал</w:t>
      </w:r>
      <w:proofErr w:type="spellEnd"/>
      <w:r w:rsidRPr="00A6335E">
        <w:rPr>
          <w:rFonts w:ascii="Times New Roman" w:eastAsia="Times New Roman" w:hAnsi="Times New Roman" w:cs="Times New Roman"/>
          <w:color w:val="000000"/>
          <w:sz w:val="28"/>
          <w:szCs w:val="28"/>
          <w:lang w:val="uk-UA"/>
        </w:rPr>
        <w:t xml:space="preserve">, Л. М. Б. (2000). Вступ до організації виробництва. Видавництво </w:t>
      </w:r>
      <w:proofErr w:type="spellStart"/>
      <w:r w:rsidRPr="00A6335E">
        <w:rPr>
          <w:rFonts w:ascii="Times New Roman" w:eastAsia="Times New Roman" w:hAnsi="Times New Roman" w:cs="Times New Roman"/>
          <w:color w:val="000000"/>
          <w:sz w:val="28"/>
          <w:szCs w:val="28"/>
          <w:lang w:val="uk-UA"/>
        </w:rPr>
        <w:t>Массачусетського</w:t>
      </w:r>
      <w:proofErr w:type="spellEnd"/>
      <w:r w:rsidRPr="00A6335E">
        <w:rPr>
          <w:rFonts w:ascii="Times New Roman" w:eastAsia="Times New Roman" w:hAnsi="Times New Roman" w:cs="Times New Roman"/>
          <w:color w:val="000000"/>
          <w:sz w:val="28"/>
          <w:szCs w:val="28"/>
          <w:lang w:val="uk-UA"/>
        </w:rPr>
        <w:t xml:space="preserve"> технологічного інституту.</w:t>
      </w:r>
    </w:p>
    <w:p w:rsidR="00933EF9" w:rsidRPr="00A6335E" w:rsidRDefault="00933EF9" w:rsidP="00C220C2">
      <w:pPr>
        <w:spacing w:after="0" w:line="360" w:lineRule="atLeast"/>
        <w:jc w:val="both"/>
        <w:rPr>
          <w:rFonts w:ascii="Times New Roman" w:eastAsia="Times New Roman" w:hAnsi="Times New Roman" w:cs="Times New Roman"/>
          <w:color w:val="000000"/>
          <w:sz w:val="28"/>
          <w:szCs w:val="28"/>
          <w:lang/>
        </w:rPr>
      </w:pPr>
      <w:r w:rsidRPr="00A6335E">
        <w:rPr>
          <w:rFonts w:ascii="Times New Roman" w:eastAsia="Times New Roman" w:hAnsi="Times New Roman" w:cs="Times New Roman"/>
          <w:color w:val="000000"/>
          <w:sz w:val="28"/>
          <w:szCs w:val="28"/>
          <w:lang w:val="en-GB"/>
        </w:rPr>
        <w:t> </w:t>
      </w:r>
      <w:r w:rsidRPr="00A6335E">
        <w:rPr>
          <w:rFonts w:ascii="Times New Roman" w:eastAsia="Times New Roman" w:hAnsi="Times New Roman" w:cs="Times New Roman"/>
          <w:color w:val="000000"/>
          <w:sz w:val="28"/>
          <w:szCs w:val="28"/>
          <w:lang w:val="uk-UA"/>
        </w:rPr>
        <w:t>Чен, Ю.</w:t>
      </w:r>
      <w:r w:rsidR="00A77CD4">
        <w:rPr>
          <w:rFonts w:ascii="Times New Roman" w:eastAsia="Times New Roman" w:hAnsi="Times New Roman" w:cs="Times New Roman"/>
          <w:color w:val="000000"/>
          <w:sz w:val="28"/>
          <w:szCs w:val="28"/>
          <w:lang w:val="uk-UA"/>
        </w:rPr>
        <w:t>,</w:t>
      </w:r>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Ріордан</w:t>
      </w:r>
      <w:proofErr w:type="spellEnd"/>
      <w:r w:rsidRPr="00A6335E">
        <w:rPr>
          <w:rFonts w:ascii="Times New Roman" w:eastAsia="Times New Roman" w:hAnsi="Times New Roman" w:cs="Times New Roman"/>
          <w:color w:val="000000"/>
          <w:sz w:val="28"/>
          <w:szCs w:val="28"/>
          <w:lang w:val="uk-UA"/>
        </w:rPr>
        <w:t>, М. Х. (2008). </w:t>
      </w:r>
      <w:r w:rsidR="00A77CD4">
        <w:rPr>
          <w:rFonts w:ascii="Times New Roman" w:eastAsia="Times New Roman" w:hAnsi="Times New Roman" w:cs="Times New Roman"/>
          <w:color w:val="000000"/>
          <w:sz w:val="28"/>
          <w:szCs w:val="28"/>
          <w:lang w:val="uk-UA"/>
        </w:rPr>
        <w:t>Р</w:t>
      </w:r>
      <w:r w:rsidRPr="00A6335E">
        <w:rPr>
          <w:rFonts w:ascii="Times New Roman" w:eastAsia="Times New Roman" w:hAnsi="Times New Roman" w:cs="Times New Roman"/>
          <w:color w:val="000000"/>
          <w:sz w:val="28"/>
          <w:szCs w:val="28"/>
          <w:lang w:val="uk-UA"/>
        </w:rPr>
        <w:t>ентабельність об'єднання продукції. Діловий журнал, 81(1), с. 263-282.</w:t>
      </w:r>
    </w:p>
    <w:p w:rsidR="00933EF9" w:rsidRPr="00A6335E" w:rsidRDefault="00933EF9" w:rsidP="00C220C2">
      <w:pPr>
        <w:spacing w:after="0" w:line="360" w:lineRule="atLeast"/>
        <w:jc w:val="both"/>
        <w:rPr>
          <w:rFonts w:ascii="Times New Roman" w:eastAsia="Times New Roman" w:hAnsi="Times New Roman" w:cs="Times New Roman"/>
          <w:color w:val="000000"/>
          <w:sz w:val="28"/>
          <w:szCs w:val="28"/>
          <w:lang/>
        </w:rPr>
      </w:pPr>
      <w:r w:rsidRPr="00A6335E">
        <w:rPr>
          <w:rFonts w:ascii="Times New Roman" w:eastAsia="Times New Roman" w:hAnsi="Times New Roman" w:cs="Times New Roman"/>
          <w:color w:val="000000"/>
          <w:sz w:val="28"/>
          <w:szCs w:val="28"/>
          <w:lang w:val="en-GB"/>
        </w:rPr>
        <w:t> </w:t>
      </w:r>
      <w:proofErr w:type="spellStart"/>
      <w:r w:rsidRPr="00A6335E">
        <w:rPr>
          <w:rFonts w:ascii="Times New Roman" w:eastAsia="Times New Roman" w:hAnsi="Times New Roman" w:cs="Times New Roman"/>
          <w:color w:val="000000"/>
          <w:sz w:val="28"/>
          <w:szCs w:val="28"/>
          <w:lang w:val="uk-UA"/>
        </w:rPr>
        <w:t>Politico</w:t>
      </w:r>
      <w:proofErr w:type="spellEnd"/>
      <w:r w:rsidRPr="00A6335E">
        <w:rPr>
          <w:rFonts w:ascii="Times New Roman" w:eastAsia="Times New Roman" w:hAnsi="Times New Roman" w:cs="Times New Roman"/>
          <w:color w:val="000000"/>
          <w:sz w:val="28"/>
          <w:szCs w:val="28"/>
          <w:lang w:val="uk-UA"/>
        </w:rPr>
        <w:t xml:space="preserve"> (2022). Міністерство юстиції розгляне угоду </w:t>
      </w:r>
      <w:proofErr w:type="spellStart"/>
      <w:r w:rsidRPr="00A6335E">
        <w:rPr>
          <w:rFonts w:ascii="Times New Roman" w:eastAsia="Times New Roman" w:hAnsi="Times New Roman" w:cs="Times New Roman"/>
          <w:color w:val="000000"/>
          <w:sz w:val="28"/>
          <w:szCs w:val="28"/>
          <w:lang w:val="uk-UA"/>
        </w:rPr>
        <w:t>Adobe</w:t>
      </w:r>
      <w:proofErr w:type="spellEnd"/>
      <w:r w:rsidRPr="00A6335E">
        <w:rPr>
          <w:rFonts w:ascii="Times New Roman" w:eastAsia="Times New Roman" w:hAnsi="Times New Roman" w:cs="Times New Roman"/>
          <w:color w:val="000000"/>
          <w:sz w:val="28"/>
          <w:szCs w:val="28"/>
          <w:lang w:val="uk-UA"/>
        </w:rPr>
        <w:t xml:space="preserve"> з </w:t>
      </w:r>
      <w:proofErr w:type="spellStart"/>
      <w:r w:rsidRPr="00A6335E">
        <w:rPr>
          <w:rFonts w:ascii="Times New Roman" w:eastAsia="Times New Roman" w:hAnsi="Times New Roman" w:cs="Times New Roman"/>
          <w:color w:val="000000"/>
          <w:sz w:val="28"/>
          <w:szCs w:val="28"/>
          <w:lang w:val="uk-UA"/>
        </w:rPr>
        <w:t>Figma</w:t>
      </w:r>
      <w:proofErr w:type="spellEnd"/>
      <w:r w:rsidRPr="00A6335E">
        <w:rPr>
          <w:rFonts w:ascii="Times New Roman" w:eastAsia="Times New Roman" w:hAnsi="Times New Roman" w:cs="Times New Roman"/>
          <w:color w:val="000000"/>
          <w:sz w:val="28"/>
          <w:szCs w:val="28"/>
          <w:lang w:val="uk-UA"/>
        </w:rPr>
        <w:t xml:space="preserve"> на суму 20 мільярдів доларів. [Електронний ресурс] Доступно за </w:t>
      </w:r>
      <w:proofErr w:type="spellStart"/>
      <w:r w:rsidRPr="00A6335E">
        <w:rPr>
          <w:rFonts w:ascii="Times New Roman" w:eastAsia="Times New Roman" w:hAnsi="Times New Roman" w:cs="Times New Roman"/>
          <w:color w:val="000000"/>
          <w:sz w:val="28"/>
          <w:szCs w:val="28"/>
          <w:lang w:val="uk-UA"/>
        </w:rPr>
        <w:t>адресою</w:t>
      </w:r>
      <w:proofErr w:type="spellEnd"/>
      <w:r w:rsidRPr="00A6335E">
        <w:rPr>
          <w:rFonts w:ascii="Times New Roman" w:eastAsia="Times New Roman" w:hAnsi="Times New Roman" w:cs="Times New Roman"/>
          <w:color w:val="000000"/>
          <w:sz w:val="28"/>
          <w:szCs w:val="28"/>
          <w:lang w:val="uk-UA"/>
        </w:rPr>
        <w:t>: </w:t>
      </w:r>
      <w:hyperlink r:id="rId4" w:history="1">
        <w:r w:rsidRPr="00A6335E">
          <w:rPr>
            <w:rFonts w:ascii="Times New Roman" w:eastAsia="Times New Roman" w:hAnsi="Times New Roman" w:cs="Times New Roman"/>
            <w:color w:val="0563C1"/>
            <w:sz w:val="28"/>
            <w:szCs w:val="28"/>
            <w:u w:val="single"/>
            <w:lang w:val="en-GB"/>
          </w:rPr>
          <w:t>https</w:t>
        </w:r>
        <w:r w:rsidRPr="00A6335E">
          <w:rPr>
            <w:rFonts w:ascii="Times New Roman" w:eastAsia="Times New Roman" w:hAnsi="Times New Roman" w:cs="Times New Roman"/>
            <w:color w:val="0563C1"/>
            <w:sz w:val="28"/>
            <w:szCs w:val="28"/>
            <w:u w:val="single"/>
            <w:lang w:val="ru-RU"/>
          </w:rPr>
          <w:t>://</w:t>
        </w:r>
        <w:r w:rsidRPr="00A6335E">
          <w:rPr>
            <w:rFonts w:ascii="Times New Roman" w:eastAsia="Times New Roman" w:hAnsi="Times New Roman" w:cs="Times New Roman"/>
            <w:color w:val="0563C1"/>
            <w:sz w:val="28"/>
            <w:szCs w:val="28"/>
            <w:u w:val="single"/>
            <w:lang w:val="en-GB"/>
          </w:rPr>
          <w:t>www</w:t>
        </w:r>
        <w:r w:rsidRPr="00A6335E">
          <w:rPr>
            <w:rFonts w:ascii="Times New Roman" w:eastAsia="Times New Roman" w:hAnsi="Times New Roman" w:cs="Times New Roman"/>
            <w:color w:val="0563C1"/>
            <w:sz w:val="28"/>
            <w:szCs w:val="28"/>
            <w:u w:val="single"/>
            <w:lang w:val="ru-RU"/>
          </w:rPr>
          <w:t>.</w:t>
        </w:r>
        <w:r w:rsidRPr="00A6335E">
          <w:rPr>
            <w:rFonts w:ascii="Times New Roman" w:eastAsia="Times New Roman" w:hAnsi="Times New Roman" w:cs="Times New Roman"/>
            <w:color w:val="0563C1"/>
            <w:sz w:val="28"/>
            <w:szCs w:val="28"/>
            <w:u w:val="single"/>
            <w:lang w:val="en-GB"/>
          </w:rPr>
          <w:t>politico</w:t>
        </w:r>
        <w:r w:rsidRPr="00A6335E">
          <w:rPr>
            <w:rFonts w:ascii="Times New Roman" w:eastAsia="Times New Roman" w:hAnsi="Times New Roman" w:cs="Times New Roman"/>
            <w:color w:val="0563C1"/>
            <w:sz w:val="28"/>
            <w:szCs w:val="28"/>
            <w:u w:val="single"/>
            <w:lang w:val="ru-RU"/>
          </w:rPr>
          <w:t>.</w:t>
        </w:r>
        <w:r w:rsidRPr="00A6335E">
          <w:rPr>
            <w:rFonts w:ascii="Times New Roman" w:eastAsia="Times New Roman" w:hAnsi="Times New Roman" w:cs="Times New Roman"/>
            <w:color w:val="0563C1"/>
            <w:sz w:val="28"/>
            <w:szCs w:val="28"/>
            <w:u w:val="single"/>
            <w:lang w:val="en-GB"/>
          </w:rPr>
          <w:t>com</w:t>
        </w:r>
        <w:r w:rsidRPr="00A6335E">
          <w:rPr>
            <w:rFonts w:ascii="Times New Roman" w:eastAsia="Times New Roman" w:hAnsi="Times New Roman" w:cs="Times New Roman"/>
            <w:color w:val="0563C1"/>
            <w:sz w:val="28"/>
            <w:szCs w:val="28"/>
            <w:u w:val="single"/>
            <w:lang w:val="ru-RU"/>
          </w:rPr>
          <w:t>/</w:t>
        </w:r>
        <w:r w:rsidRPr="00A6335E">
          <w:rPr>
            <w:rFonts w:ascii="Times New Roman" w:eastAsia="Times New Roman" w:hAnsi="Times New Roman" w:cs="Times New Roman"/>
            <w:color w:val="0563C1"/>
            <w:sz w:val="28"/>
            <w:szCs w:val="28"/>
            <w:u w:val="single"/>
            <w:lang w:val="en-GB"/>
          </w:rPr>
          <w:t>news</w:t>
        </w:r>
        <w:r w:rsidRPr="00A6335E">
          <w:rPr>
            <w:rFonts w:ascii="Times New Roman" w:eastAsia="Times New Roman" w:hAnsi="Times New Roman" w:cs="Times New Roman"/>
            <w:color w:val="0563C1"/>
            <w:sz w:val="28"/>
            <w:szCs w:val="28"/>
            <w:u w:val="single"/>
            <w:lang w:val="ru-RU"/>
          </w:rPr>
          <w:t>/2022/11/02/</w:t>
        </w:r>
        <w:proofErr w:type="spellStart"/>
        <w:r w:rsidRPr="00A6335E">
          <w:rPr>
            <w:rFonts w:ascii="Times New Roman" w:eastAsia="Times New Roman" w:hAnsi="Times New Roman" w:cs="Times New Roman"/>
            <w:color w:val="0563C1"/>
            <w:sz w:val="28"/>
            <w:szCs w:val="28"/>
            <w:u w:val="single"/>
            <w:lang w:val="en-GB"/>
          </w:rPr>
          <w:t>doj</w:t>
        </w:r>
        <w:proofErr w:type="spellEnd"/>
        <w:r w:rsidRPr="00A6335E">
          <w:rPr>
            <w:rFonts w:ascii="Times New Roman" w:eastAsia="Times New Roman" w:hAnsi="Times New Roman" w:cs="Times New Roman"/>
            <w:color w:val="0563C1"/>
            <w:sz w:val="28"/>
            <w:szCs w:val="28"/>
            <w:u w:val="single"/>
            <w:lang w:val="ru-RU"/>
          </w:rPr>
          <w:t>-</w:t>
        </w:r>
        <w:r w:rsidRPr="00A6335E">
          <w:rPr>
            <w:rFonts w:ascii="Times New Roman" w:eastAsia="Times New Roman" w:hAnsi="Times New Roman" w:cs="Times New Roman"/>
            <w:color w:val="0563C1"/>
            <w:sz w:val="28"/>
            <w:szCs w:val="28"/>
            <w:u w:val="single"/>
            <w:lang w:val="en-GB"/>
          </w:rPr>
          <w:t>review</w:t>
        </w:r>
        <w:r w:rsidRPr="00A6335E">
          <w:rPr>
            <w:rFonts w:ascii="Times New Roman" w:eastAsia="Times New Roman" w:hAnsi="Times New Roman" w:cs="Times New Roman"/>
            <w:color w:val="0563C1"/>
            <w:sz w:val="28"/>
            <w:szCs w:val="28"/>
            <w:u w:val="single"/>
            <w:lang w:val="ru-RU"/>
          </w:rPr>
          <w:t>-</w:t>
        </w:r>
        <w:r w:rsidRPr="00A6335E">
          <w:rPr>
            <w:rFonts w:ascii="Times New Roman" w:eastAsia="Times New Roman" w:hAnsi="Times New Roman" w:cs="Times New Roman"/>
            <w:color w:val="0563C1"/>
            <w:sz w:val="28"/>
            <w:szCs w:val="28"/>
            <w:u w:val="single"/>
            <w:lang w:val="en-GB"/>
          </w:rPr>
          <w:t>adobe</w:t>
        </w:r>
        <w:r w:rsidRPr="00A6335E">
          <w:rPr>
            <w:rFonts w:ascii="Times New Roman" w:eastAsia="Times New Roman" w:hAnsi="Times New Roman" w:cs="Times New Roman"/>
            <w:color w:val="0563C1"/>
            <w:sz w:val="28"/>
            <w:szCs w:val="28"/>
            <w:u w:val="single"/>
            <w:lang w:val="ru-RU"/>
          </w:rPr>
          <w:t>-20-</w:t>
        </w:r>
        <w:r w:rsidRPr="00A6335E">
          <w:rPr>
            <w:rFonts w:ascii="Times New Roman" w:eastAsia="Times New Roman" w:hAnsi="Times New Roman" w:cs="Times New Roman"/>
            <w:color w:val="0563C1"/>
            <w:sz w:val="28"/>
            <w:szCs w:val="28"/>
            <w:u w:val="single"/>
            <w:lang w:val="en-GB"/>
          </w:rPr>
          <w:t>billion</w:t>
        </w:r>
        <w:r w:rsidRPr="00A6335E">
          <w:rPr>
            <w:rFonts w:ascii="Times New Roman" w:eastAsia="Times New Roman" w:hAnsi="Times New Roman" w:cs="Times New Roman"/>
            <w:color w:val="0563C1"/>
            <w:sz w:val="28"/>
            <w:szCs w:val="28"/>
            <w:u w:val="single"/>
            <w:lang w:val="ru-RU"/>
          </w:rPr>
          <w:t>-</w:t>
        </w:r>
        <w:proofErr w:type="spellStart"/>
        <w:r w:rsidRPr="00A6335E">
          <w:rPr>
            <w:rFonts w:ascii="Times New Roman" w:eastAsia="Times New Roman" w:hAnsi="Times New Roman" w:cs="Times New Roman"/>
            <w:color w:val="0563C1"/>
            <w:sz w:val="28"/>
            <w:szCs w:val="28"/>
            <w:u w:val="single"/>
            <w:lang w:val="en-GB"/>
          </w:rPr>
          <w:t>figma</w:t>
        </w:r>
        <w:proofErr w:type="spellEnd"/>
        <w:r w:rsidRPr="00A6335E">
          <w:rPr>
            <w:rFonts w:ascii="Times New Roman" w:eastAsia="Times New Roman" w:hAnsi="Times New Roman" w:cs="Times New Roman"/>
            <w:color w:val="0563C1"/>
            <w:sz w:val="28"/>
            <w:szCs w:val="28"/>
            <w:u w:val="single"/>
            <w:lang w:val="ru-RU"/>
          </w:rPr>
          <w:t>-</w:t>
        </w:r>
        <w:r w:rsidRPr="00A6335E">
          <w:rPr>
            <w:rFonts w:ascii="Times New Roman" w:eastAsia="Times New Roman" w:hAnsi="Times New Roman" w:cs="Times New Roman"/>
            <w:color w:val="0563C1"/>
            <w:sz w:val="28"/>
            <w:szCs w:val="28"/>
            <w:u w:val="single"/>
            <w:lang w:val="en-GB"/>
          </w:rPr>
          <w:t>deal</w:t>
        </w:r>
        <w:r w:rsidRPr="00A6335E">
          <w:rPr>
            <w:rFonts w:ascii="Times New Roman" w:eastAsia="Times New Roman" w:hAnsi="Times New Roman" w:cs="Times New Roman"/>
            <w:color w:val="0563C1"/>
            <w:sz w:val="28"/>
            <w:szCs w:val="28"/>
            <w:u w:val="single"/>
            <w:lang w:val="ru-RU"/>
          </w:rPr>
          <w:t>-00064671</w:t>
        </w:r>
      </w:hyperlink>
    </w:p>
    <w:p w:rsidR="00933EF9" w:rsidRPr="00A6335E" w:rsidRDefault="00933EF9" w:rsidP="00C220C2">
      <w:pPr>
        <w:spacing w:after="0" w:line="360" w:lineRule="atLeast"/>
        <w:jc w:val="both"/>
        <w:rPr>
          <w:rFonts w:ascii="Times New Roman" w:eastAsia="Times New Roman" w:hAnsi="Times New Roman" w:cs="Times New Roman"/>
          <w:color w:val="000000"/>
          <w:sz w:val="28"/>
          <w:szCs w:val="28"/>
          <w:lang/>
        </w:rPr>
      </w:pPr>
      <w:r w:rsidRPr="00A6335E">
        <w:rPr>
          <w:rFonts w:ascii="Times New Roman" w:eastAsia="Times New Roman" w:hAnsi="Times New Roman" w:cs="Times New Roman"/>
          <w:color w:val="000000"/>
          <w:sz w:val="28"/>
          <w:szCs w:val="28"/>
          <w:lang w:val="uk-UA"/>
        </w:rPr>
        <w:t>(дата звернення: 08.11.2023).</w:t>
      </w:r>
    </w:p>
    <w:p w:rsidR="00933EF9" w:rsidRPr="00A95573" w:rsidRDefault="00933EF9" w:rsidP="00A95573">
      <w:pPr>
        <w:spacing w:after="0" w:line="360" w:lineRule="atLeast"/>
        <w:jc w:val="both"/>
        <w:rPr>
          <w:rFonts w:ascii="Times New Roman" w:eastAsia="Times New Roman" w:hAnsi="Times New Roman" w:cs="Times New Roman"/>
          <w:color w:val="000000"/>
          <w:sz w:val="28"/>
          <w:szCs w:val="28"/>
          <w:lang w:val="uk-UA"/>
        </w:rPr>
      </w:pPr>
      <w:r w:rsidRPr="00A6335E">
        <w:rPr>
          <w:rFonts w:ascii="Times New Roman" w:eastAsia="Times New Roman" w:hAnsi="Times New Roman" w:cs="Times New Roman"/>
          <w:color w:val="000000"/>
          <w:sz w:val="28"/>
          <w:szCs w:val="28"/>
          <w:lang w:val="en-GB"/>
        </w:rPr>
        <w:t> </w:t>
      </w:r>
      <w:proofErr w:type="spellStart"/>
      <w:r w:rsidRPr="00A6335E">
        <w:rPr>
          <w:rFonts w:ascii="Times New Roman" w:eastAsia="Times New Roman" w:hAnsi="Times New Roman" w:cs="Times New Roman"/>
          <w:color w:val="000000"/>
          <w:sz w:val="28"/>
          <w:szCs w:val="28"/>
          <w:lang w:val="uk-UA"/>
        </w:rPr>
        <w:t>Рейманн</w:t>
      </w:r>
      <w:proofErr w:type="spellEnd"/>
      <w:r w:rsidRPr="00A6335E">
        <w:rPr>
          <w:rFonts w:ascii="Times New Roman" w:eastAsia="Times New Roman" w:hAnsi="Times New Roman" w:cs="Times New Roman"/>
          <w:color w:val="000000"/>
          <w:sz w:val="28"/>
          <w:szCs w:val="28"/>
          <w:lang w:val="uk-UA"/>
        </w:rPr>
        <w:t xml:space="preserve">, Н. (2023). Ще один антимонопольний позов </w:t>
      </w:r>
      <w:proofErr w:type="spellStart"/>
      <w:r w:rsidRPr="00A6335E">
        <w:rPr>
          <w:rFonts w:ascii="Times New Roman" w:eastAsia="Times New Roman" w:hAnsi="Times New Roman" w:cs="Times New Roman"/>
          <w:color w:val="000000"/>
          <w:sz w:val="28"/>
          <w:szCs w:val="28"/>
          <w:lang w:val="uk-UA"/>
        </w:rPr>
        <w:t>Байдена</w:t>
      </w:r>
      <w:proofErr w:type="spellEnd"/>
      <w:r w:rsidRPr="00A6335E">
        <w:rPr>
          <w:rFonts w:ascii="Times New Roman" w:eastAsia="Times New Roman" w:hAnsi="Times New Roman" w:cs="Times New Roman"/>
          <w:color w:val="000000"/>
          <w:sz w:val="28"/>
          <w:szCs w:val="28"/>
          <w:lang w:val="uk-UA"/>
        </w:rPr>
        <w:t xml:space="preserve">: повідомляється, що Міністерство юстиції планує подати до суду на </w:t>
      </w:r>
      <w:proofErr w:type="spellStart"/>
      <w:r w:rsidRPr="00A6335E">
        <w:rPr>
          <w:rFonts w:ascii="Times New Roman" w:eastAsia="Times New Roman" w:hAnsi="Times New Roman" w:cs="Times New Roman"/>
          <w:color w:val="000000"/>
          <w:sz w:val="28"/>
          <w:szCs w:val="28"/>
          <w:lang w:val="uk-UA"/>
        </w:rPr>
        <w:t>Adobe</w:t>
      </w:r>
      <w:proofErr w:type="spellEnd"/>
      <w:r w:rsidRPr="00A6335E">
        <w:rPr>
          <w:rFonts w:ascii="Times New Roman" w:eastAsia="Times New Roman" w:hAnsi="Times New Roman" w:cs="Times New Roman"/>
          <w:color w:val="000000"/>
          <w:sz w:val="28"/>
          <w:szCs w:val="28"/>
          <w:lang w:val="uk-UA"/>
        </w:rPr>
        <w:t xml:space="preserve"> через придбання </w:t>
      </w:r>
      <w:proofErr w:type="spellStart"/>
      <w:r w:rsidRPr="00A6335E">
        <w:rPr>
          <w:rFonts w:ascii="Times New Roman" w:eastAsia="Times New Roman" w:hAnsi="Times New Roman" w:cs="Times New Roman"/>
          <w:color w:val="000000"/>
          <w:sz w:val="28"/>
          <w:szCs w:val="28"/>
          <w:lang w:val="uk-UA"/>
        </w:rPr>
        <w:t>Figma</w:t>
      </w:r>
      <w:proofErr w:type="spellEnd"/>
      <w:r w:rsidRPr="00A6335E">
        <w:rPr>
          <w:rFonts w:ascii="Times New Roman" w:eastAsia="Times New Roman" w:hAnsi="Times New Roman" w:cs="Times New Roman"/>
          <w:color w:val="000000"/>
          <w:sz w:val="28"/>
          <w:szCs w:val="28"/>
          <w:lang w:val="uk-UA"/>
        </w:rPr>
        <w:t xml:space="preserve">. Про це повідомляє </w:t>
      </w:r>
      <w:proofErr w:type="spellStart"/>
      <w:r w:rsidRPr="00A6335E">
        <w:rPr>
          <w:rFonts w:ascii="Times New Roman" w:eastAsia="Times New Roman" w:hAnsi="Times New Roman" w:cs="Times New Roman"/>
          <w:color w:val="000000"/>
          <w:sz w:val="28"/>
          <w:szCs w:val="28"/>
          <w:lang w:val="uk-UA"/>
        </w:rPr>
        <w:t>Forbes</w:t>
      </w:r>
      <w:proofErr w:type="spellEnd"/>
      <w:r w:rsidRPr="00A6335E">
        <w:rPr>
          <w:rFonts w:ascii="Times New Roman" w:eastAsia="Times New Roman" w:hAnsi="Times New Roman" w:cs="Times New Roman"/>
          <w:color w:val="000000"/>
          <w:sz w:val="28"/>
          <w:szCs w:val="28"/>
          <w:lang w:val="uk-UA"/>
        </w:rPr>
        <w:t xml:space="preserve">. [Електронний ресурс] Доступно за </w:t>
      </w:r>
      <w:proofErr w:type="spellStart"/>
      <w:r w:rsidRPr="00A6335E">
        <w:rPr>
          <w:rFonts w:ascii="Times New Roman" w:eastAsia="Times New Roman" w:hAnsi="Times New Roman" w:cs="Times New Roman"/>
          <w:color w:val="000000"/>
          <w:sz w:val="28"/>
          <w:szCs w:val="28"/>
          <w:lang w:val="uk-UA"/>
        </w:rPr>
        <w:t>адресою</w:t>
      </w:r>
      <w:proofErr w:type="spellEnd"/>
      <w:r w:rsidRPr="00A6335E">
        <w:rPr>
          <w:rFonts w:ascii="Times New Roman" w:eastAsia="Times New Roman" w:hAnsi="Times New Roman" w:cs="Times New Roman"/>
          <w:color w:val="000000"/>
          <w:sz w:val="28"/>
          <w:szCs w:val="28"/>
          <w:lang w:val="uk-UA"/>
        </w:rPr>
        <w:t>:</w:t>
      </w:r>
      <w:r w:rsidRPr="00A95573">
        <w:rPr>
          <w:rFonts w:ascii="Times New Roman" w:eastAsia="Times New Roman" w:hAnsi="Times New Roman" w:cs="Times New Roman"/>
          <w:color w:val="000000" w:themeColor="text1"/>
          <w:sz w:val="28"/>
          <w:szCs w:val="28"/>
          <w:lang w:val="uk-UA"/>
        </w:rPr>
        <w:t> </w:t>
      </w:r>
      <w:hyperlink r:id="rId5" w:history="1">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https</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www</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proofErr w:type="spellStart"/>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forbes</w:t>
        </w:r>
        <w:proofErr w:type="spellEnd"/>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com</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sites</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proofErr w:type="spellStart"/>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nicholasreimann</w:t>
        </w:r>
        <w:proofErr w:type="spellEnd"/>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/2023/02/23/</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another</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proofErr w:type="spellStart"/>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biden</w:t>
        </w:r>
        <w:proofErr w:type="spellEnd"/>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antitrust</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suit</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proofErr w:type="spellStart"/>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doj</w:t>
        </w:r>
        <w:proofErr w:type="spellEnd"/>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reportedly</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planning</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to</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sue</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adobe</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over</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proofErr w:type="spellStart"/>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figma</w:t>
        </w:r>
        <w:proofErr w:type="spellEnd"/>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acquisition</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w:t>
        </w:r>
        <w:proofErr w:type="spellStart"/>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sh</w:t>
        </w:r>
        <w:proofErr w:type="spellEnd"/>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=704</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f</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4</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e</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535</w:t>
        </w:r>
        <w:r w:rsidRPr="00A95573">
          <w:rPr>
            <w:rFonts w:ascii="Times New Roman" w:eastAsia="Times New Roman" w:hAnsi="Times New Roman" w:cs="Times New Roman"/>
            <w:color w:val="000000" w:themeColor="text1"/>
            <w:sz w:val="28"/>
            <w:szCs w:val="28"/>
            <w:highlight w:val="lightGray"/>
            <w:u w:val="single"/>
            <w:shd w:val="clear" w:color="auto" w:fill="F0F0A0"/>
            <w:lang w:val="en-GB"/>
          </w:rPr>
          <w:t>d</w:t>
        </w:r>
        <w:r w:rsidRPr="00A95573">
          <w:rPr>
            <w:rFonts w:ascii="Times New Roman" w:eastAsia="Times New Roman" w:hAnsi="Times New Roman" w:cs="Times New Roman"/>
            <w:color w:val="000000" w:themeColor="text1"/>
            <w:sz w:val="28"/>
            <w:szCs w:val="28"/>
            <w:highlight w:val="lightGray"/>
            <w:u w:val="single"/>
            <w:shd w:val="clear" w:color="auto" w:fill="F0F0A0"/>
            <w:lang w:val="ru-RU"/>
          </w:rPr>
          <w:t>69</w:t>
        </w:r>
      </w:hyperlink>
      <w:r w:rsidR="00A95573">
        <w:rPr>
          <w:rFonts w:ascii="Times New Roman" w:eastAsia="Times New Roman" w:hAnsi="Times New Roman" w:cs="Times New Roman"/>
          <w:color w:val="000000"/>
          <w:sz w:val="28"/>
          <w:szCs w:val="28"/>
          <w:lang w:val="uk-UA"/>
        </w:rPr>
        <w:t xml:space="preserve"> </w:t>
      </w:r>
      <w:r w:rsidRPr="00A6335E">
        <w:rPr>
          <w:rFonts w:ascii="Times New Roman" w:eastAsia="Times New Roman" w:hAnsi="Times New Roman" w:cs="Times New Roman"/>
          <w:color w:val="000000"/>
          <w:sz w:val="28"/>
          <w:szCs w:val="28"/>
          <w:lang w:val="uk-UA"/>
        </w:rPr>
        <w:t>(дата звернення: 08.11.2023).</w:t>
      </w:r>
      <w:bookmarkStart w:id="0" w:name="_GoBack"/>
      <w:bookmarkEnd w:id="0"/>
    </w:p>
    <w:p w:rsidR="00933EF9" w:rsidRPr="00A6335E" w:rsidRDefault="00933EF9" w:rsidP="00933EF9">
      <w:pPr>
        <w:spacing w:after="0" w:line="360" w:lineRule="atLeast"/>
        <w:rPr>
          <w:rFonts w:ascii="Times New Roman" w:eastAsia="Times New Roman" w:hAnsi="Times New Roman" w:cs="Times New Roman"/>
          <w:color w:val="000000"/>
          <w:sz w:val="28"/>
          <w:szCs w:val="28"/>
          <w:lang/>
        </w:rPr>
      </w:pPr>
      <w:proofErr w:type="spellStart"/>
      <w:r w:rsidRPr="00A6335E">
        <w:rPr>
          <w:rFonts w:ascii="Times New Roman" w:eastAsia="Times New Roman" w:hAnsi="Times New Roman" w:cs="Times New Roman"/>
          <w:color w:val="000000"/>
          <w:sz w:val="28"/>
          <w:szCs w:val="28"/>
          <w:lang w:val="uk-UA"/>
        </w:rPr>
        <w:t>Google</w:t>
      </w:r>
      <w:proofErr w:type="spellEnd"/>
      <w:r w:rsidRPr="00A6335E">
        <w:rPr>
          <w:rFonts w:ascii="Times New Roman" w:eastAsia="Times New Roman" w:hAnsi="Times New Roman" w:cs="Times New Roman"/>
          <w:color w:val="000000"/>
          <w:sz w:val="28"/>
          <w:szCs w:val="28"/>
          <w:lang w:val="uk-UA"/>
        </w:rPr>
        <w:t xml:space="preserve"> </w:t>
      </w:r>
      <w:proofErr w:type="spellStart"/>
      <w:r w:rsidRPr="00A6335E">
        <w:rPr>
          <w:rFonts w:ascii="Times New Roman" w:eastAsia="Times New Roman" w:hAnsi="Times New Roman" w:cs="Times New Roman"/>
          <w:color w:val="000000"/>
          <w:sz w:val="28"/>
          <w:szCs w:val="28"/>
          <w:lang w:val="uk-UA"/>
        </w:rPr>
        <w:t>Bard</w:t>
      </w:r>
      <w:proofErr w:type="spellEnd"/>
      <w:r w:rsidRPr="00A6335E">
        <w:rPr>
          <w:rFonts w:ascii="Times New Roman" w:eastAsia="Times New Roman" w:hAnsi="Times New Roman" w:cs="Times New Roman"/>
          <w:color w:val="000000"/>
          <w:sz w:val="28"/>
          <w:szCs w:val="28"/>
          <w:lang w:val="uk-UA"/>
        </w:rPr>
        <w:t>, 2023 рік. </w:t>
      </w:r>
      <w:r w:rsidR="00A77CD4">
        <w:rPr>
          <w:rFonts w:ascii="Times New Roman" w:eastAsia="Times New Roman" w:hAnsi="Times New Roman" w:cs="Times New Roman"/>
          <w:color w:val="000000"/>
          <w:sz w:val="28"/>
          <w:szCs w:val="28"/>
          <w:lang w:val="uk-UA"/>
        </w:rPr>
        <w:t>(дата звернення 08.11.2023).</w:t>
      </w:r>
    </w:p>
    <w:p w:rsidR="00690270" w:rsidRPr="00A6335E" w:rsidRDefault="00690270">
      <w:pPr>
        <w:rPr>
          <w:rFonts w:ascii="Times New Roman" w:hAnsi="Times New Roman" w:cs="Times New Roman"/>
          <w:sz w:val="28"/>
          <w:szCs w:val="28"/>
        </w:rPr>
      </w:pPr>
    </w:p>
    <w:sectPr w:rsidR="00690270" w:rsidRPr="00A6335E" w:rsidSect="00A9557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F9"/>
    <w:rsid w:val="00275C9D"/>
    <w:rsid w:val="00286FF1"/>
    <w:rsid w:val="002C09CA"/>
    <w:rsid w:val="00357C09"/>
    <w:rsid w:val="00585F15"/>
    <w:rsid w:val="00603E17"/>
    <w:rsid w:val="00616088"/>
    <w:rsid w:val="00684C9B"/>
    <w:rsid w:val="00690270"/>
    <w:rsid w:val="007F2062"/>
    <w:rsid w:val="00933EF9"/>
    <w:rsid w:val="00A6335E"/>
    <w:rsid w:val="00A77CD4"/>
    <w:rsid w:val="00A95573"/>
    <w:rsid w:val="00AA41D3"/>
    <w:rsid w:val="00BE2F67"/>
    <w:rsid w:val="00C220C2"/>
    <w:rsid w:val="00D43390"/>
    <w:rsid w:val="00D666FB"/>
    <w:rsid w:val="00E67B88"/>
    <w:rsid w:val="00EE3320"/>
    <w:rsid w:val="00F972EE"/>
    <w:rsid w:val="00FA60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DE46"/>
  <w15:chartTrackingRefBased/>
  <w15:docId w15:val="{AD3F82F4-903D-4BC8-9FDF-F7F7A85C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F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85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35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orbes.com/sites/nicholasreimann/2023/02/23/another-biden-antitrust-suit-doj-reportedly-planning-to-sue-adobe-over-figma-acquisition/?sh=704f4e535d69" TargetMode="External"/><Relationship Id="rId4" Type="http://schemas.openxmlformats.org/officeDocument/2006/relationships/hyperlink" Target="https://www.politico.com/news/2022/11/02/doj-review-adobe-20-billion-figma-deal-000646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5357</Words>
  <Characters>3055</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380961650755</dc:creator>
  <cp:keywords/>
  <dc:description/>
  <cp:lastModifiedBy>Юлія Канарик</cp:lastModifiedBy>
  <cp:revision>4</cp:revision>
  <cp:lastPrinted>2023-11-26T12:30:00Z</cp:lastPrinted>
  <dcterms:created xsi:type="dcterms:W3CDTF">2023-11-26T12:36:00Z</dcterms:created>
  <dcterms:modified xsi:type="dcterms:W3CDTF">2023-11-27T19:22:00Z</dcterms:modified>
</cp:coreProperties>
</file>