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E7" w:rsidRPr="00D34F57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57">
        <w:rPr>
          <w:rFonts w:ascii="Times New Roman" w:hAnsi="Times New Roman" w:cs="Times New Roman"/>
          <w:b/>
          <w:sz w:val="28"/>
          <w:szCs w:val="28"/>
        </w:rPr>
        <w:t>ЯГІДНИЦТВО</w:t>
      </w:r>
    </w:p>
    <w:p w:rsidR="00BE14E7" w:rsidRPr="00D444FA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4E7" w:rsidRPr="00D444FA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САДІВНИЦТВА ІМ. ПРОФ. В.Л. СИМИРЕНКА</w:t>
      </w:r>
    </w:p>
    <w:p w:rsidR="00BE14E7" w:rsidRPr="00D444FA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4E7" w:rsidRPr="00D34F57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F57">
        <w:rPr>
          <w:rFonts w:ascii="Times New Roman" w:hAnsi="Times New Roman" w:cs="Times New Roman"/>
          <w:b/>
          <w:sz w:val="32"/>
          <w:szCs w:val="32"/>
        </w:rPr>
        <w:t>Агробіологічний факультет</w:t>
      </w:r>
    </w:p>
    <w:p w:rsidR="00BE14E7" w:rsidRPr="00D444FA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BE14E7" w:rsidRPr="00D444FA" w:rsidTr="00CD7618">
        <w:tc>
          <w:tcPr>
            <w:tcW w:w="3686" w:type="dxa"/>
            <w:vAlign w:val="center"/>
          </w:tcPr>
          <w:p w:rsidR="00BE14E7" w:rsidRPr="00D444FA" w:rsidRDefault="00BE14E7" w:rsidP="00CD76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BE14E7" w:rsidRPr="00D444FA" w:rsidRDefault="00BE14E7" w:rsidP="00CD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Мазур Борис Миколайович</w:t>
            </w:r>
          </w:p>
        </w:tc>
      </w:tr>
      <w:tr w:rsidR="00BE14E7" w:rsidRPr="00D444FA" w:rsidTr="00CD7618">
        <w:tc>
          <w:tcPr>
            <w:tcW w:w="3686" w:type="dxa"/>
            <w:vAlign w:val="center"/>
          </w:tcPr>
          <w:p w:rsidR="00BE14E7" w:rsidRPr="00D444FA" w:rsidRDefault="00BE14E7" w:rsidP="00CD76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BE14E7" w:rsidRPr="00D444FA" w:rsidRDefault="008242EC" w:rsidP="00CD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E14E7" w:rsidRPr="00D444FA" w:rsidTr="00CD7618">
        <w:tc>
          <w:tcPr>
            <w:tcW w:w="3686" w:type="dxa"/>
            <w:vAlign w:val="center"/>
          </w:tcPr>
          <w:p w:rsidR="00BE14E7" w:rsidRPr="00D444FA" w:rsidRDefault="00BE14E7" w:rsidP="00CD76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BE14E7" w:rsidRPr="00D444FA" w:rsidRDefault="00BE14E7" w:rsidP="00CD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BE14E7" w:rsidRPr="00D444FA" w:rsidTr="00CD7618">
        <w:tc>
          <w:tcPr>
            <w:tcW w:w="3686" w:type="dxa"/>
            <w:vAlign w:val="center"/>
          </w:tcPr>
          <w:p w:rsidR="00BE14E7" w:rsidRPr="00D444FA" w:rsidRDefault="00BE14E7" w:rsidP="00CD76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BE14E7" w:rsidRPr="00D444FA" w:rsidRDefault="008242EC" w:rsidP="00CD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14E7" w:rsidRPr="00D444FA" w:rsidTr="00CD7618">
        <w:tc>
          <w:tcPr>
            <w:tcW w:w="3686" w:type="dxa"/>
            <w:vAlign w:val="center"/>
          </w:tcPr>
          <w:p w:rsidR="00BE14E7" w:rsidRPr="00D444FA" w:rsidRDefault="00BE14E7" w:rsidP="00CD76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BE14E7" w:rsidRPr="00D444FA" w:rsidRDefault="00BE14E7" w:rsidP="00CD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BE14E7" w:rsidRPr="00D444FA" w:rsidTr="00CD7618">
        <w:tc>
          <w:tcPr>
            <w:tcW w:w="3686" w:type="dxa"/>
            <w:vAlign w:val="center"/>
          </w:tcPr>
          <w:p w:rsidR="00BE14E7" w:rsidRPr="00D444FA" w:rsidRDefault="00BE14E7" w:rsidP="00CD76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BE14E7" w:rsidRDefault="00BE14E7" w:rsidP="00CD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4E7" w:rsidRPr="00D444FA" w:rsidRDefault="008242EC" w:rsidP="0082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E1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E14E7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 w:rsidR="00BE14E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E14E7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BE14E7" w:rsidRPr="00D444FA" w:rsidRDefault="00BE14E7" w:rsidP="00BE1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4E7" w:rsidRPr="00D444FA" w:rsidRDefault="00BE14E7" w:rsidP="00BE1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4E7" w:rsidRPr="00D444FA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BE14E7" w:rsidRDefault="00BE14E7" w:rsidP="00BE1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5"/>
          <w:color w:val="333333"/>
          <w:sz w:val="24"/>
          <w:szCs w:val="24"/>
        </w:rPr>
        <w:t xml:space="preserve">Предметом вивчення </w:t>
      </w:r>
      <w:r>
        <w:rPr>
          <w:rFonts w:ascii="Times New Roman" w:hAnsi="Times New Roman" w:cs="Times New Roman"/>
          <w:color w:val="333333"/>
          <w:sz w:val="24"/>
          <w:szCs w:val="24"/>
        </w:rPr>
        <w:t>навчальної дисципліни «Ягідництво» є формування у майбутніх фахівців напряму підготовки 20</w:t>
      </w:r>
      <w:r w:rsidR="008242EC">
        <w:rPr>
          <w:rFonts w:ascii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="008242EC">
        <w:rPr>
          <w:rFonts w:ascii="Times New Roman" w:hAnsi="Times New Roman" w:cs="Times New Roman"/>
          <w:color w:val="333333"/>
          <w:sz w:val="24"/>
          <w:szCs w:val="24"/>
        </w:rPr>
        <w:t>Садівництво та виноградарство</w:t>
      </w:r>
      <w:r>
        <w:rPr>
          <w:rFonts w:ascii="Times New Roman" w:hAnsi="Times New Roman" w:cs="Times New Roman"/>
          <w:color w:val="333333"/>
          <w:sz w:val="24"/>
          <w:szCs w:val="24"/>
        </w:rPr>
        <w:t>» знання і навички з технологій виробництва ягідних культур (суниці садові, лохина, смородина, порічки, аґрус, малина, ожина та ін.), які є основою харчування населення та сировиною для переробних підприємств.</w:t>
      </w:r>
    </w:p>
    <w:p w:rsidR="00BE14E7" w:rsidRDefault="00BE14E7" w:rsidP="00BE1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Style w:val="a5"/>
          <w:color w:val="333333"/>
          <w:sz w:val="24"/>
          <w:szCs w:val="24"/>
        </w:rPr>
        <w:t>Метою</w:t>
      </w:r>
      <w:r>
        <w:rPr>
          <w:rFonts w:ascii="Times New Roman" w:hAnsi="Times New Roman" w:cs="Times New Roman"/>
          <w:color w:val="333333"/>
          <w:sz w:val="24"/>
          <w:szCs w:val="24"/>
        </w:rPr>
        <w:t> викладання навчальної дисципліни «Ягідництво» є підготовка фахівців для роботи у галузі садівництва.</w:t>
      </w:r>
    </w:p>
    <w:p w:rsidR="00BE14E7" w:rsidRDefault="00BE14E7" w:rsidP="00BE1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Основними завданнями вивчення дисципліни «Ягідництво» є:</w:t>
      </w:r>
    </w:p>
    <w:p w:rsidR="00BE14E7" w:rsidRDefault="00BE14E7" w:rsidP="00BE14E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вивчення і засвоєння біологічних та екологічних особливостей росту, плодоношення і розмноження ягідних культур в умовах відкритого і закритого </w:t>
      </w:r>
      <w:r w:rsidR="008242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ґрунту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BE14E7" w:rsidRDefault="00BE14E7" w:rsidP="00BE14E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набуття практичних навиків вирощування садивного матеріалу ягідних культур;</w:t>
      </w:r>
    </w:p>
    <w:p w:rsidR="00BE14E7" w:rsidRDefault="00BE14E7" w:rsidP="00BE14E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оволодіти знаннями із створення інтенсивних промислових насаджень ягідних культур;</w:t>
      </w:r>
    </w:p>
    <w:p w:rsidR="00BE14E7" w:rsidRDefault="00BE14E7" w:rsidP="00BE14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набуття практичних навиків по догляду за насадженнями ягідних рослин в умовах відкритого і закритого </w:t>
      </w:r>
      <w:r w:rsidR="008242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ґрунту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E14E7" w:rsidRPr="00D444FA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14E7" w:rsidRPr="00D444FA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14E7" w:rsidRPr="00D444FA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14E7" w:rsidRPr="008242EC" w:rsidRDefault="00BE14E7" w:rsidP="008242E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Значення, стан та перспективи розвитку ягідництва в Україні та світі;</w:t>
      </w:r>
    </w:p>
    <w:p w:rsidR="00BE14E7" w:rsidRDefault="00BE14E7" w:rsidP="008242E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Біологічні особливості ягідних рослин;</w:t>
      </w:r>
    </w:p>
    <w:p w:rsidR="008242EC" w:rsidRPr="00D444FA" w:rsidRDefault="008242EC" w:rsidP="008242E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Вирощування високоякісного садивного матеріалу</w:t>
      </w:r>
      <w:r>
        <w:rPr>
          <w:rFonts w:ascii="Times New Roman" w:hAnsi="Times New Roman" w:cs="Times New Roman"/>
          <w:sz w:val="24"/>
          <w:szCs w:val="24"/>
        </w:rPr>
        <w:t xml:space="preserve"> суниці, малини та ожини;</w:t>
      </w:r>
    </w:p>
    <w:p w:rsidR="00BE14E7" w:rsidRPr="00D444FA" w:rsidRDefault="00BE14E7" w:rsidP="008242E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.Вирощування </w:t>
      </w:r>
      <w:r w:rsidR="008242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саджанців кущових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ягідних культур</w:t>
      </w:r>
      <w:r w:rsidR="008242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E14E7" w:rsidRDefault="00BE14E7" w:rsidP="008242E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Закладання сучасних ягідних насаджень у відкритому ґрунті</w:t>
      </w:r>
      <w:r w:rsidR="008242EC">
        <w:rPr>
          <w:rFonts w:ascii="Times New Roman" w:hAnsi="Times New Roman" w:cs="Times New Roman"/>
          <w:sz w:val="24"/>
          <w:szCs w:val="24"/>
        </w:rPr>
        <w:t>;</w:t>
      </w:r>
    </w:p>
    <w:p w:rsidR="008242EC" w:rsidRPr="00D444FA" w:rsidRDefault="008242EC" w:rsidP="008242E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Закладання сучасних ягідних насаджень у закритому ґрунті;</w:t>
      </w:r>
    </w:p>
    <w:p w:rsidR="00BE14E7" w:rsidRDefault="00BE14E7" w:rsidP="008242E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Зрошення ягідних рослин відкритого та закритого ґрунту;</w:t>
      </w:r>
    </w:p>
    <w:p w:rsidR="008242EC" w:rsidRDefault="008242EC" w:rsidP="008242E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Зрошення ягідних рослин відкритого та закритого ґрунту;</w:t>
      </w:r>
    </w:p>
    <w:p w:rsidR="008242EC" w:rsidRDefault="008242EC" w:rsidP="008242E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Удобрення ягідних рослин відкритого та закритого ґрунту;</w:t>
      </w:r>
    </w:p>
    <w:p w:rsidR="00BE14E7" w:rsidRDefault="00BE14E7" w:rsidP="008242E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захисту від шкідників,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бур’янів </w:t>
      </w:r>
      <w:r w:rsidR="008242EC">
        <w:rPr>
          <w:rFonts w:ascii="Times New Roman" w:hAnsi="Times New Roman" w:cs="Times New Roman"/>
          <w:sz w:val="24"/>
          <w:szCs w:val="24"/>
        </w:rPr>
        <w:t>суниці, малини та ожини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2EC" w:rsidRPr="00D444FA" w:rsidRDefault="008242EC" w:rsidP="008242E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захисту від шкідників,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бур’янів кущових ягідників;</w:t>
      </w:r>
    </w:p>
    <w:p w:rsidR="00BE14E7" w:rsidRDefault="00BE14E7" w:rsidP="008242E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Формування та обрізка </w:t>
      </w:r>
      <w:r w:rsidR="008242EC">
        <w:rPr>
          <w:rFonts w:ascii="Times New Roman" w:hAnsi="Times New Roman" w:cs="Times New Roman"/>
          <w:sz w:val="24"/>
          <w:szCs w:val="24"/>
        </w:rPr>
        <w:t>суниці, малини та ожини;</w:t>
      </w:r>
    </w:p>
    <w:p w:rsidR="008242EC" w:rsidRPr="00D444FA" w:rsidRDefault="008242EC" w:rsidP="008242E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та обрізка кущових ягідників;</w:t>
      </w:r>
    </w:p>
    <w:p w:rsidR="00BE14E7" w:rsidRDefault="00BE14E7" w:rsidP="008242E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Збирання врожаю та реалізація ягідної продукції відкритого та закритого ґрунту.</w:t>
      </w:r>
    </w:p>
    <w:p w:rsidR="008242EC" w:rsidRPr="00D444FA" w:rsidRDefault="008242EC" w:rsidP="008242E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Економічна ефективність вирощування ягідних культур </w:t>
      </w:r>
      <w:r w:rsidR="00FB5EEF">
        <w:rPr>
          <w:rFonts w:ascii="Times New Roman" w:hAnsi="Times New Roman" w:cs="Times New Roman"/>
          <w:sz w:val="24"/>
          <w:szCs w:val="24"/>
        </w:rPr>
        <w:t>відкритого та закритого ґрунту.</w:t>
      </w:r>
    </w:p>
    <w:p w:rsidR="00BE14E7" w:rsidRPr="00D444FA" w:rsidRDefault="00BE14E7" w:rsidP="00BE14E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E14E7" w:rsidRPr="00D444FA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4E7" w:rsidRPr="00D444FA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14E7" w:rsidRPr="007E733A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BE14E7" w:rsidRPr="00D444FA" w:rsidRDefault="00BE14E7" w:rsidP="008242EC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Породний та видовий склад ягідних рослин;</w:t>
      </w:r>
    </w:p>
    <w:p w:rsidR="00BE14E7" w:rsidRDefault="00BE14E7" w:rsidP="008242EC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 сортів суниці, малини та ожини;</w:t>
      </w:r>
    </w:p>
    <w:p w:rsidR="00BE14E7" w:rsidRPr="00D444FA" w:rsidRDefault="00BE14E7" w:rsidP="008242EC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 сортів кущових ягідників (Лохина, смородина, порічка, аґрус);</w:t>
      </w:r>
    </w:p>
    <w:p w:rsidR="00BE14E7" w:rsidRDefault="00BE14E7" w:rsidP="008242EC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Способи розмноження суниці, малини та ожини;</w:t>
      </w:r>
    </w:p>
    <w:p w:rsidR="00BE14E7" w:rsidRDefault="00BE14E7" w:rsidP="008242EC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Способи розмноження кущових ягідників (Лохина, смородина, порічка, аґрус);</w:t>
      </w:r>
    </w:p>
    <w:p w:rsidR="00BE14E7" w:rsidRDefault="00BE14E7" w:rsidP="008242EC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Складання плану створення ягідника;</w:t>
      </w:r>
    </w:p>
    <w:p w:rsidR="00BE14E7" w:rsidRDefault="00BE14E7" w:rsidP="008242EC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Розбивка ділянки та садіння суниці, малини та ожини в умовах</w:t>
      </w:r>
      <w:r w:rsidRPr="008A4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відкритого та закритого ґрунту;</w:t>
      </w:r>
    </w:p>
    <w:p w:rsidR="00BE14E7" w:rsidRPr="00D444FA" w:rsidRDefault="00BE14E7" w:rsidP="008242EC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Розбивка ділянки</w:t>
      </w:r>
      <w:r w:rsidRPr="008A4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садіння</w:t>
      </w:r>
      <w:r w:rsidRPr="008A4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кущових ягідників (Лохина, смородина, порічка, аґрус);</w:t>
      </w:r>
    </w:p>
    <w:p w:rsidR="00BE14E7" w:rsidRDefault="00BE14E7" w:rsidP="008242EC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Розрахунок системи удобрення для суниці, малини та ожини в умовах</w:t>
      </w:r>
      <w:r w:rsidRPr="008A4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відкритого та закритого ґрунту;</w:t>
      </w:r>
    </w:p>
    <w:p w:rsidR="00BE14E7" w:rsidRDefault="00BE14E7" w:rsidP="008242EC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Розрахунок системи удобрення для кущових ягідників;</w:t>
      </w:r>
    </w:p>
    <w:p w:rsidR="00BE14E7" w:rsidRDefault="00BE14E7" w:rsidP="008242EC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Техніка формування та обрізування ягідних культур;</w:t>
      </w:r>
    </w:p>
    <w:p w:rsidR="00BE14E7" w:rsidRDefault="00BE14E7" w:rsidP="008242EC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Розробка системи захисту ягідних культур від шкідників,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бур’янів;</w:t>
      </w:r>
    </w:p>
    <w:p w:rsidR="00BE14E7" w:rsidRDefault="00BE14E7" w:rsidP="008242EC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Складання технологічної карти вирощування суниці у відкритому та закритому ґрунті;</w:t>
      </w:r>
    </w:p>
    <w:p w:rsidR="00BE14E7" w:rsidRPr="00D444FA" w:rsidRDefault="00BE14E7" w:rsidP="008242EC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Складання технологічної карти вирощування малини і ожини у відкритому та закритому ґрунті;</w:t>
      </w:r>
    </w:p>
    <w:p w:rsidR="00BE14E7" w:rsidRPr="00D444FA" w:rsidRDefault="00BE14E7" w:rsidP="008242EC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Складання технологічної карти вирощування кущових ягідників;</w:t>
      </w:r>
      <w:bookmarkStart w:id="0" w:name="_GoBack"/>
      <w:bookmarkEnd w:id="0"/>
    </w:p>
    <w:sectPr w:rsidR="00BE14E7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012E"/>
    <w:multiLevelType w:val="hybridMultilevel"/>
    <w:tmpl w:val="BA025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550F"/>
    <w:multiLevelType w:val="hybridMultilevel"/>
    <w:tmpl w:val="287A2EFA"/>
    <w:lvl w:ilvl="0" w:tplc="8A789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51B3D"/>
    <w:multiLevelType w:val="hybridMultilevel"/>
    <w:tmpl w:val="5B600A00"/>
    <w:lvl w:ilvl="0" w:tplc="8A789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17513"/>
    <w:rsid w:val="000336D5"/>
    <w:rsid w:val="000F649B"/>
    <w:rsid w:val="00113549"/>
    <w:rsid w:val="001D161F"/>
    <w:rsid w:val="001F62E5"/>
    <w:rsid w:val="002311D7"/>
    <w:rsid w:val="00262D38"/>
    <w:rsid w:val="002A0694"/>
    <w:rsid w:val="002F5F08"/>
    <w:rsid w:val="003465E3"/>
    <w:rsid w:val="00351E98"/>
    <w:rsid w:val="003C1FB6"/>
    <w:rsid w:val="0040084F"/>
    <w:rsid w:val="00421F2B"/>
    <w:rsid w:val="00430124"/>
    <w:rsid w:val="004D3177"/>
    <w:rsid w:val="00527CB8"/>
    <w:rsid w:val="00633346"/>
    <w:rsid w:val="00780260"/>
    <w:rsid w:val="007852EC"/>
    <w:rsid w:val="007E733A"/>
    <w:rsid w:val="00812117"/>
    <w:rsid w:val="008242EC"/>
    <w:rsid w:val="008A4C52"/>
    <w:rsid w:val="00AC66BF"/>
    <w:rsid w:val="00B2057E"/>
    <w:rsid w:val="00B85673"/>
    <w:rsid w:val="00BE14E7"/>
    <w:rsid w:val="00C03A87"/>
    <w:rsid w:val="00C84AFA"/>
    <w:rsid w:val="00CB4B03"/>
    <w:rsid w:val="00D34F57"/>
    <w:rsid w:val="00D444FA"/>
    <w:rsid w:val="00DE7EEF"/>
    <w:rsid w:val="00E16B55"/>
    <w:rsid w:val="00E3427C"/>
    <w:rsid w:val="00E56970"/>
    <w:rsid w:val="00FB1149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Strong"/>
    <w:basedOn w:val="a0"/>
    <w:uiPriority w:val="22"/>
    <w:qFormat/>
    <w:rsid w:val="00D34F57"/>
    <w:rPr>
      <w:b/>
      <w:bCs/>
    </w:rPr>
  </w:style>
  <w:style w:type="paragraph" w:styleId="a6">
    <w:name w:val="Body Text"/>
    <w:basedOn w:val="a"/>
    <w:link w:val="a7"/>
    <w:uiPriority w:val="99"/>
    <w:rsid w:val="000336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0336D5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03A8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03A87"/>
  </w:style>
  <w:style w:type="paragraph" w:styleId="3">
    <w:name w:val="Body Text 3"/>
    <w:basedOn w:val="a"/>
    <w:link w:val="30"/>
    <w:uiPriority w:val="99"/>
    <w:semiHidden/>
    <w:unhideWhenUsed/>
    <w:rsid w:val="00C03A8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C03A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2052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16</cp:revision>
  <dcterms:created xsi:type="dcterms:W3CDTF">2021-10-22T15:40:00Z</dcterms:created>
  <dcterms:modified xsi:type="dcterms:W3CDTF">2021-10-22T19:19:00Z</dcterms:modified>
</cp:coreProperties>
</file>