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DA8" w:rsidRPr="00A61952" w:rsidRDefault="00594DA8" w:rsidP="00A61952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A6195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ПОРТФОЛІО НАУКОВОГО КЕРІВНИКА</w:t>
      </w:r>
    </w:p>
    <w:p w:rsidR="00594DA8" w:rsidRPr="00A61952" w:rsidRDefault="00594DA8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2701A6" w:rsidRPr="00A61952" w:rsidRDefault="00594DA8" w:rsidP="00A61952">
      <w:pPr>
        <w:spacing w:after="0" w:line="240" w:lineRule="auto"/>
        <w:ind w:right="43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0DF15F" wp14:editId="4CF1BA0E">
            <wp:extent cx="2327563" cy="3064762"/>
            <wp:effectExtent l="0" t="0" r="0" b="2540"/>
            <wp:docPr id="2" name="Рисунок 2" descr="D:\ФОТО\DSC_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DSC_49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" r="966"/>
                    <a:stretch/>
                  </pic:blipFill>
                  <pic:spPr bwMode="auto">
                    <a:xfrm>
                      <a:off x="0" y="0"/>
                      <a:ext cx="2333859" cy="307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1A6" w:rsidRPr="00A61952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 xml:space="preserve">    </w:t>
      </w:r>
    </w:p>
    <w:p w:rsidR="00594DA8" w:rsidRPr="00A61952" w:rsidRDefault="00594DA8" w:rsidP="00A61952">
      <w:pPr>
        <w:spacing w:after="0" w:line="240" w:lineRule="auto"/>
        <w:ind w:right="43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БОЯРОВА Олена Анатоліївна</w:t>
      </w:r>
    </w:p>
    <w:p w:rsidR="00594DA8" w:rsidRPr="00A61952" w:rsidRDefault="00594DA8" w:rsidP="00A61952">
      <w:pPr>
        <w:spacing w:after="0" w:line="240" w:lineRule="auto"/>
        <w:ind w:right="45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594DA8" w:rsidRPr="00A61952" w:rsidRDefault="00594DA8" w:rsidP="00A61952">
      <w:pPr>
        <w:spacing w:after="0" w:line="240" w:lineRule="auto"/>
        <w:ind w:right="45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Кандидат  економічних наук, доцент, </w:t>
      </w:r>
    </w:p>
    <w:p w:rsidR="00594DA8" w:rsidRPr="00A61952" w:rsidRDefault="00594DA8" w:rsidP="00A61952">
      <w:pPr>
        <w:spacing w:after="0" w:line="240" w:lineRule="auto"/>
        <w:ind w:right="45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доцент кафедри обліку та оподаткування Національного університету біоресурсів і природокористування України. </w:t>
      </w:r>
    </w:p>
    <w:p w:rsidR="00594DA8" w:rsidRPr="00A61952" w:rsidRDefault="00594DA8" w:rsidP="00A61952">
      <w:pPr>
        <w:spacing w:after="0" w:line="240" w:lineRule="auto"/>
        <w:ind w:right="45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pacing w:val="-10"/>
          <w:sz w:val="28"/>
          <w:szCs w:val="28"/>
          <w:lang w:val="uk-UA" w:eastAsia="ru-RU"/>
        </w:rPr>
        <w:t xml:space="preserve">Електронна адреса: </w:t>
      </w:r>
      <w:hyperlink r:id="rId7" w:history="1">
        <w:r w:rsidRPr="00A61952">
          <w:rPr>
            <w:rStyle w:val="a4"/>
            <w:rFonts w:ascii="Times New Roman" w:hAnsi="Times New Roman" w:cs="Times New Roman"/>
            <w:sz w:val="28"/>
            <w:szCs w:val="28"/>
          </w:rPr>
          <w:t>boyarova.o.a@nubip.edu.ua</w:t>
        </w:r>
      </w:hyperlink>
    </w:p>
    <w:p w:rsidR="00594DA8" w:rsidRPr="00A61952" w:rsidRDefault="00594DA8" w:rsidP="00A61952">
      <w:pPr>
        <w:spacing w:after="0" w:line="240" w:lineRule="auto"/>
        <w:ind w:right="43"/>
        <w:jc w:val="both"/>
        <w:rPr>
          <w:rFonts w:ascii="Times New Roman" w:eastAsia="Calibri" w:hAnsi="Times New Roman" w:cs="Times New Roman"/>
          <w:spacing w:val="-10"/>
          <w:sz w:val="28"/>
          <w:szCs w:val="28"/>
          <w:lang w:val="uk-UA" w:eastAsia="ru-RU"/>
        </w:rPr>
      </w:pPr>
    </w:p>
    <w:p w:rsidR="00594DA8" w:rsidRPr="00A61952" w:rsidRDefault="00594DA8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94DA8" w:rsidRPr="00A61952" w:rsidRDefault="00594DA8" w:rsidP="00A61952">
      <w:pPr>
        <w:spacing w:after="0" w:line="240" w:lineRule="auto"/>
        <w:ind w:right="43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Викладаю</w:t>
      </w:r>
      <w:r w:rsidRPr="00A61952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ru-RU"/>
        </w:rPr>
        <w:t xml:space="preserve"> </w:t>
      </w:r>
      <w:r w:rsidRPr="00A61952">
        <w:rPr>
          <w:rFonts w:ascii="Times New Roman" w:eastAsia="Calibri" w:hAnsi="Times New Roman" w:cs="Times New Roman"/>
          <w:b/>
          <w:sz w:val="28"/>
          <w:szCs w:val="28"/>
          <w:lang w:val="uk-UA" w:eastAsia="ru-RU"/>
        </w:rPr>
        <w:t>дисципліни:</w:t>
      </w:r>
    </w:p>
    <w:p w:rsidR="00594DA8" w:rsidRPr="00A61952" w:rsidRDefault="002701A6" w:rsidP="00A61952">
      <w:pPr>
        <w:pStyle w:val="a3"/>
        <w:numPr>
          <w:ilvl w:val="0"/>
          <w:numId w:val="1"/>
        </w:numPr>
        <w:spacing w:after="0" w:line="240" w:lineRule="auto"/>
        <w:ind w:right="43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Публічні закупівлі (маг)</w:t>
      </w:r>
    </w:p>
    <w:p w:rsidR="00594DA8" w:rsidRPr="00A61952" w:rsidRDefault="002701A6" w:rsidP="00A61952">
      <w:pPr>
        <w:pStyle w:val="a3"/>
        <w:numPr>
          <w:ilvl w:val="0"/>
          <w:numId w:val="1"/>
        </w:numPr>
        <w:spacing w:after="0" w:line="240" w:lineRule="auto"/>
        <w:ind w:right="43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Звітність підприємства</w:t>
      </w:r>
      <w:r w:rsidR="00594DA8"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(</w:t>
      </w:r>
      <w:r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бак</w:t>
      </w:r>
      <w:r w:rsidR="00594DA8"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), </w:t>
      </w:r>
    </w:p>
    <w:p w:rsidR="00594DA8" w:rsidRPr="00A61952" w:rsidRDefault="002701A6" w:rsidP="00A61952">
      <w:pPr>
        <w:pStyle w:val="a3"/>
        <w:numPr>
          <w:ilvl w:val="0"/>
          <w:numId w:val="1"/>
        </w:numPr>
        <w:spacing w:after="0" w:line="240" w:lineRule="auto"/>
        <w:ind w:right="43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Фінансовий облік (бак);</w:t>
      </w:r>
    </w:p>
    <w:p w:rsidR="002701A6" w:rsidRPr="00A61952" w:rsidRDefault="002701A6" w:rsidP="00A61952">
      <w:pPr>
        <w:pStyle w:val="a3"/>
        <w:numPr>
          <w:ilvl w:val="0"/>
          <w:numId w:val="1"/>
        </w:numPr>
        <w:spacing w:after="0" w:line="240" w:lineRule="auto"/>
        <w:ind w:right="43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Облік і аудит (бак).</w:t>
      </w:r>
    </w:p>
    <w:p w:rsidR="00A61952" w:rsidRDefault="00A61952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594DA8" w:rsidRPr="00A61952" w:rsidRDefault="00594DA8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Публікації:</w:t>
      </w:r>
    </w:p>
    <w:p w:rsidR="00A61952" w:rsidRDefault="00A61952" w:rsidP="00A61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923A32" w:rsidRPr="00A61952" w:rsidRDefault="00923A32" w:rsidP="00A61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6195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Економетричні</w:t>
      </w:r>
      <w:proofErr w:type="spellEnd"/>
      <w:r w:rsidRPr="00A6195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бази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923A32" w:rsidRPr="00A61952" w:rsidRDefault="00923A32" w:rsidP="00A61952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Olena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Boiarova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(2022) COMPANIES’ SUSTAINABLE REPORTING: ASSESSMENT AND PRACTICE INDEPENDENT JOURNAL OF MANAGEMENT &amp; PRODUCTION (IJM&amp;P) http://www.ijmp.jor.br v. 13, n. 3,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Special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Edition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ISE, S&amp;P -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May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2022 ISSN: 2236-269X DOI: 10.14807/ijmp.v13i3.1763 </w:t>
      </w:r>
      <w:hyperlink r:id="rId8" w:history="1">
        <w:r w:rsidRPr="00A6195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http://www.ijmp.jor.br/index.php/ijmp/article/view/1763/2180</w:t>
        </w:r>
      </w:hyperlink>
    </w:p>
    <w:p w:rsidR="00923A32" w:rsidRPr="00A61952" w:rsidRDefault="004347E5" w:rsidP="00A61952">
      <w:pPr>
        <w:pStyle w:val="a3"/>
        <w:numPr>
          <w:ilvl w:val="0"/>
          <w:numId w:val="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Boyarova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, O. (2022).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Formation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future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economist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professional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competence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adaptive-digital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environment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conditions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higher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educational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institution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International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Journal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Health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Sciences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, 6(1), 103-114. </w:t>
      </w:r>
      <w:hyperlink r:id="rId9" w:history="1">
        <w:r w:rsidRPr="00A6195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https://doi.org/10.53730/ijhs.v6n1.3390</w:t>
        </w:r>
      </w:hyperlink>
    </w:p>
    <w:p w:rsidR="00A61952" w:rsidRDefault="00A61952" w:rsidP="00A61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4347E5" w:rsidRPr="00A61952" w:rsidRDefault="004347E5" w:rsidP="00A61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Фахові видання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4347E5" w:rsidRPr="00A61952" w:rsidRDefault="004347E5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Application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International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Accounting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Standards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by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Enterprises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Context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Modern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Challenges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сollective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monograph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Beldii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A.M.,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Boyarova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O.A.,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Derevianko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S.I.,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Gutsalenko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L.V.,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Hanyaylo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O.M.,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Hurenko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T.O.,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Kolesnikova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O.M.,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Kryvorot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O.Hr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Kuzyk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N.P.,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Lytvynenko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V.S.,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Meliankova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L.V.,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Myskiv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L.P.,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Popova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O.O.,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Shara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Y.Yu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Shevchuk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K.V.,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Sliesar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T.M.,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Vakulyk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D.A. /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National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University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Environmental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Sciences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Ukraine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Košice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Vysoká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škola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bezpečnostného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manažérstva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v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Košiciach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, 2022. – 275 p.(15,76 др.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арк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4347E5" w:rsidRPr="00A61952" w:rsidRDefault="004347E5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2. Боярова О.А. Фінансова та не фінансова інформація звіту про управління. Цифрова економіка  та  економічна  безпека.  2022.  Випуск  1(01).  URL: </w:t>
      </w:r>
    </w:p>
    <w:p w:rsidR="004347E5" w:rsidRPr="00A61952" w:rsidRDefault="004347E5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http://dees.iei.od.ua/index.php/journal/article/view/37 </w:t>
      </w:r>
    </w:p>
    <w:p w:rsidR="004347E5" w:rsidRPr="00A61952" w:rsidRDefault="004347E5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DOI: 10.32782/dees.1-3 </w:t>
      </w:r>
    </w:p>
    <w:p w:rsidR="004347E5" w:rsidRPr="00A61952" w:rsidRDefault="004347E5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3. Очікування бізнесу від нової системи оподаткування / Боярова О. А. та ін.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Економiка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та держава. 2022.  № 1 С. 13-18. </w:t>
      </w:r>
      <w:hyperlink r:id="rId10" w:history="1">
        <w:r w:rsidR="007B7DC3" w:rsidRPr="00A6195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http://www.economy.in.ua/pdf/1_2022.pdf</w:t>
        </w:r>
      </w:hyperlink>
      <w:r w:rsidR="007B7DC3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347E5" w:rsidRPr="00A61952" w:rsidRDefault="004347E5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>DOI: 10.32702/230666806.2022.1.13</w:t>
      </w:r>
    </w:p>
    <w:p w:rsidR="007B7DC3" w:rsidRPr="00A61952" w:rsidRDefault="007B7DC3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4.  Аграрні розписки як форма кредитування сільськогосподарських підприємств: облік та відображення у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звітностію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/  </w:t>
      </w:r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Боярова О. А., Кузик Н. П.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Науковий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вісник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НУБі</w:t>
      </w:r>
      <w:proofErr w:type="gram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spellEnd"/>
      <w:proofErr w:type="gram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України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2016.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Вип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247. С. 53– 63.</w:t>
      </w:r>
    </w:p>
    <w:p w:rsidR="004347E5" w:rsidRPr="00A61952" w:rsidRDefault="004347E5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B74F8" w:rsidRPr="00A61952" w:rsidRDefault="008B74F8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b/>
          <w:i/>
          <w:sz w:val="28"/>
          <w:szCs w:val="28"/>
          <w:lang w:val="uk-UA"/>
        </w:rPr>
        <w:t>Міжнародні видання:</w:t>
      </w:r>
    </w:p>
    <w:p w:rsidR="004347E5" w:rsidRPr="00A61952" w:rsidRDefault="00E63105" w:rsidP="00A619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1. </w:t>
      </w:r>
      <w:r w:rsidR="008B74F8"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Боярова О. А. Додаткові статті фінансової звітності та суттєвість. </w:t>
      </w:r>
      <w:r w:rsidR="008B74F8"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IV International Scientific and Practical Conference «Ukraine, Bulgaria, EU: economic, technical and social development trends»: </w:t>
      </w:r>
      <w:r w:rsidR="008B74F8"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Бургас</w:t>
      </w:r>
      <w:r w:rsidR="008B74F8"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 xml:space="preserve">, 2020. </w:t>
      </w:r>
      <w:r w:rsidR="008B74F8"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8B74F8"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. 123–125.</w:t>
      </w:r>
    </w:p>
    <w:p w:rsidR="00E63105" w:rsidRPr="00A61952" w:rsidRDefault="00E63105" w:rsidP="00A619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2.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Tetiana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G.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Kaminska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Olena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A.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Boiarova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Galyna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O.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Germanchuk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Intellectual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capital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in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the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enterprise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value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formation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.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Journal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of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financial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management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and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accounting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№ 2(1)/ 2014,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Warszawa</w:t>
      </w:r>
      <w:proofErr w:type="spellEnd"/>
      <w:r w:rsidR="00282CDC"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 Р. 47-57.</w:t>
      </w:r>
    </w:p>
    <w:p w:rsidR="00A84025" w:rsidRPr="00A61952" w:rsidRDefault="00A84025" w:rsidP="00A61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ED156B" w:rsidRPr="00A61952" w:rsidRDefault="00ED156B" w:rsidP="00A61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Монографії:</w:t>
      </w:r>
    </w:p>
    <w:p w:rsidR="00ED156B" w:rsidRPr="00A61952" w:rsidRDefault="004E3AE0" w:rsidP="00A6195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1.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Application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Accounting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Standards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Enterprises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Context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Modern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Challenges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: с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ollective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monograph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/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Beldii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b/>
          <w:sz w:val="28"/>
          <w:szCs w:val="28"/>
          <w:lang w:val="en-US"/>
        </w:rPr>
        <w:t>Boyarova</w:t>
      </w:r>
      <w:proofErr w:type="spellEnd"/>
      <w:r w:rsidR="00ED156B" w:rsidRPr="00A6195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="00ED156B" w:rsidRPr="00A6195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b/>
          <w:sz w:val="28"/>
          <w:szCs w:val="28"/>
          <w:lang w:val="en-US"/>
        </w:rPr>
        <w:t>A</w:t>
      </w:r>
      <w:r w:rsidR="00ED156B" w:rsidRPr="00A61952">
        <w:rPr>
          <w:rFonts w:ascii="Times New Roman" w:hAnsi="Times New Roman" w:cs="Times New Roman"/>
          <w:b/>
          <w:sz w:val="28"/>
          <w:szCs w:val="28"/>
          <w:lang w:val="uk-UA"/>
        </w:rPr>
        <w:t>.,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Derevianko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Gutsalenko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Hanyaylo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Hurenko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Kolesnikova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Kryvorot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Hr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Kuzyk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Lytvynenko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Meliankova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Myskiv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Popova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Shara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Y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Yu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Shevchuk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Sliesar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.,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Vakulyk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 /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University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Life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Environmental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Sciences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Ukraine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Ko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š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ice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Vysok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á š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kola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bezpe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č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nostn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é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mana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žé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rstva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Ko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š</w:t>
      </w:r>
      <w:proofErr w:type="spellStart"/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iciach</w:t>
      </w:r>
      <w:proofErr w:type="spellEnd"/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, 2022. – 275 </w:t>
      </w:r>
      <w:r w:rsidR="00ED156B" w:rsidRPr="00A61952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D156B" w:rsidRPr="00A6195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D156B" w:rsidRPr="00A61952" w:rsidRDefault="004E3AE0" w:rsidP="00A6195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2. Колективна монографія</w:t>
      </w:r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«Франція»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матеріалами міжнародного </w:t>
      </w:r>
      <w:proofErr w:type="spellStart"/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науково-</w:t>
      </w:r>
      <w:proofErr w:type="spellEnd"/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практичного виїзного семінару підвищення кваліфікації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"Інноваційні технології в сільському господарстві Франції"</w:t>
      </w:r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/ Навчально-науковий інститут післядипломної освіти </w:t>
      </w:r>
      <w:proofErr w:type="spellStart"/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НУБіП</w:t>
      </w:r>
      <w:proofErr w:type="spellEnd"/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України. 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– К</w:t>
      </w:r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.: ПО </w:t>
      </w:r>
      <w:proofErr w:type="spellStart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="00B110E9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НУБіП</w:t>
      </w:r>
      <w:proofErr w:type="spellEnd"/>
      <w:r w:rsidR="00B110E9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України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2013. – </w:t>
      </w:r>
      <w:r w:rsidR="004674E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96 с.</w:t>
      </w:r>
    </w:p>
    <w:p w:rsidR="004E3AE0" w:rsidRPr="00A61952" w:rsidRDefault="004E3AE0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A1EF3" w:rsidRPr="00A61952" w:rsidRDefault="00BA1EF3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Участь у науково-практичних  конференціях:</w:t>
      </w:r>
    </w:p>
    <w:p w:rsidR="00B110E9" w:rsidRPr="00A61952" w:rsidRDefault="00B110E9" w:rsidP="00A61952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Боярова  О.А.  ЩОДО  ФОРМУВАННЯ  ЗВІТУ  ПРО  ПЛАТЕЖІ  НА  КОРИСТЬ ДЕРЖАВИ. Наукові читання професора Григорія Герасимовича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Кірейцева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(до 90-річчя від дня  народження).  Збірник  тез  доповідей  Всеукраїнської  науково-практичної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онлайн-конференції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 (м.  Київ,  22  лютого 2022 р.)  /  За 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  ред. 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Гуцаленко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 Л.В. Київ: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НУБіП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України, 2022. с. 22-24</w:t>
      </w:r>
    </w:p>
    <w:p w:rsidR="00B110E9" w:rsidRPr="00A61952" w:rsidRDefault="00B110E9" w:rsidP="00A61952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Кравчук  А.,  Боярова  О.А.  ВНУТРІШНІЙ  КОНТРОЛЬ  ДЕБІТОРСЬКОЇ ЗАБОРГОВАНОСТІ В УМОВАХ АНТИКРИЗОВОГО УПРАВЛІННЯ. Наукові читання професора Григорія Герасимовича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Кірейцева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(до 90-річчя від дня  народження).  Збірник  тез  доповідей  Всеукраїнської  науково-практичної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онлайн-конференції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 (м.  Київ,  22  лютого 2022 р.)  /  За 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  ред. 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Гуцаленко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110E9" w:rsidRPr="00A61952" w:rsidRDefault="00B110E9" w:rsidP="00A61952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Л.В. Київ: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НУБіП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України, 2022. с.70-76</w:t>
      </w:r>
    </w:p>
    <w:p w:rsidR="00B110E9" w:rsidRPr="00A61952" w:rsidRDefault="00B110E9" w:rsidP="00A61952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Булатовська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 А.М,  Боярова  О.А.  ОПОДАТКУВАННЯ  ФЕРМЕРСЬКОГО ГОСПОДАРСТВА: СИСТЕМИ ТА ОСОБЛИВОСТІ Наукові читання професора Григорія Герасимовича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Кірейцева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(до 90-річчя від дня  народження).  Збірник  тез  доповідей  Всеукраїнської  науково-практичної </w:t>
      </w:r>
    </w:p>
    <w:p w:rsidR="00B110E9" w:rsidRPr="00A61952" w:rsidRDefault="00B110E9" w:rsidP="00A61952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онлайн-конференції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 (м.  Київ,  22  лютого 2022 р.)  /  За 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.  ред. 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Гуцаленко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Л.В. Київ: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НУБіП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України, 2022.с. 333-336.</w:t>
      </w:r>
    </w:p>
    <w:p w:rsidR="00B110E9" w:rsidRPr="00A61952" w:rsidRDefault="00B110E9" w:rsidP="00A61952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8. БОЯРОВА О.А.  ОСОБЛИВОСТІ  ОБЛІКУ  ПРИДБАННЯ  ПРОГРАМНОГО ЗАБЕЗПЕЧЕННЯ. Збірник  тез  V  Всеукраїнської  науково-практичної  конференції  "Нові  інформаційні  технології  управління бізнесом". – Київ: Спілка </w:t>
      </w:r>
      <w:proofErr w:type="spellStart"/>
      <w:r w:rsidRPr="00A61952">
        <w:rPr>
          <w:rFonts w:ascii="Times New Roman" w:hAnsi="Times New Roman" w:cs="Times New Roman"/>
          <w:sz w:val="28"/>
          <w:szCs w:val="28"/>
          <w:lang w:val="uk-UA"/>
        </w:rPr>
        <w:t>автоматизаторів</w:t>
      </w:r>
      <w:proofErr w:type="spellEnd"/>
      <w:r w:rsidRPr="00A61952">
        <w:rPr>
          <w:rFonts w:ascii="Times New Roman" w:hAnsi="Times New Roman" w:cs="Times New Roman"/>
          <w:sz w:val="28"/>
          <w:szCs w:val="28"/>
          <w:lang w:val="uk-UA"/>
        </w:rPr>
        <w:t xml:space="preserve"> бізнесу, 2022. с. 16-19</w:t>
      </w:r>
    </w:p>
    <w:p w:rsidR="00A61952" w:rsidRDefault="00A61952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A1EF3" w:rsidRPr="00A61952" w:rsidRDefault="00BA1EF3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Навчальні посібники:</w:t>
      </w:r>
    </w:p>
    <w:p w:rsidR="008E5347" w:rsidRPr="00A61952" w:rsidRDefault="008E5347" w:rsidP="00A61952">
      <w:pPr>
        <w:pStyle w:val="a3"/>
        <w:numPr>
          <w:ilvl w:val="0"/>
          <w:numId w:val="5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Облік, аналіз та аудит: збірник тестів з нормативних дисциплін. /       С.О. Олійник, С.І. Дерев’янко, О.М. </w:t>
      </w:r>
      <w:proofErr w:type="spellStart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Ганяйло</w:t>
      </w:r>
      <w:proofErr w:type="spellEnd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Н.П. </w:t>
      </w:r>
      <w:proofErr w:type="spellStart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Кузик</w:t>
      </w:r>
      <w:proofErr w:type="spellEnd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О.А. Боярова,     З.Д. </w:t>
      </w:r>
      <w:proofErr w:type="spellStart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Овчарик</w:t>
      </w:r>
      <w:proofErr w:type="spellEnd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// Ніжин: НДУ ім. Гоголя. – 2016. – 622 с.</w:t>
      </w:r>
    </w:p>
    <w:p w:rsidR="004E3AE0" w:rsidRPr="00A61952" w:rsidRDefault="004E3AE0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BA1EF3" w:rsidRPr="00A61952" w:rsidRDefault="00BA1EF3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Профілі в Е – середовищі:</w:t>
      </w:r>
    </w:p>
    <w:p w:rsidR="00BA1EF3" w:rsidRPr="00A61952" w:rsidRDefault="00BA1EF3" w:rsidP="00A61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A61952">
        <w:rPr>
          <w:rFonts w:ascii="Times New Roman" w:eastAsia="Calibri" w:hAnsi="Times New Roman" w:cs="Times New Roman"/>
          <w:sz w:val="28"/>
          <w:szCs w:val="28"/>
          <w:lang w:val="en-US"/>
        </w:rPr>
        <w:t>h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</w:t>
      </w:r>
      <w:proofErr w:type="gramStart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індекс</w:t>
      </w:r>
      <w:proofErr w:type="gramEnd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</w:t>
      </w:r>
      <w:r w:rsidR="0083025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6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BA1EF3" w:rsidRPr="00A61952" w:rsidRDefault="00BA1EF3" w:rsidP="00A61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 10 індекс – </w:t>
      </w:r>
      <w:r w:rsidR="00830256"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4</w:t>
      </w:r>
    </w:p>
    <w:p w:rsidR="00BA1EF3" w:rsidRPr="00A61952" w:rsidRDefault="00BA1EF3" w:rsidP="00A61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en-US"/>
        </w:rPr>
        <w:t>Scopus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-</w:t>
      </w:r>
    </w:p>
    <w:p w:rsidR="00BA1EF3" w:rsidRPr="00A61952" w:rsidRDefault="00BA1EF3" w:rsidP="00A61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61952">
        <w:rPr>
          <w:rFonts w:ascii="Times New Roman" w:eastAsia="Calibri" w:hAnsi="Times New Roman" w:cs="Times New Roman"/>
          <w:sz w:val="28"/>
          <w:szCs w:val="28"/>
          <w:lang w:val="en-US"/>
        </w:rPr>
        <w:t>WoS</w:t>
      </w:r>
      <w:proofErr w:type="spellEnd"/>
      <w:r w:rsidRPr="00A61952">
        <w:rPr>
          <w:rFonts w:ascii="Times New Roman" w:eastAsia="Calibri" w:hAnsi="Times New Roman" w:cs="Times New Roman"/>
          <w:sz w:val="28"/>
          <w:szCs w:val="28"/>
        </w:rPr>
        <w:t xml:space="preserve"> - 1</w:t>
      </w:r>
    </w:p>
    <w:p w:rsidR="00A61952" w:rsidRDefault="00A61952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BA1EF3" w:rsidRPr="00A61952" w:rsidRDefault="00BA1EF3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Науково-дослідна робота:</w:t>
      </w:r>
    </w:p>
    <w:p w:rsidR="00B76D0B" w:rsidRPr="00A61952" w:rsidRDefault="00B76D0B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Проблеми теорії і практики формування та трансформації фінансової звітності аграрними підприємствами, проблеми бухгалтерського обліку активів та зобов’язань. Організація і методика проведення публічних закупівель. Контроль публічних закупівель.</w:t>
      </w:r>
    </w:p>
    <w:p w:rsidR="00A61952" w:rsidRDefault="00A61952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A61952" w:rsidRDefault="00A61952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A61952" w:rsidRDefault="00A61952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BA1EF3" w:rsidRPr="00A61952" w:rsidRDefault="00BA1EF3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lastRenderedPageBreak/>
        <w:t>Підвищення кваліфікації: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73"/>
        <w:gridCol w:w="6498"/>
      </w:tblGrid>
      <w:tr w:rsidR="007370B6" w:rsidRPr="00DF0289" w:rsidTr="007370B6">
        <w:tc>
          <w:tcPr>
            <w:tcW w:w="3073" w:type="dxa"/>
          </w:tcPr>
          <w:p w:rsidR="007370B6" w:rsidRPr="003E6CBE" w:rsidRDefault="007370B6" w:rsidP="00332E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I</w:t>
            </w:r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nternational online training for academic staff Foundation Knowledge and Education for Agribusiness with experts of Warsaw University of Life Sciences - SGGW</w:t>
            </w:r>
          </w:p>
          <w:p w:rsidR="007370B6" w:rsidRPr="003E6CBE" w:rsidRDefault="007370B6" w:rsidP="00332E5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“SCIENTIFIC PROJECT PROPOSAL WRITING” (120 hours, 4 ECTS) 6 November – 8 December 2023 р. ONLINE Warsaw, Poland ( </w:t>
            </w:r>
            <w:proofErr w:type="spellStart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за</w:t>
            </w:r>
            <w:proofErr w:type="spellEnd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наказом</w:t>
            </w:r>
            <w:proofErr w:type="spellEnd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ректора</w:t>
            </w:r>
            <w:proofErr w:type="spellEnd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НУБіП</w:t>
            </w:r>
            <w:proofErr w:type="spellEnd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України</w:t>
            </w:r>
            <w:proofErr w:type="spellEnd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</w:p>
          <w:p w:rsidR="007370B6" w:rsidRPr="003E6CBE" w:rsidRDefault="007370B6" w:rsidP="00332E52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en-US"/>
              </w:rPr>
            </w:pPr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120 </w:t>
            </w:r>
            <w:proofErr w:type="spellStart"/>
            <w:r w:rsidRPr="003E6CBE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год</w:t>
            </w:r>
            <w:proofErr w:type="spellEnd"/>
          </w:p>
        </w:tc>
        <w:tc>
          <w:tcPr>
            <w:tcW w:w="6498" w:type="dxa"/>
          </w:tcPr>
          <w:p w:rsidR="007370B6" w:rsidRDefault="007370B6" w:rsidP="00332E52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40E2D" wp14:editId="4650DA05">
                  <wp:extent cx="4108862" cy="2858501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5861" t="17182" r="17215"/>
                          <a:stretch/>
                        </pic:blipFill>
                        <pic:spPr bwMode="auto">
                          <a:xfrm>
                            <a:off x="0" y="0"/>
                            <a:ext cx="4117544" cy="286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B6" w:rsidRPr="00DF0289" w:rsidTr="007370B6">
        <w:tc>
          <w:tcPr>
            <w:tcW w:w="3073" w:type="dxa"/>
          </w:tcPr>
          <w:p w:rsidR="007370B6" w:rsidRPr="003E6CBE" w:rsidRDefault="007370B6" w:rsidP="00332E52">
            <w:pPr>
              <w:tabs>
                <w:tab w:val="left" w:pos="993"/>
              </w:tabs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Міжнародний фаховий тренінг "</w:t>
            </w:r>
            <w:proofErr w:type="spellStart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Mon</w:t>
            </w:r>
            <w:proofErr w:type="spellEnd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Soon</w:t>
            </w:r>
            <w:proofErr w:type="spellEnd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SIM </w:t>
            </w:r>
            <w:proofErr w:type="spellStart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Nrain</w:t>
            </w:r>
            <w:proofErr w:type="spellEnd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Nhe</w:t>
            </w:r>
            <w:proofErr w:type="spellEnd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Traine</w:t>
            </w:r>
            <w:proofErr w:type="spellEnd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"r  (4-5.02.2022 р)(Сертифікат б/н - 12 </w:t>
            </w:r>
            <w:proofErr w:type="spellStart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год</w:t>
            </w:r>
            <w:proofErr w:type="spellEnd"/>
            <w:r w:rsidRPr="003E6CB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) </w:t>
            </w:r>
          </w:p>
        </w:tc>
        <w:tc>
          <w:tcPr>
            <w:tcW w:w="6498" w:type="dxa"/>
          </w:tcPr>
          <w:p w:rsidR="007370B6" w:rsidRDefault="007370B6" w:rsidP="00332E52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C8CD75" wp14:editId="007EBA9A">
                  <wp:extent cx="1935678" cy="2636322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3849" t="17870" r="34622" b="5750"/>
                          <a:stretch/>
                        </pic:blipFill>
                        <pic:spPr bwMode="auto">
                          <a:xfrm>
                            <a:off x="0" y="0"/>
                            <a:ext cx="1939768" cy="26418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B6" w:rsidRPr="00DF0289" w:rsidTr="007370B6">
        <w:tc>
          <w:tcPr>
            <w:tcW w:w="3073" w:type="dxa"/>
          </w:tcPr>
          <w:p w:rsidR="007370B6" w:rsidRPr="00DF0289" w:rsidRDefault="007370B6" w:rsidP="009D5AA2">
            <w:pPr>
              <w:pStyle w:val="a3"/>
              <w:numPr>
                <w:ilvl w:val="0"/>
                <w:numId w:val="4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Міжнародне стажування для науково-педагогічних працівників в Латвійському Університеті наук про життя та технологій (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Latvia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University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of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Life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Sciences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Technologies) за програмою підвищення кваліфікації «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Інноваціні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підходив освіті і науці: 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мультдисциплінарність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» м. 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Єлгава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, Латвія </w:t>
            </w:r>
            <w:hyperlink r:id="rId13" w:history="1">
              <w:r w:rsidRPr="00DF0289">
                <w:rPr>
                  <w:rStyle w:val="a4"/>
                  <w:rFonts w:ascii="Times New Roman" w:eastAsia="Calibri" w:hAnsi="Times New Roman" w:cs="Times New Roman"/>
                  <w:sz w:val="28"/>
                  <w:szCs w:val="28"/>
                  <w:lang w:val="uk-UA"/>
                </w:rPr>
                <w:t>https://www.llu.lv/en</w:t>
              </w:r>
            </w:hyperlink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(Сертифікат № 2.5.-15/175 від 19.07.2021)</w:t>
            </w:r>
          </w:p>
        </w:tc>
        <w:tc>
          <w:tcPr>
            <w:tcW w:w="6498" w:type="dxa"/>
          </w:tcPr>
          <w:p w:rsidR="007370B6" w:rsidRPr="00DF0289" w:rsidRDefault="007370B6" w:rsidP="00DF0289">
            <w:pPr>
              <w:tabs>
                <w:tab w:val="left" w:pos="993"/>
              </w:tabs>
              <w:ind w:left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C45128" wp14:editId="106A25D4">
                  <wp:extent cx="2017556" cy="2846567"/>
                  <wp:effectExtent l="0" t="0" r="190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5602" t="19275" r="35769" b="8874"/>
                          <a:stretch/>
                        </pic:blipFill>
                        <pic:spPr bwMode="auto">
                          <a:xfrm>
                            <a:off x="0" y="0"/>
                            <a:ext cx="2022957" cy="2854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0B6" w:rsidRPr="00DF0289" w:rsidTr="007370B6">
        <w:tc>
          <w:tcPr>
            <w:tcW w:w="3073" w:type="dxa"/>
          </w:tcPr>
          <w:p w:rsidR="007370B6" w:rsidRPr="00DF0289" w:rsidRDefault="007370B6" w:rsidP="009D5AA2">
            <w:pPr>
              <w:pStyle w:val="a3"/>
              <w:numPr>
                <w:ilvl w:val="0"/>
                <w:numId w:val="4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Міжнародне стажування. Україна, Болгарія, ЄС: економічні, технічні та соціальні тенденції розвитку» 27 червня – 3 липня 2020 р м. </w:t>
            </w:r>
            <w:proofErr w:type="spellStart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Бургас</w:t>
            </w:r>
            <w:proofErr w:type="spellEnd"/>
            <w:r w:rsidRPr="00DF028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(Болгарія) (Сертифікат № 4587 від  01.07.2020)</w:t>
            </w:r>
          </w:p>
        </w:tc>
        <w:tc>
          <w:tcPr>
            <w:tcW w:w="6498" w:type="dxa"/>
          </w:tcPr>
          <w:p w:rsidR="007370B6" w:rsidRPr="00DF0289" w:rsidRDefault="007370B6" w:rsidP="00A31F59">
            <w:pPr>
              <w:tabs>
                <w:tab w:val="left" w:pos="993"/>
              </w:tabs>
              <w:ind w:left="-19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DFBFC" wp14:editId="5018CA36">
                  <wp:extent cx="3305175" cy="2260984"/>
                  <wp:effectExtent l="0" t="0" r="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8352" t="19081" r="19682" b="5517"/>
                          <a:stretch/>
                        </pic:blipFill>
                        <pic:spPr bwMode="auto">
                          <a:xfrm>
                            <a:off x="0" y="0"/>
                            <a:ext cx="3308724" cy="2263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5618" w:rsidRPr="00A61952" w:rsidRDefault="009E5618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BA1EF3" w:rsidRPr="007370B6" w:rsidRDefault="009E5618" w:rsidP="00A6195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7370B6">
        <w:rPr>
          <w:rFonts w:ascii="Times New Roman" w:eastAsia="Calibri" w:hAnsi="Times New Roman" w:cs="Times New Roman"/>
          <w:b/>
          <w:sz w:val="28"/>
          <w:szCs w:val="28"/>
          <w:lang w:val="uk-UA"/>
        </w:rPr>
        <w:t>У</w:t>
      </w:r>
      <w:r w:rsidRPr="007370B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часть </w:t>
      </w:r>
      <w:r w:rsidR="00BA1EF3" w:rsidRPr="007370B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 професійних об’єднаннях за спеціальністю</w:t>
      </w:r>
    </w:p>
    <w:p w:rsidR="00BA1EF3" w:rsidRPr="00A61952" w:rsidRDefault="00BA1EF3" w:rsidP="00A61952">
      <w:pPr>
        <w:spacing w:after="0" w:line="240" w:lineRule="auto"/>
        <w:ind w:firstLine="357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Член Федерації аудиторів, бухгалтерів та фінансистів АПК України </w:t>
      </w:r>
    </w:p>
    <w:p w:rsidR="007370B6" w:rsidRDefault="007370B6" w:rsidP="007370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</w:p>
    <w:p w:rsidR="007370B6" w:rsidRPr="007370B6" w:rsidRDefault="007370B6" w:rsidP="007370B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</w:pPr>
      <w:r w:rsidRPr="007370B6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Участь у проектах</w:t>
      </w:r>
      <w:bookmarkStart w:id="0" w:name="_GoBack"/>
      <w:bookmarkEnd w:id="0"/>
    </w:p>
    <w:p w:rsidR="007370B6" w:rsidRPr="007370B6" w:rsidRDefault="007370B6" w:rsidP="007370B6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uk-UA"/>
        </w:rPr>
      </w:pPr>
      <w:r w:rsidRPr="007370B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Участь у міжнародному </w:t>
      </w:r>
      <w:proofErr w:type="spellStart"/>
      <w:r w:rsidRPr="007370B6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проєкті</w:t>
      </w:r>
      <w:proofErr w:type="spellEnd"/>
      <w:r w:rsidRPr="007370B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- Проект № 01-11/21 «Створення інформаційно-аналітичної платформи для фінансових/кредитних дорадників» в рамках міжнародного проекту </w:t>
      </w:r>
      <w:r w:rsidRPr="007370B6">
        <w:rPr>
          <w:rFonts w:ascii="Times New Roman" w:hAnsi="Times New Roman" w:cs="Times New Roman"/>
          <w:color w:val="000000"/>
          <w:sz w:val="28"/>
          <w:szCs w:val="28"/>
          <w:lang w:val="en-US"/>
        </w:rPr>
        <w:t>NIRAS</w:t>
      </w:r>
      <w:r w:rsidRPr="007370B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7370B6">
        <w:rPr>
          <w:rFonts w:ascii="Times New Roman" w:hAnsi="Times New Roman" w:cs="Times New Roman"/>
          <w:color w:val="000000"/>
          <w:sz w:val="28"/>
          <w:szCs w:val="28"/>
          <w:lang w:val="en-US"/>
        </w:rPr>
        <w:t>A</w:t>
      </w:r>
      <w:r w:rsidRPr="007370B6">
        <w:rPr>
          <w:rFonts w:ascii="Times New Roman" w:hAnsi="Times New Roman" w:cs="Times New Roman"/>
          <w:color w:val="000000"/>
          <w:sz w:val="28"/>
          <w:szCs w:val="28"/>
          <w:lang w:val="uk-UA"/>
        </w:rPr>
        <w:t>/</w:t>
      </w:r>
      <w:r w:rsidRPr="007370B6">
        <w:rPr>
          <w:rFonts w:ascii="Times New Roman" w:hAnsi="Times New Roman" w:cs="Times New Roman"/>
          <w:color w:val="000000"/>
          <w:sz w:val="28"/>
          <w:szCs w:val="28"/>
          <w:lang w:val="en-US"/>
        </w:rPr>
        <w:t>S</w:t>
      </w:r>
      <w:r w:rsidRPr="007370B6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(Данія) «Технічна допомога на підтримку впровадження операції «Основний кредит для аграрної галузі – Україна» - 2021-2022 </w:t>
      </w:r>
      <w:proofErr w:type="spellStart"/>
      <w:r w:rsidRPr="007370B6">
        <w:rPr>
          <w:rFonts w:ascii="Times New Roman" w:hAnsi="Times New Roman" w:cs="Times New Roman"/>
          <w:color w:val="000000"/>
          <w:sz w:val="28"/>
          <w:szCs w:val="28"/>
          <w:lang w:val="uk-UA"/>
        </w:rPr>
        <w:t>р.р</w:t>
      </w:r>
      <w:proofErr w:type="spellEnd"/>
    </w:p>
    <w:p w:rsidR="00BA1EF3" w:rsidRPr="00A61952" w:rsidRDefault="00BA1EF3" w:rsidP="00A6195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BA1EF3" w:rsidRPr="00A61952" w:rsidRDefault="00BA1EF3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Особисті досягнення:</w:t>
      </w:r>
    </w:p>
    <w:p w:rsidR="00BA1EF3" w:rsidRPr="00A61952" w:rsidRDefault="00BA1EF3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p w:rsidR="00BA1EF3" w:rsidRPr="00A61952" w:rsidRDefault="00BA1EF3" w:rsidP="00A61952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Почесна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грамота ректора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НУБі</w:t>
      </w:r>
      <w:proofErr w:type="gram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П</w:t>
      </w:r>
      <w:proofErr w:type="spellEnd"/>
      <w:proofErr w:type="gram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України</w:t>
      </w:r>
      <w:proofErr w:type="spellEnd"/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(201</w:t>
      </w:r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1</w:t>
      </w:r>
      <w:r w:rsidRPr="00A61952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р.);</w:t>
      </w:r>
    </w:p>
    <w:p w:rsidR="003A328A" w:rsidRPr="00A61952" w:rsidRDefault="003A328A" w:rsidP="00A61952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Почесна грамота Голосіївської районної в м. Києві державної адміністрації (2016 р.)</w:t>
      </w:r>
    </w:p>
    <w:p w:rsidR="00BA1EF3" w:rsidRPr="00A61952" w:rsidRDefault="00BA1EF3" w:rsidP="00A61952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A61952">
        <w:rPr>
          <w:rFonts w:ascii="Times New Roman" w:eastAsia="Calibri" w:hAnsi="Times New Roman" w:cs="Times New Roman"/>
          <w:sz w:val="28"/>
          <w:szCs w:val="28"/>
        </w:rPr>
        <w:t>Подяка</w:t>
      </w:r>
      <w:proofErr w:type="spellEnd"/>
      <w:r w:rsidRPr="00A619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р</w:t>
      </w:r>
      <w:proofErr w:type="spellStart"/>
      <w:r w:rsidRPr="00A61952">
        <w:rPr>
          <w:rFonts w:ascii="Times New Roman" w:eastAsia="Calibri" w:hAnsi="Times New Roman" w:cs="Times New Roman"/>
          <w:sz w:val="28"/>
          <w:szCs w:val="28"/>
        </w:rPr>
        <w:t>ектора</w:t>
      </w:r>
      <w:proofErr w:type="spellEnd"/>
      <w:r w:rsidRPr="00A619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61952">
        <w:rPr>
          <w:rFonts w:ascii="Times New Roman" w:eastAsia="Calibri" w:hAnsi="Times New Roman" w:cs="Times New Roman"/>
          <w:sz w:val="28"/>
          <w:szCs w:val="28"/>
        </w:rPr>
        <w:t>НУБі</w:t>
      </w:r>
      <w:proofErr w:type="gramStart"/>
      <w:r w:rsidRPr="00A61952">
        <w:rPr>
          <w:rFonts w:ascii="Times New Roman" w:eastAsia="Calibri" w:hAnsi="Times New Roman" w:cs="Times New Roman"/>
          <w:sz w:val="28"/>
          <w:szCs w:val="28"/>
        </w:rPr>
        <w:t>П</w:t>
      </w:r>
      <w:proofErr w:type="spellEnd"/>
      <w:proofErr w:type="gramEnd"/>
      <w:r w:rsidRPr="00A61952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A61952">
        <w:rPr>
          <w:rFonts w:ascii="Times New Roman" w:eastAsia="Calibri" w:hAnsi="Times New Roman" w:cs="Times New Roman"/>
          <w:sz w:val="28"/>
          <w:szCs w:val="28"/>
        </w:rPr>
        <w:t>України</w:t>
      </w:r>
      <w:proofErr w:type="spellEnd"/>
      <w:r w:rsidRPr="00A61952">
        <w:rPr>
          <w:rFonts w:ascii="Times New Roman" w:eastAsia="Calibri" w:hAnsi="Times New Roman" w:cs="Times New Roman"/>
          <w:sz w:val="28"/>
          <w:szCs w:val="28"/>
        </w:rPr>
        <w:t xml:space="preserve"> (20</w:t>
      </w: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20 </w:t>
      </w:r>
      <w:r w:rsidRPr="00A61952">
        <w:rPr>
          <w:rFonts w:ascii="Times New Roman" w:eastAsia="Calibri" w:hAnsi="Times New Roman" w:cs="Times New Roman"/>
          <w:sz w:val="28"/>
          <w:szCs w:val="28"/>
        </w:rPr>
        <w:t>р.);</w:t>
      </w:r>
    </w:p>
    <w:p w:rsidR="003A328A" w:rsidRPr="00A61952" w:rsidRDefault="003A328A" w:rsidP="00A61952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Почесна грамота ректора </w:t>
      </w:r>
      <w:proofErr w:type="spellStart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НУБіП</w:t>
      </w:r>
      <w:proofErr w:type="spellEnd"/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України (2020 р.);</w:t>
      </w:r>
    </w:p>
    <w:p w:rsidR="00BA1EF3" w:rsidRPr="00A61952" w:rsidRDefault="003A328A" w:rsidP="00A61952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Подяка Міністра освіти і науки України</w:t>
      </w:r>
    </w:p>
    <w:p w:rsidR="00BA1EF3" w:rsidRPr="00A61952" w:rsidRDefault="003A328A" w:rsidP="00A61952">
      <w:pPr>
        <w:pStyle w:val="a3"/>
        <w:numPr>
          <w:ilvl w:val="0"/>
          <w:numId w:val="3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61952">
        <w:rPr>
          <w:rFonts w:ascii="Times New Roman" w:eastAsia="Calibri" w:hAnsi="Times New Roman" w:cs="Times New Roman"/>
          <w:sz w:val="28"/>
          <w:szCs w:val="28"/>
          <w:lang w:val="uk-UA"/>
        </w:rPr>
        <w:t>Подяка Київського міського голови (2021 р.).</w:t>
      </w:r>
    </w:p>
    <w:p w:rsidR="003A328A" w:rsidRPr="00A61952" w:rsidRDefault="003A328A" w:rsidP="00A6195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sectPr w:rsidR="003A328A" w:rsidRPr="00A619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A3EEF"/>
    <w:multiLevelType w:val="hybridMultilevel"/>
    <w:tmpl w:val="279622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D07F3"/>
    <w:multiLevelType w:val="hybridMultilevel"/>
    <w:tmpl w:val="3C4CA9A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33DA0000"/>
    <w:multiLevelType w:val="hybridMultilevel"/>
    <w:tmpl w:val="29F881DA"/>
    <w:lvl w:ilvl="0" w:tplc="ECAE636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133C9D"/>
    <w:multiLevelType w:val="hybridMultilevel"/>
    <w:tmpl w:val="244494DE"/>
    <w:lvl w:ilvl="0" w:tplc="7CE04068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66290051"/>
    <w:multiLevelType w:val="hybridMultilevel"/>
    <w:tmpl w:val="6158F8A0"/>
    <w:lvl w:ilvl="0" w:tplc="B876F6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270041"/>
    <w:multiLevelType w:val="hybridMultilevel"/>
    <w:tmpl w:val="B51A193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DA8"/>
    <w:rsid w:val="00044337"/>
    <w:rsid w:val="00201B87"/>
    <w:rsid w:val="002701A6"/>
    <w:rsid w:val="00282CDC"/>
    <w:rsid w:val="00293AD1"/>
    <w:rsid w:val="00295863"/>
    <w:rsid w:val="002D63BA"/>
    <w:rsid w:val="00365CBA"/>
    <w:rsid w:val="003A328A"/>
    <w:rsid w:val="00400133"/>
    <w:rsid w:val="004133D2"/>
    <w:rsid w:val="004347E5"/>
    <w:rsid w:val="004674E6"/>
    <w:rsid w:val="004E3AE0"/>
    <w:rsid w:val="004E5C48"/>
    <w:rsid w:val="00594DA8"/>
    <w:rsid w:val="006709C0"/>
    <w:rsid w:val="006A17F0"/>
    <w:rsid w:val="007370B6"/>
    <w:rsid w:val="007B7DC3"/>
    <w:rsid w:val="00830256"/>
    <w:rsid w:val="008B74F8"/>
    <w:rsid w:val="008E5347"/>
    <w:rsid w:val="00923A32"/>
    <w:rsid w:val="00994191"/>
    <w:rsid w:val="009C3A62"/>
    <w:rsid w:val="009E5618"/>
    <w:rsid w:val="00A31F59"/>
    <w:rsid w:val="00A41084"/>
    <w:rsid w:val="00A61952"/>
    <w:rsid w:val="00A84025"/>
    <w:rsid w:val="00B110E9"/>
    <w:rsid w:val="00B76D0B"/>
    <w:rsid w:val="00BA1EF3"/>
    <w:rsid w:val="00DF0289"/>
    <w:rsid w:val="00E63105"/>
    <w:rsid w:val="00ED156B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D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4DA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DA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F0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37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D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4D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94DA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4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4DA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F0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737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jmp.jor.br/index.php/ijmp/article/view/1763/2180" TargetMode="External"/><Relationship Id="rId13" Type="http://schemas.openxmlformats.org/officeDocument/2006/relationships/hyperlink" Target="https://www.llu.lv/en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boyarova.o.a@nubip.edu.ua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economy.in.ua/pdf/1_2022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53730/ijhs.v6n1.3390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1112</Words>
  <Characters>6345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2024-10-09T10:53:00Z</dcterms:created>
  <dcterms:modified xsi:type="dcterms:W3CDTF">2024-10-09T11:01:00Z</dcterms:modified>
</cp:coreProperties>
</file>