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6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1715"/>
        <w:gridCol w:w="141"/>
        <w:gridCol w:w="1226"/>
        <w:gridCol w:w="3781"/>
      </w:tblGrid>
      <w:tr w:rsidR="00957B20" w:rsidRPr="0061021B" w14:paraId="1DD585BD" w14:textId="77777777" w:rsidTr="00957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Merge w:val="restart"/>
            <w:vAlign w:val="center"/>
            <w:hideMark/>
          </w:tcPr>
          <w:p w14:paraId="74880FD1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47DBAF7" wp14:editId="067A6E86">
                  <wp:extent cx="1184910" cy="1184910"/>
                  <wp:effectExtent l="57150" t="19050" r="34290" b="91440"/>
                  <wp:docPr id="4" name="Рисунок 4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E:\nubip_logo_new_poisk_18_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right w:val="nil"/>
            </w:tcBorders>
            <w:hideMark/>
          </w:tcPr>
          <w:p w14:paraId="22D3C31B" w14:textId="77777777" w:rsidR="00957B20" w:rsidRPr="0061021B" w:rsidRDefault="00957B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ascii="Times New Roman" w:hAnsi="Times New Roman" w:cs="Times New Roman"/>
                <w:i w:val="0"/>
                <w:sz w:val="32"/>
                <w:szCs w:val="32"/>
              </w:rPr>
            </w:pPr>
            <w:r w:rsidRPr="0061021B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СИЛАБУС ДИСЦИПЛІНИ</w:t>
            </w:r>
          </w:p>
          <w:p w14:paraId="30F0B827" w14:textId="31E5BB7A" w:rsidR="00957B20" w:rsidRPr="0061021B" w:rsidRDefault="00957B20" w:rsidP="00750E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21B">
              <w:rPr>
                <w:rFonts w:ascii="Times New Roman" w:hAnsi="Times New Roman" w:cs="Times New Roman"/>
                <w:spacing w:val="40"/>
                <w:sz w:val="36"/>
                <w:szCs w:val="36"/>
              </w:rPr>
              <w:t>«</w:t>
            </w:r>
            <w:r w:rsidR="00750E16">
              <w:rPr>
                <w:rFonts w:ascii="Times New Roman" w:eastAsiaTheme="majorEastAsia" w:hAnsi="Times New Roman" w:cs="Times New Roman"/>
                <w:b w:val="0"/>
                <w:sz w:val="28"/>
                <w:szCs w:val="28"/>
              </w:rPr>
              <w:t>Біомеханіка</w:t>
            </w:r>
            <w:r w:rsidRPr="0061021B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>»</w:t>
            </w:r>
          </w:p>
        </w:tc>
      </w:tr>
      <w:tr w:rsidR="00957B20" w:rsidRPr="0061021B" w14:paraId="5DA0D44C" w14:textId="77777777" w:rsidTr="0095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vMerge/>
            <w:vAlign w:val="center"/>
            <w:hideMark/>
          </w:tcPr>
          <w:p w14:paraId="237867C6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hideMark/>
          </w:tcPr>
          <w:p w14:paraId="5D31CEAD" w14:textId="77777777" w:rsidR="00957B20" w:rsidRPr="0061021B" w:rsidRDefault="00957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1021B">
              <w:rPr>
                <w:rFonts w:ascii="Times New Roman" w:hAnsi="Times New Roman" w:cs="Times New Roman"/>
                <w:b/>
              </w:rPr>
              <w:t>Ступінь вищої освіти</w:t>
            </w:r>
          </w:p>
        </w:tc>
        <w:tc>
          <w:tcPr>
            <w:tcW w:w="3670" w:type="dxa"/>
            <w:hideMark/>
          </w:tcPr>
          <w:p w14:paraId="5AD2A215" w14:textId="77777777" w:rsidR="00957B20" w:rsidRPr="0061021B" w:rsidRDefault="003B2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Магістр</w:t>
            </w:r>
          </w:p>
        </w:tc>
      </w:tr>
      <w:tr w:rsidR="00957B20" w:rsidRPr="0061021B" w14:paraId="29CB1548" w14:textId="77777777" w:rsidTr="00957B20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vMerge/>
            <w:vAlign w:val="center"/>
            <w:hideMark/>
          </w:tcPr>
          <w:p w14:paraId="7DFD4B30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hideMark/>
          </w:tcPr>
          <w:p w14:paraId="793A59A2" w14:textId="77777777" w:rsidR="00957B20" w:rsidRPr="0061021B" w:rsidRDefault="00957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1021B">
              <w:rPr>
                <w:rFonts w:ascii="Times New Roman" w:hAnsi="Times New Roman" w:cs="Times New Roman"/>
                <w:b/>
              </w:rPr>
              <w:t>Спеціальність</w:t>
            </w:r>
          </w:p>
        </w:tc>
        <w:tc>
          <w:tcPr>
            <w:tcW w:w="3670" w:type="dxa"/>
            <w:hideMark/>
          </w:tcPr>
          <w:p w14:paraId="4E8D9CF4" w14:textId="77777777" w:rsidR="00957B20" w:rsidRPr="0061021B" w:rsidRDefault="00957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спеціальність </w:t>
            </w:r>
            <w:r w:rsidRPr="0061021B">
              <w:rPr>
                <w:rFonts w:ascii="Times New Roman" w:hAnsi="Times New Roman" w:cs="Times New Roman"/>
                <w:bCs/>
                <w:u w:val="single"/>
              </w:rPr>
              <w:t xml:space="preserve">133 </w:t>
            </w:r>
            <w:r w:rsidRPr="0061021B">
              <w:rPr>
                <w:rFonts w:ascii="Times New Roman" w:hAnsi="Times New Roman" w:cs="Times New Roman"/>
                <w:bCs/>
                <w:color w:val="0070C0"/>
                <w:u w:val="single"/>
              </w:rPr>
              <w:t>–“</w:t>
            </w:r>
            <w:r w:rsidRPr="0061021B">
              <w:rPr>
                <w:rFonts w:ascii="Times New Roman" w:hAnsi="Times New Roman" w:cs="Times New Roman"/>
                <w:color w:val="0070C0"/>
                <w:u w:val="single"/>
                <w:shd w:val="clear" w:color="auto" w:fill="FFFFFF"/>
              </w:rPr>
              <w:t>Галузеве машинобудування</w:t>
            </w:r>
          </w:p>
        </w:tc>
      </w:tr>
      <w:tr w:rsidR="00957B20" w:rsidRPr="0061021B" w14:paraId="20029016" w14:textId="77777777" w:rsidTr="0095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vMerge/>
            <w:vAlign w:val="center"/>
            <w:hideMark/>
          </w:tcPr>
          <w:p w14:paraId="6EFC406C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hideMark/>
          </w:tcPr>
          <w:p w14:paraId="5E406432" w14:textId="77777777" w:rsidR="00957B20" w:rsidRPr="0061021B" w:rsidRDefault="00957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1021B">
              <w:rPr>
                <w:rFonts w:ascii="Times New Roman" w:hAnsi="Times New Roman" w:cs="Times New Roman"/>
                <w:b/>
              </w:rPr>
              <w:t>Освітня програма</w:t>
            </w:r>
          </w:p>
        </w:tc>
        <w:tc>
          <w:tcPr>
            <w:tcW w:w="3670" w:type="dxa"/>
            <w:hideMark/>
          </w:tcPr>
          <w:p w14:paraId="6750C0D5" w14:textId="77777777" w:rsidR="00957B20" w:rsidRPr="0061021B" w:rsidRDefault="00957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Галузеве машинобудування (повний т. н.)</w:t>
            </w:r>
          </w:p>
        </w:tc>
      </w:tr>
      <w:tr w:rsidR="00957B20" w:rsidRPr="0061021B" w14:paraId="0A1695ED" w14:textId="77777777" w:rsidTr="00957B20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vMerge/>
            <w:vAlign w:val="center"/>
            <w:hideMark/>
          </w:tcPr>
          <w:p w14:paraId="1D5E5444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hideMark/>
          </w:tcPr>
          <w:p w14:paraId="46D377FD" w14:textId="77777777" w:rsidR="00957B20" w:rsidRPr="0061021B" w:rsidRDefault="00957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1021B">
              <w:rPr>
                <w:rFonts w:ascii="Times New Roman" w:hAnsi="Times New Roman" w:cs="Times New Roman"/>
                <w:b/>
              </w:rPr>
              <w:t>Рік навчання, семестр</w:t>
            </w:r>
          </w:p>
        </w:tc>
        <w:tc>
          <w:tcPr>
            <w:tcW w:w="3670" w:type="dxa"/>
            <w:hideMark/>
          </w:tcPr>
          <w:p w14:paraId="39AF0319" w14:textId="31D9C7F4" w:rsidR="00957B20" w:rsidRPr="0061021B" w:rsidRDefault="005D58FD" w:rsidP="00750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другий</w:t>
            </w:r>
            <w:r w:rsidR="00957B20" w:rsidRPr="0061021B">
              <w:rPr>
                <w:rFonts w:ascii="Times New Roman" w:hAnsi="Times New Roman" w:cs="Times New Roman"/>
              </w:rPr>
              <w:t xml:space="preserve">, </w:t>
            </w:r>
            <w:r w:rsidR="00750E16">
              <w:rPr>
                <w:rFonts w:ascii="Times New Roman" w:hAnsi="Times New Roman" w:cs="Times New Roman"/>
              </w:rPr>
              <w:t>четвертий</w:t>
            </w:r>
          </w:p>
        </w:tc>
      </w:tr>
      <w:tr w:rsidR="00957B20" w:rsidRPr="0061021B" w14:paraId="151DF555" w14:textId="77777777" w:rsidTr="0095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vMerge/>
            <w:vAlign w:val="center"/>
            <w:hideMark/>
          </w:tcPr>
          <w:p w14:paraId="1F824F49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hideMark/>
          </w:tcPr>
          <w:p w14:paraId="6528611C" w14:textId="77777777" w:rsidR="00957B20" w:rsidRPr="0061021B" w:rsidRDefault="00957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1021B">
              <w:rPr>
                <w:rFonts w:ascii="Times New Roman" w:hAnsi="Times New Roman" w:cs="Times New Roman"/>
                <w:b/>
              </w:rPr>
              <w:t>Форма навчання</w:t>
            </w:r>
          </w:p>
        </w:tc>
        <w:tc>
          <w:tcPr>
            <w:tcW w:w="3670" w:type="dxa"/>
            <w:hideMark/>
          </w:tcPr>
          <w:p w14:paraId="592254D9" w14:textId="77777777" w:rsidR="00957B20" w:rsidRPr="0061021B" w:rsidRDefault="00957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денна</w:t>
            </w:r>
          </w:p>
        </w:tc>
      </w:tr>
      <w:tr w:rsidR="00957B20" w:rsidRPr="0061021B" w14:paraId="21DF0C00" w14:textId="77777777" w:rsidTr="00957B20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vMerge/>
            <w:vAlign w:val="center"/>
            <w:hideMark/>
          </w:tcPr>
          <w:p w14:paraId="395971F4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hideMark/>
          </w:tcPr>
          <w:p w14:paraId="377580B2" w14:textId="77777777" w:rsidR="00957B20" w:rsidRPr="0061021B" w:rsidRDefault="00957B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1021B">
              <w:rPr>
                <w:rFonts w:ascii="Times New Roman" w:hAnsi="Times New Roman" w:cs="Times New Roman"/>
                <w:b/>
              </w:rPr>
              <w:t>Кількість кредитів ЄКТС</w:t>
            </w:r>
          </w:p>
        </w:tc>
        <w:tc>
          <w:tcPr>
            <w:tcW w:w="3670" w:type="dxa"/>
            <w:hideMark/>
          </w:tcPr>
          <w:p w14:paraId="31D70B73" w14:textId="62EC30FA" w:rsidR="00957B20" w:rsidRPr="0061021B" w:rsidRDefault="00012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57B20" w:rsidRPr="0061021B" w14:paraId="413EF641" w14:textId="77777777" w:rsidTr="0095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vMerge/>
            <w:vAlign w:val="center"/>
            <w:hideMark/>
          </w:tcPr>
          <w:p w14:paraId="04DC31F2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hideMark/>
          </w:tcPr>
          <w:p w14:paraId="0E74D181" w14:textId="77777777" w:rsidR="00957B20" w:rsidRPr="0061021B" w:rsidRDefault="00957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1021B">
              <w:rPr>
                <w:rFonts w:ascii="Times New Roman" w:hAnsi="Times New Roman" w:cs="Times New Roman"/>
                <w:b/>
              </w:rPr>
              <w:t>Мова викладання</w:t>
            </w:r>
          </w:p>
        </w:tc>
        <w:tc>
          <w:tcPr>
            <w:tcW w:w="3670" w:type="dxa"/>
            <w:hideMark/>
          </w:tcPr>
          <w:p w14:paraId="32960B5E" w14:textId="77777777" w:rsidR="00957B20" w:rsidRPr="0061021B" w:rsidRDefault="00957B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957B20" w:rsidRPr="0061021B" w14:paraId="4FEED10A" w14:textId="77777777" w:rsidTr="00CF061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3"/>
          </w:tcPr>
          <w:p w14:paraId="277A050A" w14:textId="23615133" w:rsidR="00957B20" w:rsidRPr="0061021B" w:rsidRDefault="00957B20">
            <w:pPr>
              <w:jc w:val="righ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860" w:type="dxa"/>
            <w:gridSpan w:val="2"/>
            <w:hideMark/>
          </w:tcPr>
          <w:p w14:paraId="0F2019EA" w14:textId="325BB389" w:rsidR="00217CC7" w:rsidRPr="0061021B" w:rsidRDefault="00750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Куценко Анастасія Григорівна</w:t>
            </w:r>
          </w:p>
          <w:p w14:paraId="5D8EF235" w14:textId="03035BE0" w:rsidR="00957B20" w:rsidRPr="0061021B" w:rsidRDefault="00957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57B20" w:rsidRPr="0061021B" w14:paraId="046C9BEE" w14:textId="77777777" w:rsidTr="00957B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dxa"/>
            <w:gridSpan w:val="2"/>
            <w:hideMark/>
          </w:tcPr>
          <w:p w14:paraId="17D65B28" w14:textId="77777777" w:rsidR="00957B20" w:rsidRPr="0061021B" w:rsidRDefault="00957B20">
            <w:pPr>
              <w:rPr>
                <w:rFonts w:ascii="Times New Roman" w:hAnsi="Times New Roman" w:cs="Times New Roman"/>
                <w:b w:val="0"/>
              </w:rPr>
            </w:pPr>
            <w:r w:rsidRPr="0061021B">
              <w:rPr>
                <w:rFonts w:ascii="Times New Roman" w:hAnsi="Times New Roman" w:cs="Times New Roman"/>
              </w:rPr>
              <w:t>Контактна інформація лектора (e-mail)</w:t>
            </w:r>
          </w:p>
        </w:tc>
        <w:tc>
          <w:tcPr>
            <w:tcW w:w="4997" w:type="dxa"/>
            <w:gridSpan w:val="3"/>
            <w:hideMark/>
          </w:tcPr>
          <w:p w14:paraId="1573BDF0" w14:textId="77777777" w:rsidR="00217CC7" w:rsidRPr="0061021B" w:rsidRDefault="00217CC7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4A60B4" w14:textId="4A0FA0A4" w:rsidR="00957B20" w:rsidRPr="0061021B" w:rsidRDefault="00861C9A" w:rsidP="00750E16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7" w:history="1">
              <w:r w:rsidR="00750E16" w:rsidRPr="00A02685">
                <w:rPr>
                  <w:rStyle w:val="a3"/>
                  <w:rFonts w:ascii="Times New Roman" w:hAnsi="Times New Roman" w:cs="Times New Roman"/>
                </w:rPr>
                <w:t>kutsenko@</w:t>
              </w:r>
              <w:r w:rsidR="00750E16" w:rsidRPr="00A02685">
                <w:rPr>
                  <w:rStyle w:val="a3"/>
                  <w:rFonts w:ascii="Times New Roman" w:hAnsi="Times New Roman" w:cs="Times New Roman"/>
                  <w:lang w:val="en-US"/>
                </w:rPr>
                <w:t>nubip</w:t>
              </w:r>
              <w:r w:rsidR="00750E16" w:rsidRPr="00A02685">
                <w:rPr>
                  <w:rStyle w:val="a3"/>
                  <w:rFonts w:ascii="Times New Roman" w:hAnsi="Times New Roman" w:cs="Times New Roman"/>
                </w:rPr>
                <w:t>.</w:t>
              </w:r>
              <w:r w:rsidR="00750E16" w:rsidRPr="00A02685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="00750E16" w:rsidRPr="00A02685">
                <w:rPr>
                  <w:rStyle w:val="a3"/>
                  <w:rFonts w:ascii="Times New Roman" w:hAnsi="Times New Roman" w:cs="Times New Roman"/>
                </w:rPr>
                <w:t>.</w:t>
              </w:r>
              <w:r w:rsidR="00750E16" w:rsidRPr="00A02685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</w:hyperlink>
          </w:p>
        </w:tc>
      </w:tr>
      <w:tr w:rsidR="00FD7BF2" w:rsidRPr="00FD7BF2" w14:paraId="543E64B1" w14:textId="77777777" w:rsidTr="00F53A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5A6B853" w14:textId="77777777" w:rsidR="00957B20" w:rsidRPr="00FD7BF2" w:rsidRDefault="00957B20">
            <w:pPr>
              <w:rPr>
                <w:rFonts w:ascii="Times New Roman" w:hAnsi="Times New Roman" w:cs="Times New Roman"/>
                <w:b w:val="0"/>
                <w:color w:val="1F497D" w:themeColor="text2"/>
                <w:sz w:val="24"/>
                <w:szCs w:val="24"/>
                <w:lang w:val="en-US"/>
              </w:rPr>
            </w:pPr>
            <w:r w:rsidRPr="00FD7BF2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Сторінка курсу в</w:t>
            </w:r>
            <w:r w:rsidRPr="00FD7BF2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 xml:space="preserve"> eLearn</w:t>
            </w:r>
          </w:p>
        </w:tc>
        <w:tc>
          <w:tcPr>
            <w:tcW w:w="6661" w:type="dxa"/>
            <w:gridSpan w:val="4"/>
          </w:tcPr>
          <w:p w14:paraId="77FA3133" w14:textId="099E8A6A" w:rsidR="00957B20" w:rsidRPr="00FD7BF2" w:rsidRDefault="00861C9A">
            <w:pPr>
              <w:ind w:left="1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color w:val="1F497D" w:themeColor="text2"/>
              </w:rPr>
            </w:pPr>
            <w:hyperlink r:id="rId8" w:history="1">
              <w:r w:rsidR="00750E16" w:rsidRPr="00FD7BF2">
                <w:rPr>
                  <w:rStyle w:val="a3"/>
                  <w:color w:val="1F497D" w:themeColor="text2"/>
                </w:rPr>
                <w:t>https://elearn.nubip.edu.ua/course/edit.php?id=1254</w:t>
              </w:r>
            </w:hyperlink>
          </w:p>
        </w:tc>
      </w:tr>
    </w:tbl>
    <w:p w14:paraId="78A9BB2E" w14:textId="77777777" w:rsidR="00957B20" w:rsidRPr="00FD7BF2" w:rsidRDefault="00957B20" w:rsidP="00957B2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227ECE98" w14:textId="77777777" w:rsidR="00957B20" w:rsidRPr="0061021B" w:rsidRDefault="00957B20" w:rsidP="00957B2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61021B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ОПИС ДИСЦИПЛІНИ</w:t>
      </w:r>
    </w:p>
    <w:p w14:paraId="75C872DC" w14:textId="77777777" w:rsidR="00957B20" w:rsidRPr="0061021B" w:rsidRDefault="00957B20" w:rsidP="00957B20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021B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14:paraId="5F556125" w14:textId="11F23236" w:rsidR="00750E16" w:rsidRDefault="00750E16" w:rsidP="00750E16">
      <w:pPr>
        <w:jc w:val="both"/>
        <w:rPr>
          <w:rFonts w:ascii="Times New Roman" w:hAnsi="Times New Roman" w:cs="Times New Roman"/>
          <w:sz w:val="24"/>
          <w:szCs w:val="24"/>
        </w:rPr>
      </w:pPr>
      <w:r w:rsidRPr="00750E16">
        <w:rPr>
          <w:rFonts w:ascii="Times New Roman" w:hAnsi="Times New Roman" w:cs="Times New Roman"/>
          <w:sz w:val="24"/>
          <w:szCs w:val="24"/>
        </w:rPr>
        <w:t xml:space="preserve">Навчальна дисципліна “Біомеханіка” спрямована на вивчення студентами механічних властивості тканин, органів і системи живого організму і механічних явищ, що супроводжують процеси життєдіяльності. Дисципліною передбачено лабораторний практикум, на заняттях якого студенти засвоюють методи експериментальних досліджень напружень і деформацій, вивчають механічні властивості біологічних тканин тварин, експериментально перевіряють основні положення теорії, а також ознайомлюються з конструкцією сучасних машин для механічних випробувань, апаратурою для вимірювання деформацій і переміщень, методами обробітку експериментальних даних. Вивчення дисципліни базується на попередньому засвоєнні загально інженерних дисциплін – вища математика, теоретична механіка, </w:t>
      </w:r>
      <w:r w:rsidR="00FD7BF2">
        <w:rPr>
          <w:rFonts w:ascii="Times New Roman" w:hAnsi="Times New Roman" w:cs="Times New Roman"/>
          <w:sz w:val="24"/>
          <w:szCs w:val="24"/>
        </w:rPr>
        <w:t>механіка матеріалів і конструкцій,</w:t>
      </w:r>
      <w:r w:rsidRPr="00750E16">
        <w:rPr>
          <w:rFonts w:ascii="Times New Roman" w:hAnsi="Times New Roman" w:cs="Times New Roman"/>
          <w:sz w:val="24"/>
          <w:szCs w:val="24"/>
        </w:rPr>
        <w:t xml:space="preserve"> основи інформатики.</w:t>
      </w:r>
    </w:p>
    <w:p w14:paraId="7D01DC9B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b/>
          <w:color w:val="0070C0"/>
          <w:sz w:val="24"/>
          <w:szCs w:val="24"/>
        </w:rPr>
        <w:t>Набуття компетентностей</w:t>
      </w:r>
      <w:r w:rsidRPr="0075720D">
        <w:rPr>
          <w:rFonts w:ascii="Times New Roman" w:hAnsi="Times New Roman" w:cs="Times New Roman"/>
          <w:sz w:val="24"/>
          <w:szCs w:val="24"/>
        </w:rPr>
        <w:t>:</w:t>
      </w:r>
    </w:p>
    <w:p w14:paraId="4B791C3F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- інтегральна компетентність (ІК):</w:t>
      </w:r>
    </w:p>
    <w:p w14:paraId="003D7322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ІК. 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50769573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- загальні компетентності (ЗК):</w:t>
      </w:r>
    </w:p>
    <w:p w14:paraId="70503C29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 xml:space="preserve">ЗК2. Здатність вчитися та оволодівати сучасними знаннями. </w:t>
      </w:r>
    </w:p>
    <w:p w14:paraId="5120E1E3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ЗК3. Здатність до пошуку, оброблення та аналізу інформацію з різних джерел.</w:t>
      </w:r>
    </w:p>
    <w:p w14:paraId="75869801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 xml:space="preserve">ЗК6. Здатність генерувати нові ідеї (креативність). </w:t>
      </w:r>
    </w:p>
    <w:p w14:paraId="478256B3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ЗК7. Здатність виявляти, ставити та вирішувати проблеми.</w:t>
      </w:r>
    </w:p>
    <w:p w14:paraId="6E44E013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ЗК9. Здатність працювати в команді.</w:t>
      </w:r>
    </w:p>
    <w:p w14:paraId="63552AF1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Спеціальні (фахові, предметні) компетентності (СК):</w:t>
      </w:r>
    </w:p>
    <w:p w14:paraId="555D4B12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</w:p>
    <w:p w14:paraId="7715E47A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1DEB0E97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b/>
          <w:color w:val="0070C0"/>
          <w:sz w:val="24"/>
          <w:szCs w:val="24"/>
        </w:rPr>
        <w:t>Програмні результати навчання (ПРН)</w:t>
      </w:r>
      <w:r w:rsidRPr="0075720D">
        <w:rPr>
          <w:rFonts w:ascii="Times New Roman" w:hAnsi="Times New Roman" w:cs="Times New Roman"/>
          <w:sz w:val="24"/>
          <w:szCs w:val="24"/>
        </w:rPr>
        <w:t>:</w:t>
      </w:r>
    </w:p>
    <w:p w14:paraId="5D9B6A7B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lastRenderedPageBreak/>
        <w:t xml:space="preserve">РН5. Аналізувати інженерні об’єкти, процеси і методи. </w:t>
      </w:r>
    </w:p>
    <w:p w14:paraId="2E50D04B" w14:textId="77777777" w:rsidR="0075720D" w:rsidRPr="0075720D" w:rsidRDefault="0075720D" w:rsidP="007572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20D">
        <w:rPr>
          <w:rFonts w:ascii="Times New Roman" w:hAnsi="Times New Roman" w:cs="Times New Roman"/>
          <w:sz w:val="24"/>
          <w:szCs w:val="24"/>
        </w:rPr>
        <w:t>РН6. Відшукувати потрібну наукову і технічну інформацію підприємств галузевого машинобудування.</w:t>
      </w:r>
    </w:p>
    <w:p w14:paraId="137D03B5" w14:textId="77777777" w:rsidR="0075720D" w:rsidRPr="00FD7BF2" w:rsidRDefault="0075720D" w:rsidP="00750E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C7B47" w14:textId="77777777" w:rsidR="00957B20" w:rsidRPr="0061021B" w:rsidRDefault="00957B20" w:rsidP="00957B20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color w:val="365F91" w:themeColor="accent1" w:themeShade="BF"/>
          <w:sz w:val="24"/>
          <w:szCs w:val="24"/>
        </w:rPr>
      </w:pPr>
      <w:r w:rsidRPr="0061021B">
        <w:rPr>
          <w:rFonts w:ascii="Times New Roman" w:hAnsi="Times New Roman" w:cs="Times New Roman"/>
          <w:b/>
          <w:iCs/>
          <w:color w:val="365F91" w:themeColor="accent1" w:themeShade="BF"/>
          <w:sz w:val="24"/>
          <w:szCs w:val="24"/>
        </w:rPr>
        <w:t>СТРУКТУРА КУРСУ</w:t>
      </w:r>
    </w:p>
    <w:tbl>
      <w:tblPr>
        <w:tblStyle w:val="a5"/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9"/>
        <w:gridCol w:w="1771"/>
        <w:gridCol w:w="2280"/>
        <w:gridCol w:w="1610"/>
        <w:gridCol w:w="1499"/>
      </w:tblGrid>
      <w:tr w:rsidR="005167A9" w:rsidRPr="0061021B" w14:paraId="58D563F7" w14:textId="77777777" w:rsidTr="008560F6">
        <w:trPr>
          <w:tblHeader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4210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2F8A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7CA57ECC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1B">
              <w:rPr>
                <w:rFonts w:ascii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44C1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88A3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BE0A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957B20" w:rsidRPr="0061021B" w14:paraId="0DA0A952" w14:textId="77777777" w:rsidTr="00957B20">
        <w:trPr>
          <w:jc w:val="center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EEDF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перший семестр</w:t>
            </w:r>
          </w:p>
        </w:tc>
      </w:tr>
      <w:tr w:rsidR="00957B20" w:rsidRPr="0061021B" w14:paraId="114369A0" w14:textId="77777777" w:rsidTr="00957B20">
        <w:trPr>
          <w:jc w:val="center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6D21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957B20" w:rsidRPr="0061021B" w14:paraId="14F5B455" w14:textId="77777777" w:rsidTr="00957B20">
        <w:trPr>
          <w:trHeight w:val="32"/>
          <w:jc w:val="center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E269" w14:textId="7440A937" w:rsidR="00957B20" w:rsidRPr="0061021B" w:rsidRDefault="005D58FD" w:rsidP="00FD7BF2">
            <w:pPr>
              <w:tabs>
                <w:tab w:val="left" w:pos="-2268"/>
                <w:tab w:val="left" w:pos="-2127"/>
              </w:tabs>
              <w:ind w:left="1418" w:hanging="851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1021B">
              <w:rPr>
                <w:rFonts w:ascii="Times New Roman" w:hAnsi="Times New Roman" w:cs="Times New Roman"/>
                <w:b/>
                <w:bCs/>
              </w:rPr>
              <w:t>Змістовий модуль 1.</w:t>
            </w:r>
            <w:r w:rsidR="00FD7BF2" w:rsidRPr="00FC3B75">
              <w:rPr>
                <w:sz w:val="28"/>
                <w:szCs w:val="28"/>
              </w:rPr>
              <w:t xml:space="preserve"> </w:t>
            </w:r>
            <w:r w:rsidR="00FD7BF2" w:rsidRPr="00FD7BF2">
              <w:rPr>
                <w:rFonts w:ascii="Times New Roman" w:hAnsi="Times New Roman" w:cs="Times New Roman"/>
                <w:sz w:val="24"/>
              </w:rPr>
              <w:t>Б</w:t>
            </w:r>
            <w:r w:rsidR="00FD7BF2">
              <w:rPr>
                <w:rFonts w:ascii="Times New Roman" w:hAnsi="Times New Roman" w:cs="Times New Roman"/>
                <w:sz w:val="24"/>
              </w:rPr>
              <w:t>ІОМЕХАНІКА РУХУ</w:t>
            </w:r>
            <w:r w:rsidR="005E06D3" w:rsidRPr="00FD7BF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167A9" w:rsidRPr="0061021B" w14:paraId="3E10C395" w14:textId="77777777" w:rsidTr="008560F6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E0B8" w14:textId="50DA6261" w:rsidR="0061021B" w:rsidRPr="0061021B" w:rsidRDefault="0061021B" w:rsidP="000325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</w:rPr>
              <w:t>Тема 1.1.</w:t>
            </w:r>
            <w:r w:rsidRPr="0061021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D7BF2" w:rsidRPr="00FD7BF2">
              <w:rPr>
                <w:rFonts w:ascii="Times New Roman" w:hAnsi="Times New Roman" w:cs="Times New Roman"/>
                <w:sz w:val="24"/>
              </w:rPr>
              <w:t>Тварина як досконала механічна модель природи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C364" w14:textId="5A5A44DB" w:rsidR="0061021B" w:rsidRDefault="0061021B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Лекції – </w:t>
            </w:r>
            <w:r w:rsidR="00FD7BF2">
              <w:rPr>
                <w:rFonts w:ascii="Times New Roman" w:hAnsi="Times New Roman" w:cs="Times New Roman"/>
              </w:rPr>
              <w:t>2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361BC583" w14:textId="3F07B804" w:rsidR="00FD7BF2" w:rsidRPr="0061021B" w:rsidRDefault="00FD7BF2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Лабораторні роботи – </w:t>
            </w:r>
            <w:r w:rsidR="0023332A">
              <w:rPr>
                <w:rFonts w:ascii="Times New Roman" w:hAnsi="Times New Roman" w:cs="Times New Roman"/>
              </w:rPr>
              <w:t>4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34A82AD6" w14:textId="38CDC5D7" w:rsidR="0061021B" w:rsidRPr="0061021B" w:rsidRDefault="0061021B" w:rsidP="00313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27D0C" w14:textId="77777777" w:rsidR="0061021B" w:rsidRPr="0061021B" w:rsidRDefault="0061021B" w:rsidP="0061021B">
            <w:pPr>
              <w:pStyle w:val="aa"/>
              <w:ind w:left="40"/>
              <w:jc w:val="both"/>
              <w:rPr>
                <w:sz w:val="22"/>
                <w:szCs w:val="22"/>
              </w:rPr>
            </w:pPr>
            <w:r w:rsidRPr="0061021B">
              <w:rPr>
                <w:b/>
                <w:sz w:val="22"/>
                <w:szCs w:val="22"/>
              </w:rPr>
              <w:t>знати:</w:t>
            </w:r>
            <w:r w:rsidRPr="0061021B">
              <w:rPr>
                <w:sz w:val="22"/>
                <w:szCs w:val="22"/>
              </w:rPr>
              <w:t xml:space="preserve"> </w:t>
            </w:r>
          </w:p>
          <w:p w14:paraId="4B444CA2" w14:textId="77777777" w:rsidR="0061021B" w:rsidRPr="0061021B" w:rsidRDefault="0061021B" w:rsidP="0061021B">
            <w:pPr>
              <w:numPr>
                <w:ilvl w:val="0"/>
                <w:numId w:val="3"/>
              </w:numPr>
              <w:ind w:left="40"/>
              <w:jc w:val="both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підходи для обґрунтування розрахункових схем і вибір алгоритмів розв’язання відповідних крайових задач;</w:t>
            </w:r>
          </w:p>
          <w:p w14:paraId="163CCCE1" w14:textId="050A331B" w:rsidR="0061021B" w:rsidRPr="0061021B" w:rsidRDefault="0061021B" w:rsidP="0061021B">
            <w:pPr>
              <w:numPr>
                <w:ilvl w:val="0"/>
                <w:numId w:val="3"/>
              </w:numPr>
              <w:ind w:left="40"/>
              <w:jc w:val="both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базові розрахункові методи для розв’язання задач </w:t>
            </w:r>
            <w:r w:rsidR="008560F6">
              <w:rPr>
                <w:rFonts w:ascii="Times New Roman" w:hAnsi="Times New Roman" w:cs="Times New Roman"/>
              </w:rPr>
              <w:t>статики і динаміки.</w:t>
            </w:r>
          </w:p>
          <w:p w14:paraId="6B4BB93A" w14:textId="77777777" w:rsidR="0061021B" w:rsidRPr="0061021B" w:rsidRDefault="0061021B" w:rsidP="0061021B">
            <w:pPr>
              <w:pStyle w:val="aa"/>
              <w:ind w:left="40"/>
              <w:jc w:val="both"/>
              <w:rPr>
                <w:b/>
                <w:sz w:val="22"/>
                <w:szCs w:val="22"/>
              </w:rPr>
            </w:pPr>
            <w:r w:rsidRPr="0061021B">
              <w:rPr>
                <w:b/>
                <w:sz w:val="22"/>
                <w:szCs w:val="22"/>
              </w:rPr>
              <w:t>вміти:</w:t>
            </w:r>
          </w:p>
          <w:p w14:paraId="3EF38E9E" w14:textId="2D74F2EB" w:rsidR="0061021B" w:rsidRPr="0061021B" w:rsidRDefault="0031364D" w:rsidP="0031364D">
            <w:pPr>
              <w:numPr>
                <w:ilvl w:val="0"/>
                <w:numId w:val="3"/>
              </w:numPr>
              <w:ind w:left="40"/>
              <w:jc w:val="both"/>
              <w:rPr>
                <w:rFonts w:ascii="Times New Roman" w:hAnsi="Times New Roman" w:cs="Times New Roman"/>
              </w:rPr>
            </w:pPr>
            <w:r w:rsidRPr="0031364D">
              <w:rPr>
                <w:rFonts w:ascii="Times New Roman" w:hAnsi="Times New Roman" w:cs="Times New Roman"/>
              </w:rPr>
              <w:t>правильно</w:t>
            </w:r>
            <w:r w:rsidRPr="00560569">
              <w:rPr>
                <w:sz w:val="28"/>
                <w:szCs w:val="28"/>
              </w:rPr>
              <w:t xml:space="preserve"> </w:t>
            </w:r>
            <w:r w:rsidRPr="0031364D">
              <w:rPr>
                <w:rFonts w:ascii="Times New Roman" w:hAnsi="Times New Roman" w:cs="Times New Roman"/>
              </w:rPr>
              <w:t>створити фізичну і математичну моделі для описання руху окремих ланок біологічно</w:t>
            </w:r>
            <w:r>
              <w:rPr>
                <w:rFonts w:ascii="Times New Roman" w:hAnsi="Times New Roman" w:cs="Times New Roman"/>
              </w:rPr>
              <w:t>ї</w:t>
            </w:r>
            <w:r w:rsidRPr="003136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системи </w:t>
            </w:r>
            <w:r w:rsidRPr="0031364D">
              <w:rPr>
                <w:rFonts w:ascii="Times New Roman" w:hAnsi="Times New Roman" w:cs="Times New Roman"/>
              </w:rPr>
              <w:t xml:space="preserve"> для різних вправ, так і для системи організму в цілому</w:t>
            </w:r>
            <w:r w:rsidRPr="0061021B">
              <w:rPr>
                <w:rFonts w:ascii="Times New Roman" w:hAnsi="Times New Roman" w:cs="Times New Roman"/>
              </w:rPr>
              <w:t xml:space="preserve"> </w:t>
            </w:r>
            <w:r w:rsidR="0061021B" w:rsidRPr="0061021B">
              <w:rPr>
                <w:rFonts w:ascii="Times New Roman" w:hAnsi="Times New Roman" w:cs="Times New Roman"/>
              </w:rPr>
              <w:t>проводити</w:t>
            </w:r>
            <w:r>
              <w:rPr>
                <w:rFonts w:ascii="Times New Roman" w:hAnsi="Times New Roman" w:cs="Times New Roman"/>
              </w:rPr>
              <w:t xml:space="preserve">, при цьому грамотно виконувати </w:t>
            </w:r>
            <w:r w:rsidR="0061021B" w:rsidRPr="0061021B">
              <w:rPr>
                <w:rFonts w:ascii="Times New Roman" w:hAnsi="Times New Roman" w:cs="Times New Roman"/>
              </w:rPr>
              <w:t>розрахунки з використанням ЕОМ.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F60A" w14:textId="3CB993D4" w:rsidR="0061021B" w:rsidRPr="0061021B" w:rsidRDefault="0031364D" w:rsidP="0023332A">
            <w:pPr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Захист результатів лабораторн</w:t>
            </w:r>
            <w:r w:rsidR="0023332A">
              <w:rPr>
                <w:rFonts w:ascii="Times New Roman" w:hAnsi="Times New Roman" w:cs="Times New Roman"/>
              </w:rPr>
              <w:t>них</w:t>
            </w:r>
            <w:r w:rsidRPr="0061021B">
              <w:rPr>
                <w:rFonts w:ascii="Times New Roman" w:hAnsi="Times New Roman" w:cs="Times New Roman"/>
              </w:rPr>
              <w:t xml:space="preserve"> роб</w:t>
            </w:r>
            <w:r w:rsidR="0023332A">
              <w:rPr>
                <w:rFonts w:ascii="Times New Roman" w:hAnsi="Times New Roman" w:cs="Times New Roman"/>
              </w:rPr>
              <w:t>і</w:t>
            </w:r>
            <w:r w:rsidRPr="0061021B">
              <w:rPr>
                <w:rFonts w:ascii="Times New Roman" w:hAnsi="Times New Roman" w:cs="Times New Roman"/>
              </w:rPr>
              <w:t>т №</w:t>
            </w:r>
            <w:r w:rsidR="0023332A">
              <w:rPr>
                <w:rFonts w:ascii="Times New Roman" w:hAnsi="Times New Roman" w:cs="Times New Roman"/>
              </w:rPr>
              <w:t xml:space="preserve"> 1,2</w:t>
            </w:r>
            <w:r w:rsidRPr="006102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B56" w14:textId="51729364" w:rsidR="0061021B" w:rsidRPr="0061021B" w:rsidRDefault="0023332A" w:rsidP="00233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167A9" w:rsidRPr="0061021B" w14:paraId="544D5848" w14:textId="77777777" w:rsidTr="008560F6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ED98" w14:textId="2E8A51BE" w:rsidR="0061021B" w:rsidRPr="0061021B" w:rsidRDefault="0061021B" w:rsidP="000325B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</w:rPr>
              <w:t>Тема 1.2</w:t>
            </w:r>
            <w:r w:rsidRPr="0061021B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FD7BF2" w:rsidRPr="00FD7BF2">
              <w:rPr>
                <w:rFonts w:ascii="Times New Roman" w:hAnsi="Times New Roman" w:cs="Times New Roman"/>
                <w:sz w:val="24"/>
              </w:rPr>
              <w:t>Кінематика і динаміка руху людини та тварини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981E" w14:textId="216E25B0" w:rsidR="0061021B" w:rsidRPr="0061021B" w:rsidRDefault="0061021B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Лекції – </w:t>
            </w:r>
            <w:r w:rsidR="00FD7BF2">
              <w:rPr>
                <w:rFonts w:ascii="Times New Roman" w:hAnsi="Times New Roman" w:cs="Times New Roman"/>
              </w:rPr>
              <w:t>2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63467DB4" w14:textId="07DA8CE1" w:rsidR="0061021B" w:rsidRPr="0061021B" w:rsidRDefault="0061021B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Лабораторні роботи – </w:t>
            </w:r>
            <w:r w:rsidR="0023332A">
              <w:rPr>
                <w:rFonts w:ascii="Times New Roman" w:hAnsi="Times New Roman" w:cs="Times New Roman"/>
              </w:rPr>
              <w:t>4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2251552F" w14:textId="2C783341" w:rsidR="0061021B" w:rsidRPr="0061021B" w:rsidRDefault="0061021B" w:rsidP="0023332A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Самостійна робота –</w:t>
            </w:r>
            <w:r w:rsidR="0023332A">
              <w:rPr>
                <w:rFonts w:ascii="Times New Roman" w:hAnsi="Times New Roman" w:cs="Times New Roman"/>
              </w:rPr>
              <w:t>4</w:t>
            </w:r>
            <w:r w:rsidR="007E14A6" w:rsidRPr="0023332A">
              <w:rPr>
                <w:rFonts w:ascii="Times New Roman" w:hAnsi="Times New Roman" w:cs="Times New Roman"/>
                <w:lang w:val="ru-RU"/>
              </w:rPr>
              <w:t xml:space="preserve">0 </w:t>
            </w:r>
            <w:r w:rsidRPr="0061021B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B6D446" w14:textId="4BBEA2DE" w:rsidR="0061021B" w:rsidRPr="0061021B" w:rsidRDefault="0061021B" w:rsidP="00021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5DBE" w14:textId="6BFDDF0C" w:rsidR="0061021B" w:rsidRDefault="0061021B">
            <w:pPr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Захист результатів лабораторн</w:t>
            </w:r>
            <w:r w:rsidR="0023332A">
              <w:rPr>
                <w:rFonts w:ascii="Times New Roman" w:hAnsi="Times New Roman" w:cs="Times New Roman"/>
              </w:rPr>
              <w:t>их</w:t>
            </w:r>
            <w:r w:rsidRPr="0061021B">
              <w:rPr>
                <w:rFonts w:ascii="Times New Roman" w:hAnsi="Times New Roman" w:cs="Times New Roman"/>
              </w:rPr>
              <w:t xml:space="preserve"> </w:t>
            </w:r>
            <w:r w:rsidR="0023332A" w:rsidRPr="0061021B">
              <w:rPr>
                <w:rFonts w:ascii="Times New Roman" w:hAnsi="Times New Roman" w:cs="Times New Roman"/>
              </w:rPr>
              <w:t>роб</w:t>
            </w:r>
            <w:r w:rsidR="0023332A">
              <w:rPr>
                <w:rFonts w:ascii="Times New Roman" w:hAnsi="Times New Roman" w:cs="Times New Roman"/>
              </w:rPr>
              <w:t>і</w:t>
            </w:r>
            <w:r w:rsidR="0023332A" w:rsidRPr="0061021B">
              <w:rPr>
                <w:rFonts w:ascii="Times New Roman" w:hAnsi="Times New Roman" w:cs="Times New Roman"/>
              </w:rPr>
              <w:t>т</w:t>
            </w:r>
            <w:r w:rsidRPr="0061021B">
              <w:rPr>
                <w:rFonts w:ascii="Times New Roman" w:hAnsi="Times New Roman" w:cs="Times New Roman"/>
              </w:rPr>
              <w:t xml:space="preserve"> №</w:t>
            </w:r>
            <w:r w:rsidR="0023332A">
              <w:rPr>
                <w:rFonts w:ascii="Times New Roman" w:hAnsi="Times New Roman" w:cs="Times New Roman"/>
              </w:rPr>
              <w:t xml:space="preserve"> 3,4</w:t>
            </w:r>
            <w:r w:rsidRPr="0061021B">
              <w:rPr>
                <w:rFonts w:ascii="Times New Roman" w:hAnsi="Times New Roman" w:cs="Times New Roman"/>
              </w:rPr>
              <w:t>.</w:t>
            </w:r>
          </w:p>
          <w:p w14:paraId="5B3BDEDD" w14:textId="77777777" w:rsidR="0023332A" w:rsidRPr="0061021B" w:rsidRDefault="0023332A">
            <w:pPr>
              <w:rPr>
                <w:rFonts w:ascii="Times New Roman" w:hAnsi="Times New Roman" w:cs="Times New Roman"/>
              </w:rPr>
            </w:pPr>
          </w:p>
          <w:p w14:paraId="6F56CD70" w14:textId="77777777" w:rsidR="0061021B" w:rsidRPr="0061021B" w:rsidRDefault="0061021B">
            <w:pPr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  <w:lang w:val="ru-RU"/>
              </w:rPr>
              <w:t>Підготовка реферату за індивідуальним завданням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B0F3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14A6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5D22ED6D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C27F42B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3A5E07A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0BEC4A2" w14:textId="5035BC72" w:rsidR="0023332A" w:rsidRPr="0023332A" w:rsidRDefault="0023332A" w:rsidP="007E1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2C0C2A9B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4AFBB47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448009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E7C08B8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1091C2E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BC846BD" w14:textId="77777777" w:rsidR="0023332A" w:rsidRDefault="0023332A" w:rsidP="007E14A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01442A3" w14:textId="758AE035" w:rsidR="0061021B" w:rsidRPr="0061021B" w:rsidRDefault="0061021B" w:rsidP="007E14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775" w:rsidRPr="0061021B" w14:paraId="32E06503" w14:textId="77777777" w:rsidTr="00957B20">
        <w:trPr>
          <w:jc w:val="center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873F" w14:textId="77777777" w:rsidR="00303775" w:rsidRPr="0061021B" w:rsidRDefault="00303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303775" w:rsidRPr="0061021B" w14:paraId="5F248F9B" w14:textId="77777777" w:rsidTr="00957B20">
        <w:trPr>
          <w:jc w:val="center"/>
        </w:trPr>
        <w:tc>
          <w:tcPr>
            <w:tcW w:w="9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F7DC" w14:textId="2F2D1A1C" w:rsidR="00303775" w:rsidRPr="0061021B" w:rsidRDefault="005E06D3" w:rsidP="008560F6">
            <w:pPr>
              <w:ind w:left="1440" w:hanging="87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1021B">
              <w:rPr>
                <w:rFonts w:ascii="Times New Roman" w:hAnsi="Times New Roman" w:cs="Times New Roman"/>
                <w:b/>
                <w:bCs/>
                <w:sz w:val="24"/>
              </w:rPr>
              <w:t>Змістовий модуль 2</w:t>
            </w:r>
            <w:r w:rsidRPr="0061021B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61021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560F6" w:rsidRPr="008560F6">
              <w:rPr>
                <w:rFonts w:ascii="Times New Roman" w:hAnsi="Times New Roman" w:cs="Times New Roman"/>
                <w:sz w:val="24"/>
              </w:rPr>
              <w:t>Б</w:t>
            </w:r>
            <w:r w:rsidR="008560F6">
              <w:rPr>
                <w:rFonts w:ascii="Times New Roman" w:hAnsi="Times New Roman" w:cs="Times New Roman"/>
                <w:sz w:val="24"/>
              </w:rPr>
              <w:t>ІОМЕХАНІКА СУЦІЛЬНИХ СЕРЕДОВИЩ.</w:t>
            </w:r>
          </w:p>
        </w:tc>
      </w:tr>
      <w:tr w:rsidR="005167A9" w:rsidRPr="0061021B" w14:paraId="32D1F1B3" w14:textId="77777777" w:rsidTr="008560F6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219A" w14:textId="152DE224" w:rsidR="0061021B" w:rsidRPr="0061021B" w:rsidRDefault="0061021B">
            <w:pPr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</w:rPr>
              <w:t>Тема 2.1</w:t>
            </w:r>
            <w:r w:rsidRPr="0061021B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8560F6" w:rsidRPr="008560F6">
              <w:rPr>
                <w:rFonts w:ascii="Times New Roman" w:eastAsia="Arial Unicode MS" w:hAnsi="Times New Roman" w:cs="Times New Roman"/>
                <w:sz w:val="24"/>
              </w:rPr>
              <w:t>Деформаційно-міцностні властивості твердих біологічних тканин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C0D3" w14:textId="32A2A169" w:rsidR="0061021B" w:rsidRPr="0061021B" w:rsidRDefault="0061021B">
            <w:pPr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Лекції – </w:t>
            </w:r>
            <w:r w:rsidR="008560F6">
              <w:rPr>
                <w:rFonts w:ascii="Times New Roman" w:hAnsi="Times New Roman" w:cs="Times New Roman"/>
              </w:rPr>
              <w:t>2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65E93B1D" w14:textId="4C7C82F9" w:rsidR="0061021B" w:rsidRPr="0061021B" w:rsidRDefault="0061021B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Лабораторні роботи – </w:t>
            </w:r>
            <w:r w:rsidR="0023332A">
              <w:rPr>
                <w:rFonts w:ascii="Times New Roman" w:hAnsi="Times New Roman" w:cs="Times New Roman"/>
              </w:rPr>
              <w:t>4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3F8DA6EB" w14:textId="00992BFF" w:rsidR="0061021B" w:rsidRPr="0061021B" w:rsidRDefault="0061021B" w:rsidP="007E1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9E28D" w14:textId="4AED6835" w:rsidR="005167A9" w:rsidRDefault="0061021B" w:rsidP="005167A9">
            <w:pPr>
              <w:rPr>
                <w:rFonts w:ascii="Times New Roman" w:hAnsi="Times New Roman" w:cs="Times New Roman"/>
                <w:szCs w:val="28"/>
              </w:rPr>
            </w:pPr>
            <w:r w:rsidRPr="00AD6450">
              <w:rPr>
                <w:rFonts w:ascii="Times New Roman" w:hAnsi="Times New Roman" w:cs="Times New Roman"/>
                <w:b/>
                <w:bCs/>
              </w:rPr>
              <w:t xml:space="preserve">Знати: </w:t>
            </w:r>
            <w:r w:rsidR="005167A9">
              <w:rPr>
                <w:rFonts w:ascii="Times New Roman" w:hAnsi="Times New Roman" w:cs="Times New Roman"/>
                <w:szCs w:val="28"/>
              </w:rPr>
              <w:t>основи гідромеханіки та механіки твердого деформованого тіла;</w:t>
            </w:r>
            <w:r w:rsidR="005167A9" w:rsidRPr="00AD645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D6450" w:rsidRPr="00AD6450">
              <w:rPr>
                <w:rFonts w:ascii="Times New Roman" w:hAnsi="Times New Roman" w:cs="Times New Roman"/>
              </w:rPr>
              <w:t>о</w:t>
            </w:r>
            <w:r w:rsidR="005167A9">
              <w:rPr>
                <w:rFonts w:ascii="Times New Roman" w:hAnsi="Times New Roman" w:cs="Times New Roman"/>
                <w:szCs w:val="28"/>
              </w:rPr>
              <w:t>сновні методи експериментальних досліджень твердих та м’яких біологічни</w:t>
            </w:r>
            <w:r w:rsidR="00F56766">
              <w:rPr>
                <w:rFonts w:ascii="Times New Roman" w:hAnsi="Times New Roman" w:cs="Times New Roman"/>
                <w:szCs w:val="28"/>
              </w:rPr>
              <w:t>х тканин живих організмів</w:t>
            </w:r>
          </w:p>
          <w:p w14:paraId="384967FA" w14:textId="29C72D65" w:rsidR="00AD6450" w:rsidRPr="00AD6450" w:rsidRDefault="00AD6450" w:rsidP="005167A9">
            <w:pPr>
              <w:rPr>
                <w:rFonts w:ascii="Times New Roman" w:hAnsi="Times New Roman" w:cs="Times New Roman"/>
                <w:b/>
                <w:bCs/>
              </w:rPr>
            </w:pPr>
            <w:r w:rsidRPr="00AD6450">
              <w:rPr>
                <w:rFonts w:ascii="Times New Roman" w:hAnsi="Times New Roman" w:cs="Times New Roman"/>
                <w:b/>
                <w:bCs/>
              </w:rPr>
              <w:t xml:space="preserve">Вміти: </w:t>
            </w:r>
            <w:r w:rsidR="005167A9" w:rsidRPr="005167A9">
              <w:rPr>
                <w:rFonts w:ascii="Times New Roman" w:hAnsi="Times New Roman" w:cs="Times New Roman"/>
                <w:bCs/>
              </w:rPr>
              <w:t xml:space="preserve">скласти </w:t>
            </w:r>
            <w:r w:rsidR="005167A9">
              <w:rPr>
                <w:rFonts w:ascii="Times New Roman" w:hAnsi="Times New Roman" w:cs="Times New Roman"/>
                <w:szCs w:val="28"/>
              </w:rPr>
              <w:t>математичну модель процесу проходження газів та рідин в тканинах живих організмів (</w:t>
            </w:r>
            <w:r w:rsidR="00F56766">
              <w:rPr>
                <w:rFonts w:ascii="Times New Roman" w:hAnsi="Times New Roman" w:cs="Times New Roman"/>
                <w:szCs w:val="28"/>
              </w:rPr>
              <w:t xml:space="preserve">записати </w:t>
            </w:r>
            <w:r w:rsidR="005167A9">
              <w:rPr>
                <w:rFonts w:ascii="Times New Roman" w:hAnsi="Times New Roman" w:cs="Times New Roman"/>
                <w:szCs w:val="28"/>
              </w:rPr>
              <w:lastRenderedPageBreak/>
              <w:t xml:space="preserve">відповідне диференціальне рівняння), а також її розв’язати </w:t>
            </w:r>
            <w:r w:rsidR="00F56766">
              <w:rPr>
                <w:rFonts w:ascii="Times New Roman" w:hAnsi="Times New Roman" w:cs="Times New Roman"/>
                <w:szCs w:val="28"/>
              </w:rPr>
              <w:t>та проаналізувати отриманий розв’язок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D28" w14:textId="3E58FC8B" w:rsidR="0061021B" w:rsidRPr="0061021B" w:rsidRDefault="0061021B" w:rsidP="00300B64">
            <w:pPr>
              <w:rPr>
                <w:rFonts w:ascii="Times New Roman" w:hAnsi="Times New Roman" w:cs="Times New Roman"/>
                <w:lang w:val="ru-RU"/>
              </w:rPr>
            </w:pPr>
            <w:r w:rsidRPr="0061021B">
              <w:rPr>
                <w:rFonts w:ascii="Times New Roman" w:hAnsi="Times New Roman" w:cs="Times New Roman"/>
              </w:rPr>
              <w:lastRenderedPageBreak/>
              <w:t>Захист результатів лабораторн</w:t>
            </w:r>
            <w:r w:rsidR="0023332A">
              <w:rPr>
                <w:rFonts w:ascii="Times New Roman" w:hAnsi="Times New Roman" w:cs="Times New Roman"/>
              </w:rPr>
              <w:t>их</w:t>
            </w:r>
            <w:r w:rsidRPr="0061021B">
              <w:rPr>
                <w:rFonts w:ascii="Times New Roman" w:hAnsi="Times New Roman" w:cs="Times New Roman"/>
              </w:rPr>
              <w:t xml:space="preserve"> </w:t>
            </w:r>
            <w:r w:rsidR="0023332A" w:rsidRPr="0061021B">
              <w:rPr>
                <w:rFonts w:ascii="Times New Roman" w:hAnsi="Times New Roman" w:cs="Times New Roman"/>
              </w:rPr>
              <w:t>роб</w:t>
            </w:r>
            <w:r w:rsidR="0023332A">
              <w:rPr>
                <w:rFonts w:ascii="Times New Roman" w:hAnsi="Times New Roman" w:cs="Times New Roman"/>
              </w:rPr>
              <w:t>і</w:t>
            </w:r>
            <w:r w:rsidR="0023332A" w:rsidRPr="0061021B">
              <w:rPr>
                <w:rFonts w:ascii="Times New Roman" w:hAnsi="Times New Roman" w:cs="Times New Roman"/>
              </w:rPr>
              <w:t xml:space="preserve">т </w:t>
            </w:r>
            <w:r w:rsidRPr="0061021B">
              <w:rPr>
                <w:rFonts w:ascii="Times New Roman" w:hAnsi="Times New Roman" w:cs="Times New Roman"/>
              </w:rPr>
              <w:t xml:space="preserve"> №</w:t>
            </w:r>
            <w:r w:rsidR="0023332A">
              <w:rPr>
                <w:rFonts w:ascii="Times New Roman" w:hAnsi="Times New Roman" w:cs="Times New Roman"/>
              </w:rPr>
              <w:t xml:space="preserve"> 5,6</w:t>
            </w:r>
            <w:r w:rsidRPr="0061021B">
              <w:rPr>
                <w:rFonts w:ascii="Times New Roman" w:hAnsi="Times New Roman" w:cs="Times New Roman"/>
              </w:rPr>
              <w:t>.</w:t>
            </w:r>
            <w:r w:rsidRPr="0061021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033917B" w14:textId="35658F43" w:rsidR="0061021B" w:rsidRPr="0061021B" w:rsidRDefault="0061021B" w:rsidP="0030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EF87" w14:textId="65FE1678" w:rsidR="0061021B" w:rsidRPr="0061021B" w:rsidRDefault="008560F6" w:rsidP="007E1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14A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167A9" w:rsidRPr="0061021B" w14:paraId="3F4D7869" w14:textId="77777777" w:rsidTr="008560F6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29D5" w14:textId="3B24103D" w:rsidR="0061021B" w:rsidRPr="0061021B" w:rsidRDefault="0061021B" w:rsidP="008560F6">
            <w:pPr>
              <w:rPr>
                <w:rFonts w:ascii="Times New Roman" w:hAnsi="Times New Roman" w:cs="Times New Roman"/>
                <w:sz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</w:rPr>
              <w:t>Тема 2.2</w:t>
            </w:r>
            <w:r w:rsidRPr="0061021B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8560F6" w:rsidRPr="008560F6">
              <w:rPr>
                <w:rFonts w:ascii="Times New Roman" w:eastAsia="Arial Unicode MS" w:hAnsi="Times New Roman" w:cs="Times New Roman"/>
                <w:sz w:val="24"/>
              </w:rPr>
              <w:t>Деформаційно-міцностні властивості м’язів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A700" w14:textId="5A93F8D3" w:rsidR="0061021B" w:rsidRPr="0061021B" w:rsidRDefault="0061021B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Лекції – </w:t>
            </w:r>
            <w:r w:rsidR="008560F6">
              <w:rPr>
                <w:rFonts w:ascii="Times New Roman" w:hAnsi="Times New Roman" w:cs="Times New Roman"/>
              </w:rPr>
              <w:t>2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38C25D94" w14:textId="6F6E69F3" w:rsidR="0061021B" w:rsidRPr="0061021B" w:rsidRDefault="0061021B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Лабораторні роботи – </w:t>
            </w:r>
            <w:r w:rsidR="0023332A">
              <w:rPr>
                <w:rFonts w:ascii="Times New Roman" w:hAnsi="Times New Roman" w:cs="Times New Roman"/>
              </w:rPr>
              <w:t>4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138CC18C" w14:textId="1E4134A5" w:rsidR="0061021B" w:rsidRPr="0061021B" w:rsidRDefault="0061021B" w:rsidP="002A3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E9D5FA" w14:textId="77777777" w:rsidR="0061021B" w:rsidRPr="0061021B" w:rsidRDefault="00610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A18D" w14:textId="214336A5" w:rsidR="0061021B" w:rsidRPr="0061021B" w:rsidRDefault="0061021B" w:rsidP="00300B64">
            <w:pPr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Захист результатів лабораторн</w:t>
            </w:r>
            <w:r w:rsidR="0023332A">
              <w:rPr>
                <w:rFonts w:ascii="Times New Roman" w:hAnsi="Times New Roman" w:cs="Times New Roman"/>
              </w:rPr>
              <w:t>их</w:t>
            </w:r>
            <w:r w:rsidRPr="0061021B">
              <w:rPr>
                <w:rFonts w:ascii="Times New Roman" w:hAnsi="Times New Roman" w:cs="Times New Roman"/>
              </w:rPr>
              <w:t xml:space="preserve"> роб</w:t>
            </w:r>
            <w:r w:rsidR="0023332A">
              <w:rPr>
                <w:rFonts w:ascii="Times New Roman" w:hAnsi="Times New Roman" w:cs="Times New Roman"/>
              </w:rPr>
              <w:t>іт</w:t>
            </w:r>
            <w:r w:rsidRPr="0061021B">
              <w:rPr>
                <w:rFonts w:ascii="Times New Roman" w:hAnsi="Times New Roman" w:cs="Times New Roman"/>
              </w:rPr>
              <w:t xml:space="preserve"> №</w:t>
            </w:r>
            <w:r w:rsidR="0023332A">
              <w:rPr>
                <w:rFonts w:ascii="Times New Roman" w:hAnsi="Times New Roman" w:cs="Times New Roman"/>
              </w:rPr>
              <w:t xml:space="preserve"> 7,8</w:t>
            </w:r>
            <w:r w:rsidRPr="0061021B">
              <w:rPr>
                <w:rFonts w:ascii="Times New Roman" w:hAnsi="Times New Roman" w:cs="Times New Roman"/>
              </w:rPr>
              <w:t>.</w:t>
            </w:r>
          </w:p>
          <w:p w14:paraId="72CFE112" w14:textId="2859A724" w:rsidR="0061021B" w:rsidRPr="0061021B" w:rsidRDefault="0061021B" w:rsidP="0030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604F" w14:textId="28AD71F3" w:rsidR="0061021B" w:rsidRPr="0061021B" w:rsidRDefault="002A3D2B" w:rsidP="007E14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14A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5167A9" w:rsidRPr="0061021B" w14:paraId="1D037D56" w14:textId="77777777" w:rsidTr="008560F6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3973" w14:textId="4E2EDE4C" w:rsidR="0061021B" w:rsidRPr="0061021B" w:rsidRDefault="006102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</w:rPr>
              <w:t>Тема 2.3</w:t>
            </w:r>
            <w:r w:rsidRPr="0061021B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2A3D2B" w:rsidRPr="002A3D2B">
              <w:rPr>
                <w:rFonts w:ascii="Times New Roman" w:eastAsia="Arial Unicode MS" w:hAnsi="Times New Roman" w:cs="Times New Roman"/>
                <w:sz w:val="24"/>
              </w:rPr>
              <w:t>Елементи біогідродинаміки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A6F" w14:textId="2DDCDFB9" w:rsidR="0061021B" w:rsidRPr="0061021B" w:rsidRDefault="0061021B" w:rsidP="00697C0C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Лекції – </w:t>
            </w:r>
            <w:r w:rsidR="002A3D2B">
              <w:rPr>
                <w:rFonts w:ascii="Times New Roman" w:hAnsi="Times New Roman" w:cs="Times New Roman"/>
              </w:rPr>
              <w:t>2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1F5DFD02" w14:textId="6FB53E2C" w:rsidR="0061021B" w:rsidRPr="0061021B" w:rsidRDefault="0061021B" w:rsidP="00697C0C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 xml:space="preserve">Лабораторні роботи – </w:t>
            </w:r>
            <w:r w:rsidR="002A3D2B">
              <w:rPr>
                <w:rFonts w:ascii="Times New Roman" w:hAnsi="Times New Roman" w:cs="Times New Roman"/>
              </w:rPr>
              <w:t>2</w:t>
            </w:r>
            <w:r w:rsidRPr="0061021B">
              <w:rPr>
                <w:rFonts w:ascii="Times New Roman" w:hAnsi="Times New Roman" w:cs="Times New Roman"/>
              </w:rPr>
              <w:t xml:space="preserve"> год.</w:t>
            </w:r>
          </w:p>
          <w:p w14:paraId="73BFF08B" w14:textId="0000AFD1" w:rsidR="0061021B" w:rsidRPr="0061021B" w:rsidRDefault="0061021B" w:rsidP="007E14A6">
            <w:pPr>
              <w:jc w:val="center"/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Самостійна робота –</w:t>
            </w:r>
            <w:r w:rsidR="007E14A6" w:rsidRPr="0023332A">
              <w:rPr>
                <w:rFonts w:ascii="Times New Roman" w:hAnsi="Times New Roman" w:cs="Times New Roman"/>
                <w:lang w:val="ru-RU"/>
              </w:rPr>
              <w:t>5</w:t>
            </w:r>
            <w:r w:rsidR="002A3D2B">
              <w:rPr>
                <w:rFonts w:ascii="Times New Roman" w:hAnsi="Times New Roman" w:cs="Times New Roman"/>
              </w:rPr>
              <w:t>0</w:t>
            </w:r>
            <w:r w:rsidRPr="0061021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BF4E4" w14:textId="77777777" w:rsidR="0061021B" w:rsidRPr="0061021B" w:rsidRDefault="00610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3FD" w14:textId="5A8D6FF1" w:rsidR="0061021B" w:rsidRPr="0061021B" w:rsidRDefault="0061021B" w:rsidP="00300B64">
            <w:pPr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</w:rPr>
              <w:t>Захист результатів лабораторн</w:t>
            </w:r>
            <w:r w:rsidR="0023332A">
              <w:rPr>
                <w:rFonts w:ascii="Times New Roman" w:hAnsi="Times New Roman" w:cs="Times New Roman"/>
              </w:rPr>
              <w:t>их</w:t>
            </w:r>
            <w:r w:rsidRPr="0061021B">
              <w:rPr>
                <w:rFonts w:ascii="Times New Roman" w:hAnsi="Times New Roman" w:cs="Times New Roman"/>
              </w:rPr>
              <w:t xml:space="preserve"> роб</w:t>
            </w:r>
            <w:r w:rsidR="0023332A">
              <w:rPr>
                <w:rFonts w:ascii="Times New Roman" w:hAnsi="Times New Roman" w:cs="Times New Roman"/>
              </w:rPr>
              <w:t>іт</w:t>
            </w:r>
            <w:r w:rsidRPr="0061021B">
              <w:rPr>
                <w:rFonts w:ascii="Times New Roman" w:hAnsi="Times New Roman" w:cs="Times New Roman"/>
              </w:rPr>
              <w:t xml:space="preserve"> №</w:t>
            </w:r>
            <w:r w:rsidR="0023332A">
              <w:rPr>
                <w:rFonts w:ascii="Times New Roman" w:hAnsi="Times New Roman" w:cs="Times New Roman"/>
              </w:rPr>
              <w:t xml:space="preserve"> 9,10</w:t>
            </w:r>
            <w:r w:rsidRPr="0061021B">
              <w:rPr>
                <w:rFonts w:ascii="Times New Roman" w:hAnsi="Times New Roman" w:cs="Times New Roman"/>
              </w:rPr>
              <w:t>.</w:t>
            </w:r>
          </w:p>
          <w:p w14:paraId="00E81051" w14:textId="77777777" w:rsidR="0061021B" w:rsidRPr="0061021B" w:rsidRDefault="0061021B" w:rsidP="00300B64">
            <w:pPr>
              <w:rPr>
                <w:rFonts w:ascii="Times New Roman" w:hAnsi="Times New Roman" w:cs="Times New Roman"/>
              </w:rPr>
            </w:pPr>
            <w:r w:rsidRPr="0061021B">
              <w:rPr>
                <w:rFonts w:ascii="Times New Roman" w:hAnsi="Times New Roman" w:cs="Times New Roman"/>
                <w:lang w:val="ru-RU"/>
              </w:rPr>
              <w:lastRenderedPageBreak/>
              <w:t>Підготовка реферату за індівідуальним завданням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93CC" w14:textId="77777777" w:rsidR="0023332A" w:rsidRPr="0075702B" w:rsidRDefault="0023332A" w:rsidP="002A3D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50BE242" w14:textId="77777777" w:rsidR="0023332A" w:rsidRPr="0075702B" w:rsidRDefault="0023332A" w:rsidP="002A3D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133628E" w14:textId="0DDDE7A2" w:rsidR="0023332A" w:rsidRDefault="0023332A" w:rsidP="002A3D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E14A6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13CDD0C9" w14:textId="77777777" w:rsidR="0023332A" w:rsidRDefault="0023332A" w:rsidP="002A3D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413B309" w14:textId="77777777" w:rsidR="0023332A" w:rsidRDefault="0023332A" w:rsidP="002A3D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2A4414C" w14:textId="77777777" w:rsidR="0023332A" w:rsidRDefault="0023332A" w:rsidP="002A3D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2671106" w14:textId="77777777" w:rsidR="0023332A" w:rsidRDefault="0023332A" w:rsidP="002A3D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1C6A70D" w14:textId="38DFAA4F" w:rsidR="0061021B" w:rsidRPr="007E14A6" w:rsidRDefault="0023332A" w:rsidP="002A3D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03775" w:rsidRPr="0061021B" w14:paraId="66322F47" w14:textId="77777777" w:rsidTr="008560F6">
        <w:trPr>
          <w:jc w:val="center"/>
        </w:trPr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B152" w14:textId="21C84342" w:rsidR="00303775" w:rsidRPr="0061021B" w:rsidRDefault="00303775" w:rsidP="007E1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8E25" w14:textId="260F02A2" w:rsidR="00303775" w:rsidRPr="0061021B" w:rsidRDefault="0061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167A9" w:rsidRPr="0061021B" w14:paraId="21EE4074" w14:textId="77777777" w:rsidTr="008560F6">
        <w:trPr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B127" w14:textId="77777777" w:rsidR="00303775" w:rsidRPr="0061021B" w:rsidRDefault="005E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065" w14:textId="77777777" w:rsidR="00303775" w:rsidRPr="0061021B" w:rsidRDefault="00303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A9E" w14:textId="77777777" w:rsidR="00303775" w:rsidRPr="0061021B" w:rsidRDefault="00303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6C3" w14:textId="77777777" w:rsidR="00303775" w:rsidRPr="0061021B" w:rsidRDefault="00303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AF1A" w14:textId="6E86EB65" w:rsidR="00303775" w:rsidRPr="0061021B" w:rsidRDefault="0061021B" w:rsidP="006102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303775" w:rsidRPr="0061021B" w14:paraId="5D564EC4" w14:textId="77777777" w:rsidTr="008560F6">
        <w:trPr>
          <w:jc w:val="center"/>
        </w:trPr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6AF8" w14:textId="77777777" w:rsidR="00303775" w:rsidRPr="0061021B" w:rsidRDefault="00303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B37" w14:textId="2D608073" w:rsidR="00303775" w:rsidRPr="0061021B" w:rsidRDefault="0061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03775"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5318A179" w14:textId="77777777" w:rsidR="00957B20" w:rsidRPr="0061021B" w:rsidRDefault="00957B20" w:rsidP="00957B20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color w:val="365F91" w:themeColor="accent1" w:themeShade="BF"/>
          <w:sz w:val="24"/>
          <w:szCs w:val="24"/>
        </w:rPr>
      </w:pPr>
      <w:r w:rsidRPr="0061021B">
        <w:rPr>
          <w:rFonts w:ascii="Times New Roman" w:hAnsi="Times New Roman" w:cs="Times New Roman"/>
          <w:b/>
          <w:iCs/>
          <w:color w:val="365F91" w:themeColor="accent1" w:themeShade="BF"/>
          <w:sz w:val="24"/>
          <w:szCs w:val="24"/>
        </w:rPr>
        <w:t>ПОЛІТИКА ОЦІНЮВАННЯ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957B20" w:rsidRPr="0061021B" w14:paraId="3ACEB0C5" w14:textId="77777777" w:rsidTr="00957B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8ADA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BC9E" w14:textId="01DDA2EC" w:rsidR="00957B20" w:rsidRPr="0061021B" w:rsidRDefault="002C6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06D3" w:rsidRPr="0061021B">
              <w:rPr>
                <w:rFonts w:ascii="Times New Roman" w:hAnsi="Times New Roman" w:cs="Times New Roman"/>
                <w:sz w:val="24"/>
                <w:szCs w:val="24"/>
              </w:rPr>
              <w:t>еферати</w:t>
            </w:r>
            <w:r w:rsidR="00957B20" w:rsidRPr="0061021B">
              <w:rPr>
                <w:rFonts w:ascii="Times New Roman" w:hAnsi="Times New Roman" w:cs="Times New Roman"/>
                <w:sz w:val="24"/>
                <w:szCs w:val="24"/>
              </w:rPr>
              <w:t>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причин.</w:t>
            </w:r>
          </w:p>
        </w:tc>
      </w:tr>
      <w:tr w:rsidR="00957B20" w:rsidRPr="0061021B" w14:paraId="1B65E686" w14:textId="77777777" w:rsidTr="00957B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5853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2B10" w14:textId="77777777" w:rsidR="00957B20" w:rsidRPr="0061021B" w:rsidRDefault="00957B20" w:rsidP="0098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</w:t>
            </w:r>
            <w:r w:rsidR="005E06D3" w:rsidRPr="0061021B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 xml:space="preserve"> заборонені (в т.ч. із використанням мобільни</w:t>
            </w:r>
            <w:r w:rsidR="00984155" w:rsidRPr="0061021B">
              <w:rPr>
                <w:rFonts w:ascii="Times New Roman" w:hAnsi="Times New Roman" w:cs="Times New Roman"/>
                <w:sz w:val="24"/>
                <w:szCs w:val="24"/>
              </w:rPr>
              <w:t>х девайсів). Самостійні  роботи і реферати</w:t>
            </w: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 xml:space="preserve"> повинні мати коректні текстові посилання на використану літературу</w:t>
            </w:r>
          </w:p>
        </w:tc>
      </w:tr>
      <w:tr w:rsidR="00957B20" w:rsidRPr="0061021B" w14:paraId="270EF227" w14:textId="77777777" w:rsidTr="00957B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50C3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1784" w14:textId="77777777" w:rsidR="00957B20" w:rsidRPr="0061021B" w:rsidRDefault="00957B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36C9BC9" w14:textId="77777777" w:rsidR="00957B20" w:rsidRPr="0061021B" w:rsidRDefault="00957B20" w:rsidP="00957B20">
      <w:pPr>
        <w:spacing w:before="120" w:after="120" w:line="240" w:lineRule="auto"/>
        <w:jc w:val="center"/>
        <w:rPr>
          <w:rFonts w:ascii="Times New Roman" w:hAnsi="Times New Roman" w:cs="Times New Roman"/>
          <w:b/>
          <w:iCs/>
          <w:color w:val="365F91" w:themeColor="accent1" w:themeShade="BF"/>
          <w:sz w:val="24"/>
          <w:szCs w:val="24"/>
        </w:rPr>
      </w:pPr>
      <w:r w:rsidRPr="0061021B">
        <w:rPr>
          <w:rFonts w:ascii="Times New Roman" w:hAnsi="Times New Roman" w:cs="Times New Roman"/>
          <w:b/>
          <w:iCs/>
          <w:color w:val="365F91" w:themeColor="accent1" w:themeShade="BF"/>
          <w:sz w:val="24"/>
          <w:szCs w:val="24"/>
        </w:rPr>
        <w:t>ШКАЛА ОЦІНЮВАННЯ СТУДЕНТІВ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957B20" w:rsidRPr="0061021B" w14:paraId="64EEE72E" w14:textId="77777777" w:rsidTr="00957B2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2AC9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46C5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957B20" w:rsidRPr="0061021B" w14:paraId="25103F8A" w14:textId="77777777" w:rsidTr="00957B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B3F7" w14:textId="77777777" w:rsidR="00957B20" w:rsidRPr="0061021B" w:rsidRDefault="00957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E5EB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4461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957B20" w:rsidRPr="0061021B" w14:paraId="26D88D3B" w14:textId="77777777" w:rsidTr="00957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662C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AC69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E686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957B20" w:rsidRPr="0061021B" w14:paraId="08FFB5FA" w14:textId="77777777" w:rsidTr="00957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CF4C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7FA9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4332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20" w:rsidRPr="0061021B" w14:paraId="3989D2D5" w14:textId="77777777" w:rsidTr="00957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DF02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297D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917A" w14:textId="77777777" w:rsidR="00957B20" w:rsidRPr="0061021B" w:rsidRDefault="0095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B20" w:rsidRPr="0061021B" w14:paraId="229EE6FF" w14:textId="77777777" w:rsidTr="00957B2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033A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BDB5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A97C" w14:textId="77777777" w:rsidR="00957B20" w:rsidRPr="0061021B" w:rsidRDefault="00957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1B"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45107C4F" w14:textId="5390C94A" w:rsidR="00957B20" w:rsidRDefault="00957B20" w:rsidP="005F5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7087C" w14:textId="7AB47534" w:rsidR="0075720D" w:rsidRPr="0075720D" w:rsidRDefault="0075720D" w:rsidP="005F5E2F">
      <w:pPr>
        <w:spacing w:after="0" w:line="240" w:lineRule="auto"/>
        <w:jc w:val="center"/>
        <w:rPr>
          <w:rStyle w:val="ab"/>
          <w:rFonts w:ascii="Segoe UI" w:hAnsi="Segoe UI" w:cs="Segoe UI"/>
          <w:color w:val="0070C0"/>
          <w:shd w:val="clear" w:color="auto" w:fill="FFFFFF"/>
          <w:lang w:val="en-US"/>
        </w:rPr>
      </w:pPr>
      <w:r w:rsidRPr="0075720D">
        <w:rPr>
          <w:rStyle w:val="ab"/>
          <w:rFonts w:ascii="Segoe UI" w:hAnsi="Segoe UI" w:cs="Segoe UI"/>
          <w:color w:val="0070C0"/>
          <w:sz w:val="23"/>
          <w:szCs w:val="23"/>
          <w:shd w:val="clear" w:color="auto" w:fill="FFFFFF"/>
          <w:lang w:val="en-US"/>
        </w:rPr>
        <w:t>РЕКОМЕНДОВАНІ ДЖЕРЕЛА ІНФОРМАЦІЇ</w:t>
      </w:r>
      <w:r w:rsidRPr="0075720D">
        <w:rPr>
          <w:rStyle w:val="ab"/>
          <w:rFonts w:ascii="Segoe UI" w:hAnsi="Segoe UI" w:cs="Segoe UI"/>
          <w:color w:val="0070C0"/>
          <w:shd w:val="clear" w:color="auto" w:fill="FFFFFF"/>
          <w:lang w:val="en-US"/>
        </w:rPr>
        <w:t> </w:t>
      </w:r>
    </w:p>
    <w:p w14:paraId="780153CF" w14:textId="0D96C799" w:rsidR="0075720D" w:rsidRDefault="0075720D" w:rsidP="005F5E2F">
      <w:pPr>
        <w:spacing w:after="0" w:line="240" w:lineRule="auto"/>
        <w:jc w:val="center"/>
        <w:rPr>
          <w:rStyle w:val="ab"/>
          <w:rFonts w:ascii="Segoe UI" w:hAnsi="Segoe UI" w:cs="Segoe UI"/>
          <w:color w:val="1D2125"/>
          <w:shd w:val="clear" w:color="auto" w:fill="FFFFFF"/>
          <w:lang w:val="en-US"/>
        </w:rPr>
      </w:pPr>
    </w:p>
    <w:p w14:paraId="6C73F186" w14:textId="2F9677E6" w:rsidR="0075720D" w:rsidRDefault="0075720D" w:rsidP="0075720D">
      <w:pPr>
        <w:spacing w:after="0" w:line="240" w:lineRule="auto"/>
        <w:rPr>
          <w:rStyle w:val="ab"/>
          <w:rFonts w:ascii="Segoe UI" w:hAnsi="Segoe UI" w:cs="Segoe UI"/>
          <w:color w:val="1D2125"/>
          <w:sz w:val="23"/>
          <w:szCs w:val="23"/>
          <w:shd w:val="clear" w:color="auto" w:fill="FFFFFF"/>
        </w:rPr>
      </w:pPr>
      <w:r>
        <w:rPr>
          <w:rStyle w:val="ab"/>
          <w:rFonts w:ascii="Segoe UI" w:hAnsi="Segoe UI" w:cs="Segoe UI"/>
          <w:color w:val="1D2125"/>
          <w:sz w:val="23"/>
          <w:szCs w:val="23"/>
          <w:shd w:val="clear" w:color="auto" w:fill="FFFFFF"/>
        </w:rPr>
        <w:t>Основні:</w:t>
      </w:r>
    </w:p>
    <w:p w14:paraId="681EC100" w14:textId="77777777" w:rsidR="002C4FB2" w:rsidRPr="002C4FB2" w:rsidRDefault="00861C9A" w:rsidP="002C4FB2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sz w:val="24"/>
          <w:szCs w:val="24"/>
        </w:rPr>
      </w:pPr>
      <w:hyperlink r:id="rId9" w:history="1">
        <w:r w:rsidR="002C4FB2" w:rsidRPr="002C4FB2">
          <w:rPr>
            <w:sz w:val="24"/>
            <w:szCs w:val="24"/>
          </w:rPr>
          <w:t>М.Г. Чаусов, А.Г. Куценко, М.М. Бондар. Методичні вказівки з біомеханіки для виконання лабораторного практикуму.</w:t>
        </w:r>
      </w:hyperlink>
      <w:r w:rsidR="002C4FB2" w:rsidRPr="002C4FB2">
        <w:rPr>
          <w:sz w:val="24"/>
          <w:szCs w:val="24"/>
        </w:rPr>
        <w:t> К.: НУБіПУ, 2023. - 73 с.</w:t>
      </w:r>
    </w:p>
    <w:p w14:paraId="7EDF0F69" w14:textId="35101DFA" w:rsidR="002C4FB2" w:rsidRPr="002C4FB2" w:rsidRDefault="002C4FB2" w:rsidP="002C4FB2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sz w:val="24"/>
          <w:szCs w:val="24"/>
        </w:rPr>
      </w:pPr>
      <w:r w:rsidRPr="002C4FB2">
        <w:rPr>
          <w:sz w:val="24"/>
          <w:szCs w:val="24"/>
        </w:rPr>
        <w:t>Панченко С.П. Біомеханіка. Конспект лекцій для здобувачів спеціальності 132 Матеріалознавство / С.П. Панченко; Нац. техн. ун-т «Дніпровська політехніка». – Д. : НТУ «ДП», 2022. – 73 с.</w:t>
      </w:r>
    </w:p>
    <w:p w14:paraId="4E5F3D5C" w14:textId="77777777" w:rsidR="002C4FB2" w:rsidRPr="002C4FB2" w:rsidRDefault="00861C9A" w:rsidP="002C4FB2">
      <w:pPr>
        <w:widowControl w:val="0"/>
        <w:numPr>
          <w:ilvl w:val="0"/>
          <w:numId w:val="1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C4FB2" w:rsidRPr="002C4FB2">
          <w:rPr>
            <w:rFonts w:ascii="Times New Roman" w:hAnsi="Times New Roman" w:cs="Times New Roman"/>
            <w:sz w:val="24"/>
            <w:szCs w:val="24"/>
          </w:rPr>
          <w:t>Thomas K. Uchida</w:t>
        </w:r>
      </w:hyperlink>
      <w:r w:rsidR="002C4FB2" w:rsidRPr="002C4FB2">
        <w:rPr>
          <w:sz w:val="24"/>
          <w:szCs w:val="24"/>
        </w:rPr>
        <w:t xml:space="preserve"> </w:t>
      </w:r>
      <w:r w:rsidR="002C4FB2" w:rsidRPr="002C4FB2">
        <w:rPr>
          <w:rFonts w:ascii="Times New Roman" w:hAnsi="Times New Roman" w:cs="Times New Roman"/>
          <w:sz w:val="24"/>
          <w:szCs w:val="24"/>
        </w:rPr>
        <w:t>and</w:t>
      </w:r>
      <w:r w:rsidR="002C4FB2" w:rsidRPr="002C4FB2">
        <w:rPr>
          <w:sz w:val="24"/>
          <w:szCs w:val="24"/>
        </w:rPr>
        <w:t xml:space="preserve"> </w:t>
      </w:r>
      <w:hyperlink r:id="rId11" w:history="1">
        <w:r w:rsidR="002C4FB2" w:rsidRPr="002C4FB2">
          <w:rPr>
            <w:rFonts w:ascii="Times New Roman" w:hAnsi="Times New Roman" w:cs="Times New Roman"/>
            <w:sz w:val="24"/>
            <w:szCs w:val="24"/>
          </w:rPr>
          <w:t>Scott L. Delp</w:t>
        </w:r>
      </w:hyperlink>
      <w:r w:rsidR="002C4FB2" w:rsidRPr="002C4FB2">
        <w:rPr>
          <w:sz w:val="24"/>
          <w:szCs w:val="24"/>
        </w:rPr>
        <w:t xml:space="preserve"> </w:t>
      </w:r>
      <w:r w:rsidR="002C4FB2" w:rsidRPr="002C4FB2">
        <w:rPr>
          <w:rFonts w:ascii="Times New Roman" w:hAnsi="Times New Roman" w:cs="Times New Roman"/>
          <w:sz w:val="24"/>
          <w:szCs w:val="24"/>
        </w:rPr>
        <w:t>Biomechanics of Movement</w:t>
      </w:r>
      <w:r w:rsidR="002C4FB2" w:rsidRPr="002C4FB2">
        <w:rPr>
          <w:sz w:val="24"/>
          <w:szCs w:val="24"/>
          <w:lang w:val="en-US"/>
        </w:rPr>
        <w:t xml:space="preserve">. </w:t>
      </w:r>
      <w:r w:rsidR="002C4FB2" w:rsidRPr="002C4FB2">
        <w:rPr>
          <w:rFonts w:ascii="Times New Roman" w:hAnsi="Times New Roman" w:cs="Times New Roman"/>
          <w:sz w:val="24"/>
          <w:szCs w:val="24"/>
        </w:rPr>
        <w:t>The Science of Sports, Robotics, and Rehabilitation</w:t>
      </w:r>
      <w:r w:rsidR="002C4FB2" w:rsidRPr="002C4FB2">
        <w:rPr>
          <w:sz w:val="24"/>
          <w:szCs w:val="24"/>
          <w:lang w:val="en-US"/>
        </w:rPr>
        <w:t xml:space="preserve">. - </w:t>
      </w:r>
      <w:r w:rsidR="002C4FB2" w:rsidRPr="002C4FB2">
        <w:rPr>
          <w:rFonts w:ascii="Times New Roman" w:hAnsi="Times New Roman" w:cs="Times New Roman"/>
          <w:sz w:val="24"/>
          <w:szCs w:val="24"/>
        </w:rPr>
        <w:t>The MIT Press: 202</w:t>
      </w:r>
      <w:r w:rsidR="002C4FB2" w:rsidRPr="002C4FB2">
        <w:rPr>
          <w:sz w:val="24"/>
          <w:szCs w:val="24"/>
        </w:rPr>
        <w:t>0. – 365 p.</w:t>
      </w:r>
    </w:p>
    <w:p w14:paraId="32AD1A0A" w14:textId="5F538217" w:rsidR="002C4FB2" w:rsidRPr="002C4FB2" w:rsidRDefault="002C4FB2" w:rsidP="002C4FB2">
      <w:pPr>
        <w:spacing w:after="0" w:line="240" w:lineRule="auto"/>
        <w:rPr>
          <w:rStyle w:val="ab"/>
          <w:rFonts w:ascii="Segoe UI" w:hAnsi="Segoe UI" w:cs="Segoe UI"/>
          <w:bCs w:val="0"/>
          <w:color w:val="1D2125"/>
          <w:sz w:val="24"/>
          <w:szCs w:val="24"/>
          <w:shd w:val="clear" w:color="auto" w:fill="FFFFFF"/>
        </w:rPr>
      </w:pPr>
      <w:r w:rsidRPr="002C4FB2">
        <w:rPr>
          <w:rStyle w:val="ab"/>
          <w:rFonts w:ascii="Segoe UI" w:hAnsi="Segoe UI" w:cs="Segoe UI"/>
          <w:bCs w:val="0"/>
          <w:color w:val="1D2125"/>
          <w:sz w:val="24"/>
          <w:szCs w:val="24"/>
          <w:shd w:val="clear" w:color="auto" w:fill="FFFFFF"/>
        </w:rPr>
        <w:t>Допоміжні</w:t>
      </w:r>
    </w:p>
    <w:p w14:paraId="35CCB7C4" w14:textId="77777777" w:rsidR="002C4FB2" w:rsidRPr="002C4FB2" w:rsidRDefault="002C4FB2" w:rsidP="002C4FB2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sz w:val="24"/>
          <w:szCs w:val="24"/>
        </w:rPr>
      </w:pPr>
      <w:r w:rsidRPr="002C4FB2">
        <w:rPr>
          <w:sz w:val="24"/>
          <w:szCs w:val="24"/>
        </w:rPr>
        <w:t>Основи біомеханіки руху: навчальний посібник / укл. А. В. Гакман. Чернівці : Чернівецький нац. ун-т, 2019. 144 с.</w:t>
      </w:r>
    </w:p>
    <w:p w14:paraId="09B2B4A5" w14:textId="77777777" w:rsidR="002C4FB2" w:rsidRPr="002C4FB2" w:rsidRDefault="002C4FB2" w:rsidP="002C4FB2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sz w:val="24"/>
          <w:szCs w:val="24"/>
        </w:rPr>
      </w:pPr>
      <w:r w:rsidRPr="002C4FB2">
        <w:rPr>
          <w:sz w:val="24"/>
          <w:szCs w:val="24"/>
        </w:rPr>
        <w:t>Базилевич Н.О. Теоретичні основи біомеханіки (курс лекцій): навчально-методичний посібник для студентів вищих навчальних закладів спеціальності 014 Середня освіта (фізична культура). Переяслав: ФОП Домбровская Я.М., 2020. 150 с</w:t>
      </w:r>
    </w:p>
    <w:p w14:paraId="27C8DAA3" w14:textId="77777777" w:rsidR="002C4FB2" w:rsidRPr="002C4FB2" w:rsidRDefault="002C4FB2" w:rsidP="002C4FB2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240" w:lineRule="auto"/>
        <w:jc w:val="both"/>
        <w:rPr>
          <w:sz w:val="24"/>
          <w:szCs w:val="24"/>
        </w:rPr>
      </w:pPr>
      <w:r w:rsidRPr="002C4FB2">
        <w:rPr>
          <w:sz w:val="24"/>
          <w:szCs w:val="24"/>
        </w:rPr>
        <w:t>R. Huston. Principles of Biomechanics. – United States: 2019. – 442 p.</w:t>
      </w:r>
    </w:p>
    <w:p w14:paraId="6C68EAC6" w14:textId="66A424B2" w:rsidR="0075720D" w:rsidRDefault="0075720D" w:rsidP="005F5E2F">
      <w:pPr>
        <w:spacing w:after="0" w:line="240" w:lineRule="auto"/>
        <w:jc w:val="center"/>
        <w:rPr>
          <w:rStyle w:val="ab"/>
          <w:rFonts w:ascii="Segoe UI" w:hAnsi="Segoe UI" w:cs="Segoe UI"/>
          <w:color w:val="1D2125"/>
          <w:sz w:val="23"/>
          <w:szCs w:val="23"/>
          <w:shd w:val="clear" w:color="auto" w:fill="FFFFFF"/>
        </w:rPr>
      </w:pPr>
    </w:p>
    <w:p w14:paraId="4220B135" w14:textId="3E617097" w:rsidR="0075720D" w:rsidRDefault="0075720D" w:rsidP="005F5E2F">
      <w:pPr>
        <w:spacing w:after="0" w:line="240" w:lineRule="auto"/>
        <w:jc w:val="center"/>
        <w:rPr>
          <w:rStyle w:val="ab"/>
          <w:rFonts w:ascii="Segoe UI" w:hAnsi="Segoe UI" w:cs="Segoe UI"/>
          <w:color w:val="1D2125"/>
          <w:sz w:val="23"/>
          <w:szCs w:val="23"/>
          <w:shd w:val="clear" w:color="auto" w:fill="FFFFFF"/>
        </w:rPr>
      </w:pPr>
      <w:r>
        <w:rPr>
          <w:rStyle w:val="ab"/>
          <w:rFonts w:ascii="Segoe UI" w:hAnsi="Segoe UI" w:cs="Segoe UI"/>
          <w:color w:val="1D2125"/>
          <w:sz w:val="23"/>
          <w:szCs w:val="23"/>
          <w:shd w:val="clear" w:color="auto" w:fill="FFFFFF"/>
        </w:rPr>
        <w:lastRenderedPageBreak/>
        <w:t>Інтернет-джерела</w:t>
      </w:r>
    </w:p>
    <w:p w14:paraId="09F7AC39" w14:textId="77777777" w:rsidR="0075720D" w:rsidRDefault="00861C9A" w:rsidP="0075720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D2125"/>
          <w:sz w:val="23"/>
          <w:szCs w:val="23"/>
        </w:rPr>
      </w:pPr>
      <w:hyperlink r:id="rId12" w:history="1">
        <w:r w:rsidR="0075720D">
          <w:rPr>
            <w:rStyle w:val="a3"/>
            <w:rFonts w:ascii="Segoe UI" w:hAnsi="Segoe UI" w:cs="Segoe UI"/>
            <w:color w:val="236588"/>
            <w:sz w:val="23"/>
            <w:szCs w:val="23"/>
          </w:rPr>
          <w:t>Національна бібліотека України імені В. І. Вернадського </w:t>
        </w:r>
      </w:hyperlink>
      <w:r w:rsidR="0075720D">
        <w:rPr>
          <w:rFonts w:ascii="Segoe UI" w:hAnsi="Segoe UI" w:cs="Segoe UI"/>
          <w:color w:val="1D2125"/>
          <w:sz w:val="23"/>
          <w:szCs w:val="23"/>
        </w:rPr>
        <w:t>[Електронний ресурс] : [Веб-сайт]. – Електронні дані. – Київ : НБУВ, 2013-2020. – Режим доступу:</w:t>
      </w:r>
      <w:hyperlink r:id="rId13" w:history="1">
        <w:r w:rsidR="0075720D">
          <w:rPr>
            <w:rStyle w:val="a3"/>
            <w:rFonts w:ascii="Segoe UI" w:hAnsi="Segoe UI" w:cs="Segoe UI"/>
            <w:color w:val="236588"/>
            <w:sz w:val="23"/>
            <w:szCs w:val="23"/>
          </w:rPr>
          <w:t>www.nbuv.gov.ua</w:t>
        </w:r>
      </w:hyperlink>
    </w:p>
    <w:p w14:paraId="7D96C8DE" w14:textId="77777777" w:rsidR="0075720D" w:rsidRDefault="0075720D" w:rsidP="0075720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Державна науково-технічна </w:t>
      </w:r>
      <w:hyperlink r:id="rId14" w:history="1">
        <w:r>
          <w:rPr>
            <w:rStyle w:val="a3"/>
            <w:rFonts w:ascii="Segoe UI" w:hAnsi="Segoe UI" w:cs="Segoe UI"/>
            <w:color w:val="236588"/>
            <w:sz w:val="23"/>
            <w:szCs w:val="23"/>
          </w:rPr>
          <w:t>бібліотека України</w:t>
        </w:r>
      </w:hyperlink>
      <w:r>
        <w:rPr>
          <w:rFonts w:ascii="Segoe UI" w:hAnsi="Segoe UI" w:cs="Segoe UI"/>
          <w:color w:val="1D2125"/>
          <w:sz w:val="23"/>
          <w:szCs w:val="23"/>
        </w:rPr>
        <w:t> </w:t>
      </w:r>
      <w:hyperlink r:id="rId15" w:history="1">
        <w:r>
          <w:rPr>
            <w:rStyle w:val="a3"/>
            <w:rFonts w:ascii="Segoe UI" w:hAnsi="Segoe UI" w:cs="Segoe UI"/>
            <w:color w:val="236588"/>
            <w:sz w:val="23"/>
            <w:szCs w:val="23"/>
          </w:rPr>
          <w:t>[Електронний ресурс] : [Веб-сайт]. – Електронні дані. – Київ : ДНТБ, 1998-2020. – Режим доступу:www.gntb.gov.ua/ua</w:t>
        </w:r>
      </w:hyperlink>
    </w:p>
    <w:p w14:paraId="341E6E6F" w14:textId="02884762" w:rsidR="0075720D" w:rsidRPr="00861C9A" w:rsidRDefault="0075720D" w:rsidP="00861C9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D2125"/>
          <w:sz w:val="23"/>
          <w:szCs w:val="23"/>
        </w:rPr>
      </w:pPr>
      <w:r w:rsidRPr="008227FE">
        <w:rPr>
          <w:rFonts w:ascii="Segoe UI" w:hAnsi="Segoe UI" w:cs="Segoe UI"/>
          <w:color w:val="1D2125"/>
          <w:sz w:val="23"/>
          <w:szCs w:val="23"/>
        </w:rPr>
        <w:t>Читальня ONLINE Науково-технічної бібліотеки ІФНТУГ</w:t>
      </w:r>
      <w:hyperlink r:id="rId16" w:history="1">
        <w:r w:rsidRPr="008227FE">
          <w:rPr>
            <w:rStyle w:val="a3"/>
            <w:rFonts w:ascii="Segoe UI" w:hAnsi="Segoe UI" w:cs="Segoe UI"/>
            <w:color w:val="236588"/>
            <w:sz w:val="23"/>
            <w:szCs w:val="23"/>
          </w:rPr>
          <w:t> </w:t>
        </w:r>
      </w:hyperlink>
      <w:r w:rsidRPr="008227FE">
        <w:rPr>
          <w:rFonts w:ascii="Segoe UI" w:hAnsi="Segoe UI" w:cs="Segoe UI"/>
          <w:color w:val="1D2125"/>
          <w:sz w:val="23"/>
          <w:szCs w:val="23"/>
        </w:rPr>
        <w:t>[Електронний ресурс] : [Веб-сайт].– Електронні дані. – Режим доступу:</w:t>
      </w:r>
      <w:hyperlink r:id="rId17" w:history="1">
        <w:r w:rsidRPr="008227FE">
          <w:rPr>
            <w:rStyle w:val="a3"/>
            <w:rFonts w:ascii="Segoe UI" w:hAnsi="Segoe UI" w:cs="Segoe UI"/>
            <w:color w:val="236588"/>
            <w:sz w:val="23"/>
            <w:szCs w:val="23"/>
          </w:rPr>
          <w:t>http://chitalnya.nung.edu.ua/rozdili/mehanika?page=3</w:t>
        </w:r>
      </w:hyperlink>
      <w:bookmarkStart w:id="0" w:name="_GoBack"/>
      <w:bookmarkEnd w:id="0"/>
    </w:p>
    <w:p w14:paraId="4DD0FB63" w14:textId="5B20181C" w:rsidR="0075720D" w:rsidRDefault="0075720D" w:rsidP="005F5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9D53E" w14:textId="77777777" w:rsidR="0075720D" w:rsidRPr="0061021B" w:rsidRDefault="0075720D" w:rsidP="005F5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720D" w:rsidRPr="00610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4A8"/>
    <w:multiLevelType w:val="hybridMultilevel"/>
    <w:tmpl w:val="BD982518"/>
    <w:lvl w:ilvl="0" w:tplc="31FACD7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E224B6"/>
    <w:multiLevelType w:val="hybridMultilevel"/>
    <w:tmpl w:val="0D8C0A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790980"/>
    <w:multiLevelType w:val="hybridMultilevel"/>
    <w:tmpl w:val="4E28A3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5A400B"/>
    <w:multiLevelType w:val="hybridMultilevel"/>
    <w:tmpl w:val="72B04C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841A9A"/>
    <w:multiLevelType w:val="hybridMultilevel"/>
    <w:tmpl w:val="649C17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AA6C3F"/>
    <w:multiLevelType w:val="hybridMultilevel"/>
    <w:tmpl w:val="E4B0CC66"/>
    <w:lvl w:ilvl="0" w:tplc="4C9A14E4">
      <w:start w:val="1"/>
      <w:numFmt w:val="decimal"/>
      <w:lvlText w:val="%1."/>
      <w:lvlJc w:val="left"/>
      <w:pPr>
        <w:tabs>
          <w:tab w:val="num" w:pos="900"/>
        </w:tabs>
        <w:ind w:left="5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F1FFA"/>
    <w:multiLevelType w:val="hybridMultilevel"/>
    <w:tmpl w:val="853E0A06"/>
    <w:lvl w:ilvl="0" w:tplc="FFFFFFFF">
      <w:start w:val="1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09326A"/>
    <w:multiLevelType w:val="hybridMultilevel"/>
    <w:tmpl w:val="7A5C9BBA"/>
    <w:lvl w:ilvl="0" w:tplc="DD9C35DC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D6114"/>
    <w:multiLevelType w:val="hybridMultilevel"/>
    <w:tmpl w:val="241A5204"/>
    <w:lvl w:ilvl="0" w:tplc="01E646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C36D2A"/>
    <w:multiLevelType w:val="hybridMultilevel"/>
    <w:tmpl w:val="7BC6C15E"/>
    <w:lvl w:ilvl="0" w:tplc="C63093B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D5720F28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70EE3"/>
    <w:multiLevelType w:val="hybridMultilevel"/>
    <w:tmpl w:val="34B68E54"/>
    <w:lvl w:ilvl="0" w:tplc="86A4B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55B9E"/>
    <w:multiLevelType w:val="multilevel"/>
    <w:tmpl w:val="1600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5F041F"/>
    <w:multiLevelType w:val="hybridMultilevel"/>
    <w:tmpl w:val="A66E693A"/>
    <w:lvl w:ilvl="0" w:tplc="C630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  <w:b/>
      </w:rPr>
    </w:lvl>
    <w:lvl w:ilvl="1" w:tplc="D5720F28">
      <w:numFmt w:val="bullet"/>
      <w:lvlText w:val="—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210F3F"/>
    <w:multiLevelType w:val="hybridMultilevel"/>
    <w:tmpl w:val="DC82027C"/>
    <w:lvl w:ilvl="0" w:tplc="728A7B8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6326"/>
        </w:tabs>
        <w:ind w:left="632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046"/>
        </w:tabs>
        <w:ind w:left="7046" w:hanging="180"/>
      </w:pPr>
    </w:lvl>
    <w:lvl w:ilvl="3" w:tplc="0419000F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8486"/>
        </w:tabs>
        <w:ind w:left="848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9206"/>
        </w:tabs>
        <w:ind w:left="9206" w:hanging="180"/>
      </w:pPr>
    </w:lvl>
    <w:lvl w:ilvl="6" w:tplc="0419000F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646"/>
        </w:tabs>
        <w:ind w:left="1064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1366"/>
        </w:tabs>
        <w:ind w:left="11366" w:hanging="180"/>
      </w:pPr>
    </w:lvl>
  </w:abstractNum>
  <w:abstractNum w:abstractNumId="14" w15:restartNumberingAfterBreak="0">
    <w:nsid w:val="7EB830AD"/>
    <w:multiLevelType w:val="hybridMultilevel"/>
    <w:tmpl w:val="241A5204"/>
    <w:lvl w:ilvl="0" w:tplc="01E646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20"/>
    <w:rsid w:val="0001215D"/>
    <w:rsid w:val="0001360C"/>
    <w:rsid w:val="0002175D"/>
    <w:rsid w:val="000325B7"/>
    <w:rsid w:val="00033BCB"/>
    <w:rsid w:val="00042A29"/>
    <w:rsid w:val="00050486"/>
    <w:rsid w:val="00081736"/>
    <w:rsid w:val="001054F5"/>
    <w:rsid w:val="00116893"/>
    <w:rsid w:val="00122D88"/>
    <w:rsid w:val="0014297F"/>
    <w:rsid w:val="001526A9"/>
    <w:rsid w:val="001A486D"/>
    <w:rsid w:val="001B2929"/>
    <w:rsid w:val="001E7692"/>
    <w:rsid w:val="001F0113"/>
    <w:rsid w:val="00215C39"/>
    <w:rsid w:val="00217CC7"/>
    <w:rsid w:val="0023332A"/>
    <w:rsid w:val="002854FC"/>
    <w:rsid w:val="002A3D2B"/>
    <w:rsid w:val="002A5B49"/>
    <w:rsid w:val="002C4908"/>
    <w:rsid w:val="002C4FB2"/>
    <w:rsid w:val="002C6F23"/>
    <w:rsid w:val="00300B64"/>
    <w:rsid w:val="00303775"/>
    <w:rsid w:val="0030588A"/>
    <w:rsid w:val="0030788A"/>
    <w:rsid w:val="0031364D"/>
    <w:rsid w:val="003B0289"/>
    <w:rsid w:val="003B1A31"/>
    <w:rsid w:val="003B29E2"/>
    <w:rsid w:val="003C55DC"/>
    <w:rsid w:val="003D19DC"/>
    <w:rsid w:val="003F07B6"/>
    <w:rsid w:val="003F69FD"/>
    <w:rsid w:val="004031E2"/>
    <w:rsid w:val="0042222C"/>
    <w:rsid w:val="00477D79"/>
    <w:rsid w:val="004F2806"/>
    <w:rsid w:val="0050485E"/>
    <w:rsid w:val="00506803"/>
    <w:rsid w:val="00506A77"/>
    <w:rsid w:val="005167A9"/>
    <w:rsid w:val="00563F14"/>
    <w:rsid w:val="00584D68"/>
    <w:rsid w:val="005B04D4"/>
    <w:rsid w:val="005D5010"/>
    <w:rsid w:val="005D58FD"/>
    <w:rsid w:val="005E06D3"/>
    <w:rsid w:val="005F1613"/>
    <w:rsid w:val="005F5E2F"/>
    <w:rsid w:val="005F7A96"/>
    <w:rsid w:val="0061021B"/>
    <w:rsid w:val="00636359"/>
    <w:rsid w:val="0065036E"/>
    <w:rsid w:val="00697C0C"/>
    <w:rsid w:val="006A2C58"/>
    <w:rsid w:val="006A6F2C"/>
    <w:rsid w:val="006B4C2E"/>
    <w:rsid w:val="006B65D6"/>
    <w:rsid w:val="00745C3C"/>
    <w:rsid w:val="00750E16"/>
    <w:rsid w:val="0075702B"/>
    <w:rsid w:val="0075720D"/>
    <w:rsid w:val="007E14A6"/>
    <w:rsid w:val="007F47DF"/>
    <w:rsid w:val="007F7599"/>
    <w:rsid w:val="008227FE"/>
    <w:rsid w:val="00831C03"/>
    <w:rsid w:val="00850306"/>
    <w:rsid w:val="008560F6"/>
    <w:rsid w:val="00861C9A"/>
    <w:rsid w:val="0086207A"/>
    <w:rsid w:val="008A2743"/>
    <w:rsid w:val="008C3A34"/>
    <w:rsid w:val="008D2545"/>
    <w:rsid w:val="008E2C0F"/>
    <w:rsid w:val="008F7DEF"/>
    <w:rsid w:val="00957B20"/>
    <w:rsid w:val="00962575"/>
    <w:rsid w:val="00972177"/>
    <w:rsid w:val="009762F5"/>
    <w:rsid w:val="00984155"/>
    <w:rsid w:val="009A0AA1"/>
    <w:rsid w:val="009E623B"/>
    <w:rsid w:val="00A11066"/>
    <w:rsid w:val="00A56D41"/>
    <w:rsid w:val="00A57E1C"/>
    <w:rsid w:val="00A60B6F"/>
    <w:rsid w:val="00A625E0"/>
    <w:rsid w:val="00AA4CE4"/>
    <w:rsid w:val="00AA6404"/>
    <w:rsid w:val="00AD6450"/>
    <w:rsid w:val="00AE6D2D"/>
    <w:rsid w:val="00AF573D"/>
    <w:rsid w:val="00B04F83"/>
    <w:rsid w:val="00B3324D"/>
    <w:rsid w:val="00B461E8"/>
    <w:rsid w:val="00B57C3E"/>
    <w:rsid w:val="00B85002"/>
    <w:rsid w:val="00B96285"/>
    <w:rsid w:val="00BD2806"/>
    <w:rsid w:val="00BE7FF8"/>
    <w:rsid w:val="00C11106"/>
    <w:rsid w:val="00C130F4"/>
    <w:rsid w:val="00C90C9D"/>
    <w:rsid w:val="00CB1CC2"/>
    <w:rsid w:val="00CB5316"/>
    <w:rsid w:val="00CE64D3"/>
    <w:rsid w:val="00CF0611"/>
    <w:rsid w:val="00CF0A34"/>
    <w:rsid w:val="00D01071"/>
    <w:rsid w:val="00D1443A"/>
    <w:rsid w:val="00D41482"/>
    <w:rsid w:val="00D66546"/>
    <w:rsid w:val="00D910CB"/>
    <w:rsid w:val="00DA734E"/>
    <w:rsid w:val="00E05255"/>
    <w:rsid w:val="00E1023D"/>
    <w:rsid w:val="00E63CED"/>
    <w:rsid w:val="00E96E6E"/>
    <w:rsid w:val="00EB191A"/>
    <w:rsid w:val="00EB7333"/>
    <w:rsid w:val="00ED3F25"/>
    <w:rsid w:val="00ED5EC8"/>
    <w:rsid w:val="00EE7CCD"/>
    <w:rsid w:val="00F049DD"/>
    <w:rsid w:val="00F347D1"/>
    <w:rsid w:val="00F5009E"/>
    <w:rsid w:val="00F500B5"/>
    <w:rsid w:val="00F53A15"/>
    <w:rsid w:val="00F54D5E"/>
    <w:rsid w:val="00F55441"/>
    <w:rsid w:val="00F56766"/>
    <w:rsid w:val="00F5761F"/>
    <w:rsid w:val="00F62797"/>
    <w:rsid w:val="00F912DC"/>
    <w:rsid w:val="00FA27CA"/>
    <w:rsid w:val="00FD0FEA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2609"/>
  <w15:docId w15:val="{CAA034D6-85A3-4325-AEF8-318D302F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20"/>
  </w:style>
  <w:style w:type="paragraph" w:styleId="1">
    <w:name w:val="heading 1"/>
    <w:basedOn w:val="a"/>
    <w:next w:val="a"/>
    <w:link w:val="10"/>
    <w:qFormat/>
    <w:rsid w:val="002854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854F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54FC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854FC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B20"/>
    <w:rPr>
      <w:color w:val="0000FF" w:themeColor="hyperlink"/>
      <w:u w:val="single"/>
    </w:rPr>
  </w:style>
  <w:style w:type="character" w:styleId="a4">
    <w:name w:val="Intense Emphasis"/>
    <w:basedOn w:val="a0"/>
    <w:uiPriority w:val="21"/>
    <w:qFormat/>
    <w:rsid w:val="00957B20"/>
    <w:rPr>
      <w:i/>
      <w:iCs/>
      <w:color w:val="4F81BD" w:themeColor="accent1"/>
    </w:rPr>
  </w:style>
  <w:style w:type="table" w:styleId="a5">
    <w:name w:val="Table Grid"/>
    <w:basedOn w:val="a1"/>
    <w:rsid w:val="0095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1">
    <w:name w:val="Таблиця-сітка 6 (кольорова) – акцент 11"/>
    <w:basedOn w:val="a1"/>
    <w:uiPriority w:val="51"/>
    <w:rsid w:val="00957B2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95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B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54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854F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854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85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854FC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85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2854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1 Знак"/>
    <w:basedOn w:val="a"/>
    <w:rsid w:val="00750E1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Strong"/>
    <w:basedOn w:val="a0"/>
    <w:uiPriority w:val="22"/>
    <w:qFormat/>
    <w:rsid w:val="0075720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75720D"/>
    <w:rPr>
      <w:color w:val="800080" w:themeColor="followedHyperlink"/>
      <w:u w:val="single"/>
    </w:rPr>
  </w:style>
  <w:style w:type="paragraph" w:customStyle="1" w:styleId="12">
    <w:name w:val="1"/>
    <w:basedOn w:val="a"/>
    <w:rsid w:val="0075702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edit.php?id=1254" TargetMode="External"/><Relationship Id="rId13" Type="http://schemas.openxmlformats.org/officeDocument/2006/relationships/hyperlink" Target="http://www.nbuv.gov.u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tsenko@nubip.edu.ua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hyperlink" Target="http://chitalnya.nung.edu.ua/rozdili/mehanika?page=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itpress.mit.edu/author/scott-l-delp-321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ntb.gov.ua/ua/" TargetMode="External"/><Relationship Id="rId10" Type="http://schemas.openxmlformats.org/officeDocument/2006/relationships/hyperlink" Target="https://mitpress.mit.edu/author/thomas-k-uchida-322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MwX-38GmZgCllxdzPSO5T5VDNNB4U4om/view?usp=drive_link" TargetMode="External"/><Relationship Id="rId14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923D-E4CD-4A96-BBA5-501F9ABE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4850</Words>
  <Characters>2766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2020-06-30T17:25:00Z</cp:lastPrinted>
  <dcterms:created xsi:type="dcterms:W3CDTF">2024-02-08T06:46:00Z</dcterms:created>
  <dcterms:modified xsi:type="dcterms:W3CDTF">2024-02-08T17:04:00Z</dcterms:modified>
</cp:coreProperties>
</file>