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W w:w="9889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8"/>
        <w:gridCol w:w="6911"/>
      </w:tblGrid>
      <w:tr w:rsidR="006A4C4F" w:rsidRPr="00016DCA" w14:paraId="440E6188" w14:textId="77777777" w:rsidTr="003410DC">
        <w:tc>
          <w:tcPr>
            <w:tcW w:w="2978" w:type="dxa"/>
            <w:vMerge w:val="restart"/>
            <w:tcBorders>
              <w:right w:val="single" w:sz="4" w:space="0" w:color="auto"/>
            </w:tcBorders>
            <w:vAlign w:val="center"/>
          </w:tcPr>
          <w:p w14:paraId="312905E6" w14:textId="77777777" w:rsidR="006A4C4F" w:rsidRPr="00016DCA" w:rsidRDefault="006A4C4F" w:rsidP="00182A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DCA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20CF1E6F" wp14:editId="44CF4431">
                  <wp:extent cx="1575078" cy="1590675"/>
                  <wp:effectExtent l="0" t="0" r="6350" b="0"/>
                  <wp:docPr id="4" name="Picture 9" descr="E:\nubip_logo_new_poisk_18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9" descr="E:\nubip_logo_new_poisk_18_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8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5897" cy="161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11" w:type="dxa"/>
            <w:tcBorders>
              <w:left w:val="single" w:sz="4" w:space="0" w:color="auto"/>
            </w:tcBorders>
          </w:tcPr>
          <w:p w14:paraId="0DD419EE" w14:textId="77777777" w:rsidR="006A4C4F" w:rsidRPr="00016DCA" w:rsidRDefault="006A4C4F" w:rsidP="00182A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323E4F" w:themeColor="text2" w:themeShade="BF"/>
                <w:sz w:val="24"/>
                <w:szCs w:val="24"/>
              </w:rPr>
            </w:pPr>
            <w:r w:rsidRPr="00016DCA">
              <w:rPr>
                <w:rFonts w:ascii="Times New Roman" w:hAnsi="Times New Roman" w:cs="Times New Roman"/>
                <w:b/>
                <w:color w:val="323E4F" w:themeColor="text2" w:themeShade="BF"/>
                <w:sz w:val="24"/>
                <w:szCs w:val="24"/>
              </w:rPr>
              <w:t xml:space="preserve">СИЛАБУС ДИСЦИПЛІНИ </w:t>
            </w:r>
          </w:p>
          <w:p w14:paraId="1CF37CFB" w14:textId="77777777" w:rsidR="006A4C4F" w:rsidRPr="00016DCA" w:rsidRDefault="006A4C4F" w:rsidP="00182A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DCA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7D5D33" w:rsidRPr="007D5D33">
              <w:rPr>
                <w:rFonts w:ascii="Times New Roman" w:hAnsi="Times New Roman" w:cs="Times New Roman"/>
                <w:b/>
                <w:sz w:val="24"/>
                <w:szCs w:val="24"/>
              </w:rPr>
              <w:t>Дослідження надійності сільськогосподарської техніки</w:t>
            </w:r>
            <w:r w:rsidRPr="00016DCA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6A4C4F" w:rsidRPr="00016DCA" w14:paraId="67D26265" w14:textId="77777777" w:rsidTr="003410DC">
        <w:tc>
          <w:tcPr>
            <w:tcW w:w="2978" w:type="dxa"/>
            <w:vMerge/>
            <w:tcBorders>
              <w:right w:val="single" w:sz="4" w:space="0" w:color="auto"/>
            </w:tcBorders>
          </w:tcPr>
          <w:p w14:paraId="76C068A8" w14:textId="77777777" w:rsidR="006A4C4F" w:rsidRPr="00016DCA" w:rsidRDefault="006A4C4F" w:rsidP="00182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  <w:tcBorders>
              <w:left w:val="single" w:sz="4" w:space="0" w:color="auto"/>
            </w:tcBorders>
          </w:tcPr>
          <w:p w14:paraId="4E7BF575" w14:textId="77777777" w:rsidR="006A4C4F" w:rsidRPr="00016DCA" w:rsidRDefault="006A4C4F" w:rsidP="00182A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484703C" w14:textId="77777777" w:rsidR="006A4C4F" w:rsidRPr="00016DCA" w:rsidRDefault="006A4C4F" w:rsidP="00182A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D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Ступінь вищої освіти - </w:t>
            </w:r>
            <w:r w:rsidR="0071795E" w:rsidRPr="00016DCA">
              <w:rPr>
                <w:rFonts w:ascii="Times New Roman" w:hAnsi="Times New Roman" w:cs="Times New Roman"/>
                <w:b/>
                <w:sz w:val="24"/>
                <w:szCs w:val="24"/>
              </w:rPr>
              <w:t>Магістр</w:t>
            </w:r>
          </w:p>
        </w:tc>
      </w:tr>
      <w:tr w:rsidR="006A4C4F" w:rsidRPr="00016DCA" w14:paraId="5F728502" w14:textId="77777777" w:rsidTr="003410DC">
        <w:tc>
          <w:tcPr>
            <w:tcW w:w="2978" w:type="dxa"/>
            <w:vMerge/>
            <w:tcBorders>
              <w:right w:val="single" w:sz="4" w:space="0" w:color="auto"/>
            </w:tcBorders>
          </w:tcPr>
          <w:p w14:paraId="0D15AA2A" w14:textId="77777777" w:rsidR="006A4C4F" w:rsidRPr="00016DCA" w:rsidRDefault="006A4C4F" w:rsidP="00182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  <w:tcBorders>
              <w:left w:val="single" w:sz="4" w:space="0" w:color="auto"/>
            </w:tcBorders>
          </w:tcPr>
          <w:p w14:paraId="132DCF33" w14:textId="77777777" w:rsidR="006A4C4F" w:rsidRPr="00016DCA" w:rsidRDefault="006A4C4F" w:rsidP="00182A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D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Спеціальність </w:t>
            </w:r>
            <w:r w:rsidRPr="00016DC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133 -«Галузеве машинобудування»</w:t>
            </w:r>
          </w:p>
        </w:tc>
      </w:tr>
      <w:tr w:rsidR="006A4C4F" w:rsidRPr="00016DCA" w14:paraId="45FCAA66" w14:textId="77777777" w:rsidTr="003410DC">
        <w:tc>
          <w:tcPr>
            <w:tcW w:w="2978" w:type="dxa"/>
            <w:vMerge/>
            <w:tcBorders>
              <w:right w:val="single" w:sz="4" w:space="0" w:color="auto"/>
            </w:tcBorders>
          </w:tcPr>
          <w:p w14:paraId="47658162" w14:textId="77777777" w:rsidR="006A4C4F" w:rsidRPr="00016DCA" w:rsidRDefault="006A4C4F" w:rsidP="00182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  <w:tcBorders>
              <w:left w:val="single" w:sz="4" w:space="0" w:color="auto"/>
            </w:tcBorders>
          </w:tcPr>
          <w:p w14:paraId="1C215669" w14:textId="77777777" w:rsidR="006A4C4F" w:rsidRPr="00016DCA" w:rsidRDefault="006A4C4F" w:rsidP="00182A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DCA">
              <w:rPr>
                <w:rFonts w:ascii="Times New Roman" w:hAnsi="Times New Roman" w:cs="Times New Roman"/>
                <w:b/>
                <w:sz w:val="24"/>
                <w:szCs w:val="24"/>
              </w:rPr>
              <w:t>Освітня програма - «</w:t>
            </w:r>
            <w:r w:rsidR="0071795E" w:rsidRPr="00016DCA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  <w:t xml:space="preserve">«Машин та </w:t>
            </w:r>
            <w:proofErr w:type="spellStart"/>
            <w:r w:rsidR="0071795E" w:rsidRPr="00016DCA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  <w:t>обладнання</w:t>
            </w:r>
            <w:proofErr w:type="spellEnd"/>
            <w:r w:rsidR="0071795E" w:rsidRPr="00016DCA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  <w:t xml:space="preserve"> </w:t>
            </w:r>
            <w:proofErr w:type="spellStart"/>
            <w:r w:rsidR="0071795E" w:rsidRPr="00016DCA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  <w:t>сільськогосподарського</w:t>
            </w:r>
            <w:proofErr w:type="spellEnd"/>
            <w:r w:rsidR="002F41BC" w:rsidRPr="00016DCA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  <w:t xml:space="preserve"> </w:t>
            </w:r>
            <w:proofErr w:type="spellStart"/>
            <w:r w:rsidR="0071795E" w:rsidRPr="00016DCA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  <w:t>виробництва</w:t>
            </w:r>
            <w:proofErr w:type="spellEnd"/>
            <w:r w:rsidR="0071795E" w:rsidRPr="00016DCA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  <w:t>»</w:t>
            </w:r>
            <w:r w:rsidRPr="00016DCA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6A4C4F" w:rsidRPr="00016DCA" w14:paraId="3BD4D9B7" w14:textId="77777777" w:rsidTr="003410DC">
        <w:tc>
          <w:tcPr>
            <w:tcW w:w="2978" w:type="dxa"/>
            <w:vMerge/>
            <w:tcBorders>
              <w:right w:val="single" w:sz="4" w:space="0" w:color="auto"/>
            </w:tcBorders>
          </w:tcPr>
          <w:p w14:paraId="0921E400" w14:textId="77777777" w:rsidR="006A4C4F" w:rsidRPr="00016DCA" w:rsidRDefault="006A4C4F" w:rsidP="00182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  <w:tcBorders>
              <w:left w:val="single" w:sz="4" w:space="0" w:color="auto"/>
            </w:tcBorders>
          </w:tcPr>
          <w:p w14:paraId="7434786A" w14:textId="77777777" w:rsidR="006A4C4F" w:rsidRPr="00016DCA" w:rsidRDefault="006A4C4F" w:rsidP="00182A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D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Рік навчання – </w:t>
            </w:r>
            <w:r w:rsidR="002F41BC" w:rsidRPr="00016DC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016D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семестр – </w:t>
            </w:r>
            <w:r w:rsidR="007D5D3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14:paraId="1BFC5EFD" w14:textId="77777777" w:rsidR="006A4C4F" w:rsidRPr="00016DCA" w:rsidRDefault="006A4C4F" w:rsidP="00182A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D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Форма навчання – </w:t>
            </w:r>
            <w:r w:rsidRPr="00016DC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денна; </w:t>
            </w:r>
            <w:r w:rsidRPr="00016D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A4C4F" w:rsidRPr="00016DCA" w14:paraId="3F68C109" w14:textId="77777777" w:rsidTr="003410DC">
        <w:tc>
          <w:tcPr>
            <w:tcW w:w="2978" w:type="dxa"/>
            <w:vMerge/>
            <w:tcBorders>
              <w:right w:val="single" w:sz="4" w:space="0" w:color="auto"/>
            </w:tcBorders>
          </w:tcPr>
          <w:p w14:paraId="6FB11818" w14:textId="77777777" w:rsidR="006A4C4F" w:rsidRPr="00016DCA" w:rsidRDefault="006A4C4F" w:rsidP="00182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  <w:tcBorders>
              <w:left w:val="single" w:sz="4" w:space="0" w:color="auto"/>
            </w:tcBorders>
          </w:tcPr>
          <w:p w14:paraId="77F65005" w14:textId="77777777" w:rsidR="006A4C4F" w:rsidRPr="00016DCA" w:rsidRDefault="006A4C4F" w:rsidP="00182A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D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Кількість кредитів ЄКТС </w:t>
            </w:r>
            <w:r w:rsidR="008400C0" w:rsidRPr="00016DCA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016D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D5D3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5</w:t>
            </w:r>
          </w:p>
        </w:tc>
      </w:tr>
      <w:tr w:rsidR="006A4C4F" w:rsidRPr="00016DCA" w14:paraId="0083F50A" w14:textId="77777777" w:rsidTr="003410DC">
        <w:tc>
          <w:tcPr>
            <w:tcW w:w="2978" w:type="dxa"/>
            <w:vMerge/>
            <w:tcBorders>
              <w:right w:val="single" w:sz="4" w:space="0" w:color="auto"/>
            </w:tcBorders>
          </w:tcPr>
          <w:p w14:paraId="30C23B6E" w14:textId="77777777" w:rsidR="006A4C4F" w:rsidRPr="00016DCA" w:rsidRDefault="006A4C4F" w:rsidP="00182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  <w:tcBorders>
              <w:left w:val="single" w:sz="4" w:space="0" w:color="auto"/>
            </w:tcBorders>
          </w:tcPr>
          <w:p w14:paraId="266EB78A" w14:textId="77777777" w:rsidR="006A4C4F" w:rsidRPr="00016DCA" w:rsidRDefault="006A4C4F" w:rsidP="00182A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D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Мова викладання – </w:t>
            </w:r>
            <w:r w:rsidRPr="00016DC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українська</w:t>
            </w:r>
            <w:r w:rsidRPr="00016D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A4C4F" w:rsidRPr="00016DCA" w14:paraId="0DC83C91" w14:textId="77777777" w:rsidTr="003410DC">
        <w:tc>
          <w:tcPr>
            <w:tcW w:w="2978" w:type="dxa"/>
            <w:tcBorders>
              <w:right w:val="single" w:sz="4" w:space="0" w:color="auto"/>
            </w:tcBorders>
          </w:tcPr>
          <w:p w14:paraId="615C342F" w14:textId="77777777" w:rsidR="006A4C4F" w:rsidRPr="00016DCA" w:rsidRDefault="006A4C4F" w:rsidP="00182A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DCA">
              <w:rPr>
                <w:rFonts w:ascii="Times New Roman" w:hAnsi="Times New Roman" w:cs="Times New Roman"/>
                <w:b/>
                <w:sz w:val="24"/>
                <w:szCs w:val="24"/>
              </w:rPr>
              <w:t>Лектор курсу</w:t>
            </w:r>
          </w:p>
        </w:tc>
        <w:tc>
          <w:tcPr>
            <w:tcW w:w="6911" w:type="dxa"/>
            <w:tcBorders>
              <w:left w:val="single" w:sz="4" w:space="0" w:color="auto"/>
            </w:tcBorders>
          </w:tcPr>
          <w:p w14:paraId="294AC7B8" w14:textId="77777777" w:rsidR="006A4C4F" w:rsidRPr="00016DCA" w:rsidRDefault="006A4C4F" w:rsidP="00182A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016DCA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Банний О.О.</w:t>
            </w:r>
          </w:p>
          <w:p w14:paraId="34DC9837" w14:textId="77777777" w:rsidR="004C123C" w:rsidRPr="00016DCA" w:rsidRDefault="007D5D33" w:rsidP="00182A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Новицький А.В.</w:t>
            </w:r>
            <w:r w:rsidR="004C123C" w:rsidRPr="00016DCA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.</w:t>
            </w:r>
          </w:p>
        </w:tc>
      </w:tr>
      <w:tr w:rsidR="006A4C4F" w:rsidRPr="00016DCA" w14:paraId="64C2C162" w14:textId="77777777" w:rsidTr="003410DC">
        <w:tc>
          <w:tcPr>
            <w:tcW w:w="2978" w:type="dxa"/>
            <w:tcBorders>
              <w:right w:val="single" w:sz="4" w:space="0" w:color="auto"/>
            </w:tcBorders>
          </w:tcPr>
          <w:p w14:paraId="55C83E32" w14:textId="77777777" w:rsidR="006A4C4F" w:rsidRPr="00016DCA" w:rsidRDefault="006A4C4F" w:rsidP="00182A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16DCA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 інформація лектора (</w:t>
            </w:r>
            <w:r w:rsidRPr="00016DC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016DC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-</w:t>
            </w:r>
            <w:r w:rsidRPr="00016DC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  <w:r w:rsidRPr="00016DC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)</w:t>
            </w:r>
          </w:p>
        </w:tc>
        <w:tc>
          <w:tcPr>
            <w:tcW w:w="6911" w:type="dxa"/>
            <w:tcBorders>
              <w:left w:val="single" w:sz="4" w:space="0" w:color="auto"/>
            </w:tcBorders>
          </w:tcPr>
          <w:p w14:paraId="7E06F4DA" w14:textId="77777777" w:rsidR="006A4C4F" w:rsidRPr="00016DCA" w:rsidRDefault="006A4C4F" w:rsidP="00182A65">
            <w:pPr>
              <w:spacing w:after="0" w:line="240" w:lineRule="auto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</w:p>
          <w:p w14:paraId="6BEC5697" w14:textId="77777777" w:rsidR="006A4C4F" w:rsidRPr="00016DCA" w:rsidRDefault="00000000" w:rsidP="00182A65">
            <w:pPr>
              <w:spacing w:after="0" w:line="240" w:lineRule="auto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6A4C4F" w:rsidRPr="00016DCA">
                <w:rPr>
                  <w:rStyle w:val="a3"/>
                  <w:rFonts w:ascii="Times New Roman" w:hAnsi="Times New Roman" w:cs="Times New Roman"/>
                  <w:b/>
                  <w:sz w:val="24"/>
                  <w:szCs w:val="24"/>
                </w:rPr>
                <w:t>bannyy@nubip.edu.ua</w:t>
              </w:r>
            </w:hyperlink>
            <w:r w:rsidR="006A4C4F" w:rsidRPr="00016DCA">
              <w:rPr>
                <w:rStyle w:val="a3"/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6A4C4F" w:rsidRPr="00016DCA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A4C4F" w:rsidRPr="00016DCA" w14:paraId="6DD6A87C" w14:textId="77777777" w:rsidTr="003410DC">
        <w:tc>
          <w:tcPr>
            <w:tcW w:w="2978" w:type="dxa"/>
            <w:tcBorders>
              <w:bottom w:val="single" w:sz="4" w:space="0" w:color="auto"/>
              <w:right w:val="single" w:sz="4" w:space="0" w:color="auto"/>
            </w:tcBorders>
          </w:tcPr>
          <w:p w14:paraId="1E81C769" w14:textId="77777777" w:rsidR="006A4C4F" w:rsidRPr="00016DCA" w:rsidRDefault="006A4C4F" w:rsidP="00182A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6DCA">
              <w:rPr>
                <w:rFonts w:ascii="Times New Roman" w:hAnsi="Times New Roman" w:cs="Times New Roman"/>
                <w:b/>
                <w:sz w:val="24"/>
                <w:szCs w:val="24"/>
              </w:rPr>
              <w:t>Сторінка курсу в</w:t>
            </w:r>
            <w:r w:rsidRPr="00016DC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eLearn </w:t>
            </w:r>
          </w:p>
        </w:tc>
        <w:tc>
          <w:tcPr>
            <w:tcW w:w="6911" w:type="dxa"/>
            <w:tcBorders>
              <w:left w:val="single" w:sz="4" w:space="0" w:color="auto"/>
            </w:tcBorders>
          </w:tcPr>
          <w:p w14:paraId="73CBD5D1" w14:textId="77777777" w:rsidR="006A4C4F" w:rsidRPr="00016DCA" w:rsidRDefault="00000000" w:rsidP="00182A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7" w:history="1">
              <w:r w:rsidR="004C123C" w:rsidRPr="00016DCA">
                <w:rPr>
                  <w:rStyle w:val="a3"/>
                  <w:rFonts w:ascii="Times New Roman" w:hAnsi="Times New Roman" w:cs="Times New Roman"/>
                  <w:b/>
                  <w:sz w:val="24"/>
                  <w:szCs w:val="24"/>
                </w:rPr>
                <w:t>https://elearn.nubip.edu.ua/course/view.php?id=3839</w:t>
              </w:r>
            </w:hyperlink>
            <w:r w:rsidR="004C123C" w:rsidRPr="00016D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14:paraId="5F0A9D19" w14:textId="77777777" w:rsidR="004D0BE3" w:rsidRPr="00016DCA" w:rsidRDefault="004D0BE3" w:rsidP="00182A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539B242" w14:textId="77777777" w:rsidR="004D0BE3" w:rsidRPr="00016DCA" w:rsidRDefault="004D0BE3" w:rsidP="00182A65">
      <w:pPr>
        <w:spacing w:after="0" w:line="240" w:lineRule="auto"/>
        <w:jc w:val="center"/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</w:pPr>
      <w:r w:rsidRPr="00016DCA"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>ОПИС ДИСЦИПЛІНИ</w:t>
      </w:r>
    </w:p>
    <w:p w14:paraId="01785038" w14:textId="77777777" w:rsidR="006A4C4F" w:rsidRPr="00016DCA" w:rsidRDefault="004D0BE3" w:rsidP="00182A65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016DCA">
        <w:rPr>
          <w:rFonts w:ascii="Times New Roman" w:hAnsi="Times New Roman" w:cs="Times New Roman"/>
          <w:i/>
          <w:sz w:val="24"/>
          <w:szCs w:val="24"/>
          <w:vertAlign w:val="superscript"/>
        </w:rPr>
        <w:t>(до 1000 друкованих знаків)</w:t>
      </w:r>
    </w:p>
    <w:p w14:paraId="7FAA1755" w14:textId="77777777" w:rsidR="008C2385" w:rsidRPr="008C2385" w:rsidRDefault="00FF06AF" w:rsidP="008C23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6DCA">
        <w:rPr>
          <w:rFonts w:ascii="Times New Roman" w:hAnsi="Times New Roman" w:cs="Times New Roman"/>
          <w:sz w:val="24"/>
          <w:szCs w:val="24"/>
        </w:rPr>
        <w:t>Навчальний курс з дисципліни «</w:t>
      </w:r>
      <w:r w:rsidR="008C2385" w:rsidRPr="008C2385">
        <w:rPr>
          <w:rFonts w:ascii="Times New Roman" w:hAnsi="Times New Roman" w:cs="Times New Roman"/>
          <w:sz w:val="24"/>
          <w:szCs w:val="24"/>
        </w:rPr>
        <w:t>Дослідження надійності сільськогосподарської техніки</w:t>
      </w:r>
      <w:r w:rsidRPr="008C2385">
        <w:rPr>
          <w:rFonts w:ascii="Times New Roman" w:hAnsi="Times New Roman" w:cs="Times New Roman"/>
          <w:sz w:val="24"/>
          <w:szCs w:val="24"/>
        </w:rPr>
        <w:t>»</w:t>
      </w:r>
      <w:r w:rsidR="00477A18" w:rsidRPr="008C2385">
        <w:rPr>
          <w:rFonts w:ascii="Times New Roman" w:hAnsi="Times New Roman" w:cs="Times New Roman"/>
          <w:sz w:val="24"/>
          <w:szCs w:val="24"/>
        </w:rPr>
        <w:t xml:space="preserve"> надає </w:t>
      </w:r>
      <w:r w:rsidR="008C2385" w:rsidRPr="008C2385">
        <w:rPr>
          <w:rFonts w:ascii="Times New Roman" w:hAnsi="Times New Roman" w:cs="Times New Roman"/>
          <w:sz w:val="24"/>
          <w:szCs w:val="24"/>
        </w:rPr>
        <w:t>майбутніми магістрами сільськогосподарського виробництва теоретичних і практичних навичок використання та дотримання вимог комплексних систем загальноосвітніх стандартів, виконання точних розрахунків технологічних режимів та параметрів технологічно-організаційного процесу забезпечення надійності ремонтними методами.</w:t>
      </w:r>
      <w:r w:rsidR="0092474A">
        <w:rPr>
          <w:rFonts w:ascii="Times New Roman" w:hAnsi="Times New Roman" w:cs="Times New Roman"/>
          <w:sz w:val="24"/>
          <w:szCs w:val="24"/>
        </w:rPr>
        <w:t xml:space="preserve"> Навчити </w:t>
      </w:r>
      <w:r w:rsidR="0092474A" w:rsidRPr="0092474A">
        <w:rPr>
          <w:rFonts w:ascii="Times New Roman" w:hAnsi="Times New Roman" w:cs="Times New Roman"/>
          <w:sz w:val="24"/>
          <w:szCs w:val="24"/>
        </w:rPr>
        <w:t>формува</w:t>
      </w:r>
      <w:r w:rsidR="0092474A">
        <w:rPr>
          <w:rFonts w:ascii="Times New Roman" w:hAnsi="Times New Roman" w:cs="Times New Roman"/>
          <w:sz w:val="24"/>
          <w:szCs w:val="24"/>
        </w:rPr>
        <w:t>ти</w:t>
      </w:r>
      <w:r w:rsidR="0092474A" w:rsidRPr="0092474A">
        <w:rPr>
          <w:rFonts w:ascii="Times New Roman" w:hAnsi="Times New Roman" w:cs="Times New Roman"/>
          <w:sz w:val="24"/>
          <w:szCs w:val="24"/>
        </w:rPr>
        <w:t xml:space="preserve"> культур</w:t>
      </w:r>
      <w:r w:rsidR="0092474A">
        <w:rPr>
          <w:rFonts w:ascii="Times New Roman" w:hAnsi="Times New Roman" w:cs="Times New Roman"/>
          <w:sz w:val="24"/>
          <w:szCs w:val="24"/>
        </w:rPr>
        <w:t>у</w:t>
      </w:r>
      <w:r w:rsidR="0092474A" w:rsidRPr="0092474A">
        <w:rPr>
          <w:rFonts w:ascii="Times New Roman" w:hAnsi="Times New Roman" w:cs="Times New Roman"/>
          <w:sz w:val="24"/>
          <w:szCs w:val="24"/>
        </w:rPr>
        <w:t xml:space="preserve"> інженерного мислення з метою розвитку можливостей забезпечення довговічності, безвідмовності, ремонтопридатності та </w:t>
      </w:r>
      <w:proofErr w:type="spellStart"/>
      <w:r w:rsidR="0092474A" w:rsidRPr="0092474A">
        <w:rPr>
          <w:rFonts w:ascii="Times New Roman" w:hAnsi="Times New Roman" w:cs="Times New Roman"/>
          <w:sz w:val="24"/>
          <w:szCs w:val="24"/>
        </w:rPr>
        <w:t>збрежуваності</w:t>
      </w:r>
      <w:proofErr w:type="spellEnd"/>
      <w:r w:rsidR="0092474A" w:rsidRPr="0092474A">
        <w:rPr>
          <w:rFonts w:ascii="Times New Roman" w:hAnsi="Times New Roman" w:cs="Times New Roman"/>
          <w:sz w:val="24"/>
          <w:szCs w:val="24"/>
        </w:rPr>
        <w:t xml:space="preserve"> сільськогосподарської техніки в процесі експлуатації шляхом обслуговування та ремонту техніки. Знати основні програмні положення – виробничий і технологічні процеси забезпечення надійності шляхом ремонту машин, технічного обслуговування та їх елементів вузлів і агрегатів (ремонт типових вузлів, агрегатів, машин та обладнання в цілому, випробування та обкатування), проектування технологічних процесів ремонту і технічного обслуговування, організація ремонтного виробництва, проектування ремонтних підприємств, основи управління якістю ремонтом сільськогосподарської техніки.</w:t>
      </w:r>
    </w:p>
    <w:p w14:paraId="3B4E116A" w14:textId="77777777" w:rsidR="004D0BE3" w:rsidRPr="00016DCA" w:rsidRDefault="004D0BE3" w:rsidP="008C23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CFEE65A" w14:textId="77777777" w:rsidR="00E44313" w:rsidRDefault="002A1A29" w:rsidP="00182A65">
      <w:pPr>
        <w:spacing w:after="0" w:line="240" w:lineRule="auto"/>
        <w:jc w:val="center"/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</w:pPr>
      <w:r w:rsidRPr="00016DCA"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>КОМПЕТЕНТНОСТІ ОП:</w:t>
      </w:r>
    </w:p>
    <w:p w14:paraId="19D7D22E" w14:textId="77777777" w:rsidR="001804AA" w:rsidRPr="00016DCA" w:rsidRDefault="001804AA" w:rsidP="00182A65">
      <w:pPr>
        <w:spacing w:after="0" w:line="240" w:lineRule="auto"/>
        <w:jc w:val="center"/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</w:pPr>
    </w:p>
    <w:p w14:paraId="07A6ED21" w14:textId="77777777" w:rsidR="00FA2715" w:rsidRPr="00016DCA" w:rsidRDefault="00A62D59" w:rsidP="00182A6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6DCA">
        <w:rPr>
          <w:rFonts w:ascii="Times New Roman" w:hAnsi="Times New Roman" w:cs="Times New Roman"/>
          <w:b/>
          <w:sz w:val="24"/>
          <w:szCs w:val="24"/>
        </w:rPr>
        <w:t>І</w:t>
      </w:r>
      <w:r w:rsidR="00FA2715" w:rsidRPr="00016DCA">
        <w:rPr>
          <w:rFonts w:ascii="Times New Roman" w:hAnsi="Times New Roman" w:cs="Times New Roman"/>
          <w:b/>
          <w:sz w:val="24"/>
          <w:szCs w:val="24"/>
        </w:rPr>
        <w:t>нтегральна компетентність (ІК):</w:t>
      </w:r>
    </w:p>
    <w:p w14:paraId="29E3CA3B" w14:textId="77777777" w:rsidR="00E44313" w:rsidRPr="00016DCA" w:rsidRDefault="00FA2715" w:rsidP="00182A65">
      <w:pPr>
        <w:pStyle w:val="a5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6DCA">
        <w:rPr>
          <w:rFonts w:ascii="Times New Roman" w:hAnsi="Times New Roman" w:cs="Times New Roman"/>
          <w:b/>
          <w:sz w:val="24"/>
          <w:szCs w:val="24"/>
        </w:rPr>
        <w:t>ІК</w:t>
      </w:r>
      <w:r w:rsidRPr="00016DCA">
        <w:rPr>
          <w:rFonts w:ascii="Times New Roman" w:hAnsi="Times New Roman" w:cs="Times New Roman"/>
          <w:sz w:val="24"/>
          <w:szCs w:val="24"/>
        </w:rPr>
        <w:t xml:space="preserve">. </w:t>
      </w:r>
      <w:r w:rsidR="00E44313" w:rsidRPr="00016DCA">
        <w:rPr>
          <w:rFonts w:ascii="Times New Roman" w:hAnsi="Times New Roman" w:cs="Times New Roman"/>
          <w:sz w:val="24"/>
          <w:szCs w:val="24"/>
        </w:rPr>
        <w:t>Здатність розв’язувати складні завдання і проблеми галузевого машинобудування, що передбачають проведення дослідження та/або здійснення інновацій та характеризується невизначеністю умов і вимог.</w:t>
      </w:r>
    </w:p>
    <w:p w14:paraId="22D1F89A" w14:textId="77777777" w:rsidR="00AA1449" w:rsidRDefault="00AA1449" w:rsidP="00182A6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C3AE424" w14:textId="77777777" w:rsidR="00E44313" w:rsidRPr="00016DCA" w:rsidRDefault="00E44313" w:rsidP="00182A6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6DCA">
        <w:rPr>
          <w:rFonts w:ascii="Times New Roman" w:hAnsi="Times New Roman" w:cs="Times New Roman"/>
          <w:b/>
          <w:sz w:val="24"/>
          <w:szCs w:val="24"/>
        </w:rPr>
        <w:t>Загальні компетентності (ЗК):</w:t>
      </w:r>
    </w:p>
    <w:p w14:paraId="2A4F1BC3" w14:textId="77777777" w:rsidR="00AA1449" w:rsidRPr="00AA1449" w:rsidRDefault="00AA1449" w:rsidP="00AA1449">
      <w:pPr>
        <w:pStyle w:val="a6"/>
        <w:numPr>
          <w:ilvl w:val="0"/>
          <w:numId w:val="2"/>
        </w:numPr>
        <w:tabs>
          <w:tab w:val="clear" w:pos="1080"/>
          <w:tab w:val="num" w:pos="851"/>
        </w:tabs>
        <w:spacing w:after="0"/>
        <w:ind w:left="0" w:firstLine="709"/>
        <w:jc w:val="both"/>
        <w:rPr>
          <w:sz w:val="24"/>
          <w:lang w:val="uk-UA"/>
        </w:rPr>
      </w:pPr>
      <w:r w:rsidRPr="00AA1449">
        <w:rPr>
          <w:b/>
          <w:sz w:val="24"/>
          <w:lang w:val="uk-UA"/>
        </w:rPr>
        <w:t>ЗК1</w:t>
      </w:r>
      <w:r w:rsidRPr="00AA1449">
        <w:rPr>
          <w:sz w:val="24"/>
          <w:lang w:val="uk-UA"/>
        </w:rPr>
        <w:t>. Здатність застосовувати інформаційні та комунікаційні технології.</w:t>
      </w:r>
    </w:p>
    <w:p w14:paraId="37E8C3DC" w14:textId="77777777" w:rsidR="00AA1449" w:rsidRPr="00AA1449" w:rsidRDefault="00AA1449" w:rsidP="00AA1449">
      <w:pPr>
        <w:pStyle w:val="a6"/>
        <w:numPr>
          <w:ilvl w:val="0"/>
          <w:numId w:val="2"/>
        </w:numPr>
        <w:tabs>
          <w:tab w:val="clear" w:pos="1080"/>
          <w:tab w:val="num" w:pos="851"/>
        </w:tabs>
        <w:spacing w:after="0"/>
        <w:ind w:left="0" w:firstLine="709"/>
        <w:jc w:val="both"/>
        <w:rPr>
          <w:sz w:val="24"/>
          <w:lang w:val="uk-UA"/>
        </w:rPr>
      </w:pPr>
      <w:r w:rsidRPr="00AA1449">
        <w:rPr>
          <w:b/>
          <w:sz w:val="24"/>
          <w:lang w:val="uk-UA"/>
        </w:rPr>
        <w:t>ЗК2</w:t>
      </w:r>
      <w:r w:rsidRPr="00AA1449">
        <w:rPr>
          <w:sz w:val="24"/>
          <w:lang w:val="uk-UA"/>
        </w:rPr>
        <w:t>. Здатність вчитися та оволодівати сучасними знаннями.</w:t>
      </w:r>
    </w:p>
    <w:p w14:paraId="77AE955A" w14:textId="77777777" w:rsidR="00AA1449" w:rsidRPr="00AA1449" w:rsidRDefault="00AA1449" w:rsidP="00AA1449">
      <w:pPr>
        <w:pStyle w:val="a6"/>
        <w:numPr>
          <w:ilvl w:val="0"/>
          <w:numId w:val="2"/>
        </w:numPr>
        <w:tabs>
          <w:tab w:val="clear" w:pos="1080"/>
          <w:tab w:val="num" w:pos="851"/>
        </w:tabs>
        <w:spacing w:after="0"/>
        <w:ind w:left="0" w:firstLine="709"/>
        <w:jc w:val="both"/>
        <w:rPr>
          <w:sz w:val="24"/>
          <w:lang w:val="uk-UA"/>
        </w:rPr>
      </w:pPr>
      <w:r w:rsidRPr="00AA1449">
        <w:rPr>
          <w:b/>
          <w:sz w:val="24"/>
          <w:lang w:val="uk-UA"/>
        </w:rPr>
        <w:t>ЗК3</w:t>
      </w:r>
      <w:r w:rsidRPr="00AA1449">
        <w:rPr>
          <w:sz w:val="24"/>
          <w:lang w:val="uk-UA"/>
        </w:rPr>
        <w:t>. Здатність до пошуку, оброблення та аналізу інформацію з різних джерел.</w:t>
      </w:r>
    </w:p>
    <w:p w14:paraId="7FA49401" w14:textId="77777777" w:rsidR="00AA1449" w:rsidRPr="00AA1449" w:rsidRDefault="00AA1449" w:rsidP="00AA1449">
      <w:pPr>
        <w:pStyle w:val="a6"/>
        <w:numPr>
          <w:ilvl w:val="0"/>
          <w:numId w:val="2"/>
        </w:numPr>
        <w:tabs>
          <w:tab w:val="clear" w:pos="1080"/>
          <w:tab w:val="num" w:pos="851"/>
        </w:tabs>
        <w:spacing w:after="0"/>
        <w:ind w:left="0" w:firstLine="709"/>
        <w:jc w:val="both"/>
        <w:rPr>
          <w:sz w:val="24"/>
          <w:lang w:val="uk-UA"/>
        </w:rPr>
      </w:pPr>
      <w:r w:rsidRPr="00AA1449">
        <w:rPr>
          <w:b/>
          <w:sz w:val="24"/>
          <w:lang w:val="uk-UA"/>
        </w:rPr>
        <w:t>ЗК4</w:t>
      </w:r>
      <w:r w:rsidRPr="00AA1449">
        <w:rPr>
          <w:sz w:val="24"/>
          <w:lang w:val="uk-UA"/>
        </w:rPr>
        <w:t xml:space="preserve">. Здатність бути критичним та самокритичним. </w:t>
      </w:r>
    </w:p>
    <w:p w14:paraId="67CEE35F" w14:textId="77777777" w:rsidR="00AA1449" w:rsidRPr="00AA1449" w:rsidRDefault="00AA1449" w:rsidP="00AA1449">
      <w:pPr>
        <w:pStyle w:val="a6"/>
        <w:numPr>
          <w:ilvl w:val="0"/>
          <w:numId w:val="2"/>
        </w:numPr>
        <w:tabs>
          <w:tab w:val="clear" w:pos="1080"/>
          <w:tab w:val="num" w:pos="851"/>
        </w:tabs>
        <w:spacing w:after="0"/>
        <w:ind w:left="0" w:firstLine="709"/>
        <w:jc w:val="both"/>
        <w:rPr>
          <w:sz w:val="24"/>
          <w:lang w:val="uk-UA"/>
        </w:rPr>
      </w:pPr>
      <w:r w:rsidRPr="00AA1449">
        <w:rPr>
          <w:b/>
          <w:sz w:val="24"/>
          <w:lang w:val="uk-UA"/>
        </w:rPr>
        <w:t>ЗК6</w:t>
      </w:r>
      <w:r w:rsidRPr="00AA1449">
        <w:rPr>
          <w:sz w:val="24"/>
          <w:lang w:val="uk-UA"/>
        </w:rPr>
        <w:t>. Здатність генерувати нові ідеї (креативність).</w:t>
      </w:r>
    </w:p>
    <w:p w14:paraId="06F59AD7" w14:textId="77777777" w:rsidR="00AA1449" w:rsidRPr="00AA1449" w:rsidRDefault="00AA1449" w:rsidP="00AA1449">
      <w:pPr>
        <w:pStyle w:val="a6"/>
        <w:numPr>
          <w:ilvl w:val="0"/>
          <w:numId w:val="2"/>
        </w:numPr>
        <w:tabs>
          <w:tab w:val="clear" w:pos="1080"/>
          <w:tab w:val="num" w:pos="851"/>
        </w:tabs>
        <w:spacing w:after="0"/>
        <w:ind w:left="0" w:firstLine="709"/>
        <w:jc w:val="both"/>
        <w:rPr>
          <w:sz w:val="24"/>
          <w:lang w:val="uk-UA"/>
        </w:rPr>
      </w:pPr>
      <w:r w:rsidRPr="00AA1449">
        <w:rPr>
          <w:b/>
          <w:sz w:val="24"/>
          <w:lang w:val="uk-UA"/>
        </w:rPr>
        <w:t>ЗК8</w:t>
      </w:r>
      <w:r w:rsidRPr="00AA1449">
        <w:rPr>
          <w:sz w:val="24"/>
          <w:lang w:val="uk-UA"/>
        </w:rPr>
        <w:t>. Здатність приймати обґрунтовані рішення.</w:t>
      </w:r>
    </w:p>
    <w:p w14:paraId="1741F017" w14:textId="77777777" w:rsidR="00AA1449" w:rsidRDefault="00AA1449" w:rsidP="00AA1449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A46EDB" w14:textId="77777777" w:rsidR="00E44313" w:rsidRPr="00AA1449" w:rsidRDefault="00E44313" w:rsidP="00AA1449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1449">
        <w:rPr>
          <w:rFonts w:ascii="Times New Roman" w:hAnsi="Times New Roman" w:cs="Times New Roman"/>
          <w:b/>
          <w:sz w:val="24"/>
          <w:szCs w:val="24"/>
        </w:rPr>
        <w:t>Спеціальні (фахові, предметні) компетентності (СК)</w:t>
      </w:r>
    </w:p>
    <w:p w14:paraId="5A3DB2DB" w14:textId="77777777" w:rsidR="00AA1449" w:rsidRPr="00AA1449" w:rsidRDefault="00AA1449" w:rsidP="00AA1449">
      <w:pPr>
        <w:pStyle w:val="a6"/>
        <w:numPr>
          <w:ilvl w:val="0"/>
          <w:numId w:val="2"/>
        </w:numPr>
        <w:tabs>
          <w:tab w:val="clear" w:pos="1080"/>
          <w:tab w:val="num" w:pos="851"/>
        </w:tabs>
        <w:spacing w:after="0"/>
        <w:ind w:left="0" w:firstLine="720"/>
        <w:jc w:val="both"/>
        <w:rPr>
          <w:sz w:val="24"/>
          <w:lang w:val="uk-UA"/>
        </w:rPr>
      </w:pPr>
      <w:r w:rsidRPr="00AA1449">
        <w:rPr>
          <w:b/>
          <w:sz w:val="24"/>
          <w:lang w:val="uk-UA"/>
        </w:rPr>
        <w:t>СК2</w:t>
      </w:r>
      <w:r w:rsidRPr="00AA1449">
        <w:rPr>
          <w:sz w:val="24"/>
          <w:lang w:val="uk-UA"/>
        </w:rPr>
        <w:t>. Критичне осмислення передових для галузевого машинобудування наукових фактів, концепцій, теорій, принципів та здатність їх застосовувати для розв’язання складних задач галузевого машинобудування і забезпечення сталого розвитку. Здатність втілювати передові інженерні розробки для отримування практичних результатів.</w:t>
      </w:r>
    </w:p>
    <w:p w14:paraId="0C035999" w14:textId="77777777" w:rsidR="00AA1449" w:rsidRPr="00AA1449" w:rsidRDefault="00AA1449" w:rsidP="00AA1449">
      <w:pPr>
        <w:pStyle w:val="a6"/>
        <w:numPr>
          <w:ilvl w:val="0"/>
          <w:numId w:val="2"/>
        </w:numPr>
        <w:tabs>
          <w:tab w:val="clear" w:pos="1080"/>
          <w:tab w:val="num" w:pos="851"/>
        </w:tabs>
        <w:spacing w:after="0"/>
        <w:ind w:left="0" w:firstLine="709"/>
        <w:jc w:val="both"/>
        <w:rPr>
          <w:sz w:val="24"/>
          <w:lang w:val="uk-UA"/>
        </w:rPr>
      </w:pPr>
      <w:r w:rsidRPr="00AA1449">
        <w:rPr>
          <w:b/>
          <w:sz w:val="24"/>
          <w:lang w:val="uk-UA"/>
        </w:rPr>
        <w:t>СК3</w:t>
      </w:r>
      <w:r w:rsidRPr="00AA1449">
        <w:rPr>
          <w:sz w:val="24"/>
          <w:lang w:val="uk-UA"/>
        </w:rPr>
        <w:t>. Здатність створювати нову техніку і технології в галузі механічної інженерії.</w:t>
      </w:r>
    </w:p>
    <w:p w14:paraId="7790F47B" w14:textId="77777777" w:rsidR="00AA1449" w:rsidRPr="00AA1449" w:rsidRDefault="00AA1449" w:rsidP="00AA1449">
      <w:pPr>
        <w:pStyle w:val="a6"/>
        <w:numPr>
          <w:ilvl w:val="0"/>
          <w:numId w:val="2"/>
        </w:numPr>
        <w:tabs>
          <w:tab w:val="clear" w:pos="1080"/>
          <w:tab w:val="num" w:pos="851"/>
        </w:tabs>
        <w:spacing w:after="0"/>
        <w:ind w:left="0" w:firstLine="709"/>
        <w:jc w:val="both"/>
        <w:rPr>
          <w:sz w:val="24"/>
          <w:lang w:val="uk-UA"/>
        </w:rPr>
      </w:pPr>
      <w:r w:rsidRPr="00AA1449">
        <w:rPr>
          <w:b/>
          <w:sz w:val="24"/>
          <w:lang w:val="uk-UA"/>
        </w:rPr>
        <w:lastRenderedPageBreak/>
        <w:t>СК4</w:t>
      </w:r>
      <w:r w:rsidRPr="00AA1449">
        <w:rPr>
          <w:sz w:val="24"/>
          <w:lang w:val="uk-UA"/>
        </w:rPr>
        <w:t>. Усвідомлення перспективних завдань сучасного виробництва, спрямованих на задоволення потреб споживачів, володіння тенденціями інноваційного розвитку технологій галузі.</w:t>
      </w:r>
    </w:p>
    <w:p w14:paraId="0F0011D7" w14:textId="77777777" w:rsidR="00AA1449" w:rsidRPr="00AA1449" w:rsidRDefault="00AA1449" w:rsidP="00AA1449">
      <w:pPr>
        <w:pStyle w:val="a6"/>
        <w:numPr>
          <w:ilvl w:val="0"/>
          <w:numId w:val="2"/>
        </w:numPr>
        <w:tabs>
          <w:tab w:val="clear" w:pos="1080"/>
          <w:tab w:val="left" w:pos="284"/>
          <w:tab w:val="left" w:pos="567"/>
          <w:tab w:val="num" w:pos="851"/>
        </w:tabs>
        <w:spacing w:after="0"/>
        <w:ind w:left="0" w:firstLine="709"/>
        <w:jc w:val="both"/>
        <w:rPr>
          <w:b/>
          <w:color w:val="000000"/>
          <w:sz w:val="24"/>
        </w:rPr>
      </w:pPr>
      <w:r w:rsidRPr="00AA1449">
        <w:rPr>
          <w:b/>
          <w:sz w:val="24"/>
          <w:lang w:val="uk-UA"/>
        </w:rPr>
        <w:t>СК5</w:t>
      </w:r>
      <w:r w:rsidRPr="00AA1449">
        <w:rPr>
          <w:sz w:val="24"/>
          <w:lang w:val="uk-UA"/>
        </w:rPr>
        <w:t>. Здатність розробляти і реалізовувати плани й проекти у сфері галузевого машинобудування та дотичних видів діяльності, здійснювати відповідну підприємницьку діяльність.</w:t>
      </w:r>
    </w:p>
    <w:p w14:paraId="10B92206" w14:textId="77777777" w:rsidR="001804AA" w:rsidRPr="00AA1449" w:rsidRDefault="001804AA" w:rsidP="00AA144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95B0D82" w14:textId="77777777" w:rsidR="00E44313" w:rsidRPr="00AA1449" w:rsidRDefault="00E44313" w:rsidP="00263557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1449">
        <w:rPr>
          <w:rFonts w:ascii="Times New Roman" w:hAnsi="Times New Roman" w:cs="Times New Roman"/>
          <w:b/>
          <w:sz w:val="24"/>
          <w:szCs w:val="24"/>
        </w:rPr>
        <w:t>Програмні результати навчання (ПРН):</w:t>
      </w:r>
    </w:p>
    <w:p w14:paraId="2521F916" w14:textId="77777777" w:rsidR="00AA1449" w:rsidRPr="00AA1449" w:rsidRDefault="00AA1449" w:rsidP="00AA1449">
      <w:pPr>
        <w:pStyle w:val="a6"/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spacing w:after="0"/>
        <w:ind w:left="0" w:firstLine="851"/>
        <w:jc w:val="both"/>
        <w:rPr>
          <w:sz w:val="24"/>
          <w:lang w:val="uk-UA"/>
        </w:rPr>
      </w:pPr>
      <w:r w:rsidRPr="00AA1449">
        <w:rPr>
          <w:b/>
          <w:sz w:val="24"/>
          <w:lang w:val="uk-UA"/>
        </w:rPr>
        <w:t>РН2</w:t>
      </w:r>
      <w:r w:rsidRPr="00AA1449">
        <w:rPr>
          <w:sz w:val="24"/>
          <w:lang w:val="uk-UA"/>
        </w:rPr>
        <w:t>. Знання та розуміння механіки і машинобудування та перспектив їхнього розвитку.</w:t>
      </w:r>
    </w:p>
    <w:p w14:paraId="235D9810" w14:textId="77777777" w:rsidR="00AA1449" w:rsidRPr="00AA1449" w:rsidRDefault="00AA1449" w:rsidP="00AA1449">
      <w:pPr>
        <w:pStyle w:val="a6"/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spacing w:after="0"/>
        <w:ind w:left="0" w:firstLine="851"/>
        <w:jc w:val="both"/>
        <w:rPr>
          <w:sz w:val="24"/>
          <w:lang w:val="uk-UA"/>
        </w:rPr>
      </w:pPr>
      <w:r w:rsidRPr="00AA1449">
        <w:rPr>
          <w:b/>
          <w:sz w:val="24"/>
          <w:lang w:val="uk-UA"/>
        </w:rPr>
        <w:t>РН8</w:t>
      </w:r>
      <w:r w:rsidRPr="00AA1449">
        <w:rPr>
          <w:sz w:val="24"/>
          <w:lang w:val="uk-UA"/>
        </w:rPr>
        <w:t>. Планувати і виконувати наукові дослідження у сфері машинобудування, аналізувати їх результати, обґрунтовувати висновки та розуміння механіки і машинобудування та перспектив їхнього розвитку.</w:t>
      </w:r>
    </w:p>
    <w:p w14:paraId="589F53D6" w14:textId="77777777" w:rsidR="00C0681F" w:rsidRDefault="00C0681F" w:rsidP="00182A6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3601128" w14:textId="77777777" w:rsidR="00384BBC" w:rsidRDefault="00384BBC" w:rsidP="00182A65">
      <w:pPr>
        <w:spacing w:after="0" w:line="240" w:lineRule="auto"/>
        <w:jc w:val="center"/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</w:pPr>
      <w:r w:rsidRPr="00016DCA"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>СТРУКТУРА КУРСУ</w:t>
      </w:r>
    </w:p>
    <w:p w14:paraId="477F1242" w14:textId="77777777" w:rsidR="001804AA" w:rsidRPr="00016DCA" w:rsidRDefault="001804AA" w:rsidP="00182A65">
      <w:pPr>
        <w:spacing w:after="0" w:line="240" w:lineRule="auto"/>
        <w:jc w:val="center"/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</w:pPr>
    </w:p>
    <w:tbl>
      <w:tblPr>
        <w:tblStyle w:val="a4"/>
        <w:tblW w:w="10391" w:type="dxa"/>
        <w:tblInd w:w="-431" w:type="dxa"/>
        <w:tblLook w:val="04A0" w:firstRow="1" w:lastRow="0" w:firstColumn="1" w:lastColumn="0" w:noHBand="0" w:noVBand="1"/>
      </w:tblPr>
      <w:tblGrid>
        <w:gridCol w:w="2640"/>
        <w:gridCol w:w="1436"/>
        <w:gridCol w:w="17"/>
        <w:gridCol w:w="2575"/>
        <w:gridCol w:w="1764"/>
        <w:gridCol w:w="1959"/>
      </w:tblGrid>
      <w:tr w:rsidR="006773CB" w:rsidRPr="00016DCA" w14:paraId="1F1ED2AE" w14:textId="77777777" w:rsidTr="00263557">
        <w:trPr>
          <w:trHeight w:val="1802"/>
        </w:trPr>
        <w:tc>
          <w:tcPr>
            <w:tcW w:w="2694" w:type="dxa"/>
            <w:vAlign w:val="center"/>
          </w:tcPr>
          <w:p w14:paraId="70EC4903" w14:textId="77777777" w:rsidR="00384BBC" w:rsidRPr="00016DCA" w:rsidRDefault="00384BBC" w:rsidP="002635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D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Тема</w:t>
            </w:r>
          </w:p>
        </w:tc>
        <w:tc>
          <w:tcPr>
            <w:tcW w:w="1454" w:type="dxa"/>
            <w:gridSpan w:val="2"/>
            <w:vAlign w:val="center"/>
          </w:tcPr>
          <w:p w14:paraId="33B9EC88" w14:textId="77777777" w:rsidR="00384BBC" w:rsidRPr="00016DCA" w:rsidRDefault="00384BBC" w:rsidP="002635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DCA">
              <w:rPr>
                <w:rFonts w:ascii="Times New Roman" w:hAnsi="Times New Roman" w:cs="Times New Roman"/>
                <w:b/>
                <w:sz w:val="24"/>
                <w:szCs w:val="24"/>
              </w:rPr>
              <w:t>Години</w:t>
            </w:r>
          </w:p>
          <w:p w14:paraId="7EB3DB5E" w14:textId="77777777" w:rsidR="00384BBC" w:rsidRPr="00016DCA" w:rsidRDefault="00384BBC" w:rsidP="00263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DCA">
              <w:rPr>
                <w:rFonts w:ascii="Times New Roman" w:hAnsi="Times New Roman" w:cs="Times New Roman"/>
                <w:sz w:val="24"/>
                <w:szCs w:val="24"/>
              </w:rPr>
              <w:t>(лекції/</w:t>
            </w:r>
          </w:p>
          <w:p w14:paraId="54F3ADAB" w14:textId="77777777" w:rsidR="00384BBC" w:rsidRPr="00016DCA" w:rsidRDefault="00384BBC" w:rsidP="00263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DCA">
              <w:rPr>
                <w:rFonts w:ascii="Times New Roman" w:hAnsi="Times New Roman" w:cs="Times New Roman"/>
                <w:sz w:val="24"/>
                <w:szCs w:val="24"/>
              </w:rPr>
              <w:t>лабораторні роботи/</w:t>
            </w:r>
          </w:p>
          <w:p w14:paraId="235A512A" w14:textId="77777777" w:rsidR="00384BBC" w:rsidRPr="00016DCA" w:rsidRDefault="00384BBC" w:rsidP="00263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DCA">
              <w:rPr>
                <w:rFonts w:ascii="Times New Roman" w:hAnsi="Times New Roman" w:cs="Times New Roman"/>
                <w:sz w:val="24"/>
                <w:szCs w:val="24"/>
              </w:rPr>
              <w:t>самостійні роботи)</w:t>
            </w:r>
          </w:p>
        </w:tc>
        <w:tc>
          <w:tcPr>
            <w:tcW w:w="2200" w:type="dxa"/>
            <w:vAlign w:val="center"/>
          </w:tcPr>
          <w:p w14:paraId="5AE87C24" w14:textId="77777777" w:rsidR="00384BBC" w:rsidRPr="00016DCA" w:rsidRDefault="00384BBC" w:rsidP="002635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DCA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Результати навчання</w:t>
            </w:r>
          </w:p>
        </w:tc>
        <w:tc>
          <w:tcPr>
            <w:tcW w:w="0" w:type="auto"/>
            <w:vAlign w:val="center"/>
          </w:tcPr>
          <w:p w14:paraId="23EF60A6" w14:textId="77777777" w:rsidR="00384BBC" w:rsidRPr="00016DCA" w:rsidRDefault="00384BBC" w:rsidP="002635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DCA">
              <w:rPr>
                <w:rFonts w:ascii="Times New Roman" w:hAnsi="Times New Roman" w:cs="Times New Roman"/>
                <w:b/>
                <w:sz w:val="24"/>
                <w:szCs w:val="24"/>
              </w:rPr>
              <w:t>Завдання</w:t>
            </w:r>
          </w:p>
        </w:tc>
        <w:tc>
          <w:tcPr>
            <w:tcW w:w="0" w:type="auto"/>
            <w:vAlign w:val="center"/>
          </w:tcPr>
          <w:p w14:paraId="315B858A" w14:textId="77777777" w:rsidR="00384BBC" w:rsidRPr="00016DCA" w:rsidRDefault="00384BBC" w:rsidP="002635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DCA">
              <w:rPr>
                <w:rFonts w:ascii="Times New Roman" w:hAnsi="Times New Roman" w:cs="Times New Roman"/>
                <w:b/>
                <w:sz w:val="24"/>
                <w:szCs w:val="24"/>
              </w:rPr>
              <w:t>Оцінювання, бали</w:t>
            </w:r>
          </w:p>
        </w:tc>
      </w:tr>
      <w:tr w:rsidR="00E611DC" w:rsidRPr="00016DCA" w14:paraId="1AE8FE91" w14:textId="77777777" w:rsidTr="00263557">
        <w:trPr>
          <w:trHeight w:val="416"/>
        </w:trPr>
        <w:tc>
          <w:tcPr>
            <w:tcW w:w="10391" w:type="dxa"/>
            <w:gridSpan w:val="6"/>
            <w:vAlign w:val="center"/>
          </w:tcPr>
          <w:p w14:paraId="7C8524FD" w14:textId="77777777" w:rsidR="00E611DC" w:rsidRPr="00016DCA" w:rsidRDefault="00E611DC" w:rsidP="002635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D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Змістовний модуль №1. </w:t>
            </w:r>
            <w:r w:rsidR="00AA1449" w:rsidRPr="00AA1449">
              <w:rPr>
                <w:rFonts w:ascii="Times New Roman" w:hAnsi="Times New Roman" w:cs="Times New Roman"/>
                <w:sz w:val="24"/>
                <w:szCs w:val="24"/>
              </w:rPr>
              <w:t>Забезпечення надійності машин шляхом ремонту типових вузлів і агрегатів</w:t>
            </w:r>
          </w:p>
        </w:tc>
      </w:tr>
      <w:tr w:rsidR="00270FF5" w:rsidRPr="00016DCA" w14:paraId="0E46517D" w14:textId="77777777" w:rsidTr="00263557">
        <w:tc>
          <w:tcPr>
            <w:tcW w:w="2694" w:type="dxa"/>
            <w:vAlign w:val="center"/>
          </w:tcPr>
          <w:p w14:paraId="777AAF81" w14:textId="77777777" w:rsidR="00CB038C" w:rsidRPr="00016DCA" w:rsidRDefault="00CB038C" w:rsidP="00263557">
            <w:pPr>
              <w:spacing w:after="0" w:line="240" w:lineRule="auto"/>
              <w:ind w:firstLine="176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016DC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Тема 1</w:t>
            </w:r>
            <w:r w:rsidRPr="00016DC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</w:t>
            </w:r>
            <w:r w:rsidR="00AA1449" w:rsidRPr="00AA144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Надійність сільськогосподарської техніки як наука про процеси зміни </w:t>
            </w:r>
            <w:proofErr w:type="spellStart"/>
            <w:r w:rsidR="00AA1449" w:rsidRPr="00AA144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роботоздатності</w:t>
            </w:r>
            <w:proofErr w:type="spellEnd"/>
            <w:r w:rsidR="00AA1449" w:rsidRPr="00AA144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і підвищення якості машин та обладнання</w:t>
            </w:r>
          </w:p>
        </w:tc>
        <w:tc>
          <w:tcPr>
            <w:tcW w:w="1454" w:type="dxa"/>
            <w:gridSpan w:val="2"/>
            <w:vAlign w:val="center"/>
          </w:tcPr>
          <w:p w14:paraId="38ABD5DC" w14:textId="77777777" w:rsidR="00CB038C" w:rsidRPr="00016DCA" w:rsidRDefault="00736E4D" w:rsidP="00263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B038C" w:rsidRPr="00016DCA">
              <w:rPr>
                <w:rFonts w:ascii="Times New Roman" w:hAnsi="Times New Roman" w:cs="Times New Roman"/>
                <w:sz w:val="24"/>
                <w:szCs w:val="24"/>
              </w:rPr>
              <w:t>/2/1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00" w:type="dxa"/>
            <w:vAlign w:val="center"/>
          </w:tcPr>
          <w:p w14:paraId="33382546" w14:textId="77777777" w:rsidR="00CB038C" w:rsidRPr="00016DCA" w:rsidRDefault="008F5811" w:rsidP="008F58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Знати науку надійність та її технічні процеси в період експлуатації техніки </w:t>
            </w:r>
          </w:p>
        </w:tc>
        <w:tc>
          <w:tcPr>
            <w:tcW w:w="0" w:type="auto"/>
            <w:vAlign w:val="center"/>
          </w:tcPr>
          <w:p w14:paraId="0BFACBCB" w14:textId="77777777" w:rsidR="002F4201" w:rsidRPr="00016DCA" w:rsidRDefault="00CB038C" w:rsidP="00263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DCA">
              <w:rPr>
                <w:rFonts w:ascii="Times New Roman" w:hAnsi="Times New Roman" w:cs="Times New Roman"/>
                <w:sz w:val="24"/>
                <w:szCs w:val="24"/>
              </w:rPr>
              <w:t>Здача лабораторних робіт.</w:t>
            </w:r>
            <w:r w:rsidR="00C210E0" w:rsidRPr="00016D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F68EAA9" w14:textId="77777777" w:rsidR="00CB038C" w:rsidRPr="00016DCA" w:rsidRDefault="00C210E0" w:rsidP="00263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DCA">
              <w:rPr>
                <w:rFonts w:ascii="Times New Roman" w:hAnsi="Times New Roman" w:cs="Times New Roman"/>
                <w:sz w:val="24"/>
                <w:szCs w:val="24"/>
              </w:rPr>
              <w:t>Виконання самостійних робіт.</w:t>
            </w:r>
          </w:p>
        </w:tc>
        <w:tc>
          <w:tcPr>
            <w:tcW w:w="0" w:type="auto"/>
            <w:vAlign w:val="center"/>
          </w:tcPr>
          <w:p w14:paraId="66FF2CE9" w14:textId="77777777" w:rsidR="00CB038C" w:rsidRPr="00016DCA" w:rsidRDefault="00F842BD" w:rsidP="00263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14:paraId="666AC67A" w14:textId="77777777" w:rsidR="00C210E0" w:rsidRPr="00016DCA" w:rsidRDefault="00C210E0" w:rsidP="00263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4D1C60" w14:textId="77777777" w:rsidR="00C210E0" w:rsidRPr="00016DCA" w:rsidRDefault="00F842BD" w:rsidP="00263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6773CB" w:rsidRPr="00016DCA" w14:paraId="50A54265" w14:textId="77777777" w:rsidTr="00263557">
        <w:trPr>
          <w:trHeight w:val="1810"/>
        </w:trPr>
        <w:tc>
          <w:tcPr>
            <w:tcW w:w="2694" w:type="dxa"/>
            <w:vAlign w:val="center"/>
          </w:tcPr>
          <w:p w14:paraId="3AB0EE3E" w14:textId="77777777" w:rsidR="006D2041" w:rsidRPr="00016DCA" w:rsidRDefault="006D2041" w:rsidP="00263557">
            <w:pPr>
              <w:pStyle w:val="TableParagraph"/>
              <w:ind w:firstLine="176"/>
              <w:rPr>
                <w:b/>
                <w:iCs/>
                <w:sz w:val="24"/>
                <w:szCs w:val="24"/>
              </w:rPr>
            </w:pPr>
            <w:r w:rsidRPr="00016DCA">
              <w:rPr>
                <w:b/>
                <w:iCs/>
                <w:sz w:val="24"/>
                <w:szCs w:val="24"/>
              </w:rPr>
              <w:t>Тема 2</w:t>
            </w:r>
            <w:r w:rsidRPr="00016DCA">
              <w:rPr>
                <w:iCs/>
                <w:sz w:val="24"/>
                <w:szCs w:val="24"/>
              </w:rPr>
              <w:t xml:space="preserve">. </w:t>
            </w:r>
            <w:r w:rsidR="00330273" w:rsidRPr="00330273">
              <w:rPr>
                <w:bCs/>
                <w:sz w:val="24"/>
                <w:szCs w:val="24"/>
              </w:rPr>
              <w:t xml:space="preserve">Класифікація деталей за </w:t>
            </w:r>
            <w:proofErr w:type="spellStart"/>
            <w:r w:rsidR="00330273" w:rsidRPr="00330273">
              <w:rPr>
                <w:bCs/>
                <w:sz w:val="24"/>
                <w:szCs w:val="24"/>
              </w:rPr>
              <w:t>конструктивно</w:t>
            </w:r>
            <w:proofErr w:type="spellEnd"/>
            <w:r w:rsidR="00330273" w:rsidRPr="00330273">
              <w:rPr>
                <w:bCs/>
                <w:sz w:val="24"/>
                <w:szCs w:val="24"/>
              </w:rPr>
              <w:t>-технологічними ознаками</w:t>
            </w:r>
          </w:p>
        </w:tc>
        <w:tc>
          <w:tcPr>
            <w:tcW w:w="1454" w:type="dxa"/>
            <w:gridSpan w:val="2"/>
            <w:vAlign w:val="center"/>
          </w:tcPr>
          <w:p w14:paraId="30B0A574" w14:textId="77777777" w:rsidR="006D2041" w:rsidRPr="00016DCA" w:rsidRDefault="00270FF5" w:rsidP="00263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D2041" w:rsidRPr="00016DC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D2041" w:rsidRPr="00016DC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00" w:type="dxa"/>
            <w:vAlign w:val="center"/>
          </w:tcPr>
          <w:p w14:paraId="03C82052" w14:textId="77777777" w:rsidR="006D2041" w:rsidRPr="00016DCA" w:rsidRDefault="006773CB" w:rsidP="00263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Вміти класифікувати деталі сільськогосподарських машин за </w:t>
            </w:r>
            <w:proofErr w:type="spellStart"/>
            <w:r w:rsidRPr="006773CB">
              <w:rPr>
                <w:rFonts w:ascii="Times New Roman" w:hAnsi="Times New Roman" w:cs="Times New Roman"/>
                <w:bCs/>
                <w:sz w:val="24"/>
                <w:szCs w:val="24"/>
              </w:rPr>
              <w:t>конструктивно</w:t>
            </w:r>
            <w:proofErr w:type="spellEnd"/>
            <w:r w:rsidRPr="006773CB">
              <w:rPr>
                <w:rFonts w:ascii="Times New Roman" w:hAnsi="Times New Roman" w:cs="Times New Roman"/>
                <w:bCs/>
                <w:sz w:val="24"/>
                <w:szCs w:val="24"/>
              </w:rPr>
              <w:t>-технологічними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ознаками</w:t>
            </w:r>
          </w:p>
        </w:tc>
        <w:tc>
          <w:tcPr>
            <w:tcW w:w="0" w:type="auto"/>
            <w:vAlign w:val="center"/>
          </w:tcPr>
          <w:p w14:paraId="2F8CA0B6" w14:textId="77777777" w:rsidR="002F4201" w:rsidRPr="00016DCA" w:rsidRDefault="006D2041" w:rsidP="00263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DCA">
              <w:rPr>
                <w:rFonts w:ascii="Times New Roman" w:hAnsi="Times New Roman" w:cs="Times New Roman"/>
                <w:sz w:val="24"/>
                <w:szCs w:val="24"/>
              </w:rPr>
              <w:t xml:space="preserve">Здача лабораторних робіт. </w:t>
            </w:r>
          </w:p>
          <w:p w14:paraId="40FE456D" w14:textId="77777777" w:rsidR="006D2041" w:rsidRPr="00016DCA" w:rsidRDefault="006D2041" w:rsidP="00263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DCA">
              <w:rPr>
                <w:rFonts w:ascii="Times New Roman" w:hAnsi="Times New Roman" w:cs="Times New Roman"/>
                <w:sz w:val="24"/>
                <w:szCs w:val="24"/>
              </w:rPr>
              <w:t>Виконання самостійних робіт.</w:t>
            </w:r>
          </w:p>
        </w:tc>
        <w:tc>
          <w:tcPr>
            <w:tcW w:w="0" w:type="auto"/>
            <w:vAlign w:val="center"/>
          </w:tcPr>
          <w:p w14:paraId="75BA423B" w14:textId="77777777" w:rsidR="006D2041" w:rsidRPr="00016DCA" w:rsidRDefault="00F842BD" w:rsidP="00263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14:paraId="058BD742" w14:textId="77777777" w:rsidR="006D2041" w:rsidRPr="00016DCA" w:rsidRDefault="006D2041" w:rsidP="00263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CDC256" w14:textId="77777777" w:rsidR="006D2041" w:rsidRPr="00016DCA" w:rsidRDefault="00F842BD" w:rsidP="00263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1804AA" w:rsidRPr="00016DCA" w14:paraId="28CB4DB8" w14:textId="77777777" w:rsidTr="00263557">
        <w:trPr>
          <w:trHeight w:val="1656"/>
        </w:trPr>
        <w:tc>
          <w:tcPr>
            <w:tcW w:w="2694" w:type="dxa"/>
            <w:vAlign w:val="center"/>
          </w:tcPr>
          <w:p w14:paraId="6EF0FEC5" w14:textId="77777777" w:rsidR="007C66D2" w:rsidRPr="00016DCA" w:rsidRDefault="007C66D2" w:rsidP="00263557">
            <w:pPr>
              <w:spacing w:after="0" w:line="240" w:lineRule="auto"/>
              <w:ind w:firstLine="176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016DC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Тема 3. </w:t>
            </w:r>
            <w:r w:rsidR="00736E4D" w:rsidRPr="00736E4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Технологічні методи забезпечення надійності відремонтованих машин, оригінальні методи відновлення </w:t>
            </w:r>
            <w:proofErr w:type="spellStart"/>
            <w:r w:rsidR="00736E4D" w:rsidRPr="00736E4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роботоздатності</w:t>
            </w:r>
            <w:proofErr w:type="spellEnd"/>
            <w:r w:rsidR="00736E4D" w:rsidRPr="00736E4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, способи та засоби контролю, технологічні варіанти та раціональна послідовність усунення пошкоджень окремих конструктивних елементів</w:t>
            </w:r>
          </w:p>
        </w:tc>
        <w:tc>
          <w:tcPr>
            <w:tcW w:w="1454" w:type="dxa"/>
            <w:gridSpan w:val="2"/>
            <w:vAlign w:val="center"/>
          </w:tcPr>
          <w:p w14:paraId="2E6AC2DB" w14:textId="77777777" w:rsidR="007C66D2" w:rsidRPr="00016DCA" w:rsidRDefault="00270FF5" w:rsidP="00263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C66D2" w:rsidRPr="00016DC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C66D2" w:rsidRPr="00016DC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00" w:type="dxa"/>
            <w:vAlign w:val="center"/>
          </w:tcPr>
          <w:p w14:paraId="50C205A1" w14:textId="77777777" w:rsidR="007C66D2" w:rsidRPr="00016DCA" w:rsidRDefault="006773CB" w:rsidP="008D6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Знати і вміти використовувати технологічні методи </w:t>
            </w:r>
            <w:r w:rsidR="008D6566">
              <w:rPr>
                <w:rFonts w:ascii="Times New Roman" w:hAnsi="Times New Roman" w:cs="Times New Roman"/>
                <w:sz w:val="24"/>
                <w:szCs w:val="24"/>
              </w:rPr>
              <w:t>забезпечення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надійності </w:t>
            </w:r>
            <w:r w:rsidR="008D6566">
              <w:rPr>
                <w:rFonts w:ascii="Times New Roman" w:hAnsi="Times New Roman" w:cs="Times New Roman"/>
                <w:sz w:val="24"/>
                <w:szCs w:val="24"/>
              </w:rPr>
              <w:t>сільськогосподарської техніки, як в цілому так і по детально.</w:t>
            </w:r>
          </w:p>
        </w:tc>
        <w:tc>
          <w:tcPr>
            <w:tcW w:w="0" w:type="auto"/>
            <w:vAlign w:val="center"/>
          </w:tcPr>
          <w:p w14:paraId="3E5EC290" w14:textId="77777777" w:rsidR="00A62D59" w:rsidRPr="00016DCA" w:rsidRDefault="007C66D2" w:rsidP="00263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DCA">
              <w:rPr>
                <w:rFonts w:ascii="Times New Roman" w:hAnsi="Times New Roman" w:cs="Times New Roman"/>
                <w:sz w:val="24"/>
                <w:szCs w:val="24"/>
              </w:rPr>
              <w:t xml:space="preserve">Здача лабораторних робіт. </w:t>
            </w:r>
          </w:p>
          <w:p w14:paraId="545AD651" w14:textId="77777777" w:rsidR="007C66D2" w:rsidRPr="00016DCA" w:rsidRDefault="007C66D2" w:rsidP="00263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DCA">
              <w:rPr>
                <w:rFonts w:ascii="Times New Roman" w:hAnsi="Times New Roman" w:cs="Times New Roman"/>
                <w:sz w:val="24"/>
                <w:szCs w:val="24"/>
              </w:rPr>
              <w:t>Виконання самостійних робіт.</w:t>
            </w:r>
          </w:p>
        </w:tc>
        <w:tc>
          <w:tcPr>
            <w:tcW w:w="0" w:type="auto"/>
            <w:vAlign w:val="center"/>
          </w:tcPr>
          <w:p w14:paraId="3BDCD09F" w14:textId="77777777" w:rsidR="007C66D2" w:rsidRPr="00016DCA" w:rsidRDefault="00F842BD" w:rsidP="00263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14:paraId="213C2C85" w14:textId="77777777" w:rsidR="007C66D2" w:rsidRPr="00016DCA" w:rsidRDefault="007C66D2" w:rsidP="00263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84AC1B" w14:textId="77777777" w:rsidR="007C66D2" w:rsidRPr="00016DCA" w:rsidRDefault="00F842BD" w:rsidP="00263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1804AA" w:rsidRPr="00016DCA" w14:paraId="7DA71C45" w14:textId="77777777" w:rsidTr="00263557">
        <w:trPr>
          <w:trHeight w:val="1656"/>
        </w:trPr>
        <w:tc>
          <w:tcPr>
            <w:tcW w:w="2694" w:type="dxa"/>
            <w:vAlign w:val="center"/>
          </w:tcPr>
          <w:p w14:paraId="1A715161" w14:textId="77777777" w:rsidR="007C66D2" w:rsidRPr="00016DCA" w:rsidRDefault="007C66D2" w:rsidP="00263557">
            <w:pPr>
              <w:spacing w:after="0" w:line="240" w:lineRule="auto"/>
              <w:ind w:firstLine="176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016DC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lastRenderedPageBreak/>
              <w:t xml:space="preserve">Тема 4. </w:t>
            </w:r>
            <w:r w:rsidR="00736E4D" w:rsidRPr="00736E4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Технологічні засади підвищення надійності шляхом ремонту агрегатів, вузлів і робочих органів сільськогосподарських машин, ґрунтообробних і посівних машин, машин для внесення добрив, захисту рослин, зернозбиральних, бурякозбиральних і картоплезбиральних</w:t>
            </w:r>
          </w:p>
        </w:tc>
        <w:tc>
          <w:tcPr>
            <w:tcW w:w="1454" w:type="dxa"/>
            <w:gridSpan w:val="2"/>
            <w:vAlign w:val="center"/>
          </w:tcPr>
          <w:p w14:paraId="084BBF4C" w14:textId="77777777" w:rsidR="007C66D2" w:rsidRPr="00016DCA" w:rsidRDefault="00270FF5" w:rsidP="00263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C66D2" w:rsidRPr="00016DCA">
              <w:rPr>
                <w:rFonts w:ascii="Times New Roman" w:hAnsi="Times New Roman" w:cs="Times New Roman"/>
                <w:sz w:val="24"/>
                <w:szCs w:val="24"/>
              </w:rPr>
              <w:t>/2/1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00" w:type="dxa"/>
            <w:vAlign w:val="center"/>
          </w:tcPr>
          <w:p w14:paraId="5CF67DE8" w14:textId="77777777" w:rsidR="001B348D" w:rsidRPr="00016DCA" w:rsidRDefault="008D6566" w:rsidP="00263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Вміти використовувати технологічні </w:t>
            </w:r>
            <w:r w:rsidR="003A3A0A">
              <w:rPr>
                <w:rFonts w:ascii="Times New Roman" w:hAnsi="Times New Roman" w:cs="Times New Roman"/>
                <w:sz w:val="24"/>
                <w:szCs w:val="24"/>
              </w:rPr>
              <w:t>прийоми в процесі збереження та підвищення надійності техніки</w:t>
            </w:r>
          </w:p>
        </w:tc>
        <w:tc>
          <w:tcPr>
            <w:tcW w:w="0" w:type="auto"/>
            <w:vAlign w:val="center"/>
          </w:tcPr>
          <w:p w14:paraId="77490911" w14:textId="77777777" w:rsidR="002F4201" w:rsidRPr="00016DCA" w:rsidRDefault="007C66D2" w:rsidP="00263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DCA">
              <w:rPr>
                <w:rFonts w:ascii="Times New Roman" w:hAnsi="Times New Roman" w:cs="Times New Roman"/>
                <w:sz w:val="24"/>
                <w:szCs w:val="24"/>
              </w:rPr>
              <w:t xml:space="preserve">Здача лабораторних робіт. </w:t>
            </w:r>
          </w:p>
          <w:p w14:paraId="47EDBE92" w14:textId="77777777" w:rsidR="007C66D2" w:rsidRPr="00016DCA" w:rsidRDefault="007C66D2" w:rsidP="00263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DCA">
              <w:rPr>
                <w:rFonts w:ascii="Times New Roman" w:hAnsi="Times New Roman" w:cs="Times New Roman"/>
                <w:sz w:val="24"/>
                <w:szCs w:val="24"/>
              </w:rPr>
              <w:t>Виконання самостійних робіт.</w:t>
            </w:r>
          </w:p>
        </w:tc>
        <w:tc>
          <w:tcPr>
            <w:tcW w:w="0" w:type="auto"/>
            <w:vAlign w:val="center"/>
          </w:tcPr>
          <w:p w14:paraId="06B4C860" w14:textId="77777777" w:rsidR="007C66D2" w:rsidRPr="00016DCA" w:rsidRDefault="00F842BD" w:rsidP="00263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14:paraId="6077BC7A" w14:textId="77777777" w:rsidR="002F4201" w:rsidRPr="00016DCA" w:rsidRDefault="002F4201" w:rsidP="00263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867799" w14:textId="77777777" w:rsidR="007C66D2" w:rsidRPr="00016DCA" w:rsidRDefault="00F842BD" w:rsidP="00263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6773CB" w:rsidRPr="00016DCA" w14:paraId="5ACDD173" w14:textId="77777777" w:rsidTr="00263557">
        <w:trPr>
          <w:trHeight w:val="614"/>
        </w:trPr>
        <w:tc>
          <w:tcPr>
            <w:tcW w:w="2694" w:type="dxa"/>
            <w:vAlign w:val="center"/>
          </w:tcPr>
          <w:p w14:paraId="0EF46E4B" w14:textId="77777777" w:rsidR="00E611DC" w:rsidRPr="00016DCA" w:rsidRDefault="00394FE5" w:rsidP="002635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16D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Всього за модулем 1</w:t>
            </w:r>
          </w:p>
        </w:tc>
        <w:tc>
          <w:tcPr>
            <w:tcW w:w="1454" w:type="dxa"/>
            <w:gridSpan w:val="2"/>
            <w:vAlign w:val="center"/>
          </w:tcPr>
          <w:p w14:paraId="5237E406" w14:textId="77777777" w:rsidR="00E611DC" w:rsidRPr="00016DCA" w:rsidRDefault="007D27A4" w:rsidP="002635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 w:rsidR="00C62ABC" w:rsidRPr="00016DCA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C62ABC" w:rsidRPr="00016DCA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2200" w:type="dxa"/>
            <w:vAlign w:val="center"/>
          </w:tcPr>
          <w:p w14:paraId="45339D89" w14:textId="77777777" w:rsidR="00E611DC" w:rsidRPr="00016DCA" w:rsidRDefault="00C62ABC" w:rsidP="002635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DC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14:paraId="682F6510" w14:textId="77777777" w:rsidR="00E611DC" w:rsidRPr="00016DCA" w:rsidRDefault="00C62ABC" w:rsidP="002635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DC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14:paraId="7D44FDE9" w14:textId="77777777" w:rsidR="00E611DC" w:rsidRPr="00016DCA" w:rsidRDefault="00C62ABC" w:rsidP="002635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DCA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C62ABC" w:rsidRPr="00016DCA" w14:paraId="19F3BAA0" w14:textId="77777777" w:rsidTr="00263557">
        <w:tc>
          <w:tcPr>
            <w:tcW w:w="10391" w:type="dxa"/>
            <w:gridSpan w:val="6"/>
            <w:vAlign w:val="center"/>
          </w:tcPr>
          <w:p w14:paraId="24E901B8" w14:textId="77777777" w:rsidR="00C62ABC" w:rsidRPr="00016DCA" w:rsidRDefault="00C62ABC" w:rsidP="002635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D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Змістовий модуль 2. </w:t>
            </w:r>
            <w:r w:rsidR="00F842BD" w:rsidRPr="00F842B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Управління якістю продукції ремонтних підприємств</w:t>
            </w:r>
          </w:p>
        </w:tc>
      </w:tr>
      <w:tr w:rsidR="006773CB" w:rsidRPr="00016DCA" w14:paraId="508BBEA5" w14:textId="77777777" w:rsidTr="00263557">
        <w:tc>
          <w:tcPr>
            <w:tcW w:w="2694" w:type="dxa"/>
            <w:vAlign w:val="center"/>
          </w:tcPr>
          <w:p w14:paraId="364B4A3E" w14:textId="77777777" w:rsidR="00384BBC" w:rsidRPr="00016DCA" w:rsidRDefault="00384BBC" w:rsidP="00263557">
            <w:pPr>
              <w:spacing w:after="0" w:line="240" w:lineRule="auto"/>
              <w:ind w:firstLine="215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016DC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Тема </w:t>
            </w:r>
            <w:r w:rsidR="007D27A4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5</w:t>
            </w:r>
            <w:r w:rsidRPr="00016DC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. </w:t>
            </w:r>
            <w:r w:rsidR="007D27A4" w:rsidRPr="007D27A4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</w:rPr>
              <w:t>Загальні засади забезпечення надійності агрегатів і збірних одиниць машин та обладнання тваринницьких ферм і супутніх виробництв з переробки та зберіганні сільськогосподарської продукції.</w:t>
            </w:r>
          </w:p>
        </w:tc>
        <w:tc>
          <w:tcPr>
            <w:tcW w:w="1454" w:type="dxa"/>
            <w:gridSpan w:val="2"/>
            <w:vAlign w:val="center"/>
          </w:tcPr>
          <w:p w14:paraId="016BF642" w14:textId="77777777" w:rsidR="00384BBC" w:rsidRPr="00016DCA" w:rsidRDefault="005D0CF4" w:rsidP="00263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84BBC" w:rsidRPr="00016DC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B40DEB" w:rsidRPr="00016D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84BBC" w:rsidRPr="00016DCA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200" w:type="dxa"/>
            <w:vAlign w:val="center"/>
          </w:tcPr>
          <w:p w14:paraId="25D2EB44" w14:textId="77777777" w:rsidR="00384BBC" w:rsidRPr="00016DCA" w:rsidRDefault="003A3A0A" w:rsidP="00263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Знати основні методи збереження та забезпечення надійності техніки</w:t>
            </w:r>
          </w:p>
        </w:tc>
        <w:tc>
          <w:tcPr>
            <w:tcW w:w="0" w:type="auto"/>
            <w:vAlign w:val="center"/>
          </w:tcPr>
          <w:p w14:paraId="27984667" w14:textId="77777777" w:rsidR="00384BBC" w:rsidRPr="00016DCA" w:rsidRDefault="00384BBC" w:rsidP="00263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DCA">
              <w:rPr>
                <w:rFonts w:ascii="Times New Roman" w:hAnsi="Times New Roman" w:cs="Times New Roman"/>
                <w:sz w:val="24"/>
                <w:szCs w:val="24"/>
              </w:rPr>
              <w:t>Здача лабораторних робіт.</w:t>
            </w:r>
          </w:p>
          <w:p w14:paraId="17D1B353" w14:textId="77777777" w:rsidR="00384BBC" w:rsidRPr="00016DCA" w:rsidRDefault="00384BBC" w:rsidP="00263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DCA">
              <w:rPr>
                <w:rFonts w:ascii="Times New Roman" w:hAnsi="Times New Roman" w:cs="Times New Roman"/>
                <w:sz w:val="24"/>
                <w:szCs w:val="24"/>
              </w:rPr>
              <w:t>Виконання самостійних робіт.</w:t>
            </w:r>
          </w:p>
        </w:tc>
        <w:tc>
          <w:tcPr>
            <w:tcW w:w="0" w:type="auto"/>
            <w:vAlign w:val="center"/>
          </w:tcPr>
          <w:p w14:paraId="62D94770" w14:textId="77777777" w:rsidR="00384BBC" w:rsidRPr="00016DCA" w:rsidRDefault="00937B67" w:rsidP="00263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DC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14:paraId="4496726F" w14:textId="77777777" w:rsidR="00F40191" w:rsidRPr="00016DCA" w:rsidRDefault="00F40191" w:rsidP="00263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B0ED48" w14:textId="77777777" w:rsidR="00F40191" w:rsidRPr="00016DCA" w:rsidRDefault="001B243C" w:rsidP="00263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DC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6773CB" w:rsidRPr="00016DCA" w14:paraId="22F0018A" w14:textId="77777777" w:rsidTr="00263557">
        <w:trPr>
          <w:trHeight w:val="2510"/>
        </w:trPr>
        <w:tc>
          <w:tcPr>
            <w:tcW w:w="2694" w:type="dxa"/>
            <w:vAlign w:val="center"/>
          </w:tcPr>
          <w:p w14:paraId="1C1D9177" w14:textId="77777777" w:rsidR="00384BBC" w:rsidRPr="00016DCA" w:rsidRDefault="00B40DEB" w:rsidP="00263557">
            <w:pPr>
              <w:spacing w:after="0" w:line="240" w:lineRule="auto"/>
              <w:ind w:firstLine="215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016D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Тема </w:t>
            </w:r>
            <w:r w:rsidR="005D0C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  <w:r w:rsidRPr="00016D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016D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D0CF4" w:rsidRPr="005D0C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Управління якістю продукції ремонтних підприємств та організаційні форми і методи виробництва</w:t>
            </w:r>
          </w:p>
        </w:tc>
        <w:tc>
          <w:tcPr>
            <w:tcW w:w="1454" w:type="dxa"/>
            <w:gridSpan w:val="2"/>
            <w:vAlign w:val="center"/>
          </w:tcPr>
          <w:p w14:paraId="35624DAF" w14:textId="77777777" w:rsidR="00384BBC" w:rsidRPr="00016DCA" w:rsidRDefault="005D0CF4" w:rsidP="00263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84BBC" w:rsidRPr="00016DC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B40DEB" w:rsidRPr="00016D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84BBC" w:rsidRPr="00016DCA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00" w:type="dxa"/>
            <w:vAlign w:val="center"/>
          </w:tcPr>
          <w:p w14:paraId="174B090B" w14:textId="77777777" w:rsidR="00384BBC" w:rsidRPr="00016DCA" w:rsidRDefault="00705D65" w:rsidP="00705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Вміти управляти якісною продукцією ремонтних підприємств</w:t>
            </w:r>
          </w:p>
        </w:tc>
        <w:tc>
          <w:tcPr>
            <w:tcW w:w="0" w:type="auto"/>
            <w:vAlign w:val="center"/>
          </w:tcPr>
          <w:p w14:paraId="34A6B600" w14:textId="77777777" w:rsidR="00384BBC" w:rsidRPr="00016DCA" w:rsidRDefault="00384BBC" w:rsidP="00263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DCA">
              <w:rPr>
                <w:rFonts w:ascii="Times New Roman" w:hAnsi="Times New Roman" w:cs="Times New Roman"/>
                <w:sz w:val="24"/>
                <w:szCs w:val="24"/>
              </w:rPr>
              <w:t>Здача лабораторних робіт.</w:t>
            </w:r>
          </w:p>
          <w:p w14:paraId="7AA0F104" w14:textId="77777777" w:rsidR="00384BBC" w:rsidRPr="00016DCA" w:rsidRDefault="00384BBC" w:rsidP="00263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DCA">
              <w:rPr>
                <w:rFonts w:ascii="Times New Roman" w:hAnsi="Times New Roman" w:cs="Times New Roman"/>
                <w:sz w:val="24"/>
                <w:szCs w:val="24"/>
              </w:rPr>
              <w:t xml:space="preserve">Виконання </w:t>
            </w:r>
            <w:r w:rsidR="00356B46" w:rsidRPr="00016DCA">
              <w:rPr>
                <w:rFonts w:ascii="Times New Roman" w:hAnsi="Times New Roman" w:cs="Times New Roman"/>
                <w:sz w:val="24"/>
                <w:szCs w:val="24"/>
              </w:rPr>
              <w:t>самостійних робіт.</w:t>
            </w:r>
          </w:p>
        </w:tc>
        <w:tc>
          <w:tcPr>
            <w:tcW w:w="0" w:type="auto"/>
            <w:vAlign w:val="center"/>
          </w:tcPr>
          <w:p w14:paraId="0B4B308D" w14:textId="77777777" w:rsidR="00384BBC" w:rsidRPr="00016DCA" w:rsidRDefault="001B243C" w:rsidP="00263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DC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14:paraId="5E923BB5" w14:textId="77777777" w:rsidR="00356B46" w:rsidRPr="00016DCA" w:rsidRDefault="00356B46" w:rsidP="00263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096838" w14:textId="77777777" w:rsidR="00356B46" w:rsidRPr="00016DCA" w:rsidRDefault="001B243C" w:rsidP="00263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DC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270FF5" w:rsidRPr="00016DCA" w14:paraId="6E8DF499" w14:textId="77777777" w:rsidTr="00263557">
        <w:trPr>
          <w:trHeight w:val="2104"/>
        </w:trPr>
        <w:tc>
          <w:tcPr>
            <w:tcW w:w="2694" w:type="dxa"/>
            <w:vAlign w:val="center"/>
          </w:tcPr>
          <w:p w14:paraId="6C77D2C3" w14:textId="77777777" w:rsidR="0022793E" w:rsidRPr="00016DCA" w:rsidRDefault="0022793E" w:rsidP="00705D65">
            <w:pPr>
              <w:spacing w:after="0" w:line="240" w:lineRule="auto"/>
              <w:ind w:firstLine="215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016DC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Тема </w:t>
            </w:r>
            <w:r w:rsidR="005D0CF4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7</w:t>
            </w:r>
            <w:r w:rsidRPr="00016DC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. </w:t>
            </w:r>
            <w:r w:rsidR="005D0CF4" w:rsidRPr="005D0C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Технічне нормування ремонтних робіт при забезпеченні якості машин</w:t>
            </w:r>
          </w:p>
        </w:tc>
        <w:tc>
          <w:tcPr>
            <w:tcW w:w="1454" w:type="dxa"/>
            <w:gridSpan w:val="2"/>
            <w:vAlign w:val="center"/>
          </w:tcPr>
          <w:p w14:paraId="4BDD758E" w14:textId="77777777" w:rsidR="0022793E" w:rsidRPr="00016DCA" w:rsidRDefault="00696934" w:rsidP="00263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2793E" w:rsidRPr="00016DC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2793E" w:rsidRPr="00016DCA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00" w:type="dxa"/>
            <w:vAlign w:val="center"/>
          </w:tcPr>
          <w:p w14:paraId="09F3A606" w14:textId="77777777" w:rsidR="0022793E" w:rsidRPr="00016DCA" w:rsidRDefault="00705D65" w:rsidP="00263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Вміти нормувати </w:t>
            </w:r>
            <w:r w:rsidR="008111C3">
              <w:rPr>
                <w:rFonts w:ascii="Times New Roman" w:hAnsi="Times New Roman" w:cs="Times New Roman"/>
                <w:sz w:val="24"/>
                <w:szCs w:val="24"/>
              </w:rPr>
              <w:t>роботи пов’язані з ремонтом і підвищенням надійності деталей машин с-г призначення</w:t>
            </w:r>
          </w:p>
        </w:tc>
        <w:tc>
          <w:tcPr>
            <w:tcW w:w="0" w:type="auto"/>
            <w:vAlign w:val="center"/>
          </w:tcPr>
          <w:p w14:paraId="6334FB0F" w14:textId="77777777" w:rsidR="00356B46" w:rsidRPr="00016DCA" w:rsidRDefault="00356B46" w:rsidP="00263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DCA">
              <w:rPr>
                <w:rFonts w:ascii="Times New Roman" w:hAnsi="Times New Roman" w:cs="Times New Roman"/>
                <w:sz w:val="24"/>
                <w:szCs w:val="24"/>
              </w:rPr>
              <w:t>Здача лабораторних робіт.</w:t>
            </w:r>
          </w:p>
          <w:p w14:paraId="02906836" w14:textId="77777777" w:rsidR="0022793E" w:rsidRPr="00016DCA" w:rsidRDefault="00356B46" w:rsidP="00263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DCA">
              <w:rPr>
                <w:rFonts w:ascii="Times New Roman" w:hAnsi="Times New Roman" w:cs="Times New Roman"/>
                <w:sz w:val="24"/>
                <w:szCs w:val="24"/>
              </w:rPr>
              <w:t>Виконання самостійних робіт.</w:t>
            </w:r>
          </w:p>
        </w:tc>
        <w:tc>
          <w:tcPr>
            <w:tcW w:w="0" w:type="auto"/>
            <w:vAlign w:val="center"/>
          </w:tcPr>
          <w:p w14:paraId="78FA9975" w14:textId="77777777" w:rsidR="0022793E" w:rsidRPr="00016DCA" w:rsidRDefault="001B243C" w:rsidP="00263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DC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14:paraId="40DE2667" w14:textId="77777777" w:rsidR="00356B46" w:rsidRPr="00016DCA" w:rsidRDefault="00356B46" w:rsidP="00263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74026E" w14:textId="77777777" w:rsidR="00356B46" w:rsidRPr="00016DCA" w:rsidRDefault="001B243C" w:rsidP="00263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DC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6773CB" w:rsidRPr="00016DCA" w14:paraId="52CE3638" w14:textId="77777777" w:rsidTr="00263557">
        <w:tc>
          <w:tcPr>
            <w:tcW w:w="2694" w:type="dxa"/>
            <w:vAlign w:val="center"/>
          </w:tcPr>
          <w:p w14:paraId="56ED8C17" w14:textId="77777777" w:rsidR="003E75D5" w:rsidRPr="00016DCA" w:rsidRDefault="003E75D5" w:rsidP="002635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16D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Всього за модулем 2</w:t>
            </w:r>
          </w:p>
        </w:tc>
        <w:tc>
          <w:tcPr>
            <w:tcW w:w="1454" w:type="dxa"/>
            <w:gridSpan w:val="2"/>
            <w:vAlign w:val="center"/>
          </w:tcPr>
          <w:p w14:paraId="72242798" w14:textId="77777777" w:rsidR="003E75D5" w:rsidRPr="00016DCA" w:rsidRDefault="003E75D5" w:rsidP="002635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DCA">
              <w:rPr>
                <w:rFonts w:ascii="Times New Roman" w:hAnsi="Times New Roman" w:cs="Times New Roman"/>
                <w:b/>
                <w:sz w:val="24"/>
                <w:szCs w:val="24"/>
              </w:rPr>
              <w:t>6/6/38</w:t>
            </w:r>
          </w:p>
        </w:tc>
        <w:tc>
          <w:tcPr>
            <w:tcW w:w="2200" w:type="dxa"/>
            <w:vAlign w:val="center"/>
          </w:tcPr>
          <w:p w14:paraId="700FD8DE" w14:textId="77777777" w:rsidR="003E75D5" w:rsidRPr="00016DCA" w:rsidRDefault="003E75D5" w:rsidP="002635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DC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14:paraId="2AFFB728" w14:textId="77777777" w:rsidR="003E75D5" w:rsidRPr="00016DCA" w:rsidRDefault="003E75D5" w:rsidP="002635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DC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14:paraId="2F2252C6" w14:textId="77777777" w:rsidR="003E75D5" w:rsidRPr="00016DCA" w:rsidRDefault="003E75D5" w:rsidP="002635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DCA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DE0EBA" w:rsidRPr="00016DCA" w14:paraId="393EDD4E" w14:textId="77777777" w:rsidTr="00263557">
        <w:tc>
          <w:tcPr>
            <w:tcW w:w="8221" w:type="dxa"/>
            <w:gridSpan w:val="5"/>
            <w:vAlign w:val="center"/>
          </w:tcPr>
          <w:p w14:paraId="4C02D657" w14:textId="77777777" w:rsidR="00DE0EBA" w:rsidRPr="00016DCA" w:rsidRDefault="00DE0EBA" w:rsidP="002635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DCA">
              <w:rPr>
                <w:rFonts w:ascii="Times New Roman" w:hAnsi="Times New Roman" w:cs="Times New Roman"/>
                <w:b/>
                <w:sz w:val="24"/>
                <w:szCs w:val="24"/>
              </w:rPr>
              <w:t>Всього за навчальну роботу</w:t>
            </w:r>
          </w:p>
        </w:tc>
        <w:tc>
          <w:tcPr>
            <w:tcW w:w="0" w:type="auto"/>
            <w:vAlign w:val="center"/>
          </w:tcPr>
          <w:p w14:paraId="23E592D6" w14:textId="77777777" w:rsidR="00DE0EBA" w:rsidRPr="00016DCA" w:rsidRDefault="00DE0EBA" w:rsidP="002635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DCA"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</w:tr>
      <w:tr w:rsidR="00016DCA" w:rsidRPr="00016DCA" w14:paraId="5D7DEDD0" w14:textId="77777777" w:rsidTr="00263557">
        <w:tc>
          <w:tcPr>
            <w:tcW w:w="8221" w:type="dxa"/>
            <w:gridSpan w:val="5"/>
            <w:vAlign w:val="center"/>
          </w:tcPr>
          <w:p w14:paraId="3BBCD0B4" w14:textId="77777777" w:rsidR="00384BBC" w:rsidRPr="00016DCA" w:rsidRDefault="00C0681F" w:rsidP="002635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DCA">
              <w:rPr>
                <w:rFonts w:ascii="Times New Roman" w:hAnsi="Times New Roman" w:cs="Times New Roman"/>
                <w:b/>
                <w:sz w:val="24"/>
                <w:szCs w:val="24"/>
              </w:rPr>
              <w:t>Екзамен</w:t>
            </w:r>
          </w:p>
        </w:tc>
        <w:tc>
          <w:tcPr>
            <w:tcW w:w="0" w:type="auto"/>
            <w:vAlign w:val="center"/>
          </w:tcPr>
          <w:p w14:paraId="559F5B49" w14:textId="77777777" w:rsidR="00384BBC" w:rsidRPr="00016DCA" w:rsidRDefault="00384BBC" w:rsidP="002635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DCA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  <w:tr w:rsidR="006773CB" w:rsidRPr="00016DCA" w14:paraId="0BA4EC66" w14:textId="77777777" w:rsidTr="00263557">
        <w:tc>
          <w:tcPr>
            <w:tcW w:w="2694" w:type="dxa"/>
            <w:vAlign w:val="center"/>
          </w:tcPr>
          <w:p w14:paraId="43192CCA" w14:textId="77777777" w:rsidR="00DE0EBA" w:rsidRPr="00016DCA" w:rsidRDefault="00DE0EBA" w:rsidP="0026355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DCA">
              <w:rPr>
                <w:rFonts w:ascii="Times New Roman" w:hAnsi="Times New Roman" w:cs="Times New Roman"/>
                <w:b/>
                <w:sz w:val="24"/>
                <w:szCs w:val="24"/>
              </w:rPr>
              <w:t>Всього за к</w:t>
            </w:r>
            <w:r w:rsidR="0058438E" w:rsidRPr="00016DCA">
              <w:rPr>
                <w:rFonts w:ascii="Times New Roman" w:hAnsi="Times New Roman" w:cs="Times New Roman"/>
                <w:b/>
                <w:sz w:val="24"/>
                <w:szCs w:val="24"/>
              </w:rPr>
              <w:t>урс</w:t>
            </w:r>
          </w:p>
        </w:tc>
        <w:tc>
          <w:tcPr>
            <w:tcW w:w="1436" w:type="dxa"/>
            <w:vAlign w:val="center"/>
          </w:tcPr>
          <w:p w14:paraId="37D80E43" w14:textId="77777777" w:rsidR="00DE0EBA" w:rsidRPr="00016DCA" w:rsidRDefault="0058438E" w:rsidP="0026355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DCA">
              <w:rPr>
                <w:rFonts w:ascii="Times New Roman" w:hAnsi="Times New Roman" w:cs="Times New Roman"/>
                <w:b/>
                <w:sz w:val="24"/>
                <w:szCs w:val="24"/>
              </w:rPr>
              <w:t>15/15/90</w:t>
            </w:r>
          </w:p>
        </w:tc>
        <w:tc>
          <w:tcPr>
            <w:tcW w:w="2218" w:type="dxa"/>
            <w:gridSpan w:val="2"/>
            <w:vAlign w:val="center"/>
          </w:tcPr>
          <w:p w14:paraId="76A7E1C0" w14:textId="77777777" w:rsidR="00DE0EBA" w:rsidRPr="00016DCA" w:rsidRDefault="0058438E" w:rsidP="002635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DC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73" w:type="dxa"/>
            <w:vAlign w:val="center"/>
          </w:tcPr>
          <w:p w14:paraId="218C728C" w14:textId="77777777" w:rsidR="00DE0EBA" w:rsidRPr="00016DCA" w:rsidRDefault="0058438E" w:rsidP="002635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DC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14:paraId="241318A3" w14:textId="77777777" w:rsidR="00DE0EBA" w:rsidRPr="00016DCA" w:rsidRDefault="00DE0EBA" w:rsidP="002635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DCA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14:paraId="510DCDF6" w14:textId="77777777" w:rsidR="00384BBC" w:rsidRPr="00016DCA" w:rsidRDefault="00384BBC" w:rsidP="00182A6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9A32618" w14:textId="77777777" w:rsidR="00016DCA" w:rsidRDefault="00016DCA" w:rsidP="00182A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22F92463" w14:textId="77777777" w:rsidR="008111C3" w:rsidRDefault="008111C3" w:rsidP="00182A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4AF5B03F" w14:textId="77777777" w:rsidR="008111C3" w:rsidRDefault="008111C3" w:rsidP="00182A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4E774943" w14:textId="77777777" w:rsidR="008111C3" w:rsidRPr="00016DCA" w:rsidRDefault="008111C3" w:rsidP="00182A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51426A27" w14:textId="77777777" w:rsidR="00016DCA" w:rsidRPr="00016DCA" w:rsidRDefault="00016DCA" w:rsidP="00182A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16DCA">
        <w:rPr>
          <w:rFonts w:ascii="Times New Roman" w:eastAsia="Times New Roman" w:hAnsi="Times New Roman" w:cs="Times New Roman"/>
          <w:b/>
          <w:bCs/>
          <w:color w:val="17365D"/>
          <w:sz w:val="24"/>
          <w:szCs w:val="24"/>
          <w:lang w:eastAsia="uk-UA"/>
        </w:rPr>
        <w:lastRenderedPageBreak/>
        <w:t>ПОЛІТИКА ОЦІНЮВАННЯ</w:t>
      </w:r>
    </w:p>
    <w:p w14:paraId="7BEF39B3" w14:textId="77777777" w:rsidR="00016DCA" w:rsidRPr="00016DCA" w:rsidRDefault="00016DCA" w:rsidP="00182A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10349" w:type="dxa"/>
        <w:tblInd w:w="-43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8"/>
        <w:gridCol w:w="7371"/>
      </w:tblGrid>
      <w:tr w:rsidR="00016DCA" w:rsidRPr="00016DCA" w14:paraId="12CE5ECB" w14:textId="77777777" w:rsidTr="00182A65"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857892" w14:textId="77777777" w:rsidR="00016DCA" w:rsidRPr="00016DCA" w:rsidRDefault="00016DCA" w:rsidP="0018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6DC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  <w:t>Політика щодо дедлайнів та перескладання: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6F4C49" w14:textId="77777777" w:rsidR="00016DCA" w:rsidRPr="00016DCA" w:rsidRDefault="00016DCA" w:rsidP="0018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6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Роботи, які здаються із порушенням термінів без поважних причин, оцінюються на нижчу оцінку. Перескладання модулів відбувається із дозволу лектора за наявності поважних причин (наприклад, лікарняний)</w:t>
            </w:r>
          </w:p>
        </w:tc>
      </w:tr>
      <w:tr w:rsidR="00016DCA" w:rsidRPr="00016DCA" w14:paraId="54E576EB" w14:textId="77777777" w:rsidTr="00182A65"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175629" w14:textId="77777777" w:rsidR="00016DCA" w:rsidRPr="00016DCA" w:rsidRDefault="00016DCA" w:rsidP="0018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6DC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  <w:t>Політика щодо академічної доброчесності: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511027" w14:textId="77777777" w:rsidR="00016DCA" w:rsidRPr="00016DCA" w:rsidRDefault="00016DCA" w:rsidP="0018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6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Списування під час контрольних робіт та екзаменів заборонені (в </w:t>
            </w:r>
            <w:proofErr w:type="spellStart"/>
            <w:r w:rsidRPr="00016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т.ч</w:t>
            </w:r>
            <w:proofErr w:type="spellEnd"/>
            <w:r w:rsidRPr="00016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 із використанням мобільних девайсів). Курсовий проект, лабораторні роботи повинні мати коректні текстові посилання на використану літературу та відповідати завданню на виконання</w:t>
            </w:r>
          </w:p>
        </w:tc>
      </w:tr>
      <w:tr w:rsidR="00016DCA" w:rsidRPr="00016DCA" w14:paraId="23C1F7A2" w14:textId="77777777" w:rsidTr="00182A65"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0FEB8B" w14:textId="77777777" w:rsidR="00016DCA" w:rsidRPr="00016DCA" w:rsidRDefault="00016DCA" w:rsidP="0018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6DC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  <w:t>Політика щодо відвідування: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CBE2A0" w14:textId="77777777" w:rsidR="00016DCA" w:rsidRPr="00016DCA" w:rsidRDefault="00016DCA" w:rsidP="0018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6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Відвідування занять є обов’язковим. За об’єктивних причин (наприклад, хвороба, міжнародне стажування) навчання може відбуватись індивідуально (в он-лайн формі за погодженням із деканом факультету)</w:t>
            </w:r>
          </w:p>
        </w:tc>
      </w:tr>
    </w:tbl>
    <w:p w14:paraId="6345D4B8" w14:textId="77777777" w:rsidR="00016DCA" w:rsidRPr="00016DCA" w:rsidRDefault="00016DCA" w:rsidP="00182A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16DC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016DCA">
        <w:rPr>
          <w:rFonts w:ascii="Times New Roman" w:eastAsia="Times New Roman" w:hAnsi="Times New Roman" w:cs="Times New Roman"/>
          <w:b/>
          <w:bCs/>
          <w:color w:val="17365D"/>
          <w:sz w:val="24"/>
          <w:szCs w:val="24"/>
          <w:lang w:eastAsia="uk-UA"/>
        </w:rPr>
        <w:t>ШКАЛА ОЦІНЮВАННЯ СТУДЕНТІВ</w:t>
      </w:r>
    </w:p>
    <w:p w14:paraId="08FE9301" w14:textId="77777777" w:rsidR="00016DCA" w:rsidRPr="00016DCA" w:rsidRDefault="00016DCA" w:rsidP="00182A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73"/>
        <w:gridCol w:w="2973"/>
        <w:gridCol w:w="3081"/>
      </w:tblGrid>
      <w:tr w:rsidR="00016DCA" w:rsidRPr="00016DCA" w14:paraId="45F2A3E3" w14:textId="77777777" w:rsidTr="00016DCA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5A4004" w14:textId="77777777" w:rsidR="00016DCA" w:rsidRPr="00016DCA" w:rsidRDefault="00016DCA" w:rsidP="0018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6D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Рейтинг здобувача вищої освіти, бали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56AB34" w14:textId="77777777" w:rsidR="00016DCA" w:rsidRPr="00016DCA" w:rsidRDefault="00016DCA" w:rsidP="0018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6D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Оцінка національна за результати складання екзаменів заліків</w:t>
            </w:r>
          </w:p>
        </w:tc>
      </w:tr>
      <w:tr w:rsidR="00016DCA" w:rsidRPr="00016DCA" w14:paraId="4420CB8B" w14:textId="77777777" w:rsidTr="00016DCA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860593" w14:textId="77777777" w:rsidR="00016DCA" w:rsidRPr="00016DCA" w:rsidRDefault="00016DCA" w:rsidP="0018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907E2B" w14:textId="77777777" w:rsidR="00016DCA" w:rsidRPr="00016DCA" w:rsidRDefault="00016DCA" w:rsidP="0018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6D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екзаменів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450013" w14:textId="77777777" w:rsidR="00016DCA" w:rsidRPr="00016DCA" w:rsidRDefault="00016DCA" w:rsidP="0018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6D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заліків</w:t>
            </w:r>
          </w:p>
        </w:tc>
      </w:tr>
      <w:tr w:rsidR="00016DCA" w:rsidRPr="00016DCA" w14:paraId="063FC55D" w14:textId="77777777" w:rsidTr="00016DC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2D6A0A" w14:textId="77777777" w:rsidR="00016DCA" w:rsidRPr="00016DCA" w:rsidRDefault="00016DCA" w:rsidP="0018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6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90-100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49D39B" w14:textId="77777777" w:rsidR="00016DCA" w:rsidRPr="00016DCA" w:rsidRDefault="00016DCA" w:rsidP="0018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6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відмінно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47B036" w14:textId="77777777" w:rsidR="00016DCA" w:rsidRPr="00016DCA" w:rsidRDefault="00016DCA" w:rsidP="0018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6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зараховано</w:t>
            </w:r>
          </w:p>
        </w:tc>
      </w:tr>
      <w:tr w:rsidR="00016DCA" w:rsidRPr="00016DCA" w14:paraId="19B5F6D9" w14:textId="77777777" w:rsidTr="00016DC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8327AC" w14:textId="77777777" w:rsidR="00016DCA" w:rsidRPr="00016DCA" w:rsidRDefault="00016DCA" w:rsidP="0018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6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74-89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95D5BD" w14:textId="77777777" w:rsidR="00016DCA" w:rsidRPr="00016DCA" w:rsidRDefault="00016DCA" w:rsidP="0018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6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добре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358ED9" w14:textId="77777777" w:rsidR="00016DCA" w:rsidRPr="00016DCA" w:rsidRDefault="00016DCA" w:rsidP="0018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16DCA" w:rsidRPr="00016DCA" w14:paraId="1F106890" w14:textId="77777777" w:rsidTr="00016DC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CB9867" w14:textId="77777777" w:rsidR="00016DCA" w:rsidRPr="00016DCA" w:rsidRDefault="00016DCA" w:rsidP="0018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6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60-73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A2A2C0" w14:textId="77777777" w:rsidR="00016DCA" w:rsidRPr="00016DCA" w:rsidRDefault="00016DCA" w:rsidP="0018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6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задовільно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4A78FE" w14:textId="77777777" w:rsidR="00016DCA" w:rsidRPr="00016DCA" w:rsidRDefault="00016DCA" w:rsidP="0018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16DCA" w:rsidRPr="00016DCA" w14:paraId="5709528C" w14:textId="77777777" w:rsidTr="00016DC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88304E" w14:textId="77777777" w:rsidR="00016DCA" w:rsidRPr="00016DCA" w:rsidRDefault="00016DCA" w:rsidP="0018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6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0-59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B211EE" w14:textId="77777777" w:rsidR="00016DCA" w:rsidRPr="00016DCA" w:rsidRDefault="00016DCA" w:rsidP="0018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6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незадовільно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669907" w14:textId="77777777" w:rsidR="00016DCA" w:rsidRPr="00016DCA" w:rsidRDefault="00016DCA" w:rsidP="0018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6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не зараховано</w:t>
            </w:r>
          </w:p>
        </w:tc>
      </w:tr>
    </w:tbl>
    <w:p w14:paraId="1BB096C2" w14:textId="77777777" w:rsidR="00DF4EB4" w:rsidRDefault="00DF4EB4" w:rsidP="00182A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7365D"/>
          <w:sz w:val="24"/>
          <w:szCs w:val="24"/>
          <w:lang w:eastAsia="uk-UA"/>
        </w:rPr>
      </w:pPr>
    </w:p>
    <w:p w14:paraId="60945868" w14:textId="77777777" w:rsidR="00384BBC" w:rsidRPr="00C2043A" w:rsidRDefault="00CD4AF2" w:rsidP="00182A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7365D"/>
          <w:sz w:val="24"/>
          <w:szCs w:val="24"/>
          <w:lang w:eastAsia="uk-UA"/>
        </w:rPr>
      </w:pPr>
      <w:r w:rsidRPr="00C2043A">
        <w:rPr>
          <w:rFonts w:ascii="Times New Roman" w:eastAsia="Times New Roman" w:hAnsi="Times New Roman" w:cs="Times New Roman"/>
          <w:b/>
          <w:bCs/>
          <w:color w:val="17365D"/>
          <w:sz w:val="24"/>
          <w:szCs w:val="24"/>
          <w:lang w:eastAsia="uk-UA"/>
        </w:rPr>
        <w:t>РЕКОМЕНДОВАНІ ДЖЕРЕЛА ІНФОРМАЦІЇ</w:t>
      </w:r>
    </w:p>
    <w:p w14:paraId="36107602" w14:textId="77777777" w:rsidR="00384BBC" w:rsidRPr="00016DCA" w:rsidRDefault="00384BBC" w:rsidP="00182A6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08BF79B" w14:textId="77777777" w:rsidR="00CD4AF2" w:rsidRPr="00016DCA" w:rsidRDefault="00975C46" w:rsidP="00182A65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6DCA">
        <w:rPr>
          <w:rFonts w:ascii="Times New Roman" w:hAnsi="Times New Roman" w:cs="Times New Roman"/>
          <w:b/>
          <w:sz w:val="24"/>
          <w:szCs w:val="24"/>
        </w:rPr>
        <w:t>Основні</w:t>
      </w:r>
    </w:p>
    <w:p w14:paraId="04A6B6BA" w14:textId="77777777" w:rsidR="00DF4EB4" w:rsidRPr="00DF4EB4" w:rsidRDefault="00DF4EB4" w:rsidP="00DF4EB4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DF4EB4">
        <w:rPr>
          <w:rFonts w:ascii="Times New Roman" w:hAnsi="Times New Roman" w:cs="Times New Roman"/>
          <w:sz w:val="24"/>
          <w:szCs w:val="24"/>
          <w:lang w:val="ru-RU"/>
        </w:rPr>
        <w:t>Теорія</w:t>
      </w:r>
      <w:proofErr w:type="spellEnd"/>
      <w:r w:rsidRPr="00DF4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F4EB4">
        <w:rPr>
          <w:rFonts w:ascii="Times New Roman" w:hAnsi="Times New Roman" w:cs="Times New Roman"/>
          <w:sz w:val="24"/>
          <w:szCs w:val="24"/>
          <w:lang w:val="ru-RU"/>
        </w:rPr>
        <w:t>технічних</w:t>
      </w:r>
      <w:proofErr w:type="spellEnd"/>
      <w:r w:rsidRPr="00DF4EB4">
        <w:rPr>
          <w:rFonts w:ascii="Times New Roman" w:hAnsi="Times New Roman" w:cs="Times New Roman"/>
          <w:sz w:val="24"/>
          <w:szCs w:val="24"/>
          <w:lang w:val="ru-RU"/>
        </w:rPr>
        <w:t xml:space="preserve"> систем / В.С. </w:t>
      </w:r>
      <w:proofErr w:type="spellStart"/>
      <w:r w:rsidRPr="00DF4EB4">
        <w:rPr>
          <w:rFonts w:ascii="Times New Roman" w:hAnsi="Times New Roman" w:cs="Times New Roman"/>
          <w:sz w:val="24"/>
          <w:szCs w:val="24"/>
          <w:lang w:val="ru-RU"/>
        </w:rPr>
        <w:t>Ловейкін</w:t>
      </w:r>
      <w:proofErr w:type="spellEnd"/>
      <w:r w:rsidRPr="00DF4EB4">
        <w:rPr>
          <w:rFonts w:ascii="Times New Roman" w:hAnsi="Times New Roman" w:cs="Times New Roman"/>
          <w:sz w:val="24"/>
          <w:szCs w:val="24"/>
          <w:lang w:val="ru-RU"/>
        </w:rPr>
        <w:t xml:space="preserve">, Ю.О. </w:t>
      </w:r>
      <w:proofErr w:type="spellStart"/>
      <w:r w:rsidRPr="00DF4EB4">
        <w:rPr>
          <w:rFonts w:ascii="Times New Roman" w:hAnsi="Times New Roman" w:cs="Times New Roman"/>
          <w:sz w:val="24"/>
          <w:szCs w:val="24"/>
          <w:lang w:val="ru-RU"/>
        </w:rPr>
        <w:t>Ромасевич</w:t>
      </w:r>
      <w:proofErr w:type="spellEnd"/>
      <w:r w:rsidRPr="00DF4EB4">
        <w:rPr>
          <w:rFonts w:ascii="Times New Roman" w:hAnsi="Times New Roman" w:cs="Times New Roman"/>
          <w:sz w:val="24"/>
          <w:szCs w:val="24"/>
          <w:lang w:val="ru-RU"/>
        </w:rPr>
        <w:t>. – К.: ЦП „КОМПРИНТ”, 2017. 291 с.</w:t>
      </w:r>
    </w:p>
    <w:p w14:paraId="0ABCA0A4" w14:textId="77777777" w:rsidR="00DF4EB4" w:rsidRPr="00DF4EB4" w:rsidRDefault="00DF4EB4" w:rsidP="00DF4EB4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DF4EB4">
        <w:rPr>
          <w:rFonts w:ascii="Times New Roman" w:hAnsi="Times New Roman" w:cs="Times New Roman"/>
          <w:sz w:val="24"/>
          <w:szCs w:val="24"/>
          <w:lang w:val="ru-RU"/>
        </w:rPr>
        <w:t>Сідашенко</w:t>
      </w:r>
      <w:proofErr w:type="spellEnd"/>
      <w:r w:rsidRPr="00DF4EB4">
        <w:rPr>
          <w:rFonts w:ascii="Times New Roman" w:hAnsi="Times New Roman" w:cs="Times New Roman"/>
          <w:sz w:val="24"/>
          <w:szCs w:val="24"/>
          <w:lang w:val="ru-RU"/>
        </w:rPr>
        <w:t xml:space="preserve"> О.І. Ремонт машин і </w:t>
      </w:r>
      <w:proofErr w:type="spellStart"/>
      <w:r w:rsidRPr="00DF4EB4">
        <w:rPr>
          <w:rFonts w:ascii="Times New Roman" w:hAnsi="Times New Roman" w:cs="Times New Roman"/>
          <w:sz w:val="24"/>
          <w:szCs w:val="24"/>
          <w:lang w:val="ru-RU"/>
        </w:rPr>
        <w:t>обладнання</w:t>
      </w:r>
      <w:proofErr w:type="spellEnd"/>
      <w:r w:rsidRPr="00DF4EB4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proofErr w:type="spellStart"/>
      <w:r w:rsidRPr="00DF4EB4">
        <w:rPr>
          <w:rFonts w:ascii="Times New Roman" w:hAnsi="Times New Roman" w:cs="Times New Roman"/>
          <w:sz w:val="24"/>
          <w:szCs w:val="24"/>
          <w:lang w:val="ru-RU"/>
        </w:rPr>
        <w:t>підручник</w:t>
      </w:r>
      <w:proofErr w:type="spellEnd"/>
      <w:r w:rsidRPr="00DF4EB4">
        <w:rPr>
          <w:rFonts w:ascii="Times New Roman" w:hAnsi="Times New Roman" w:cs="Times New Roman"/>
          <w:sz w:val="24"/>
          <w:szCs w:val="24"/>
          <w:lang w:val="ru-RU"/>
        </w:rPr>
        <w:t xml:space="preserve"> / О.І. </w:t>
      </w:r>
      <w:proofErr w:type="spellStart"/>
      <w:r w:rsidRPr="00DF4EB4">
        <w:rPr>
          <w:rFonts w:ascii="Times New Roman" w:hAnsi="Times New Roman" w:cs="Times New Roman"/>
          <w:sz w:val="24"/>
          <w:szCs w:val="24"/>
          <w:lang w:val="ru-RU"/>
        </w:rPr>
        <w:t>Сідашенко</w:t>
      </w:r>
      <w:proofErr w:type="spellEnd"/>
      <w:r w:rsidRPr="00DF4EB4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gramStart"/>
      <w:r w:rsidRPr="00DF4EB4">
        <w:rPr>
          <w:rFonts w:ascii="Times New Roman" w:hAnsi="Times New Roman" w:cs="Times New Roman"/>
          <w:sz w:val="24"/>
          <w:szCs w:val="24"/>
          <w:lang w:val="ru-RU"/>
        </w:rPr>
        <w:t>О.А.</w:t>
      </w:r>
      <w:proofErr w:type="gramEnd"/>
      <w:r w:rsidRPr="00DF4EB4">
        <w:rPr>
          <w:rFonts w:ascii="Times New Roman" w:hAnsi="Times New Roman" w:cs="Times New Roman"/>
          <w:sz w:val="24"/>
          <w:szCs w:val="24"/>
          <w:lang w:val="ru-RU"/>
        </w:rPr>
        <w:t xml:space="preserve"> Науменко, Т.С. </w:t>
      </w:r>
      <w:proofErr w:type="spellStart"/>
      <w:r w:rsidRPr="00DF4EB4">
        <w:rPr>
          <w:rFonts w:ascii="Times New Roman" w:hAnsi="Times New Roman" w:cs="Times New Roman"/>
          <w:sz w:val="24"/>
          <w:szCs w:val="24"/>
          <w:lang w:val="ru-RU"/>
        </w:rPr>
        <w:t>Скобло</w:t>
      </w:r>
      <w:proofErr w:type="spellEnd"/>
      <w:r w:rsidRPr="00DF4EB4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DF4EB4">
        <w:rPr>
          <w:rFonts w:ascii="Times New Roman" w:hAnsi="Times New Roman" w:cs="Times New Roman"/>
          <w:sz w:val="24"/>
          <w:szCs w:val="24"/>
          <w:lang w:val="ru-RU"/>
        </w:rPr>
        <w:t>ін</w:t>
      </w:r>
      <w:proofErr w:type="spellEnd"/>
      <w:r w:rsidRPr="00DF4EB4">
        <w:rPr>
          <w:rFonts w:ascii="Times New Roman" w:hAnsi="Times New Roman" w:cs="Times New Roman"/>
          <w:sz w:val="24"/>
          <w:szCs w:val="24"/>
          <w:lang w:val="ru-RU"/>
        </w:rPr>
        <w:t>.; за ред. проф. О.І. </w:t>
      </w:r>
      <w:proofErr w:type="spellStart"/>
      <w:r w:rsidRPr="00DF4EB4">
        <w:rPr>
          <w:rFonts w:ascii="Times New Roman" w:hAnsi="Times New Roman" w:cs="Times New Roman"/>
          <w:sz w:val="24"/>
          <w:szCs w:val="24"/>
          <w:lang w:val="ru-RU"/>
        </w:rPr>
        <w:t>Сідашенка</w:t>
      </w:r>
      <w:proofErr w:type="spellEnd"/>
      <w:r w:rsidRPr="00DF4EB4">
        <w:rPr>
          <w:rFonts w:ascii="Times New Roman" w:hAnsi="Times New Roman" w:cs="Times New Roman"/>
          <w:sz w:val="24"/>
          <w:szCs w:val="24"/>
          <w:lang w:val="ru-RU"/>
        </w:rPr>
        <w:t xml:space="preserve">, О.А. Науменка. К.: </w:t>
      </w:r>
      <w:proofErr w:type="spellStart"/>
      <w:r w:rsidRPr="00DF4EB4">
        <w:rPr>
          <w:rFonts w:ascii="Times New Roman" w:hAnsi="Times New Roman" w:cs="Times New Roman"/>
          <w:sz w:val="24"/>
          <w:szCs w:val="24"/>
          <w:lang w:val="ru-RU"/>
        </w:rPr>
        <w:t>Аграр</w:t>
      </w:r>
      <w:proofErr w:type="spellEnd"/>
      <w:r w:rsidRPr="00DF4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F4EB4">
        <w:rPr>
          <w:rFonts w:ascii="Times New Roman" w:hAnsi="Times New Roman" w:cs="Times New Roman"/>
          <w:sz w:val="24"/>
          <w:szCs w:val="24"/>
          <w:lang w:val="ru-RU"/>
        </w:rPr>
        <w:t>Медіа</w:t>
      </w:r>
      <w:proofErr w:type="spellEnd"/>
      <w:r w:rsidRPr="00DF4EB4">
        <w:rPr>
          <w:rFonts w:ascii="Times New Roman" w:hAnsi="Times New Roman" w:cs="Times New Roman"/>
          <w:sz w:val="24"/>
          <w:szCs w:val="24"/>
          <w:lang w:val="ru-RU"/>
        </w:rPr>
        <w:t xml:space="preserve"> Груп, 2018. 632 с.</w:t>
      </w:r>
    </w:p>
    <w:p w14:paraId="016B675C" w14:textId="77777777" w:rsidR="00DF4EB4" w:rsidRPr="00DF4EB4" w:rsidRDefault="00DF4EB4" w:rsidP="00DF4EB4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F4EB4">
        <w:rPr>
          <w:rFonts w:ascii="Times New Roman" w:hAnsi="Times New Roman" w:cs="Times New Roman"/>
          <w:sz w:val="24"/>
          <w:szCs w:val="24"/>
          <w:lang w:val="ru-RU"/>
        </w:rPr>
        <w:t xml:space="preserve">Сухенко Ю.Г., Паламарчук І.П., Журавель Д.П. та </w:t>
      </w:r>
      <w:proofErr w:type="spellStart"/>
      <w:r w:rsidRPr="00DF4EB4">
        <w:rPr>
          <w:rFonts w:ascii="Times New Roman" w:hAnsi="Times New Roman" w:cs="Times New Roman"/>
          <w:sz w:val="24"/>
          <w:szCs w:val="24"/>
          <w:lang w:val="ru-RU"/>
        </w:rPr>
        <w:t>ін</w:t>
      </w:r>
      <w:proofErr w:type="spellEnd"/>
      <w:r w:rsidRPr="00DF4EB4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DF4EB4">
        <w:rPr>
          <w:rFonts w:ascii="Times New Roman" w:hAnsi="Times New Roman" w:cs="Times New Roman"/>
          <w:sz w:val="24"/>
          <w:szCs w:val="24"/>
          <w:lang w:val="ru-RU"/>
        </w:rPr>
        <w:t>Надійність</w:t>
      </w:r>
      <w:proofErr w:type="spellEnd"/>
      <w:r w:rsidRPr="00DF4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F4EB4">
        <w:rPr>
          <w:rFonts w:ascii="Times New Roman" w:hAnsi="Times New Roman" w:cs="Times New Roman"/>
          <w:sz w:val="24"/>
          <w:szCs w:val="24"/>
          <w:lang w:val="ru-RU"/>
        </w:rPr>
        <w:t>обладнання</w:t>
      </w:r>
      <w:proofErr w:type="spellEnd"/>
      <w:r w:rsidRPr="00DF4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F4EB4">
        <w:rPr>
          <w:rFonts w:ascii="Times New Roman" w:hAnsi="Times New Roman" w:cs="Times New Roman"/>
          <w:sz w:val="24"/>
          <w:szCs w:val="24"/>
          <w:lang w:val="ru-RU"/>
        </w:rPr>
        <w:t>харчової</w:t>
      </w:r>
      <w:proofErr w:type="spellEnd"/>
      <w:r w:rsidRPr="00DF4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F4EB4">
        <w:rPr>
          <w:rFonts w:ascii="Times New Roman" w:hAnsi="Times New Roman" w:cs="Times New Roman"/>
          <w:sz w:val="24"/>
          <w:szCs w:val="24"/>
          <w:lang w:val="ru-RU"/>
        </w:rPr>
        <w:t>галузі</w:t>
      </w:r>
      <w:proofErr w:type="spellEnd"/>
      <w:r w:rsidRPr="00DF4EB4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DF4EB4">
        <w:rPr>
          <w:rFonts w:ascii="Times New Roman" w:hAnsi="Times New Roman" w:cs="Times New Roman"/>
          <w:sz w:val="24"/>
          <w:szCs w:val="24"/>
          <w:lang w:val="ru-RU"/>
        </w:rPr>
        <w:t>Навчальний</w:t>
      </w:r>
      <w:proofErr w:type="spellEnd"/>
      <w:r w:rsidRPr="00DF4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F4EB4">
        <w:rPr>
          <w:rFonts w:ascii="Times New Roman" w:hAnsi="Times New Roman" w:cs="Times New Roman"/>
          <w:sz w:val="24"/>
          <w:szCs w:val="24"/>
          <w:lang w:val="ru-RU"/>
        </w:rPr>
        <w:t>посібник</w:t>
      </w:r>
      <w:proofErr w:type="spellEnd"/>
      <w:r w:rsidRPr="00DF4EB4">
        <w:rPr>
          <w:rFonts w:ascii="Times New Roman" w:hAnsi="Times New Roman" w:cs="Times New Roman"/>
          <w:sz w:val="24"/>
          <w:szCs w:val="24"/>
          <w:lang w:val="ru-RU"/>
        </w:rPr>
        <w:t>. К. ЦП «</w:t>
      </w:r>
      <w:proofErr w:type="spellStart"/>
      <w:r w:rsidRPr="00DF4EB4">
        <w:rPr>
          <w:rFonts w:ascii="Times New Roman" w:hAnsi="Times New Roman" w:cs="Times New Roman"/>
          <w:sz w:val="24"/>
          <w:szCs w:val="24"/>
          <w:lang w:val="ru-RU"/>
        </w:rPr>
        <w:t>КомпрИнт</w:t>
      </w:r>
      <w:proofErr w:type="spellEnd"/>
      <w:r w:rsidRPr="00DF4EB4">
        <w:rPr>
          <w:rFonts w:ascii="Times New Roman" w:hAnsi="Times New Roman" w:cs="Times New Roman"/>
          <w:sz w:val="24"/>
          <w:szCs w:val="24"/>
          <w:lang w:val="ru-RU"/>
        </w:rPr>
        <w:t>», 2019. 370 с.</w:t>
      </w:r>
    </w:p>
    <w:p w14:paraId="1068D53E" w14:textId="77777777" w:rsidR="00DF4EB4" w:rsidRPr="00DF4EB4" w:rsidRDefault="00DF4EB4" w:rsidP="00DF4EB4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DF4EB4">
        <w:rPr>
          <w:rFonts w:ascii="Times New Roman" w:hAnsi="Times New Roman" w:cs="Times New Roman"/>
          <w:sz w:val="24"/>
          <w:szCs w:val="24"/>
          <w:lang w:val="ru-RU"/>
        </w:rPr>
        <w:t>Технологія</w:t>
      </w:r>
      <w:proofErr w:type="spellEnd"/>
      <w:r w:rsidRPr="00DF4EB4">
        <w:rPr>
          <w:rFonts w:ascii="Times New Roman" w:hAnsi="Times New Roman" w:cs="Times New Roman"/>
          <w:sz w:val="24"/>
          <w:szCs w:val="24"/>
          <w:lang w:val="ru-RU"/>
        </w:rPr>
        <w:t xml:space="preserve"> ремонту машин та </w:t>
      </w:r>
      <w:proofErr w:type="spellStart"/>
      <w:r w:rsidRPr="00DF4EB4">
        <w:rPr>
          <w:rFonts w:ascii="Times New Roman" w:hAnsi="Times New Roman" w:cs="Times New Roman"/>
          <w:sz w:val="24"/>
          <w:szCs w:val="24"/>
          <w:lang w:val="ru-RU"/>
        </w:rPr>
        <w:t>обладнання</w:t>
      </w:r>
      <w:proofErr w:type="spellEnd"/>
      <w:r w:rsidRPr="00DF4EB4">
        <w:rPr>
          <w:rFonts w:ascii="Times New Roman" w:hAnsi="Times New Roman" w:cs="Times New Roman"/>
          <w:sz w:val="24"/>
          <w:szCs w:val="24"/>
          <w:lang w:val="ru-RU"/>
        </w:rPr>
        <w:t xml:space="preserve">. Курс </w:t>
      </w:r>
      <w:proofErr w:type="spellStart"/>
      <w:r w:rsidRPr="00DF4EB4">
        <w:rPr>
          <w:rFonts w:ascii="Times New Roman" w:hAnsi="Times New Roman" w:cs="Times New Roman"/>
          <w:sz w:val="24"/>
          <w:szCs w:val="24"/>
          <w:lang w:val="ru-RU"/>
        </w:rPr>
        <w:t>лекцій</w:t>
      </w:r>
      <w:proofErr w:type="spellEnd"/>
      <w:r w:rsidRPr="00DF4EB4">
        <w:rPr>
          <w:rFonts w:ascii="Times New Roman" w:hAnsi="Times New Roman" w:cs="Times New Roman"/>
          <w:sz w:val="24"/>
          <w:szCs w:val="24"/>
          <w:lang w:val="ru-RU"/>
        </w:rPr>
        <w:t xml:space="preserve">. / </w:t>
      </w:r>
      <w:proofErr w:type="spellStart"/>
      <w:r w:rsidRPr="00DF4EB4">
        <w:rPr>
          <w:rFonts w:ascii="Times New Roman" w:hAnsi="Times New Roman" w:cs="Times New Roman"/>
          <w:sz w:val="24"/>
          <w:szCs w:val="24"/>
          <w:lang w:val="ru-RU"/>
        </w:rPr>
        <w:t>Сідашенко</w:t>
      </w:r>
      <w:proofErr w:type="spellEnd"/>
      <w:r w:rsidRPr="00DF4EB4">
        <w:rPr>
          <w:rFonts w:ascii="Times New Roman" w:hAnsi="Times New Roman" w:cs="Times New Roman"/>
          <w:sz w:val="24"/>
          <w:szCs w:val="24"/>
          <w:lang w:val="ru-RU"/>
        </w:rPr>
        <w:t xml:space="preserve"> О.І. </w:t>
      </w:r>
      <w:proofErr w:type="spellStart"/>
      <w:r w:rsidRPr="00DF4EB4">
        <w:rPr>
          <w:rFonts w:ascii="Times New Roman" w:hAnsi="Times New Roman" w:cs="Times New Roman"/>
          <w:sz w:val="24"/>
          <w:szCs w:val="24"/>
          <w:lang w:val="ru-RU"/>
        </w:rPr>
        <w:t>Тіхонов</w:t>
      </w:r>
      <w:proofErr w:type="spellEnd"/>
      <w:r w:rsidRPr="00DF4EB4">
        <w:rPr>
          <w:rFonts w:ascii="Times New Roman" w:hAnsi="Times New Roman" w:cs="Times New Roman"/>
          <w:sz w:val="24"/>
          <w:szCs w:val="24"/>
          <w:lang w:val="ru-RU"/>
        </w:rPr>
        <w:t xml:space="preserve"> О.І., Лузан С.О. та </w:t>
      </w:r>
      <w:proofErr w:type="spellStart"/>
      <w:r w:rsidRPr="00DF4EB4">
        <w:rPr>
          <w:rFonts w:ascii="Times New Roman" w:hAnsi="Times New Roman" w:cs="Times New Roman"/>
          <w:sz w:val="24"/>
          <w:szCs w:val="24"/>
          <w:lang w:val="ru-RU"/>
        </w:rPr>
        <w:t>інші</w:t>
      </w:r>
      <w:proofErr w:type="spellEnd"/>
      <w:r w:rsidRPr="00DF4EB4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DF4EB4">
        <w:rPr>
          <w:rFonts w:ascii="Times New Roman" w:hAnsi="Times New Roman" w:cs="Times New Roman"/>
          <w:sz w:val="24"/>
          <w:szCs w:val="24"/>
          <w:lang w:val="ru-RU"/>
        </w:rPr>
        <w:t>Навч</w:t>
      </w:r>
      <w:proofErr w:type="spellEnd"/>
      <w:r w:rsidRPr="00DF4EB4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DF4EB4">
        <w:rPr>
          <w:rFonts w:ascii="Times New Roman" w:hAnsi="Times New Roman" w:cs="Times New Roman"/>
          <w:sz w:val="24"/>
          <w:szCs w:val="24"/>
          <w:lang w:val="ru-RU"/>
        </w:rPr>
        <w:t>Посібник</w:t>
      </w:r>
      <w:proofErr w:type="spellEnd"/>
      <w:r w:rsidRPr="00DF4EB4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DF4EB4">
        <w:rPr>
          <w:rFonts w:ascii="Times New Roman" w:hAnsi="Times New Roman" w:cs="Times New Roman"/>
          <w:sz w:val="24"/>
          <w:szCs w:val="24"/>
          <w:lang w:val="ru-RU"/>
        </w:rPr>
        <w:t>Харків</w:t>
      </w:r>
      <w:proofErr w:type="spellEnd"/>
      <w:r w:rsidRPr="00DF4EB4">
        <w:rPr>
          <w:rFonts w:ascii="Times New Roman" w:hAnsi="Times New Roman" w:cs="Times New Roman"/>
          <w:sz w:val="24"/>
          <w:szCs w:val="24"/>
          <w:lang w:val="ru-RU"/>
        </w:rPr>
        <w:t>: ХНТУСГ, 2017. 361 с.</w:t>
      </w:r>
    </w:p>
    <w:p w14:paraId="20C9746F" w14:textId="77777777" w:rsidR="00DF4EB4" w:rsidRPr="00DF4EB4" w:rsidRDefault="00DF4EB4" w:rsidP="00DF4EB4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DF4EB4">
        <w:rPr>
          <w:rFonts w:ascii="Times New Roman" w:hAnsi="Times New Roman" w:cs="Times New Roman"/>
          <w:sz w:val="24"/>
          <w:szCs w:val="24"/>
          <w:lang w:val="ru-RU"/>
        </w:rPr>
        <w:t>Болтянська</w:t>
      </w:r>
      <w:proofErr w:type="spellEnd"/>
      <w:r w:rsidRPr="00DF4EB4">
        <w:rPr>
          <w:rFonts w:ascii="Times New Roman" w:hAnsi="Times New Roman" w:cs="Times New Roman"/>
          <w:sz w:val="24"/>
          <w:szCs w:val="24"/>
          <w:lang w:val="ru-RU"/>
        </w:rPr>
        <w:t xml:space="preserve"> Н.І. </w:t>
      </w:r>
      <w:proofErr w:type="spellStart"/>
      <w:r w:rsidRPr="00DF4EB4">
        <w:rPr>
          <w:rFonts w:ascii="Times New Roman" w:hAnsi="Times New Roman" w:cs="Times New Roman"/>
          <w:sz w:val="24"/>
          <w:szCs w:val="24"/>
          <w:lang w:val="ru-RU"/>
        </w:rPr>
        <w:t>Надійність</w:t>
      </w:r>
      <w:proofErr w:type="spellEnd"/>
      <w:r w:rsidRPr="00DF4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F4EB4">
        <w:rPr>
          <w:rFonts w:ascii="Times New Roman" w:hAnsi="Times New Roman" w:cs="Times New Roman"/>
          <w:sz w:val="24"/>
          <w:szCs w:val="24"/>
          <w:lang w:val="ru-RU"/>
        </w:rPr>
        <w:t>технологічних</w:t>
      </w:r>
      <w:proofErr w:type="spellEnd"/>
      <w:r w:rsidRPr="00DF4EB4">
        <w:rPr>
          <w:rFonts w:ascii="Times New Roman" w:hAnsi="Times New Roman" w:cs="Times New Roman"/>
          <w:sz w:val="24"/>
          <w:szCs w:val="24"/>
          <w:lang w:val="ru-RU"/>
        </w:rPr>
        <w:t xml:space="preserve"> систем: </w:t>
      </w:r>
      <w:proofErr w:type="spellStart"/>
      <w:r w:rsidRPr="00DF4EB4">
        <w:rPr>
          <w:rFonts w:ascii="Times New Roman" w:hAnsi="Times New Roman" w:cs="Times New Roman"/>
          <w:sz w:val="24"/>
          <w:szCs w:val="24"/>
          <w:lang w:val="ru-RU"/>
        </w:rPr>
        <w:t>посібник</w:t>
      </w:r>
      <w:proofErr w:type="spellEnd"/>
      <w:r w:rsidRPr="00DF4EB4">
        <w:rPr>
          <w:rFonts w:ascii="Times New Roman" w:hAnsi="Times New Roman" w:cs="Times New Roman"/>
          <w:sz w:val="24"/>
          <w:szCs w:val="24"/>
          <w:lang w:val="ru-RU"/>
        </w:rPr>
        <w:t xml:space="preserve">-практикум. </w:t>
      </w:r>
      <w:proofErr w:type="spellStart"/>
      <w:r w:rsidRPr="00DF4EB4">
        <w:rPr>
          <w:rFonts w:ascii="Times New Roman" w:hAnsi="Times New Roman" w:cs="Times New Roman"/>
          <w:sz w:val="24"/>
          <w:szCs w:val="24"/>
          <w:lang w:val="ru-RU"/>
        </w:rPr>
        <w:t>Мелітополь</w:t>
      </w:r>
      <w:proofErr w:type="spellEnd"/>
      <w:r w:rsidRPr="00DF4EB4">
        <w:rPr>
          <w:rFonts w:ascii="Times New Roman" w:hAnsi="Times New Roman" w:cs="Times New Roman"/>
          <w:sz w:val="24"/>
          <w:szCs w:val="24"/>
          <w:lang w:val="ru-RU"/>
        </w:rPr>
        <w:t>: Люкс, 2019. 162 с.</w:t>
      </w:r>
    </w:p>
    <w:p w14:paraId="6B847B2F" w14:textId="77777777" w:rsidR="00CD4AF2" w:rsidRPr="00016DCA" w:rsidRDefault="00CD4AF2" w:rsidP="00182A6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476ACC0" w14:textId="77777777" w:rsidR="00CD4AF2" w:rsidRPr="00016DCA" w:rsidRDefault="00975C46" w:rsidP="00182A65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6DCA">
        <w:rPr>
          <w:rFonts w:ascii="Times New Roman" w:hAnsi="Times New Roman" w:cs="Times New Roman"/>
          <w:b/>
          <w:sz w:val="24"/>
          <w:szCs w:val="24"/>
        </w:rPr>
        <w:t>Допоміжні</w:t>
      </w:r>
    </w:p>
    <w:p w14:paraId="67CE2EEB" w14:textId="77777777" w:rsidR="00DF4EB4" w:rsidRPr="00DF4EB4" w:rsidRDefault="00DF4EB4" w:rsidP="00DF4EB4">
      <w:pPr>
        <w:numPr>
          <w:ilvl w:val="0"/>
          <w:numId w:val="5"/>
        </w:numPr>
        <w:tabs>
          <w:tab w:val="left" w:pos="709"/>
          <w:tab w:val="left" w:pos="993"/>
        </w:tabs>
        <w:spacing w:line="240" w:lineRule="auto"/>
        <w:ind w:left="0" w:firstLine="708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DF4EB4">
        <w:rPr>
          <w:rFonts w:ascii="Times New Roman" w:hAnsi="Times New Roman" w:cs="Times New Roman"/>
          <w:sz w:val="24"/>
          <w:szCs w:val="24"/>
          <w:lang w:val="ru-RU"/>
        </w:rPr>
        <w:t>Новицький</w:t>
      </w:r>
      <w:proofErr w:type="spellEnd"/>
      <w:r w:rsidRPr="00DF4EB4">
        <w:rPr>
          <w:rFonts w:ascii="Times New Roman" w:hAnsi="Times New Roman" w:cs="Times New Roman"/>
          <w:sz w:val="24"/>
          <w:szCs w:val="24"/>
          <w:lang w:val="ru-RU"/>
        </w:rPr>
        <w:t xml:space="preserve"> А. В., </w:t>
      </w:r>
      <w:proofErr w:type="spellStart"/>
      <w:r w:rsidRPr="00DF4EB4">
        <w:rPr>
          <w:rFonts w:ascii="Times New Roman" w:hAnsi="Times New Roman" w:cs="Times New Roman"/>
          <w:sz w:val="24"/>
          <w:szCs w:val="24"/>
          <w:lang w:val="ru-RU"/>
        </w:rPr>
        <w:t>Карабиньош</w:t>
      </w:r>
      <w:proofErr w:type="spellEnd"/>
      <w:r w:rsidRPr="00DF4EB4">
        <w:rPr>
          <w:rFonts w:ascii="Times New Roman" w:hAnsi="Times New Roman" w:cs="Times New Roman"/>
          <w:sz w:val="24"/>
          <w:szCs w:val="24"/>
          <w:lang w:val="ru-RU"/>
        </w:rPr>
        <w:t xml:space="preserve"> С. С., </w:t>
      </w:r>
      <w:proofErr w:type="spellStart"/>
      <w:r w:rsidRPr="00DF4EB4">
        <w:rPr>
          <w:rFonts w:ascii="Times New Roman" w:hAnsi="Times New Roman" w:cs="Times New Roman"/>
          <w:sz w:val="24"/>
          <w:szCs w:val="24"/>
          <w:lang w:val="ru-RU"/>
        </w:rPr>
        <w:t>Ружило</w:t>
      </w:r>
      <w:proofErr w:type="spellEnd"/>
      <w:r w:rsidRPr="00DF4EB4">
        <w:rPr>
          <w:rFonts w:ascii="Times New Roman" w:hAnsi="Times New Roman" w:cs="Times New Roman"/>
          <w:sz w:val="24"/>
          <w:szCs w:val="24"/>
          <w:lang w:val="ru-RU"/>
        </w:rPr>
        <w:t xml:space="preserve"> З. В. </w:t>
      </w:r>
      <w:proofErr w:type="spellStart"/>
      <w:r w:rsidRPr="00DF4EB4">
        <w:rPr>
          <w:rFonts w:ascii="Times New Roman" w:hAnsi="Times New Roman" w:cs="Times New Roman"/>
          <w:sz w:val="24"/>
          <w:szCs w:val="24"/>
          <w:lang w:val="ru-RU"/>
        </w:rPr>
        <w:t>Організація</w:t>
      </w:r>
      <w:proofErr w:type="spellEnd"/>
      <w:r w:rsidRPr="00DF4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F4EB4">
        <w:rPr>
          <w:rFonts w:ascii="Times New Roman" w:hAnsi="Times New Roman" w:cs="Times New Roman"/>
          <w:sz w:val="24"/>
          <w:szCs w:val="24"/>
          <w:lang w:val="ru-RU"/>
        </w:rPr>
        <w:t>сервісного</w:t>
      </w:r>
      <w:proofErr w:type="spellEnd"/>
      <w:r w:rsidRPr="00DF4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F4EB4">
        <w:rPr>
          <w:rFonts w:ascii="Times New Roman" w:hAnsi="Times New Roman" w:cs="Times New Roman"/>
          <w:sz w:val="24"/>
          <w:szCs w:val="24"/>
          <w:lang w:val="ru-RU"/>
        </w:rPr>
        <w:t>виробництва</w:t>
      </w:r>
      <w:proofErr w:type="spellEnd"/>
      <w:r w:rsidRPr="00DF4EB4">
        <w:rPr>
          <w:rFonts w:ascii="Times New Roman" w:hAnsi="Times New Roman" w:cs="Times New Roman"/>
          <w:sz w:val="24"/>
          <w:szCs w:val="24"/>
          <w:lang w:val="ru-RU"/>
        </w:rPr>
        <w:t xml:space="preserve">. К.: </w:t>
      </w:r>
      <w:proofErr w:type="spellStart"/>
      <w:r w:rsidRPr="00DF4EB4">
        <w:rPr>
          <w:rFonts w:ascii="Times New Roman" w:hAnsi="Times New Roman" w:cs="Times New Roman"/>
          <w:sz w:val="24"/>
          <w:szCs w:val="24"/>
          <w:lang w:val="ru-RU"/>
        </w:rPr>
        <w:t>НУБіПУ</w:t>
      </w:r>
      <w:proofErr w:type="spellEnd"/>
      <w:r w:rsidRPr="00DF4EB4">
        <w:rPr>
          <w:rFonts w:ascii="Times New Roman" w:hAnsi="Times New Roman" w:cs="Times New Roman"/>
          <w:sz w:val="24"/>
          <w:szCs w:val="24"/>
          <w:lang w:val="ru-RU"/>
        </w:rPr>
        <w:t>, 2017. 221 с.</w:t>
      </w:r>
    </w:p>
    <w:p w14:paraId="6BEAE029" w14:textId="77777777" w:rsidR="00DF4EB4" w:rsidRPr="00DF4EB4" w:rsidRDefault="00DF4EB4" w:rsidP="00DF4EB4">
      <w:pPr>
        <w:numPr>
          <w:ilvl w:val="0"/>
          <w:numId w:val="5"/>
        </w:numPr>
        <w:tabs>
          <w:tab w:val="left" w:pos="709"/>
          <w:tab w:val="left" w:pos="993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DF4EB4">
        <w:rPr>
          <w:rFonts w:ascii="Times New Roman" w:hAnsi="Times New Roman" w:cs="Times New Roman"/>
          <w:sz w:val="24"/>
          <w:szCs w:val="24"/>
          <w:lang w:val="ru-RU"/>
        </w:rPr>
        <w:t>Надійність</w:t>
      </w:r>
      <w:proofErr w:type="spellEnd"/>
      <w:r w:rsidRPr="00DF4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F4EB4">
        <w:rPr>
          <w:rFonts w:ascii="Times New Roman" w:hAnsi="Times New Roman" w:cs="Times New Roman"/>
          <w:sz w:val="24"/>
          <w:szCs w:val="24"/>
          <w:lang w:val="ru-RU"/>
        </w:rPr>
        <w:t>сільськогосподарської</w:t>
      </w:r>
      <w:proofErr w:type="spellEnd"/>
      <w:r w:rsidRPr="00DF4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F4EB4">
        <w:rPr>
          <w:rFonts w:ascii="Times New Roman" w:hAnsi="Times New Roman" w:cs="Times New Roman"/>
          <w:sz w:val="24"/>
          <w:szCs w:val="24"/>
          <w:lang w:val="ru-RU"/>
        </w:rPr>
        <w:t>техніки</w:t>
      </w:r>
      <w:proofErr w:type="spellEnd"/>
      <w:r w:rsidRPr="00DF4EB4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proofErr w:type="spellStart"/>
      <w:r w:rsidRPr="00DF4EB4">
        <w:rPr>
          <w:rFonts w:ascii="Times New Roman" w:hAnsi="Times New Roman" w:cs="Times New Roman"/>
          <w:sz w:val="24"/>
          <w:szCs w:val="24"/>
          <w:lang w:val="ru-RU"/>
        </w:rPr>
        <w:t>Підручник</w:t>
      </w:r>
      <w:proofErr w:type="spellEnd"/>
      <w:r w:rsidRPr="00DF4EB4">
        <w:rPr>
          <w:rFonts w:ascii="Times New Roman" w:hAnsi="Times New Roman" w:cs="Times New Roman"/>
          <w:sz w:val="24"/>
          <w:szCs w:val="24"/>
          <w:lang w:val="ru-RU"/>
        </w:rPr>
        <w:t xml:space="preserve">. / М.І. Черновол, В.Ю. </w:t>
      </w:r>
      <w:proofErr w:type="spellStart"/>
      <w:r w:rsidRPr="00DF4EB4">
        <w:rPr>
          <w:rFonts w:ascii="Times New Roman" w:hAnsi="Times New Roman" w:cs="Times New Roman"/>
          <w:sz w:val="24"/>
          <w:szCs w:val="24"/>
          <w:lang w:val="ru-RU"/>
        </w:rPr>
        <w:t>Черкун</w:t>
      </w:r>
      <w:proofErr w:type="spellEnd"/>
      <w:r w:rsidRPr="00DF4EB4">
        <w:rPr>
          <w:rFonts w:ascii="Times New Roman" w:hAnsi="Times New Roman" w:cs="Times New Roman"/>
          <w:sz w:val="24"/>
          <w:szCs w:val="24"/>
          <w:lang w:val="ru-RU"/>
        </w:rPr>
        <w:t xml:space="preserve">, В.В. </w:t>
      </w:r>
      <w:proofErr w:type="spellStart"/>
      <w:r w:rsidRPr="00DF4EB4">
        <w:rPr>
          <w:rFonts w:ascii="Times New Roman" w:hAnsi="Times New Roman" w:cs="Times New Roman"/>
          <w:sz w:val="24"/>
          <w:szCs w:val="24"/>
          <w:lang w:val="ru-RU"/>
        </w:rPr>
        <w:t>Аулін</w:t>
      </w:r>
      <w:proofErr w:type="spellEnd"/>
      <w:r w:rsidRPr="00DF4EB4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DF4EB4">
        <w:rPr>
          <w:rFonts w:ascii="Times New Roman" w:hAnsi="Times New Roman" w:cs="Times New Roman"/>
          <w:sz w:val="24"/>
          <w:szCs w:val="24"/>
          <w:lang w:val="ru-RU"/>
        </w:rPr>
        <w:t>ін</w:t>
      </w:r>
      <w:proofErr w:type="spellEnd"/>
      <w:r w:rsidRPr="00DF4EB4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gramStart"/>
      <w:r w:rsidRPr="00DF4EB4">
        <w:rPr>
          <w:rFonts w:ascii="Times New Roman" w:hAnsi="Times New Roman" w:cs="Times New Roman"/>
          <w:sz w:val="24"/>
          <w:szCs w:val="24"/>
          <w:lang w:val="ru-RU"/>
        </w:rPr>
        <w:t>; За</w:t>
      </w:r>
      <w:proofErr w:type="gramEnd"/>
      <w:r w:rsidRPr="00DF4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F4EB4">
        <w:rPr>
          <w:rFonts w:ascii="Times New Roman" w:hAnsi="Times New Roman" w:cs="Times New Roman"/>
          <w:sz w:val="24"/>
          <w:szCs w:val="24"/>
          <w:lang w:val="ru-RU"/>
        </w:rPr>
        <w:t>заг</w:t>
      </w:r>
      <w:proofErr w:type="spellEnd"/>
      <w:r w:rsidRPr="00DF4EB4">
        <w:rPr>
          <w:rFonts w:ascii="Times New Roman" w:hAnsi="Times New Roman" w:cs="Times New Roman"/>
          <w:sz w:val="24"/>
          <w:szCs w:val="24"/>
          <w:lang w:val="ru-RU"/>
        </w:rPr>
        <w:t xml:space="preserve">. ред. М.І. Черновола. </w:t>
      </w:r>
      <w:proofErr w:type="spellStart"/>
      <w:r w:rsidRPr="00DF4EB4">
        <w:rPr>
          <w:rFonts w:ascii="Times New Roman" w:hAnsi="Times New Roman" w:cs="Times New Roman"/>
          <w:sz w:val="24"/>
          <w:szCs w:val="24"/>
          <w:lang w:val="ru-RU"/>
        </w:rPr>
        <w:t>Кіровоград</w:t>
      </w:r>
      <w:proofErr w:type="spellEnd"/>
      <w:r w:rsidRPr="00DF4EB4">
        <w:rPr>
          <w:rFonts w:ascii="Times New Roman" w:hAnsi="Times New Roman" w:cs="Times New Roman"/>
          <w:sz w:val="24"/>
          <w:szCs w:val="24"/>
          <w:lang w:val="ru-RU"/>
        </w:rPr>
        <w:t xml:space="preserve">: ТОВ «КОД», 2010. 320 с. </w:t>
      </w:r>
    </w:p>
    <w:p w14:paraId="2CA6693A" w14:textId="77777777" w:rsidR="00DF4EB4" w:rsidRPr="00DF4EB4" w:rsidRDefault="00DF4EB4" w:rsidP="00DF4EB4">
      <w:pPr>
        <w:numPr>
          <w:ilvl w:val="0"/>
          <w:numId w:val="5"/>
        </w:numPr>
        <w:tabs>
          <w:tab w:val="left" w:pos="709"/>
          <w:tab w:val="left" w:pos="993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F4EB4">
        <w:rPr>
          <w:rFonts w:ascii="Times New Roman" w:hAnsi="Times New Roman" w:cs="Times New Roman"/>
          <w:sz w:val="24"/>
          <w:szCs w:val="24"/>
          <w:lang w:val="ru-RU"/>
        </w:rPr>
        <w:t xml:space="preserve">Ревенко Ю. І., </w:t>
      </w:r>
      <w:proofErr w:type="spellStart"/>
      <w:r w:rsidRPr="00DF4EB4">
        <w:rPr>
          <w:rFonts w:ascii="Times New Roman" w:hAnsi="Times New Roman" w:cs="Times New Roman"/>
          <w:sz w:val="24"/>
          <w:szCs w:val="24"/>
          <w:lang w:val="ru-RU"/>
        </w:rPr>
        <w:t>Бистрий</w:t>
      </w:r>
      <w:proofErr w:type="spellEnd"/>
      <w:r w:rsidRPr="00DF4EB4">
        <w:rPr>
          <w:rFonts w:ascii="Times New Roman" w:hAnsi="Times New Roman" w:cs="Times New Roman"/>
          <w:sz w:val="24"/>
          <w:szCs w:val="24"/>
          <w:lang w:val="ru-RU"/>
        </w:rPr>
        <w:t xml:space="preserve"> О.  М., Мельник В. І., </w:t>
      </w:r>
      <w:proofErr w:type="spellStart"/>
      <w:r w:rsidRPr="00DF4EB4">
        <w:rPr>
          <w:rFonts w:ascii="Times New Roman" w:hAnsi="Times New Roman" w:cs="Times New Roman"/>
          <w:sz w:val="24"/>
          <w:szCs w:val="24"/>
          <w:lang w:val="ru-RU"/>
        </w:rPr>
        <w:t>Новицький</w:t>
      </w:r>
      <w:proofErr w:type="spellEnd"/>
      <w:r w:rsidRPr="00DF4EB4">
        <w:rPr>
          <w:rFonts w:ascii="Times New Roman" w:hAnsi="Times New Roman" w:cs="Times New Roman"/>
          <w:sz w:val="24"/>
          <w:szCs w:val="24"/>
          <w:lang w:val="ru-RU"/>
        </w:rPr>
        <w:t xml:space="preserve"> А. В., </w:t>
      </w:r>
      <w:proofErr w:type="spellStart"/>
      <w:r w:rsidRPr="00DF4EB4">
        <w:rPr>
          <w:rFonts w:ascii="Times New Roman" w:hAnsi="Times New Roman" w:cs="Times New Roman"/>
          <w:sz w:val="24"/>
          <w:szCs w:val="24"/>
          <w:lang w:val="ru-RU"/>
        </w:rPr>
        <w:t>Ружило</w:t>
      </w:r>
      <w:proofErr w:type="spellEnd"/>
      <w:r w:rsidRPr="00DF4EB4">
        <w:rPr>
          <w:rFonts w:ascii="Times New Roman" w:hAnsi="Times New Roman" w:cs="Times New Roman"/>
          <w:sz w:val="24"/>
          <w:szCs w:val="24"/>
          <w:lang w:val="ru-RU"/>
        </w:rPr>
        <w:t xml:space="preserve"> З. В. </w:t>
      </w:r>
      <w:proofErr w:type="spellStart"/>
      <w:r w:rsidRPr="00DF4EB4">
        <w:rPr>
          <w:rFonts w:ascii="Times New Roman" w:hAnsi="Times New Roman" w:cs="Times New Roman"/>
          <w:bCs/>
          <w:sz w:val="24"/>
          <w:szCs w:val="24"/>
          <w:lang w:val="ru-RU"/>
        </w:rPr>
        <w:t>Кваліметрія</w:t>
      </w:r>
      <w:proofErr w:type="spellEnd"/>
      <w:r w:rsidRPr="00DF4EB4">
        <w:rPr>
          <w:rFonts w:ascii="Times New Roman" w:hAnsi="Times New Roman" w:cs="Times New Roman"/>
          <w:bCs/>
          <w:sz w:val="24"/>
          <w:szCs w:val="24"/>
          <w:lang w:val="ru-RU"/>
        </w:rPr>
        <w:t>:</w:t>
      </w:r>
      <w:r w:rsidRPr="00DF4EB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DF4EB4">
        <w:rPr>
          <w:rFonts w:ascii="Times New Roman" w:hAnsi="Times New Roman" w:cs="Times New Roman"/>
          <w:sz w:val="24"/>
          <w:szCs w:val="24"/>
          <w:lang w:val="ru-RU"/>
        </w:rPr>
        <w:t>навчальний</w:t>
      </w:r>
      <w:proofErr w:type="spellEnd"/>
      <w:r w:rsidRPr="00DF4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F4EB4">
        <w:rPr>
          <w:rFonts w:ascii="Times New Roman" w:hAnsi="Times New Roman" w:cs="Times New Roman"/>
          <w:sz w:val="24"/>
          <w:szCs w:val="24"/>
          <w:lang w:val="ru-RU"/>
        </w:rPr>
        <w:t>посібник</w:t>
      </w:r>
      <w:proofErr w:type="spellEnd"/>
      <w:r w:rsidRPr="00DF4EB4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proofErr w:type="gramStart"/>
      <w:r w:rsidRPr="00DF4EB4">
        <w:rPr>
          <w:rFonts w:ascii="Times New Roman" w:hAnsi="Times New Roman" w:cs="Times New Roman"/>
          <w:sz w:val="24"/>
          <w:szCs w:val="24"/>
          <w:lang w:val="ru-RU"/>
        </w:rPr>
        <w:t>Київ</w:t>
      </w:r>
      <w:proofErr w:type="spellEnd"/>
      <w:r w:rsidRPr="00DF4EB4">
        <w:rPr>
          <w:rFonts w:ascii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 w:rsidRPr="00DF4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F4EB4">
        <w:rPr>
          <w:rFonts w:ascii="Times New Roman" w:hAnsi="Times New Roman" w:cs="Times New Roman"/>
          <w:sz w:val="24"/>
          <w:szCs w:val="24"/>
          <w:lang w:val="ru-RU"/>
        </w:rPr>
        <w:t>Прінтеко</w:t>
      </w:r>
      <w:proofErr w:type="spellEnd"/>
      <w:r w:rsidRPr="00DF4EB4">
        <w:rPr>
          <w:rFonts w:ascii="Times New Roman" w:hAnsi="Times New Roman" w:cs="Times New Roman"/>
          <w:sz w:val="24"/>
          <w:szCs w:val="24"/>
          <w:lang w:val="ru-RU"/>
        </w:rPr>
        <w:t>, 2022. 201 с.</w:t>
      </w:r>
    </w:p>
    <w:p w14:paraId="071F91F1" w14:textId="77777777" w:rsidR="00DF4EB4" w:rsidRPr="00DF4EB4" w:rsidRDefault="00DF4EB4" w:rsidP="00DF4EB4">
      <w:pPr>
        <w:numPr>
          <w:ilvl w:val="0"/>
          <w:numId w:val="5"/>
        </w:numPr>
        <w:tabs>
          <w:tab w:val="left" w:pos="709"/>
          <w:tab w:val="left" w:pos="993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F4EB4">
        <w:rPr>
          <w:rFonts w:ascii="Times New Roman" w:hAnsi="Times New Roman" w:cs="Times New Roman"/>
          <w:sz w:val="24"/>
          <w:szCs w:val="24"/>
          <w:lang w:val="ru-RU"/>
        </w:rPr>
        <w:t xml:space="preserve">Практикум з ремонту машин. </w:t>
      </w:r>
      <w:proofErr w:type="spellStart"/>
      <w:r w:rsidRPr="00DF4EB4">
        <w:rPr>
          <w:rFonts w:ascii="Times New Roman" w:hAnsi="Times New Roman" w:cs="Times New Roman"/>
          <w:sz w:val="24"/>
          <w:szCs w:val="24"/>
          <w:lang w:val="ru-RU"/>
        </w:rPr>
        <w:t>Загальний</w:t>
      </w:r>
      <w:proofErr w:type="spellEnd"/>
      <w:r w:rsidRPr="00DF4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F4EB4">
        <w:rPr>
          <w:rFonts w:ascii="Times New Roman" w:hAnsi="Times New Roman" w:cs="Times New Roman"/>
          <w:sz w:val="24"/>
          <w:szCs w:val="24"/>
          <w:lang w:val="ru-RU"/>
        </w:rPr>
        <w:t>технологічний</w:t>
      </w:r>
      <w:proofErr w:type="spellEnd"/>
      <w:r w:rsidRPr="00DF4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F4EB4">
        <w:rPr>
          <w:rFonts w:ascii="Times New Roman" w:hAnsi="Times New Roman" w:cs="Times New Roman"/>
          <w:sz w:val="24"/>
          <w:szCs w:val="24"/>
          <w:lang w:val="ru-RU"/>
        </w:rPr>
        <w:t>процес</w:t>
      </w:r>
      <w:proofErr w:type="spellEnd"/>
      <w:r w:rsidRPr="00DF4EB4">
        <w:rPr>
          <w:rFonts w:ascii="Times New Roman" w:hAnsi="Times New Roman" w:cs="Times New Roman"/>
          <w:sz w:val="24"/>
          <w:szCs w:val="24"/>
          <w:lang w:val="ru-RU"/>
        </w:rPr>
        <w:t xml:space="preserve"> ремонту та </w:t>
      </w:r>
      <w:proofErr w:type="spellStart"/>
      <w:r w:rsidRPr="00DF4EB4">
        <w:rPr>
          <w:rFonts w:ascii="Times New Roman" w:hAnsi="Times New Roman" w:cs="Times New Roman"/>
          <w:sz w:val="24"/>
          <w:szCs w:val="24"/>
          <w:lang w:val="ru-RU"/>
        </w:rPr>
        <w:t>технології</w:t>
      </w:r>
      <w:proofErr w:type="spellEnd"/>
      <w:r w:rsidRPr="00DF4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F4EB4">
        <w:rPr>
          <w:rFonts w:ascii="Times New Roman" w:hAnsi="Times New Roman" w:cs="Times New Roman"/>
          <w:sz w:val="24"/>
          <w:szCs w:val="24"/>
          <w:lang w:val="ru-RU"/>
        </w:rPr>
        <w:t>відновлення</w:t>
      </w:r>
      <w:proofErr w:type="spellEnd"/>
      <w:r w:rsidRPr="00DF4EB4">
        <w:rPr>
          <w:rFonts w:ascii="Times New Roman" w:hAnsi="Times New Roman" w:cs="Times New Roman"/>
          <w:sz w:val="24"/>
          <w:szCs w:val="24"/>
          <w:lang w:val="ru-RU"/>
        </w:rPr>
        <w:t xml:space="preserve"> і </w:t>
      </w:r>
      <w:proofErr w:type="spellStart"/>
      <w:r w:rsidRPr="00DF4EB4">
        <w:rPr>
          <w:rFonts w:ascii="Times New Roman" w:hAnsi="Times New Roman" w:cs="Times New Roman"/>
          <w:sz w:val="24"/>
          <w:szCs w:val="24"/>
          <w:lang w:val="ru-RU"/>
        </w:rPr>
        <w:t>зміцнення</w:t>
      </w:r>
      <w:proofErr w:type="spellEnd"/>
      <w:r w:rsidRPr="00DF4EB4">
        <w:rPr>
          <w:rFonts w:ascii="Times New Roman" w:hAnsi="Times New Roman" w:cs="Times New Roman"/>
          <w:sz w:val="24"/>
          <w:szCs w:val="24"/>
          <w:lang w:val="ru-RU"/>
        </w:rPr>
        <w:t xml:space="preserve"> деталей машин. Том 1 : </w:t>
      </w:r>
      <w:proofErr w:type="spellStart"/>
      <w:r w:rsidRPr="00DF4EB4">
        <w:rPr>
          <w:rFonts w:ascii="Times New Roman" w:hAnsi="Times New Roman" w:cs="Times New Roman"/>
          <w:sz w:val="24"/>
          <w:szCs w:val="24"/>
          <w:lang w:val="ru-RU"/>
        </w:rPr>
        <w:t>Навчальний</w:t>
      </w:r>
      <w:proofErr w:type="spellEnd"/>
      <w:r w:rsidRPr="00DF4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F4EB4">
        <w:rPr>
          <w:rFonts w:ascii="Times New Roman" w:hAnsi="Times New Roman" w:cs="Times New Roman"/>
          <w:sz w:val="24"/>
          <w:szCs w:val="24"/>
          <w:lang w:val="ru-RU"/>
        </w:rPr>
        <w:t>посібник</w:t>
      </w:r>
      <w:proofErr w:type="spellEnd"/>
      <w:r w:rsidRPr="00DF4EB4">
        <w:rPr>
          <w:rFonts w:ascii="Times New Roman" w:hAnsi="Times New Roman" w:cs="Times New Roman"/>
          <w:sz w:val="24"/>
          <w:szCs w:val="24"/>
          <w:lang w:val="ru-RU"/>
        </w:rPr>
        <w:t xml:space="preserve"> / [</w:t>
      </w:r>
      <w:proofErr w:type="spellStart"/>
      <w:r w:rsidRPr="00DF4EB4">
        <w:rPr>
          <w:rFonts w:ascii="Times New Roman" w:hAnsi="Times New Roman" w:cs="Times New Roman"/>
          <w:sz w:val="24"/>
          <w:szCs w:val="24"/>
          <w:lang w:val="ru-RU"/>
        </w:rPr>
        <w:t>Сідашенко</w:t>
      </w:r>
      <w:proofErr w:type="spellEnd"/>
      <w:r w:rsidRPr="00DF4EB4">
        <w:rPr>
          <w:rFonts w:ascii="Times New Roman" w:hAnsi="Times New Roman" w:cs="Times New Roman"/>
          <w:sz w:val="24"/>
          <w:szCs w:val="24"/>
          <w:lang w:val="ru-RU"/>
        </w:rPr>
        <w:t xml:space="preserve"> О. І., </w:t>
      </w:r>
      <w:proofErr w:type="spellStart"/>
      <w:r w:rsidRPr="00DF4EB4">
        <w:rPr>
          <w:rFonts w:ascii="Times New Roman" w:hAnsi="Times New Roman" w:cs="Times New Roman"/>
          <w:sz w:val="24"/>
          <w:szCs w:val="24"/>
          <w:lang w:val="ru-RU"/>
        </w:rPr>
        <w:t>Тіхонов</w:t>
      </w:r>
      <w:proofErr w:type="spellEnd"/>
      <w:r w:rsidRPr="00DF4EB4">
        <w:rPr>
          <w:rFonts w:ascii="Times New Roman" w:hAnsi="Times New Roman" w:cs="Times New Roman"/>
          <w:sz w:val="24"/>
          <w:szCs w:val="24"/>
          <w:lang w:val="ru-RU"/>
        </w:rPr>
        <w:t xml:space="preserve"> О. В., </w:t>
      </w:r>
      <w:proofErr w:type="spellStart"/>
      <w:r w:rsidRPr="00DF4EB4">
        <w:rPr>
          <w:rFonts w:ascii="Times New Roman" w:hAnsi="Times New Roman" w:cs="Times New Roman"/>
          <w:sz w:val="24"/>
          <w:szCs w:val="24"/>
          <w:lang w:val="ru-RU"/>
        </w:rPr>
        <w:t>Скобло</w:t>
      </w:r>
      <w:proofErr w:type="spellEnd"/>
      <w:r w:rsidRPr="00DF4EB4">
        <w:rPr>
          <w:rFonts w:ascii="Times New Roman" w:hAnsi="Times New Roman" w:cs="Times New Roman"/>
          <w:sz w:val="24"/>
          <w:szCs w:val="24"/>
          <w:lang w:val="ru-RU"/>
        </w:rPr>
        <w:t xml:space="preserve"> Т. С., </w:t>
      </w:r>
      <w:proofErr w:type="spellStart"/>
      <w:r w:rsidRPr="00DF4EB4">
        <w:rPr>
          <w:rFonts w:ascii="Times New Roman" w:hAnsi="Times New Roman" w:cs="Times New Roman"/>
          <w:sz w:val="24"/>
          <w:szCs w:val="24"/>
          <w:lang w:val="ru-RU"/>
        </w:rPr>
        <w:t>Мартиненко</w:t>
      </w:r>
      <w:proofErr w:type="spellEnd"/>
      <w:r w:rsidRPr="00DF4EB4">
        <w:rPr>
          <w:rFonts w:ascii="Times New Roman" w:hAnsi="Times New Roman" w:cs="Times New Roman"/>
          <w:sz w:val="24"/>
          <w:szCs w:val="24"/>
          <w:lang w:val="ru-RU"/>
        </w:rPr>
        <w:t xml:space="preserve"> О. Д., Гончаренко О. О., </w:t>
      </w:r>
      <w:proofErr w:type="spellStart"/>
      <w:r w:rsidRPr="00DF4EB4">
        <w:rPr>
          <w:rFonts w:ascii="Times New Roman" w:hAnsi="Times New Roman" w:cs="Times New Roman"/>
          <w:sz w:val="24"/>
          <w:szCs w:val="24"/>
          <w:lang w:val="ru-RU"/>
        </w:rPr>
        <w:t>Сайчук</w:t>
      </w:r>
      <w:proofErr w:type="spellEnd"/>
      <w:r w:rsidRPr="00DF4EB4">
        <w:rPr>
          <w:rFonts w:ascii="Times New Roman" w:hAnsi="Times New Roman" w:cs="Times New Roman"/>
          <w:sz w:val="24"/>
          <w:szCs w:val="24"/>
          <w:lang w:val="ru-RU"/>
        </w:rPr>
        <w:t xml:space="preserve"> О. В., </w:t>
      </w:r>
      <w:proofErr w:type="spellStart"/>
      <w:r w:rsidRPr="00DF4EB4">
        <w:rPr>
          <w:rFonts w:ascii="Times New Roman" w:hAnsi="Times New Roman" w:cs="Times New Roman"/>
          <w:sz w:val="24"/>
          <w:szCs w:val="24"/>
          <w:lang w:val="ru-RU"/>
        </w:rPr>
        <w:t>Аветісян</w:t>
      </w:r>
      <w:proofErr w:type="spellEnd"/>
      <w:r w:rsidRPr="00DF4EB4">
        <w:rPr>
          <w:rFonts w:ascii="Times New Roman" w:hAnsi="Times New Roman" w:cs="Times New Roman"/>
          <w:sz w:val="24"/>
          <w:szCs w:val="24"/>
          <w:lang w:val="ru-RU"/>
        </w:rPr>
        <w:t xml:space="preserve"> В. К., Автухов А. К., </w:t>
      </w:r>
      <w:proofErr w:type="spellStart"/>
      <w:r w:rsidRPr="00DF4EB4">
        <w:rPr>
          <w:rFonts w:ascii="Times New Roman" w:hAnsi="Times New Roman" w:cs="Times New Roman"/>
          <w:sz w:val="24"/>
          <w:szCs w:val="24"/>
          <w:lang w:val="ru-RU"/>
        </w:rPr>
        <w:t>Рибалко</w:t>
      </w:r>
      <w:proofErr w:type="spellEnd"/>
      <w:r w:rsidRPr="00DF4EB4">
        <w:rPr>
          <w:rFonts w:ascii="Times New Roman" w:hAnsi="Times New Roman" w:cs="Times New Roman"/>
          <w:sz w:val="24"/>
          <w:szCs w:val="24"/>
          <w:lang w:val="ru-RU"/>
        </w:rPr>
        <w:t xml:space="preserve"> І. М., </w:t>
      </w:r>
      <w:proofErr w:type="spellStart"/>
      <w:r w:rsidRPr="00DF4EB4">
        <w:rPr>
          <w:rFonts w:ascii="Times New Roman" w:hAnsi="Times New Roman" w:cs="Times New Roman"/>
          <w:sz w:val="24"/>
          <w:szCs w:val="24"/>
          <w:lang w:val="ru-RU"/>
        </w:rPr>
        <w:t>Сиромятніков</w:t>
      </w:r>
      <w:proofErr w:type="spellEnd"/>
      <w:r w:rsidRPr="00DF4EB4">
        <w:rPr>
          <w:rFonts w:ascii="Times New Roman" w:hAnsi="Times New Roman" w:cs="Times New Roman"/>
          <w:sz w:val="24"/>
          <w:szCs w:val="24"/>
          <w:lang w:val="ru-RU"/>
        </w:rPr>
        <w:t xml:space="preserve"> П. С., </w:t>
      </w:r>
      <w:proofErr w:type="spellStart"/>
      <w:r w:rsidRPr="00DF4EB4">
        <w:rPr>
          <w:rFonts w:ascii="Times New Roman" w:hAnsi="Times New Roman" w:cs="Times New Roman"/>
          <w:sz w:val="24"/>
          <w:szCs w:val="24"/>
          <w:lang w:val="ru-RU"/>
        </w:rPr>
        <w:t>Бантковський</w:t>
      </w:r>
      <w:proofErr w:type="spellEnd"/>
      <w:r w:rsidRPr="00DF4EB4">
        <w:rPr>
          <w:rFonts w:ascii="Times New Roman" w:hAnsi="Times New Roman" w:cs="Times New Roman"/>
          <w:sz w:val="24"/>
          <w:szCs w:val="24"/>
          <w:lang w:val="ru-RU"/>
        </w:rPr>
        <w:t xml:space="preserve"> В. А., </w:t>
      </w:r>
      <w:proofErr w:type="spellStart"/>
      <w:r w:rsidRPr="00DF4EB4">
        <w:rPr>
          <w:rFonts w:ascii="Times New Roman" w:hAnsi="Times New Roman" w:cs="Times New Roman"/>
          <w:sz w:val="24"/>
          <w:szCs w:val="24"/>
          <w:lang w:val="ru-RU"/>
        </w:rPr>
        <w:t>Маніло</w:t>
      </w:r>
      <w:proofErr w:type="spellEnd"/>
      <w:r w:rsidRPr="00DF4EB4">
        <w:rPr>
          <w:rFonts w:ascii="Times New Roman" w:hAnsi="Times New Roman" w:cs="Times New Roman"/>
          <w:sz w:val="24"/>
          <w:szCs w:val="24"/>
          <w:lang w:val="ru-RU"/>
        </w:rPr>
        <w:t xml:space="preserve"> В. Л.] /За ред. О.І. </w:t>
      </w:r>
      <w:proofErr w:type="spellStart"/>
      <w:r w:rsidRPr="00DF4EB4">
        <w:rPr>
          <w:rFonts w:ascii="Times New Roman" w:hAnsi="Times New Roman" w:cs="Times New Roman"/>
          <w:sz w:val="24"/>
          <w:szCs w:val="24"/>
          <w:lang w:val="ru-RU"/>
        </w:rPr>
        <w:t>Сідашенко</w:t>
      </w:r>
      <w:proofErr w:type="spellEnd"/>
      <w:r w:rsidRPr="00DF4EB4">
        <w:rPr>
          <w:rFonts w:ascii="Times New Roman" w:hAnsi="Times New Roman" w:cs="Times New Roman"/>
          <w:sz w:val="24"/>
          <w:szCs w:val="24"/>
          <w:lang w:val="ru-RU"/>
        </w:rPr>
        <w:t xml:space="preserve">, О.В. </w:t>
      </w:r>
      <w:proofErr w:type="spellStart"/>
      <w:r w:rsidRPr="00DF4EB4">
        <w:rPr>
          <w:rFonts w:ascii="Times New Roman" w:hAnsi="Times New Roman" w:cs="Times New Roman"/>
          <w:sz w:val="24"/>
          <w:szCs w:val="24"/>
          <w:lang w:val="ru-RU"/>
        </w:rPr>
        <w:t>Тіхонова</w:t>
      </w:r>
      <w:proofErr w:type="spellEnd"/>
      <w:r w:rsidRPr="00DF4EB4">
        <w:rPr>
          <w:rFonts w:ascii="Times New Roman" w:hAnsi="Times New Roman" w:cs="Times New Roman"/>
          <w:sz w:val="24"/>
          <w:szCs w:val="24"/>
          <w:lang w:val="ru-RU"/>
        </w:rPr>
        <w:t xml:space="preserve">. – </w:t>
      </w:r>
      <w:proofErr w:type="spellStart"/>
      <w:r w:rsidRPr="00DF4EB4">
        <w:rPr>
          <w:rFonts w:ascii="Times New Roman" w:hAnsi="Times New Roman" w:cs="Times New Roman"/>
          <w:sz w:val="24"/>
          <w:szCs w:val="24"/>
          <w:lang w:val="ru-RU"/>
        </w:rPr>
        <w:t>Харків</w:t>
      </w:r>
      <w:proofErr w:type="spellEnd"/>
      <w:r w:rsidRPr="00DF4EB4">
        <w:rPr>
          <w:rFonts w:ascii="Times New Roman" w:hAnsi="Times New Roman" w:cs="Times New Roman"/>
          <w:sz w:val="24"/>
          <w:szCs w:val="24"/>
          <w:lang w:val="ru-RU"/>
        </w:rPr>
        <w:t>: ТОВ «</w:t>
      </w:r>
      <w:proofErr w:type="spellStart"/>
      <w:r w:rsidRPr="00DF4EB4">
        <w:rPr>
          <w:rFonts w:ascii="Times New Roman" w:hAnsi="Times New Roman" w:cs="Times New Roman"/>
          <w:sz w:val="24"/>
          <w:szCs w:val="24"/>
          <w:lang w:val="ru-RU"/>
        </w:rPr>
        <w:t>Пром</w:t>
      </w:r>
      <w:proofErr w:type="spellEnd"/>
      <w:r w:rsidRPr="00DF4EB4">
        <w:rPr>
          <w:rFonts w:ascii="Times New Roman" w:hAnsi="Times New Roman" w:cs="Times New Roman"/>
          <w:sz w:val="24"/>
          <w:szCs w:val="24"/>
          <w:lang w:val="ru-RU"/>
        </w:rPr>
        <w:t>-Арт», 2018. 416 с.</w:t>
      </w:r>
    </w:p>
    <w:p w14:paraId="612E830C" w14:textId="77777777" w:rsidR="00DF4EB4" w:rsidRPr="00DF4EB4" w:rsidRDefault="00DF4EB4" w:rsidP="00DF4EB4">
      <w:pPr>
        <w:numPr>
          <w:ilvl w:val="0"/>
          <w:numId w:val="5"/>
        </w:numPr>
        <w:tabs>
          <w:tab w:val="left" w:pos="709"/>
          <w:tab w:val="left" w:pos="993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DF4EB4">
        <w:rPr>
          <w:rFonts w:ascii="Times New Roman" w:hAnsi="Times New Roman" w:cs="Times New Roman"/>
          <w:bCs/>
          <w:sz w:val="24"/>
          <w:szCs w:val="24"/>
          <w:lang w:val="ru-RU"/>
        </w:rPr>
        <w:lastRenderedPageBreak/>
        <w:t>Стандартизація</w:t>
      </w:r>
      <w:proofErr w:type="spellEnd"/>
      <w:r w:rsidRPr="00DF4EB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та </w:t>
      </w:r>
      <w:proofErr w:type="spellStart"/>
      <w:r w:rsidRPr="00DF4EB4">
        <w:rPr>
          <w:rFonts w:ascii="Times New Roman" w:hAnsi="Times New Roman" w:cs="Times New Roman"/>
          <w:bCs/>
          <w:sz w:val="24"/>
          <w:szCs w:val="24"/>
          <w:lang w:val="ru-RU"/>
        </w:rPr>
        <w:t>сертифікація</w:t>
      </w:r>
      <w:proofErr w:type="spellEnd"/>
      <w:r w:rsidRPr="00DF4EB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DF4EB4">
        <w:rPr>
          <w:rFonts w:ascii="Times New Roman" w:hAnsi="Times New Roman" w:cs="Times New Roman"/>
          <w:bCs/>
          <w:sz w:val="24"/>
          <w:szCs w:val="24"/>
          <w:lang w:val="ru-RU"/>
        </w:rPr>
        <w:t>обладнання</w:t>
      </w:r>
      <w:proofErr w:type="spellEnd"/>
      <w:r w:rsidRPr="00DF4EB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DF4EB4">
        <w:rPr>
          <w:rFonts w:ascii="Times New Roman" w:hAnsi="Times New Roman" w:cs="Times New Roman"/>
          <w:bCs/>
          <w:sz w:val="24"/>
          <w:szCs w:val="24"/>
          <w:lang w:val="ru-RU"/>
        </w:rPr>
        <w:t>лісового</w:t>
      </w:r>
      <w:proofErr w:type="spellEnd"/>
      <w:r w:rsidRPr="00DF4EB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комплексу: </w:t>
      </w:r>
      <w:proofErr w:type="spellStart"/>
      <w:r w:rsidRPr="00DF4EB4">
        <w:rPr>
          <w:rFonts w:ascii="Times New Roman" w:hAnsi="Times New Roman" w:cs="Times New Roman"/>
          <w:sz w:val="24"/>
          <w:szCs w:val="24"/>
          <w:lang w:val="ru-RU"/>
        </w:rPr>
        <w:t>Новицький</w:t>
      </w:r>
      <w:proofErr w:type="spellEnd"/>
      <w:r w:rsidRPr="00DF4EB4">
        <w:rPr>
          <w:rFonts w:ascii="Times New Roman" w:hAnsi="Times New Roman" w:cs="Times New Roman"/>
          <w:sz w:val="24"/>
          <w:szCs w:val="24"/>
          <w:lang w:val="ru-RU"/>
        </w:rPr>
        <w:t xml:space="preserve"> А.В., </w:t>
      </w:r>
      <w:proofErr w:type="spellStart"/>
      <w:r w:rsidRPr="00DF4EB4">
        <w:rPr>
          <w:rFonts w:ascii="Times New Roman" w:hAnsi="Times New Roman" w:cs="Times New Roman"/>
          <w:sz w:val="24"/>
          <w:szCs w:val="24"/>
          <w:lang w:val="ru-RU"/>
        </w:rPr>
        <w:t>Дев’ятко</w:t>
      </w:r>
      <w:proofErr w:type="spellEnd"/>
      <w:r w:rsidRPr="00DF4EB4">
        <w:rPr>
          <w:rFonts w:ascii="Times New Roman" w:hAnsi="Times New Roman" w:cs="Times New Roman"/>
          <w:sz w:val="24"/>
          <w:szCs w:val="24"/>
          <w:lang w:val="ru-RU"/>
        </w:rPr>
        <w:t xml:space="preserve"> О.С., Адамчук О.В., Онищенко </w:t>
      </w:r>
      <w:proofErr w:type="gramStart"/>
      <w:r w:rsidRPr="00DF4EB4">
        <w:rPr>
          <w:rFonts w:ascii="Times New Roman" w:hAnsi="Times New Roman" w:cs="Times New Roman"/>
          <w:sz w:val="24"/>
          <w:szCs w:val="24"/>
          <w:lang w:val="ru-RU"/>
        </w:rPr>
        <w:t>В.Б. ,</w:t>
      </w:r>
      <w:proofErr w:type="gramEnd"/>
      <w:r w:rsidRPr="00DF4EB4">
        <w:rPr>
          <w:rFonts w:ascii="Times New Roman" w:hAnsi="Times New Roman" w:cs="Times New Roman"/>
          <w:sz w:val="24"/>
          <w:szCs w:val="24"/>
          <w:lang w:val="ru-RU"/>
        </w:rPr>
        <w:t xml:space="preserve"> Ревенко Ю.І., Денисенко М.І., Мельник В.І. </w:t>
      </w:r>
      <w:proofErr w:type="spellStart"/>
      <w:r w:rsidRPr="00DF4EB4">
        <w:rPr>
          <w:rFonts w:ascii="Times New Roman" w:hAnsi="Times New Roman" w:cs="Times New Roman"/>
          <w:sz w:val="24"/>
          <w:szCs w:val="24"/>
          <w:lang w:val="ru-RU"/>
        </w:rPr>
        <w:t>навчальний</w:t>
      </w:r>
      <w:proofErr w:type="spellEnd"/>
      <w:r w:rsidRPr="00DF4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F4EB4">
        <w:rPr>
          <w:rFonts w:ascii="Times New Roman" w:hAnsi="Times New Roman" w:cs="Times New Roman"/>
          <w:sz w:val="24"/>
          <w:szCs w:val="24"/>
          <w:lang w:val="ru-RU"/>
        </w:rPr>
        <w:t>посібник</w:t>
      </w:r>
      <w:proofErr w:type="spellEnd"/>
      <w:r w:rsidRPr="00DF4EB4">
        <w:rPr>
          <w:rFonts w:ascii="Times New Roman" w:hAnsi="Times New Roman" w:cs="Times New Roman"/>
          <w:sz w:val="24"/>
          <w:szCs w:val="24"/>
          <w:lang w:val="ru-RU"/>
        </w:rPr>
        <w:t xml:space="preserve">.  </w:t>
      </w:r>
      <w:proofErr w:type="spellStart"/>
      <w:r w:rsidRPr="00DF4EB4">
        <w:rPr>
          <w:rFonts w:ascii="Times New Roman" w:hAnsi="Times New Roman" w:cs="Times New Roman"/>
          <w:sz w:val="24"/>
          <w:szCs w:val="24"/>
          <w:lang w:val="ru-RU"/>
        </w:rPr>
        <w:t>Київ</w:t>
      </w:r>
      <w:proofErr w:type="spellEnd"/>
      <w:r w:rsidRPr="00DF4EB4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proofErr w:type="spellStart"/>
      <w:r w:rsidRPr="00DF4EB4">
        <w:rPr>
          <w:rFonts w:ascii="Times New Roman" w:hAnsi="Times New Roman" w:cs="Times New Roman"/>
          <w:sz w:val="24"/>
          <w:szCs w:val="24"/>
          <w:lang w:val="ru-RU"/>
        </w:rPr>
        <w:t>НУБіП</w:t>
      </w:r>
      <w:proofErr w:type="spellEnd"/>
      <w:r w:rsidRPr="00DF4EB4">
        <w:rPr>
          <w:rFonts w:ascii="Times New Roman" w:hAnsi="Times New Roman" w:cs="Times New Roman"/>
          <w:sz w:val="24"/>
          <w:szCs w:val="24"/>
        </w:rPr>
        <w:t xml:space="preserve"> 2020</w:t>
      </w:r>
      <w:r w:rsidRPr="00DF4EB4">
        <w:rPr>
          <w:rFonts w:ascii="Times New Roman" w:hAnsi="Times New Roman" w:cs="Times New Roman"/>
          <w:sz w:val="24"/>
          <w:szCs w:val="24"/>
          <w:lang w:val="ru-RU"/>
        </w:rPr>
        <w:t>. 300 с.</w:t>
      </w:r>
    </w:p>
    <w:p w14:paraId="50663B8D" w14:textId="77777777" w:rsidR="00DF4EB4" w:rsidRPr="00DF4EB4" w:rsidRDefault="00DF4EB4" w:rsidP="00DF4EB4">
      <w:pPr>
        <w:numPr>
          <w:ilvl w:val="0"/>
          <w:numId w:val="5"/>
        </w:numPr>
        <w:tabs>
          <w:tab w:val="left" w:pos="709"/>
          <w:tab w:val="left" w:pos="993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DF4EB4">
        <w:rPr>
          <w:rFonts w:ascii="Times New Roman" w:hAnsi="Times New Roman" w:cs="Times New Roman"/>
          <w:sz w:val="24"/>
          <w:szCs w:val="24"/>
          <w:lang w:val="ru-RU"/>
        </w:rPr>
        <w:t>Технічний</w:t>
      </w:r>
      <w:proofErr w:type="spellEnd"/>
      <w:r w:rsidRPr="00DF4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F4EB4">
        <w:rPr>
          <w:rFonts w:ascii="Times New Roman" w:hAnsi="Times New Roman" w:cs="Times New Roman"/>
          <w:sz w:val="24"/>
          <w:szCs w:val="24"/>
          <w:lang w:val="ru-RU"/>
        </w:rPr>
        <w:t>сервіс</w:t>
      </w:r>
      <w:proofErr w:type="spellEnd"/>
      <w:r w:rsidRPr="00DF4EB4">
        <w:rPr>
          <w:rFonts w:ascii="Times New Roman" w:hAnsi="Times New Roman" w:cs="Times New Roman"/>
          <w:sz w:val="24"/>
          <w:szCs w:val="24"/>
          <w:lang w:val="ru-RU"/>
        </w:rPr>
        <w:t xml:space="preserve"> в АПК: </w:t>
      </w:r>
      <w:proofErr w:type="spellStart"/>
      <w:r w:rsidRPr="00DF4EB4">
        <w:rPr>
          <w:rFonts w:ascii="Times New Roman" w:hAnsi="Times New Roman" w:cs="Times New Roman"/>
          <w:sz w:val="24"/>
          <w:szCs w:val="24"/>
          <w:lang w:val="ru-RU"/>
        </w:rPr>
        <w:t>навчально-методичний</w:t>
      </w:r>
      <w:proofErr w:type="spellEnd"/>
      <w:r w:rsidRPr="00DF4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F4EB4">
        <w:rPr>
          <w:rFonts w:ascii="Times New Roman" w:hAnsi="Times New Roman" w:cs="Times New Roman"/>
          <w:sz w:val="24"/>
          <w:szCs w:val="24"/>
          <w:lang w:val="ru-RU"/>
        </w:rPr>
        <w:t>посібник</w:t>
      </w:r>
      <w:proofErr w:type="spellEnd"/>
      <w:r w:rsidRPr="00DF4EB4">
        <w:rPr>
          <w:rFonts w:ascii="Times New Roman" w:hAnsi="Times New Roman" w:cs="Times New Roman"/>
          <w:sz w:val="24"/>
          <w:szCs w:val="24"/>
          <w:lang w:val="ru-RU"/>
        </w:rPr>
        <w:t xml:space="preserve"> для </w:t>
      </w:r>
      <w:proofErr w:type="spellStart"/>
      <w:r w:rsidRPr="00DF4EB4">
        <w:rPr>
          <w:rFonts w:ascii="Times New Roman" w:hAnsi="Times New Roman" w:cs="Times New Roman"/>
          <w:sz w:val="24"/>
          <w:szCs w:val="24"/>
          <w:lang w:val="ru-RU"/>
        </w:rPr>
        <w:t>самостійної</w:t>
      </w:r>
      <w:proofErr w:type="spellEnd"/>
      <w:r w:rsidRPr="00DF4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F4EB4">
        <w:rPr>
          <w:rFonts w:ascii="Times New Roman" w:hAnsi="Times New Roman" w:cs="Times New Roman"/>
          <w:sz w:val="24"/>
          <w:szCs w:val="24"/>
          <w:lang w:val="ru-RU"/>
        </w:rPr>
        <w:t>роботи</w:t>
      </w:r>
      <w:proofErr w:type="spellEnd"/>
      <w:r w:rsidRPr="00DF4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F4EB4">
        <w:rPr>
          <w:rFonts w:ascii="Times New Roman" w:hAnsi="Times New Roman" w:cs="Times New Roman"/>
          <w:sz w:val="24"/>
          <w:szCs w:val="24"/>
          <w:lang w:val="ru-RU"/>
        </w:rPr>
        <w:t>студентів</w:t>
      </w:r>
      <w:proofErr w:type="spellEnd"/>
      <w:r w:rsidRPr="00DF4EB4">
        <w:rPr>
          <w:rFonts w:ascii="Times New Roman" w:hAnsi="Times New Roman" w:cs="Times New Roman"/>
          <w:sz w:val="24"/>
          <w:szCs w:val="24"/>
          <w:lang w:val="ru-RU"/>
        </w:rPr>
        <w:t xml:space="preserve"> / Ю. Г. </w:t>
      </w:r>
      <w:proofErr w:type="spellStart"/>
      <w:r w:rsidRPr="00DF4EB4">
        <w:rPr>
          <w:rFonts w:ascii="Times New Roman" w:hAnsi="Times New Roman" w:cs="Times New Roman"/>
          <w:sz w:val="24"/>
          <w:szCs w:val="24"/>
          <w:lang w:val="ru-RU"/>
        </w:rPr>
        <w:t>Сорваніді</w:t>
      </w:r>
      <w:proofErr w:type="spellEnd"/>
      <w:r w:rsidRPr="00DF4EB4">
        <w:rPr>
          <w:rFonts w:ascii="Times New Roman" w:hAnsi="Times New Roman" w:cs="Times New Roman"/>
          <w:sz w:val="24"/>
          <w:szCs w:val="24"/>
          <w:lang w:val="ru-RU"/>
        </w:rPr>
        <w:t xml:space="preserve">, Д. П. Журавель, А. М. Бондар, О. Ю. </w:t>
      </w:r>
      <w:proofErr w:type="spellStart"/>
      <w:r w:rsidRPr="00DF4EB4">
        <w:rPr>
          <w:rFonts w:ascii="Times New Roman" w:hAnsi="Times New Roman" w:cs="Times New Roman"/>
          <w:sz w:val="24"/>
          <w:szCs w:val="24"/>
          <w:lang w:val="ru-RU"/>
        </w:rPr>
        <w:t>Новік</w:t>
      </w:r>
      <w:proofErr w:type="spellEnd"/>
      <w:r w:rsidRPr="00DF4EB4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DF4EB4">
        <w:rPr>
          <w:rFonts w:ascii="Times New Roman" w:hAnsi="Times New Roman" w:cs="Times New Roman"/>
          <w:sz w:val="24"/>
          <w:szCs w:val="24"/>
          <w:lang w:val="ru-RU"/>
        </w:rPr>
        <w:t>Мелітополь</w:t>
      </w:r>
      <w:proofErr w:type="spellEnd"/>
      <w:r w:rsidRPr="00DF4EB4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proofErr w:type="spellStart"/>
      <w:r w:rsidRPr="00DF4EB4">
        <w:rPr>
          <w:rFonts w:ascii="Times New Roman" w:hAnsi="Times New Roman" w:cs="Times New Roman"/>
          <w:sz w:val="24"/>
          <w:szCs w:val="24"/>
          <w:lang w:val="ru-RU"/>
        </w:rPr>
        <w:t>Видавничополіграфічний</w:t>
      </w:r>
      <w:proofErr w:type="spellEnd"/>
      <w:r w:rsidRPr="00DF4EB4">
        <w:rPr>
          <w:rFonts w:ascii="Times New Roman" w:hAnsi="Times New Roman" w:cs="Times New Roman"/>
          <w:sz w:val="24"/>
          <w:szCs w:val="24"/>
          <w:lang w:val="ru-RU"/>
        </w:rPr>
        <w:t xml:space="preserve"> центр «Люкс», 2021. 157 с.</w:t>
      </w:r>
    </w:p>
    <w:p w14:paraId="7D07620A" w14:textId="77777777" w:rsidR="00DF4EB4" w:rsidRPr="00DF4EB4" w:rsidRDefault="00DF4EB4" w:rsidP="00DF4EB4">
      <w:pPr>
        <w:numPr>
          <w:ilvl w:val="0"/>
          <w:numId w:val="5"/>
        </w:numPr>
        <w:tabs>
          <w:tab w:val="left" w:pos="709"/>
          <w:tab w:val="left" w:pos="993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DF4EB4">
        <w:rPr>
          <w:rFonts w:ascii="Times New Roman" w:hAnsi="Times New Roman" w:cs="Times New Roman"/>
          <w:sz w:val="24"/>
          <w:szCs w:val="24"/>
          <w:lang w:val="ru-RU"/>
        </w:rPr>
        <w:t>Технічний</w:t>
      </w:r>
      <w:proofErr w:type="spellEnd"/>
      <w:r w:rsidRPr="00DF4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F4EB4">
        <w:rPr>
          <w:rFonts w:ascii="Times New Roman" w:hAnsi="Times New Roman" w:cs="Times New Roman"/>
          <w:sz w:val="24"/>
          <w:szCs w:val="24"/>
          <w:lang w:val="ru-RU"/>
        </w:rPr>
        <w:t>сервіс</w:t>
      </w:r>
      <w:proofErr w:type="spellEnd"/>
      <w:r w:rsidRPr="00DF4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F4EB4">
        <w:rPr>
          <w:rFonts w:ascii="Times New Roman" w:hAnsi="Times New Roman" w:cs="Times New Roman"/>
          <w:sz w:val="24"/>
          <w:szCs w:val="24"/>
          <w:lang w:val="ru-RU"/>
        </w:rPr>
        <w:t>мехатронних</w:t>
      </w:r>
      <w:proofErr w:type="spellEnd"/>
      <w:r w:rsidRPr="00DF4EB4">
        <w:rPr>
          <w:rFonts w:ascii="Times New Roman" w:hAnsi="Times New Roman" w:cs="Times New Roman"/>
          <w:sz w:val="24"/>
          <w:szCs w:val="24"/>
          <w:lang w:val="ru-RU"/>
        </w:rPr>
        <w:t xml:space="preserve"> систем: </w:t>
      </w:r>
      <w:proofErr w:type="spellStart"/>
      <w:r w:rsidRPr="00DF4EB4">
        <w:rPr>
          <w:rFonts w:ascii="Times New Roman" w:hAnsi="Times New Roman" w:cs="Times New Roman"/>
          <w:sz w:val="24"/>
          <w:szCs w:val="24"/>
          <w:lang w:val="ru-RU"/>
        </w:rPr>
        <w:t>навчально-методичний</w:t>
      </w:r>
      <w:proofErr w:type="spellEnd"/>
      <w:r w:rsidRPr="00DF4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F4EB4">
        <w:rPr>
          <w:rFonts w:ascii="Times New Roman" w:hAnsi="Times New Roman" w:cs="Times New Roman"/>
          <w:sz w:val="24"/>
          <w:szCs w:val="24"/>
          <w:lang w:val="ru-RU"/>
        </w:rPr>
        <w:t>посібник</w:t>
      </w:r>
      <w:proofErr w:type="spellEnd"/>
      <w:r w:rsidRPr="00DF4EB4">
        <w:rPr>
          <w:rFonts w:ascii="Times New Roman" w:hAnsi="Times New Roman" w:cs="Times New Roman"/>
          <w:sz w:val="24"/>
          <w:szCs w:val="24"/>
          <w:lang w:val="ru-RU"/>
        </w:rPr>
        <w:t xml:space="preserve"> до </w:t>
      </w:r>
      <w:proofErr w:type="spellStart"/>
      <w:r w:rsidRPr="00DF4EB4">
        <w:rPr>
          <w:rFonts w:ascii="Times New Roman" w:hAnsi="Times New Roman" w:cs="Times New Roman"/>
          <w:sz w:val="24"/>
          <w:szCs w:val="24"/>
          <w:lang w:val="ru-RU"/>
        </w:rPr>
        <w:t>самостійної</w:t>
      </w:r>
      <w:proofErr w:type="spellEnd"/>
      <w:r w:rsidRPr="00DF4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F4EB4">
        <w:rPr>
          <w:rFonts w:ascii="Times New Roman" w:hAnsi="Times New Roman" w:cs="Times New Roman"/>
          <w:sz w:val="24"/>
          <w:szCs w:val="24"/>
          <w:lang w:val="ru-RU"/>
        </w:rPr>
        <w:t>роботи</w:t>
      </w:r>
      <w:proofErr w:type="spellEnd"/>
      <w:r w:rsidRPr="00DF4EB4">
        <w:rPr>
          <w:rFonts w:ascii="Times New Roman" w:hAnsi="Times New Roman" w:cs="Times New Roman"/>
          <w:sz w:val="24"/>
          <w:szCs w:val="24"/>
          <w:lang w:val="ru-RU"/>
        </w:rPr>
        <w:t xml:space="preserve"> / </w:t>
      </w:r>
      <w:proofErr w:type="gramStart"/>
      <w:r w:rsidRPr="00DF4EB4">
        <w:rPr>
          <w:rFonts w:ascii="Times New Roman" w:hAnsi="Times New Roman" w:cs="Times New Roman"/>
          <w:sz w:val="24"/>
          <w:szCs w:val="24"/>
          <w:lang w:val="ru-RU"/>
        </w:rPr>
        <w:t>А.М.</w:t>
      </w:r>
      <w:proofErr w:type="gramEnd"/>
      <w:r w:rsidRPr="00DF4EB4">
        <w:rPr>
          <w:rFonts w:ascii="Times New Roman" w:hAnsi="Times New Roman" w:cs="Times New Roman"/>
          <w:sz w:val="24"/>
          <w:szCs w:val="24"/>
          <w:lang w:val="ru-RU"/>
        </w:rPr>
        <w:t xml:space="preserve"> Бондар, Д.П. Журавель, О.Ю. Новик, К.Г. Петренко., О.В. </w:t>
      </w:r>
      <w:proofErr w:type="spellStart"/>
      <w:r w:rsidRPr="00DF4EB4">
        <w:rPr>
          <w:rFonts w:ascii="Times New Roman" w:hAnsi="Times New Roman" w:cs="Times New Roman"/>
          <w:sz w:val="24"/>
          <w:szCs w:val="24"/>
          <w:lang w:val="ru-RU"/>
        </w:rPr>
        <w:t>В’юник</w:t>
      </w:r>
      <w:proofErr w:type="spellEnd"/>
      <w:r w:rsidRPr="00DF4EB4">
        <w:rPr>
          <w:rFonts w:ascii="Times New Roman" w:hAnsi="Times New Roman" w:cs="Times New Roman"/>
          <w:sz w:val="24"/>
          <w:szCs w:val="24"/>
          <w:lang w:val="ru-RU"/>
        </w:rPr>
        <w:t xml:space="preserve">. – </w:t>
      </w:r>
      <w:proofErr w:type="spellStart"/>
      <w:r w:rsidRPr="00DF4EB4">
        <w:rPr>
          <w:rFonts w:ascii="Times New Roman" w:hAnsi="Times New Roman" w:cs="Times New Roman"/>
          <w:sz w:val="24"/>
          <w:szCs w:val="24"/>
          <w:lang w:val="ru-RU"/>
        </w:rPr>
        <w:t>Мелітополь</w:t>
      </w:r>
      <w:proofErr w:type="spellEnd"/>
      <w:r w:rsidRPr="00DF4EB4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proofErr w:type="spellStart"/>
      <w:r w:rsidRPr="00DF4EB4">
        <w:rPr>
          <w:rFonts w:ascii="Times New Roman" w:hAnsi="Times New Roman" w:cs="Times New Roman"/>
          <w:sz w:val="24"/>
          <w:szCs w:val="24"/>
          <w:lang w:val="ru-RU"/>
        </w:rPr>
        <w:t>Видавничо-поліграфічний</w:t>
      </w:r>
      <w:proofErr w:type="spellEnd"/>
      <w:r w:rsidRPr="00DF4EB4">
        <w:rPr>
          <w:rFonts w:ascii="Times New Roman" w:hAnsi="Times New Roman" w:cs="Times New Roman"/>
          <w:sz w:val="24"/>
          <w:szCs w:val="24"/>
          <w:lang w:val="ru-RU"/>
        </w:rPr>
        <w:t xml:space="preserve"> центр «Люкс», 2021. 140 с.</w:t>
      </w:r>
    </w:p>
    <w:p w14:paraId="1F492753" w14:textId="77777777" w:rsidR="00DF4EB4" w:rsidRPr="00DF4EB4" w:rsidRDefault="00DF4EB4" w:rsidP="00DF4EB4">
      <w:pPr>
        <w:numPr>
          <w:ilvl w:val="0"/>
          <w:numId w:val="5"/>
        </w:numPr>
        <w:tabs>
          <w:tab w:val="left" w:pos="709"/>
          <w:tab w:val="left" w:pos="993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DF4EB4">
        <w:rPr>
          <w:rFonts w:ascii="Times New Roman" w:hAnsi="Times New Roman" w:cs="Times New Roman"/>
          <w:sz w:val="24"/>
          <w:szCs w:val="24"/>
          <w:lang w:val="ru-RU"/>
        </w:rPr>
        <w:t>Надійність</w:t>
      </w:r>
      <w:proofErr w:type="spellEnd"/>
      <w:r w:rsidRPr="00DF4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F4EB4">
        <w:rPr>
          <w:rFonts w:ascii="Times New Roman" w:hAnsi="Times New Roman" w:cs="Times New Roman"/>
          <w:sz w:val="24"/>
          <w:szCs w:val="24"/>
          <w:lang w:val="ru-RU"/>
        </w:rPr>
        <w:t>технологічних</w:t>
      </w:r>
      <w:proofErr w:type="spellEnd"/>
      <w:r w:rsidRPr="00DF4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DF4EB4">
        <w:rPr>
          <w:rFonts w:ascii="Times New Roman" w:hAnsi="Times New Roman" w:cs="Times New Roman"/>
          <w:sz w:val="24"/>
          <w:szCs w:val="24"/>
          <w:lang w:val="ru-RU"/>
        </w:rPr>
        <w:t>систем :</w:t>
      </w:r>
      <w:proofErr w:type="gramEnd"/>
      <w:r w:rsidRPr="00DF4EB4">
        <w:rPr>
          <w:rFonts w:ascii="Times New Roman" w:hAnsi="Times New Roman" w:cs="Times New Roman"/>
          <w:sz w:val="24"/>
          <w:szCs w:val="24"/>
          <w:lang w:val="ru-RU"/>
        </w:rPr>
        <w:t xml:space="preserve"> курс </w:t>
      </w:r>
      <w:proofErr w:type="spellStart"/>
      <w:r w:rsidRPr="00DF4EB4">
        <w:rPr>
          <w:rFonts w:ascii="Times New Roman" w:hAnsi="Times New Roman" w:cs="Times New Roman"/>
          <w:sz w:val="24"/>
          <w:szCs w:val="24"/>
          <w:lang w:val="ru-RU"/>
        </w:rPr>
        <w:t>лекцій</w:t>
      </w:r>
      <w:proofErr w:type="spellEnd"/>
      <w:r w:rsidRPr="00DF4EB4">
        <w:rPr>
          <w:rFonts w:ascii="Times New Roman" w:hAnsi="Times New Roman" w:cs="Times New Roman"/>
          <w:sz w:val="24"/>
          <w:szCs w:val="24"/>
          <w:lang w:val="ru-RU"/>
        </w:rPr>
        <w:t xml:space="preserve"> / Г. О. </w:t>
      </w:r>
      <w:proofErr w:type="spellStart"/>
      <w:r w:rsidRPr="00DF4EB4">
        <w:rPr>
          <w:rFonts w:ascii="Times New Roman" w:hAnsi="Times New Roman" w:cs="Times New Roman"/>
          <w:sz w:val="24"/>
          <w:szCs w:val="24"/>
          <w:lang w:val="ru-RU"/>
        </w:rPr>
        <w:t>Іванов</w:t>
      </w:r>
      <w:proofErr w:type="spellEnd"/>
      <w:r w:rsidRPr="00DF4EB4">
        <w:rPr>
          <w:rFonts w:ascii="Times New Roman" w:hAnsi="Times New Roman" w:cs="Times New Roman"/>
          <w:sz w:val="24"/>
          <w:szCs w:val="24"/>
          <w:lang w:val="ru-RU"/>
        </w:rPr>
        <w:t xml:space="preserve">, В. І. </w:t>
      </w:r>
      <w:proofErr w:type="spellStart"/>
      <w:r w:rsidRPr="00DF4EB4">
        <w:rPr>
          <w:rFonts w:ascii="Times New Roman" w:hAnsi="Times New Roman" w:cs="Times New Roman"/>
          <w:sz w:val="24"/>
          <w:szCs w:val="24"/>
          <w:lang w:val="ru-RU"/>
        </w:rPr>
        <w:t>Гавриш</w:t>
      </w:r>
      <w:proofErr w:type="spellEnd"/>
      <w:r w:rsidRPr="00DF4EB4">
        <w:rPr>
          <w:rFonts w:ascii="Times New Roman" w:hAnsi="Times New Roman" w:cs="Times New Roman"/>
          <w:sz w:val="24"/>
          <w:szCs w:val="24"/>
          <w:lang w:val="ru-RU"/>
        </w:rPr>
        <w:t xml:space="preserve">, П. М. </w:t>
      </w:r>
      <w:proofErr w:type="spellStart"/>
      <w:r w:rsidRPr="00DF4EB4">
        <w:rPr>
          <w:rFonts w:ascii="Times New Roman" w:hAnsi="Times New Roman" w:cs="Times New Roman"/>
          <w:sz w:val="24"/>
          <w:szCs w:val="24"/>
          <w:lang w:val="ru-RU"/>
        </w:rPr>
        <w:t>Полянський</w:t>
      </w:r>
      <w:proofErr w:type="spellEnd"/>
      <w:r w:rsidRPr="00DF4EB4">
        <w:rPr>
          <w:rFonts w:ascii="Times New Roman" w:hAnsi="Times New Roman" w:cs="Times New Roman"/>
          <w:sz w:val="24"/>
          <w:szCs w:val="24"/>
          <w:lang w:val="ru-RU"/>
        </w:rPr>
        <w:t xml:space="preserve">, О. В. </w:t>
      </w:r>
      <w:proofErr w:type="spellStart"/>
      <w:r w:rsidRPr="00DF4EB4">
        <w:rPr>
          <w:rFonts w:ascii="Times New Roman" w:hAnsi="Times New Roman" w:cs="Times New Roman"/>
          <w:sz w:val="24"/>
          <w:szCs w:val="24"/>
          <w:lang w:val="ru-RU"/>
        </w:rPr>
        <w:t>Гольдшмідт</w:t>
      </w:r>
      <w:proofErr w:type="spellEnd"/>
      <w:r w:rsidRPr="00DF4EB4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proofErr w:type="gramStart"/>
      <w:r w:rsidRPr="00DF4EB4">
        <w:rPr>
          <w:rFonts w:ascii="Times New Roman" w:hAnsi="Times New Roman" w:cs="Times New Roman"/>
          <w:sz w:val="24"/>
          <w:szCs w:val="24"/>
          <w:lang w:val="ru-RU"/>
        </w:rPr>
        <w:t>Миколаїв</w:t>
      </w:r>
      <w:proofErr w:type="spellEnd"/>
      <w:r w:rsidRPr="00DF4EB4">
        <w:rPr>
          <w:rFonts w:ascii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 w:rsidRPr="00DF4EB4">
        <w:rPr>
          <w:rFonts w:ascii="Times New Roman" w:hAnsi="Times New Roman" w:cs="Times New Roman"/>
          <w:sz w:val="24"/>
          <w:szCs w:val="24"/>
          <w:lang w:val="ru-RU"/>
        </w:rPr>
        <w:t xml:space="preserve"> МНАУ, 2015. 40 с.</w:t>
      </w:r>
    </w:p>
    <w:p w14:paraId="54766136" w14:textId="77777777" w:rsidR="00975C46" w:rsidRPr="00016DCA" w:rsidRDefault="00975C46" w:rsidP="00DF4EB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C7C2816" w14:textId="77777777" w:rsidR="00CD4AF2" w:rsidRPr="00016DCA" w:rsidRDefault="00CD4AF2" w:rsidP="00182A65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6DCA">
        <w:rPr>
          <w:rFonts w:ascii="Times New Roman" w:hAnsi="Times New Roman" w:cs="Times New Roman"/>
          <w:b/>
          <w:sz w:val="24"/>
          <w:szCs w:val="24"/>
        </w:rPr>
        <w:t>Інформаційні ресурси</w:t>
      </w:r>
    </w:p>
    <w:p w14:paraId="221ABB2C" w14:textId="77777777" w:rsidR="00CD4AF2" w:rsidRPr="00016DCA" w:rsidRDefault="00CD4AF2" w:rsidP="00182A6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6DCA">
        <w:rPr>
          <w:rFonts w:ascii="Times New Roman" w:hAnsi="Times New Roman" w:cs="Times New Roman"/>
          <w:sz w:val="24"/>
          <w:szCs w:val="24"/>
        </w:rPr>
        <w:t>1.</w:t>
      </w:r>
      <w:r w:rsidRPr="00016DC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016DCA">
        <w:rPr>
          <w:rFonts w:ascii="Times New Roman" w:hAnsi="Times New Roman" w:cs="Times New Roman"/>
          <w:sz w:val="24"/>
          <w:szCs w:val="24"/>
        </w:rPr>
        <w:t>World</w:t>
      </w:r>
      <w:proofErr w:type="spellEnd"/>
      <w:r w:rsidRPr="00016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6DCA">
        <w:rPr>
          <w:rFonts w:ascii="Times New Roman" w:hAnsi="Times New Roman" w:cs="Times New Roman"/>
          <w:sz w:val="24"/>
          <w:szCs w:val="24"/>
        </w:rPr>
        <w:t>Intellectual</w:t>
      </w:r>
      <w:proofErr w:type="spellEnd"/>
      <w:r w:rsidRPr="00016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6DCA">
        <w:rPr>
          <w:rFonts w:ascii="Times New Roman" w:hAnsi="Times New Roman" w:cs="Times New Roman"/>
          <w:sz w:val="24"/>
          <w:szCs w:val="24"/>
        </w:rPr>
        <w:t>Property</w:t>
      </w:r>
      <w:proofErr w:type="spellEnd"/>
      <w:r w:rsidRPr="00016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6DCA">
        <w:rPr>
          <w:rFonts w:ascii="Times New Roman" w:hAnsi="Times New Roman" w:cs="Times New Roman"/>
          <w:sz w:val="24"/>
          <w:szCs w:val="24"/>
        </w:rPr>
        <w:t>Organization</w:t>
      </w:r>
      <w:proofErr w:type="spellEnd"/>
      <w:r w:rsidRPr="00016DCA">
        <w:rPr>
          <w:rFonts w:ascii="Times New Roman" w:hAnsi="Times New Roman" w:cs="Times New Roman"/>
          <w:sz w:val="24"/>
          <w:szCs w:val="24"/>
        </w:rPr>
        <w:t xml:space="preserve"> (WIPO).– http://www.wipo.int/portal/index.html.en</w:t>
      </w:r>
    </w:p>
    <w:p w14:paraId="768B3F07" w14:textId="77777777" w:rsidR="00CD4AF2" w:rsidRPr="00016DCA" w:rsidRDefault="00CD4AF2" w:rsidP="00182A6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6DCA">
        <w:rPr>
          <w:rFonts w:ascii="Times New Roman" w:hAnsi="Times New Roman" w:cs="Times New Roman"/>
          <w:sz w:val="24"/>
          <w:szCs w:val="24"/>
        </w:rPr>
        <w:t>2.</w:t>
      </w:r>
      <w:r w:rsidRPr="00016DCA">
        <w:rPr>
          <w:rFonts w:ascii="Times New Roman" w:hAnsi="Times New Roman" w:cs="Times New Roman"/>
          <w:sz w:val="24"/>
          <w:szCs w:val="24"/>
        </w:rPr>
        <w:tab/>
        <w:t xml:space="preserve">Національна бібліотека України імені </w:t>
      </w:r>
      <w:proofErr w:type="spellStart"/>
      <w:r w:rsidRPr="00016DCA">
        <w:rPr>
          <w:rFonts w:ascii="Times New Roman" w:hAnsi="Times New Roman" w:cs="Times New Roman"/>
          <w:sz w:val="24"/>
          <w:szCs w:val="24"/>
        </w:rPr>
        <w:t>В.І.Вернадського</w:t>
      </w:r>
      <w:proofErr w:type="spellEnd"/>
      <w:r w:rsidRPr="00016DCA">
        <w:rPr>
          <w:rFonts w:ascii="Times New Roman" w:hAnsi="Times New Roman" w:cs="Times New Roman"/>
          <w:sz w:val="24"/>
          <w:szCs w:val="24"/>
        </w:rPr>
        <w:t>.– http://www.nbuv.gov.ua/</w:t>
      </w:r>
    </w:p>
    <w:p w14:paraId="56FDEAA6" w14:textId="77777777" w:rsidR="00CD4AF2" w:rsidRPr="00016DCA" w:rsidRDefault="00CD4AF2" w:rsidP="00182A6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6DCA">
        <w:rPr>
          <w:rFonts w:ascii="Times New Roman" w:hAnsi="Times New Roman" w:cs="Times New Roman"/>
          <w:sz w:val="24"/>
          <w:szCs w:val="24"/>
        </w:rPr>
        <w:t>3.</w:t>
      </w:r>
      <w:r w:rsidRPr="00016DCA">
        <w:rPr>
          <w:rFonts w:ascii="Times New Roman" w:hAnsi="Times New Roman" w:cs="Times New Roman"/>
          <w:sz w:val="24"/>
          <w:szCs w:val="24"/>
        </w:rPr>
        <w:tab/>
        <w:t>Державна наукова сільськогосподарська бібліотека Української академії аграрних наук.– http://dnsgb.kiev.ua/</w:t>
      </w:r>
    </w:p>
    <w:p w14:paraId="661FCCED" w14:textId="77777777" w:rsidR="00CD4AF2" w:rsidRPr="00016DCA" w:rsidRDefault="00CD4AF2" w:rsidP="00182A6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6DCA">
        <w:rPr>
          <w:rFonts w:ascii="Times New Roman" w:hAnsi="Times New Roman" w:cs="Times New Roman"/>
          <w:sz w:val="24"/>
          <w:szCs w:val="24"/>
        </w:rPr>
        <w:t>4.</w:t>
      </w:r>
      <w:r w:rsidRPr="00016DCA">
        <w:rPr>
          <w:rFonts w:ascii="Times New Roman" w:hAnsi="Times New Roman" w:cs="Times New Roman"/>
          <w:sz w:val="24"/>
          <w:szCs w:val="24"/>
        </w:rPr>
        <w:tab/>
        <w:t>Офіційний сайт Міністерства аграрної політики України.– http://www.minagro.gov.ua/</w:t>
      </w:r>
    </w:p>
    <w:p w14:paraId="6D058C24" w14:textId="77777777" w:rsidR="00CD4AF2" w:rsidRPr="00016DCA" w:rsidRDefault="00CD4AF2" w:rsidP="00182A6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6DCA">
        <w:rPr>
          <w:rFonts w:ascii="Times New Roman" w:hAnsi="Times New Roman" w:cs="Times New Roman"/>
          <w:sz w:val="24"/>
          <w:szCs w:val="24"/>
        </w:rPr>
        <w:t>5.</w:t>
      </w:r>
      <w:r w:rsidRPr="00016DCA">
        <w:rPr>
          <w:rFonts w:ascii="Times New Roman" w:hAnsi="Times New Roman" w:cs="Times New Roman"/>
          <w:sz w:val="24"/>
          <w:szCs w:val="24"/>
        </w:rPr>
        <w:tab/>
        <w:t>Офіційний сайт Міністерства освіти і науки України.– http://www.mon.gov.ua/</w:t>
      </w:r>
    </w:p>
    <w:p w14:paraId="08DE3E70" w14:textId="77777777" w:rsidR="00CD4AF2" w:rsidRPr="00016DCA" w:rsidRDefault="00CD4AF2" w:rsidP="00182A6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6DCA">
        <w:rPr>
          <w:rFonts w:ascii="Times New Roman" w:hAnsi="Times New Roman" w:cs="Times New Roman"/>
          <w:sz w:val="24"/>
          <w:szCs w:val="24"/>
        </w:rPr>
        <w:t>6.</w:t>
      </w:r>
      <w:r w:rsidRPr="00016DC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016DCA">
        <w:rPr>
          <w:rFonts w:ascii="Times New Roman" w:hAnsi="Times New Roman" w:cs="Times New Roman"/>
          <w:sz w:val="24"/>
          <w:szCs w:val="24"/>
        </w:rPr>
        <w:t>Wikipedia</w:t>
      </w:r>
      <w:proofErr w:type="spellEnd"/>
      <w:r w:rsidRPr="00016DCA">
        <w:rPr>
          <w:rFonts w:ascii="Times New Roman" w:hAnsi="Times New Roman" w:cs="Times New Roman"/>
          <w:sz w:val="24"/>
          <w:szCs w:val="24"/>
        </w:rPr>
        <w:t xml:space="preserve"> - http://www.wikipedia.org/</w:t>
      </w:r>
    </w:p>
    <w:p w14:paraId="510DFDD1" w14:textId="77777777" w:rsidR="00CD4AF2" w:rsidRPr="00016DCA" w:rsidRDefault="00CD4AF2" w:rsidP="00182A6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CD4AF2" w:rsidRPr="00016DCA" w:rsidSect="001804AA">
      <w:pgSz w:w="11906" w:h="16838"/>
      <w:pgMar w:top="851" w:right="851" w:bottom="6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635020"/>
    <w:multiLevelType w:val="hybridMultilevel"/>
    <w:tmpl w:val="2232427E"/>
    <w:lvl w:ilvl="0" w:tplc="DF72A100">
      <w:start w:val="6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42DF2F5C"/>
    <w:multiLevelType w:val="hybridMultilevel"/>
    <w:tmpl w:val="1C683A28"/>
    <w:lvl w:ilvl="0" w:tplc="6988E40E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4E72211"/>
    <w:multiLevelType w:val="hybridMultilevel"/>
    <w:tmpl w:val="6AA6D802"/>
    <w:lvl w:ilvl="0" w:tplc="EF4E0D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43D689E"/>
    <w:multiLevelType w:val="hybridMultilevel"/>
    <w:tmpl w:val="DD0CA936"/>
    <w:lvl w:ilvl="0" w:tplc="C506233A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3A43D2A"/>
    <w:multiLevelType w:val="hybridMultilevel"/>
    <w:tmpl w:val="FFF8775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0139459">
    <w:abstractNumId w:val="0"/>
  </w:num>
  <w:num w:numId="2" w16cid:durableId="1550993519">
    <w:abstractNumId w:val="3"/>
  </w:num>
  <w:num w:numId="3" w16cid:durableId="486898752">
    <w:abstractNumId w:val="1"/>
  </w:num>
  <w:num w:numId="4" w16cid:durableId="2083986629">
    <w:abstractNumId w:val="4"/>
  </w:num>
  <w:num w:numId="5" w16cid:durableId="5283009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E97"/>
    <w:rsid w:val="00016DCA"/>
    <w:rsid w:val="00020D69"/>
    <w:rsid w:val="00120C45"/>
    <w:rsid w:val="001804AA"/>
    <w:rsid w:val="00182A65"/>
    <w:rsid w:val="001B243C"/>
    <w:rsid w:val="001B348D"/>
    <w:rsid w:val="001B7939"/>
    <w:rsid w:val="00225776"/>
    <w:rsid w:val="0022793E"/>
    <w:rsid w:val="00263557"/>
    <w:rsid w:val="00270FF5"/>
    <w:rsid w:val="0028315B"/>
    <w:rsid w:val="002A1A29"/>
    <w:rsid w:val="002B4BF6"/>
    <w:rsid w:val="002F3092"/>
    <w:rsid w:val="002F41BC"/>
    <w:rsid w:val="002F4201"/>
    <w:rsid w:val="002F6714"/>
    <w:rsid w:val="0032087D"/>
    <w:rsid w:val="00330273"/>
    <w:rsid w:val="00334D0B"/>
    <w:rsid w:val="00356B46"/>
    <w:rsid w:val="00384BBC"/>
    <w:rsid w:val="00394FE5"/>
    <w:rsid w:val="003A3796"/>
    <w:rsid w:val="003A3A0A"/>
    <w:rsid w:val="003E75D5"/>
    <w:rsid w:val="00477A18"/>
    <w:rsid w:val="00483177"/>
    <w:rsid w:val="004C123C"/>
    <w:rsid w:val="004C4958"/>
    <w:rsid w:val="004D0BE3"/>
    <w:rsid w:val="00502F33"/>
    <w:rsid w:val="0058438E"/>
    <w:rsid w:val="005D0CF4"/>
    <w:rsid w:val="006773CB"/>
    <w:rsid w:val="00696934"/>
    <w:rsid w:val="006A4C4F"/>
    <w:rsid w:val="006D2041"/>
    <w:rsid w:val="00705D65"/>
    <w:rsid w:val="0071795E"/>
    <w:rsid w:val="00736E4D"/>
    <w:rsid w:val="007C66D2"/>
    <w:rsid w:val="007D27A4"/>
    <w:rsid w:val="007D5D33"/>
    <w:rsid w:val="008111C3"/>
    <w:rsid w:val="008400C0"/>
    <w:rsid w:val="008418D4"/>
    <w:rsid w:val="008C2385"/>
    <w:rsid w:val="008D6566"/>
    <w:rsid w:val="008D6E1B"/>
    <w:rsid w:val="008F5811"/>
    <w:rsid w:val="0092474A"/>
    <w:rsid w:val="00937B67"/>
    <w:rsid w:val="00975C46"/>
    <w:rsid w:val="0099394F"/>
    <w:rsid w:val="009B6C00"/>
    <w:rsid w:val="00A224D1"/>
    <w:rsid w:val="00A62D59"/>
    <w:rsid w:val="00AA1449"/>
    <w:rsid w:val="00AE677A"/>
    <w:rsid w:val="00AF4355"/>
    <w:rsid w:val="00B40DEB"/>
    <w:rsid w:val="00B51EE8"/>
    <w:rsid w:val="00C0681F"/>
    <w:rsid w:val="00C2043A"/>
    <w:rsid w:val="00C210E0"/>
    <w:rsid w:val="00C3264B"/>
    <w:rsid w:val="00C428B2"/>
    <w:rsid w:val="00C618CE"/>
    <w:rsid w:val="00C62ABC"/>
    <w:rsid w:val="00CB038C"/>
    <w:rsid w:val="00CD4AF2"/>
    <w:rsid w:val="00D94E97"/>
    <w:rsid w:val="00DC3855"/>
    <w:rsid w:val="00DE0EBA"/>
    <w:rsid w:val="00DF4EB4"/>
    <w:rsid w:val="00E44313"/>
    <w:rsid w:val="00E611DC"/>
    <w:rsid w:val="00EE72E4"/>
    <w:rsid w:val="00F40191"/>
    <w:rsid w:val="00F60A0F"/>
    <w:rsid w:val="00F842BD"/>
    <w:rsid w:val="00F97A34"/>
    <w:rsid w:val="00FA2715"/>
    <w:rsid w:val="00FA7055"/>
    <w:rsid w:val="00FE404F"/>
    <w:rsid w:val="00FF06AF"/>
    <w:rsid w:val="00FF5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BA550"/>
  <w15:chartTrackingRefBased/>
  <w15:docId w15:val="{2D0EAB8D-CB6E-43BB-AE0D-7C20669AD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6B46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A4C4F"/>
    <w:rPr>
      <w:color w:val="0000FF"/>
      <w:u w:val="single"/>
    </w:rPr>
  </w:style>
  <w:style w:type="table" w:styleId="a4">
    <w:name w:val="Table Grid"/>
    <w:basedOn w:val="a1"/>
    <w:uiPriority w:val="59"/>
    <w:rsid w:val="006A4C4F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120C4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5">
    <w:name w:val="List Paragraph"/>
    <w:basedOn w:val="a"/>
    <w:uiPriority w:val="34"/>
    <w:qFormat/>
    <w:rsid w:val="00FA2715"/>
    <w:pPr>
      <w:ind w:left="720"/>
      <w:contextualSpacing/>
    </w:pPr>
  </w:style>
  <w:style w:type="paragraph" w:styleId="a6">
    <w:name w:val="Body Text"/>
    <w:basedOn w:val="a"/>
    <w:link w:val="a7"/>
    <w:uiPriority w:val="99"/>
    <w:rsid w:val="00AA1449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7">
    <w:name w:val="Основний текст Знак"/>
    <w:basedOn w:val="a0"/>
    <w:link w:val="a6"/>
    <w:uiPriority w:val="99"/>
    <w:rsid w:val="00AA1449"/>
    <w:rPr>
      <w:rFonts w:eastAsia="Times New Roman" w:cs="Times New Roman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84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32248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9936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learn.nubip.edu.ua/course/view.php?id=383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annyy@nubip.edu.u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6464</Words>
  <Characters>3685</Characters>
  <Application>Microsoft Office Word</Application>
  <DocSecurity>0</DocSecurity>
  <Lines>30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Oleh Marus</dc:creator>
  <cp:keywords/>
  <dc:description/>
  <cp:lastModifiedBy>Світлана Ловейкіна</cp:lastModifiedBy>
  <cp:revision>2</cp:revision>
  <cp:lastPrinted>2024-01-03T14:49:00Z</cp:lastPrinted>
  <dcterms:created xsi:type="dcterms:W3CDTF">2024-01-08T18:59:00Z</dcterms:created>
  <dcterms:modified xsi:type="dcterms:W3CDTF">2024-01-08T18:59:00Z</dcterms:modified>
</cp:coreProperties>
</file>