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92B" w:rsidRDefault="001C292B" w:rsidP="006B5287">
      <w:pPr>
        <w:jc w:val="center"/>
        <w:rPr>
          <w:noProof/>
          <w:lang w:eastAsia="uk-UA"/>
        </w:rPr>
      </w:pPr>
    </w:p>
    <w:p w:rsidR="001C292B" w:rsidRDefault="001C292B" w:rsidP="006B5287">
      <w:pPr>
        <w:jc w:val="center"/>
        <w:rPr>
          <w:b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 wp14:anchorId="10E2D48B" wp14:editId="6DFE0723">
            <wp:extent cx="9722248" cy="6850639"/>
            <wp:effectExtent l="6985" t="0" r="63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4593" r="3421" b="4669"/>
                    <a:stretch/>
                  </pic:blipFill>
                  <pic:spPr bwMode="auto">
                    <a:xfrm rot="16200000">
                      <a:off x="0" y="0"/>
                      <a:ext cx="9733531" cy="685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92B" w:rsidRDefault="001C292B" w:rsidP="006B5287">
      <w:pPr>
        <w:jc w:val="center"/>
        <w:rPr>
          <w:b/>
          <w:sz w:val="24"/>
          <w:szCs w:val="24"/>
        </w:rPr>
      </w:pPr>
    </w:p>
    <w:p w:rsidR="006B5287" w:rsidRPr="00D34E85" w:rsidRDefault="006B5287" w:rsidP="006B5287">
      <w:pPr>
        <w:jc w:val="center"/>
        <w:rPr>
          <w:b/>
          <w:sz w:val="24"/>
          <w:szCs w:val="24"/>
        </w:rPr>
      </w:pPr>
      <w:bookmarkStart w:id="0" w:name="_GoBack"/>
      <w:bookmarkEnd w:id="0"/>
      <w:r w:rsidRPr="00D34E85">
        <w:rPr>
          <w:b/>
          <w:sz w:val="24"/>
          <w:szCs w:val="24"/>
        </w:rPr>
        <w:lastRenderedPageBreak/>
        <w:t>НАЦІОНАЛЬНИЙ УНІВЕРСИТЕТ БІОРЕСУРСІВ І ПРИРОДОКОРИСТУВАННЯ УКРАЇНИ</w:t>
      </w:r>
    </w:p>
    <w:p w:rsidR="006B5287" w:rsidRPr="00D34E85" w:rsidRDefault="006B5287" w:rsidP="006B5287">
      <w:pPr>
        <w:jc w:val="center"/>
        <w:rPr>
          <w:sz w:val="24"/>
          <w:szCs w:val="24"/>
        </w:rPr>
      </w:pPr>
    </w:p>
    <w:p w:rsidR="006B5287" w:rsidRPr="00D34E85" w:rsidRDefault="006B5287" w:rsidP="006B5287">
      <w:pPr>
        <w:pStyle w:val="1"/>
        <w:jc w:val="center"/>
        <w:rPr>
          <w:rFonts w:ascii="Times New Roman" w:hAnsi="Times New Roman" w:cs="Times New Roman"/>
          <w:sz w:val="24"/>
          <w:szCs w:val="24"/>
        </w:rPr>
      </w:pPr>
      <w:r w:rsidRPr="00D34E85">
        <w:rPr>
          <w:rFonts w:ascii="Times New Roman" w:hAnsi="Times New Roman" w:cs="Times New Roman"/>
          <w:sz w:val="24"/>
          <w:szCs w:val="24"/>
        </w:rPr>
        <w:t xml:space="preserve">Кафедра </w:t>
      </w:r>
      <w:proofErr w:type="spellStart"/>
      <w:r w:rsidRPr="00D34E85">
        <w:rPr>
          <w:rFonts w:ascii="Times New Roman" w:hAnsi="Times New Roman" w:cs="Times New Roman"/>
          <w:sz w:val="24"/>
          <w:szCs w:val="24"/>
        </w:rPr>
        <w:t>надійності</w:t>
      </w:r>
      <w:proofErr w:type="spellEnd"/>
      <w:r w:rsidRPr="00D34E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4E85">
        <w:rPr>
          <w:rFonts w:ascii="Times New Roman" w:hAnsi="Times New Roman" w:cs="Times New Roman"/>
          <w:sz w:val="24"/>
          <w:szCs w:val="24"/>
        </w:rPr>
        <w:t>техніки</w:t>
      </w:r>
      <w:proofErr w:type="spellEnd"/>
    </w:p>
    <w:p w:rsidR="006B5287" w:rsidRPr="00D34E85" w:rsidRDefault="006B5287" w:rsidP="006B5287">
      <w:pPr>
        <w:jc w:val="center"/>
        <w:rPr>
          <w:sz w:val="24"/>
          <w:szCs w:val="24"/>
        </w:rPr>
      </w:pPr>
    </w:p>
    <w:p w:rsidR="006B5287" w:rsidRPr="00D34E85" w:rsidRDefault="006B5287" w:rsidP="006B5287">
      <w:pPr>
        <w:jc w:val="center"/>
        <w:rPr>
          <w:sz w:val="24"/>
          <w:szCs w:val="24"/>
        </w:rPr>
      </w:pPr>
    </w:p>
    <w:p w:rsidR="006B5287" w:rsidRPr="00D34E85" w:rsidRDefault="006B5287" w:rsidP="006B5287">
      <w:pPr>
        <w:jc w:val="center"/>
        <w:rPr>
          <w:sz w:val="24"/>
          <w:szCs w:val="24"/>
        </w:rPr>
      </w:pPr>
    </w:p>
    <w:p w:rsidR="006B5287" w:rsidRPr="00D34E85" w:rsidRDefault="006B5287" w:rsidP="006B5287">
      <w:pPr>
        <w:jc w:val="center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ind w:firstLine="150"/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  “</w:t>
      </w:r>
      <w:r w:rsidRPr="00D34E85">
        <w:rPr>
          <w:b/>
          <w:sz w:val="24"/>
          <w:szCs w:val="24"/>
        </w:rPr>
        <w:t>ЗАТВЕРДЖУЮ</w:t>
      </w:r>
      <w:r w:rsidRPr="00D34E85">
        <w:rPr>
          <w:sz w:val="24"/>
          <w:szCs w:val="24"/>
        </w:rPr>
        <w:t>”</w:t>
      </w:r>
    </w:p>
    <w:p w:rsidR="006B5287" w:rsidRPr="00D34E85" w:rsidRDefault="006B5287" w:rsidP="006B5287">
      <w:pPr>
        <w:ind w:right="21"/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    Декан факультету </w:t>
      </w:r>
    </w:p>
    <w:p w:rsidR="006B5287" w:rsidRPr="00D34E85" w:rsidRDefault="006B5287" w:rsidP="006B5287">
      <w:pPr>
        <w:ind w:right="21"/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конструювання та дизайну 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Зіновій </w:t>
      </w:r>
      <w:r w:rsidRPr="00D34E85">
        <w:rPr>
          <w:caps/>
          <w:sz w:val="24"/>
          <w:szCs w:val="24"/>
        </w:rPr>
        <w:t>Ружило</w:t>
      </w:r>
      <w:r w:rsidRPr="00D34E85">
        <w:rPr>
          <w:sz w:val="24"/>
          <w:szCs w:val="24"/>
        </w:rPr>
        <w:t xml:space="preserve"> 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>“  ”              2023 р.</w:t>
      </w:r>
    </w:p>
    <w:p w:rsidR="006B5287" w:rsidRPr="00D34E85" w:rsidRDefault="006B5287" w:rsidP="006B5287">
      <w:pPr>
        <w:rPr>
          <w:sz w:val="24"/>
          <w:szCs w:val="24"/>
        </w:rPr>
      </w:pPr>
    </w:p>
    <w:p w:rsidR="006B5287" w:rsidRPr="00D34E85" w:rsidRDefault="006B5287" w:rsidP="006B5287">
      <w:pPr>
        <w:ind w:firstLine="150"/>
        <w:jc w:val="right"/>
        <w:rPr>
          <w:b/>
          <w:sz w:val="24"/>
          <w:szCs w:val="24"/>
        </w:rPr>
      </w:pPr>
    </w:p>
    <w:p w:rsidR="006B5287" w:rsidRPr="00D34E85" w:rsidRDefault="006B5287" w:rsidP="006B5287">
      <w:pPr>
        <w:ind w:firstLine="150"/>
        <w:jc w:val="right"/>
        <w:rPr>
          <w:b/>
          <w:sz w:val="24"/>
          <w:szCs w:val="24"/>
        </w:rPr>
      </w:pPr>
    </w:p>
    <w:p w:rsidR="006B5287" w:rsidRPr="00D34E85" w:rsidRDefault="006B5287" w:rsidP="006B5287">
      <w:pPr>
        <w:ind w:firstLine="150"/>
        <w:jc w:val="right"/>
        <w:rPr>
          <w:b/>
          <w:sz w:val="24"/>
          <w:szCs w:val="24"/>
        </w:rPr>
      </w:pPr>
      <w:r w:rsidRPr="00D34E85">
        <w:rPr>
          <w:b/>
          <w:sz w:val="24"/>
          <w:szCs w:val="24"/>
        </w:rPr>
        <w:t xml:space="preserve">«СХВАЛЕНО»  </w:t>
      </w:r>
    </w:p>
    <w:p w:rsidR="006B5287" w:rsidRPr="00D34E85" w:rsidRDefault="006B5287" w:rsidP="006B5287">
      <w:pPr>
        <w:ind w:firstLine="150"/>
        <w:jc w:val="right"/>
        <w:rPr>
          <w:sz w:val="24"/>
          <w:szCs w:val="24"/>
        </w:rPr>
      </w:pPr>
      <w:r w:rsidRPr="00D34E85">
        <w:rPr>
          <w:sz w:val="24"/>
          <w:szCs w:val="24"/>
        </w:rPr>
        <w:t>на засіданні кафедри надійності техніки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>Протокол № 10 від 15.05.2023 р.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                 Завідувач кафедри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____________Андрій НОВИЦЬКИЙ 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b/>
          <w:sz w:val="24"/>
          <w:szCs w:val="24"/>
        </w:rPr>
      </w:pPr>
      <w:r w:rsidRPr="00D34E85">
        <w:rPr>
          <w:b/>
          <w:sz w:val="24"/>
          <w:szCs w:val="24"/>
        </w:rPr>
        <w:t>«РОЗГЛЯНУТО»</w:t>
      </w:r>
    </w:p>
    <w:p w:rsidR="006B5287" w:rsidRPr="00D34E85" w:rsidRDefault="006B5287" w:rsidP="006B5287">
      <w:pPr>
        <w:jc w:val="right"/>
        <w:rPr>
          <w:bCs/>
          <w:sz w:val="24"/>
          <w:szCs w:val="24"/>
        </w:rPr>
      </w:pPr>
      <w:r w:rsidRPr="00D34E85">
        <w:rPr>
          <w:bCs/>
          <w:sz w:val="24"/>
          <w:szCs w:val="24"/>
        </w:rPr>
        <w:t xml:space="preserve">Гарант ОП 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bCs/>
          <w:sz w:val="24"/>
          <w:szCs w:val="24"/>
        </w:rPr>
        <w:t>«Машини та обладнання</w:t>
      </w:r>
      <w:r w:rsidRPr="00D34E85">
        <w:rPr>
          <w:sz w:val="24"/>
          <w:szCs w:val="24"/>
        </w:rPr>
        <w:t xml:space="preserve"> сільськогосподарського виробництва»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  <w:r w:rsidRPr="00D34E85">
        <w:rPr>
          <w:sz w:val="24"/>
          <w:szCs w:val="24"/>
        </w:rPr>
        <w:t xml:space="preserve">___________ </w:t>
      </w:r>
      <w:proofErr w:type="spellStart"/>
      <w:r w:rsidR="00FC0020" w:rsidRPr="004C5832">
        <w:rPr>
          <w:sz w:val="24"/>
        </w:rPr>
        <w:t>Вячеслав</w:t>
      </w:r>
      <w:proofErr w:type="spellEnd"/>
      <w:r w:rsidR="00FC0020" w:rsidRPr="004C5832">
        <w:rPr>
          <w:sz w:val="24"/>
        </w:rPr>
        <w:t xml:space="preserve"> Л</w:t>
      </w:r>
      <w:r w:rsidR="00FC0020">
        <w:rPr>
          <w:sz w:val="24"/>
        </w:rPr>
        <w:t>ОВЕЙКІ</w:t>
      </w:r>
      <w:r w:rsidR="00FC0020" w:rsidRPr="004C5832">
        <w:rPr>
          <w:sz w:val="24"/>
        </w:rPr>
        <w:t>Н</w:t>
      </w: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jc w:val="right"/>
        <w:rPr>
          <w:sz w:val="24"/>
          <w:szCs w:val="24"/>
        </w:rPr>
      </w:pPr>
    </w:p>
    <w:p w:rsidR="006B5287" w:rsidRPr="00D34E85" w:rsidRDefault="006B5287" w:rsidP="006B5287">
      <w:pPr>
        <w:pStyle w:val="2"/>
        <w:shd w:val="clear" w:color="auto" w:fill="FFFFFF"/>
        <w:jc w:val="center"/>
        <w:rPr>
          <w:rFonts w:ascii="Times New Roman" w:hAnsi="Times New Roman" w:cs="Times New Roman"/>
          <w:i w:val="0"/>
          <w:iCs w:val="0"/>
          <w:sz w:val="24"/>
          <w:szCs w:val="24"/>
        </w:rPr>
      </w:pPr>
      <w:r w:rsidRPr="00D34E85">
        <w:rPr>
          <w:rFonts w:ascii="Times New Roman" w:hAnsi="Times New Roman" w:cs="Times New Roman"/>
          <w:sz w:val="24"/>
          <w:szCs w:val="24"/>
        </w:rPr>
        <w:t xml:space="preserve">РОБОЧА ПРОГРАМА НАВЧАЛЬНОЇ ДИСЦИПЛІНИ </w:t>
      </w:r>
    </w:p>
    <w:p w:rsidR="006B5287" w:rsidRPr="00D34E85" w:rsidRDefault="006B5287" w:rsidP="006B5287">
      <w:pPr>
        <w:jc w:val="center"/>
        <w:rPr>
          <w:b/>
          <w:sz w:val="24"/>
          <w:szCs w:val="24"/>
        </w:rPr>
      </w:pPr>
    </w:p>
    <w:p w:rsidR="006B5287" w:rsidRPr="00D34E85" w:rsidRDefault="006B5287" w:rsidP="006B5287">
      <w:pPr>
        <w:jc w:val="center"/>
        <w:rPr>
          <w:b/>
          <w:sz w:val="24"/>
          <w:szCs w:val="24"/>
        </w:rPr>
      </w:pPr>
      <w:r w:rsidRPr="00D34E85">
        <w:rPr>
          <w:b/>
          <w:sz w:val="24"/>
          <w:szCs w:val="24"/>
        </w:rPr>
        <w:t>«Економіка інновацій у машинобудуванні»</w:t>
      </w:r>
    </w:p>
    <w:p w:rsidR="006B5287" w:rsidRPr="00D34E85" w:rsidRDefault="006B5287" w:rsidP="006B5287">
      <w:pPr>
        <w:ind w:firstLine="708"/>
        <w:rPr>
          <w:sz w:val="24"/>
          <w:szCs w:val="24"/>
        </w:rPr>
      </w:pPr>
    </w:p>
    <w:p w:rsidR="006B5287" w:rsidRPr="00D34E85" w:rsidRDefault="006B5287" w:rsidP="006B5287">
      <w:pPr>
        <w:rPr>
          <w:sz w:val="24"/>
          <w:szCs w:val="24"/>
        </w:rPr>
      </w:pPr>
    </w:p>
    <w:p w:rsidR="006B5287" w:rsidRPr="00D34E85" w:rsidRDefault="006B5287" w:rsidP="006B5287">
      <w:pPr>
        <w:tabs>
          <w:tab w:val="left" w:pos="484"/>
          <w:tab w:val="left" w:pos="6804"/>
          <w:tab w:val="left" w:pos="14574"/>
          <w:tab w:val="left" w:pos="15394"/>
          <w:tab w:val="left" w:pos="16214"/>
          <w:tab w:val="left" w:pos="17094"/>
          <w:tab w:val="left" w:pos="17914"/>
          <w:tab w:val="left" w:pos="18734"/>
          <w:tab w:val="left" w:pos="19554"/>
          <w:tab w:val="left" w:pos="20647"/>
          <w:tab w:val="left" w:pos="21740"/>
        </w:tabs>
        <w:rPr>
          <w:sz w:val="24"/>
          <w:szCs w:val="24"/>
        </w:rPr>
      </w:pPr>
      <w:proofErr w:type="spellStart"/>
      <w:r w:rsidRPr="00D34E85">
        <w:rPr>
          <w:sz w:val="24"/>
          <w:szCs w:val="24"/>
        </w:rPr>
        <w:t>Освітн</w:t>
      </w:r>
      <w:r w:rsidR="00DD0DE1">
        <w:rPr>
          <w:sz w:val="24"/>
          <w:szCs w:val="24"/>
        </w:rPr>
        <w:t>ьо</w:t>
      </w:r>
      <w:proofErr w:type="spellEnd"/>
      <w:r w:rsidR="00DD0DE1">
        <w:rPr>
          <w:sz w:val="24"/>
          <w:szCs w:val="24"/>
        </w:rPr>
        <w:t>-наукова</w:t>
      </w:r>
      <w:r w:rsidRPr="00D34E85">
        <w:rPr>
          <w:sz w:val="24"/>
          <w:szCs w:val="24"/>
        </w:rPr>
        <w:t xml:space="preserve"> програма – </w:t>
      </w:r>
      <w:r w:rsidRPr="00D34E85">
        <w:rPr>
          <w:color w:val="333333"/>
          <w:sz w:val="24"/>
          <w:szCs w:val="24"/>
        </w:rPr>
        <w:t>«М</w:t>
      </w:r>
      <w:r w:rsidRPr="00D34E85">
        <w:rPr>
          <w:bCs/>
          <w:sz w:val="24"/>
          <w:szCs w:val="24"/>
        </w:rPr>
        <w:t>ашини та обладнання</w:t>
      </w:r>
      <w:r w:rsidRPr="00D34E85">
        <w:rPr>
          <w:sz w:val="24"/>
          <w:szCs w:val="24"/>
        </w:rPr>
        <w:t xml:space="preserve"> сільськогосподарського виробництва</w:t>
      </w:r>
      <w:r w:rsidRPr="00D34E85">
        <w:rPr>
          <w:color w:val="333333"/>
          <w:sz w:val="24"/>
          <w:szCs w:val="24"/>
        </w:rPr>
        <w:t>»</w:t>
      </w:r>
    </w:p>
    <w:p w:rsidR="006B5287" w:rsidRPr="00D34E85" w:rsidRDefault="006B5287" w:rsidP="006B5287">
      <w:pPr>
        <w:rPr>
          <w:sz w:val="24"/>
          <w:szCs w:val="24"/>
        </w:rPr>
      </w:pPr>
      <w:r w:rsidRPr="00D34E85">
        <w:rPr>
          <w:sz w:val="24"/>
          <w:szCs w:val="24"/>
        </w:rPr>
        <w:t>Спеціальність – 133 «Галузеве машинобудування»</w:t>
      </w:r>
    </w:p>
    <w:p w:rsidR="006B5287" w:rsidRPr="00D34E85" w:rsidRDefault="006B5287" w:rsidP="006B5287">
      <w:pPr>
        <w:rPr>
          <w:bCs/>
          <w:color w:val="0D0D0D"/>
          <w:sz w:val="24"/>
          <w:szCs w:val="24"/>
        </w:rPr>
      </w:pPr>
      <w:r w:rsidRPr="00D34E85">
        <w:rPr>
          <w:color w:val="0D0D0D"/>
          <w:sz w:val="24"/>
          <w:szCs w:val="24"/>
        </w:rPr>
        <w:t>Факультет к</w:t>
      </w:r>
      <w:r w:rsidRPr="00D34E85">
        <w:rPr>
          <w:bCs/>
          <w:color w:val="0D0D0D"/>
          <w:sz w:val="24"/>
          <w:szCs w:val="24"/>
        </w:rPr>
        <w:t>онструювання та дизайну</w:t>
      </w:r>
    </w:p>
    <w:p w:rsidR="006B5287" w:rsidRPr="00D34E85" w:rsidRDefault="006B5287" w:rsidP="006B5287">
      <w:pPr>
        <w:rPr>
          <w:bCs/>
          <w:color w:val="0D0D0D"/>
          <w:sz w:val="24"/>
          <w:szCs w:val="24"/>
        </w:rPr>
      </w:pPr>
    </w:p>
    <w:p w:rsidR="006B5287" w:rsidRPr="00D34E85" w:rsidRDefault="006B5287" w:rsidP="006B5287">
      <w:pPr>
        <w:rPr>
          <w:sz w:val="24"/>
          <w:szCs w:val="24"/>
        </w:rPr>
      </w:pPr>
    </w:p>
    <w:p w:rsidR="006B5287" w:rsidRPr="00D34E85" w:rsidRDefault="006B5287" w:rsidP="006B5287">
      <w:pPr>
        <w:jc w:val="both"/>
        <w:rPr>
          <w:sz w:val="24"/>
          <w:szCs w:val="24"/>
        </w:rPr>
      </w:pPr>
      <w:r w:rsidRPr="00D34E85">
        <w:rPr>
          <w:sz w:val="24"/>
          <w:szCs w:val="24"/>
        </w:rPr>
        <w:t>Розробник: к. е. н., доцент</w:t>
      </w:r>
      <w:r w:rsidRPr="00D34E85">
        <w:rPr>
          <w:bCs/>
          <w:sz w:val="24"/>
          <w:szCs w:val="24"/>
        </w:rPr>
        <w:t xml:space="preserve"> - Валентина</w:t>
      </w:r>
      <w:r w:rsidRPr="00D34E85">
        <w:rPr>
          <w:sz w:val="24"/>
          <w:szCs w:val="24"/>
        </w:rPr>
        <w:t xml:space="preserve"> МЕЛЬНИК</w:t>
      </w:r>
      <w:r w:rsidRPr="00D34E85">
        <w:rPr>
          <w:bCs/>
          <w:sz w:val="24"/>
          <w:szCs w:val="24"/>
        </w:rPr>
        <w:t xml:space="preserve"> </w:t>
      </w:r>
    </w:p>
    <w:p w:rsidR="006B5287" w:rsidRPr="00D34E85" w:rsidRDefault="006B5287" w:rsidP="006B5287">
      <w:pPr>
        <w:jc w:val="both"/>
        <w:rPr>
          <w:sz w:val="24"/>
          <w:szCs w:val="24"/>
        </w:rPr>
      </w:pPr>
    </w:p>
    <w:p w:rsidR="006B5287" w:rsidRPr="00D34E85" w:rsidRDefault="006B5287" w:rsidP="006B5287">
      <w:pPr>
        <w:jc w:val="both"/>
        <w:rPr>
          <w:sz w:val="24"/>
          <w:szCs w:val="24"/>
        </w:rPr>
      </w:pPr>
    </w:p>
    <w:p w:rsidR="006B5287" w:rsidRPr="00D34E85" w:rsidRDefault="006B5287" w:rsidP="006B5287">
      <w:pPr>
        <w:jc w:val="center"/>
        <w:rPr>
          <w:sz w:val="24"/>
          <w:szCs w:val="24"/>
        </w:rPr>
      </w:pPr>
      <w:r w:rsidRPr="00D34E85">
        <w:rPr>
          <w:sz w:val="24"/>
          <w:szCs w:val="24"/>
        </w:rPr>
        <w:t>Київ – 2023 р.</w:t>
      </w:r>
    </w:p>
    <w:p w:rsidR="00820D8E" w:rsidRPr="00D34E85" w:rsidRDefault="00820D8E" w:rsidP="00AB4B6A">
      <w:pPr>
        <w:jc w:val="center"/>
        <w:rPr>
          <w:b/>
          <w:sz w:val="24"/>
          <w:szCs w:val="24"/>
        </w:rPr>
      </w:pPr>
    </w:p>
    <w:p w:rsidR="00820D8E" w:rsidRPr="00D34E85" w:rsidRDefault="00820D8E" w:rsidP="00820D8E">
      <w:pPr>
        <w:rPr>
          <w:b/>
          <w:sz w:val="24"/>
          <w:szCs w:val="24"/>
        </w:rPr>
      </w:pPr>
    </w:p>
    <w:p w:rsidR="00820D8E" w:rsidRPr="00D34E85" w:rsidRDefault="00820D8E" w:rsidP="00820D8E">
      <w:pPr>
        <w:rPr>
          <w:b/>
          <w:sz w:val="24"/>
          <w:szCs w:val="24"/>
        </w:rPr>
        <w:sectPr w:rsidR="00820D8E" w:rsidRPr="00D34E85" w:rsidSect="00820D8E">
          <w:headerReference w:type="default" r:id="rId9"/>
          <w:pgSz w:w="11900" w:h="16840"/>
          <w:pgMar w:top="244" w:right="244" w:bottom="249" w:left="244" w:header="714" w:footer="0" w:gutter="0"/>
          <w:cols w:space="720"/>
          <w:docGrid w:linePitch="299"/>
        </w:sectPr>
      </w:pPr>
    </w:p>
    <w:p w:rsidR="00502EE0" w:rsidRPr="00D34E85" w:rsidRDefault="00A61FBC" w:rsidP="00502EE0">
      <w:pPr>
        <w:pStyle w:val="1"/>
        <w:ind w:left="360"/>
        <w:jc w:val="center"/>
        <w:rPr>
          <w:rFonts w:ascii="Times New Roman" w:hAnsi="Times New Roman" w:cs="Times New Roman"/>
          <w:bCs w:val="0"/>
          <w:caps/>
          <w:color w:val="244061" w:themeColor="accent1" w:themeShade="80"/>
          <w:sz w:val="24"/>
          <w:szCs w:val="24"/>
          <w:lang w:val="uk-UA"/>
        </w:rPr>
      </w:pPr>
      <w:r w:rsidRPr="00D34E85">
        <w:rPr>
          <w:rFonts w:ascii="Times New Roman" w:hAnsi="Times New Roman" w:cs="Times New Roman"/>
          <w:bCs w:val="0"/>
          <w:caps/>
          <w:color w:val="244061" w:themeColor="accent1" w:themeShade="80"/>
          <w:sz w:val="24"/>
          <w:szCs w:val="24"/>
          <w:lang w:val="uk-UA"/>
        </w:rPr>
        <w:lastRenderedPageBreak/>
        <w:t>1.</w:t>
      </w:r>
      <w:r w:rsidR="00502EE0" w:rsidRPr="00D34E85">
        <w:rPr>
          <w:rFonts w:ascii="Times New Roman" w:hAnsi="Times New Roman" w:cs="Times New Roman"/>
          <w:bCs w:val="0"/>
          <w:caps/>
          <w:color w:val="244061" w:themeColor="accent1" w:themeShade="80"/>
          <w:sz w:val="24"/>
          <w:szCs w:val="24"/>
          <w:lang w:val="uk-UA"/>
        </w:rPr>
        <w:t xml:space="preserve"> Опис навчальної дисципліни</w:t>
      </w:r>
    </w:p>
    <w:p w:rsidR="00502EE0" w:rsidRPr="00D34E85" w:rsidRDefault="00502EE0" w:rsidP="00502EE0">
      <w:pPr>
        <w:rPr>
          <w:sz w:val="24"/>
          <w:szCs w:val="24"/>
        </w:rPr>
      </w:pPr>
    </w:p>
    <w:p w:rsidR="00D34E85" w:rsidRPr="00D34E85" w:rsidRDefault="00D34E85" w:rsidP="00D34E85">
      <w:pPr>
        <w:ind w:firstLine="709"/>
        <w:jc w:val="both"/>
        <w:rPr>
          <w:sz w:val="24"/>
          <w:szCs w:val="24"/>
        </w:rPr>
      </w:pPr>
      <w:r w:rsidRPr="00D34E85">
        <w:rPr>
          <w:sz w:val="24"/>
          <w:szCs w:val="24"/>
        </w:rPr>
        <w:t>Дисципліна «Економіка інновацій у машинобудуванні»</w:t>
      </w:r>
      <w:r w:rsidRPr="00D34E85">
        <w:rPr>
          <w:b/>
          <w:sz w:val="24"/>
          <w:szCs w:val="24"/>
        </w:rPr>
        <w:t xml:space="preserve"> </w:t>
      </w:r>
      <w:r w:rsidRPr="00D34E85">
        <w:rPr>
          <w:sz w:val="24"/>
          <w:szCs w:val="24"/>
        </w:rPr>
        <w:t>полягає у вивченні комплексу теоретичних знань і набутті практичних навичок у сфері економіки інновацій у галузі машинобудування.</w:t>
      </w:r>
    </w:p>
    <w:p w:rsidR="004F32D8" w:rsidRPr="00D34E85" w:rsidRDefault="004F32D8" w:rsidP="004F32D8">
      <w:pPr>
        <w:jc w:val="center"/>
        <w:rPr>
          <w:b/>
          <w:sz w:val="24"/>
          <w:szCs w:val="24"/>
        </w:rPr>
      </w:pPr>
    </w:p>
    <w:p w:rsidR="00311D5F" w:rsidRPr="00D34E85" w:rsidRDefault="00311D5F" w:rsidP="004F32D8">
      <w:pPr>
        <w:jc w:val="center"/>
        <w:rPr>
          <w:b/>
          <w:sz w:val="24"/>
          <w:szCs w:val="24"/>
        </w:rPr>
      </w:pPr>
    </w:p>
    <w:tbl>
      <w:tblPr>
        <w:tblW w:w="10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428"/>
        <w:gridCol w:w="2764"/>
        <w:gridCol w:w="2945"/>
      </w:tblGrid>
      <w:tr w:rsidR="00311D5F" w:rsidRPr="00D34E85" w:rsidTr="00311D5F">
        <w:tc>
          <w:tcPr>
            <w:tcW w:w="10137" w:type="dxa"/>
            <w:gridSpan w:val="3"/>
          </w:tcPr>
          <w:p w:rsidR="00311D5F" w:rsidRPr="00D34E85" w:rsidRDefault="00311D5F" w:rsidP="004F7E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Галузь знань, спеціальність, освітня програма, освітній ступінь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Освітній ступінь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Магістр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Спеціальність</w:t>
            </w:r>
          </w:p>
        </w:tc>
        <w:tc>
          <w:tcPr>
            <w:tcW w:w="5709" w:type="dxa"/>
            <w:gridSpan w:val="2"/>
          </w:tcPr>
          <w:p w:rsidR="00311D5F" w:rsidRPr="00D34E85" w:rsidRDefault="00C4774C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133 «Галузеве машинобудування»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Освітня програма</w:t>
            </w:r>
          </w:p>
        </w:tc>
        <w:tc>
          <w:tcPr>
            <w:tcW w:w="5709" w:type="dxa"/>
            <w:gridSpan w:val="2"/>
          </w:tcPr>
          <w:p w:rsidR="00311D5F" w:rsidRPr="00D34E85" w:rsidRDefault="00C4774C" w:rsidP="00EE50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 xml:space="preserve"> «</w:t>
            </w:r>
            <w:r w:rsidR="00EE50EB" w:rsidRPr="00D34E85">
              <w:rPr>
                <w:bCs/>
                <w:sz w:val="24"/>
                <w:szCs w:val="24"/>
              </w:rPr>
              <w:t>Машини та обладнання</w:t>
            </w:r>
            <w:r w:rsidR="00EE50EB" w:rsidRPr="00D34E85">
              <w:rPr>
                <w:sz w:val="24"/>
                <w:szCs w:val="24"/>
              </w:rPr>
              <w:t xml:space="preserve"> сільськогосподарського виробництва</w:t>
            </w:r>
            <w:r w:rsidRPr="00D34E85">
              <w:rPr>
                <w:sz w:val="24"/>
                <w:szCs w:val="24"/>
              </w:rPr>
              <w:t>»</w:t>
            </w:r>
          </w:p>
        </w:tc>
      </w:tr>
      <w:tr w:rsidR="00311D5F" w:rsidRPr="00D34E85" w:rsidTr="00311D5F">
        <w:tc>
          <w:tcPr>
            <w:tcW w:w="10137" w:type="dxa"/>
            <w:gridSpan w:val="3"/>
          </w:tcPr>
          <w:p w:rsidR="00311D5F" w:rsidRPr="00D34E85" w:rsidRDefault="00311D5F" w:rsidP="004F7E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Характеристика навчальної дисципліни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Вид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вибіркова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 xml:space="preserve">Загальна кількість годин 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120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 xml:space="preserve">Кількість кредитів ECTS 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4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Кількість змістових модулів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2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Курсовий проект (робота) (за наявності)</w:t>
            </w:r>
          </w:p>
        </w:tc>
        <w:tc>
          <w:tcPr>
            <w:tcW w:w="5709" w:type="dxa"/>
            <w:gridSpan w:val="2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-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Форма контролю</w:t>
            </w:r>
          </w:p>
        </w:tc>
        <w:tc>
          <w:tcPr>
            <w:tcW w:w="5709" w:type="dxa"/>
            <w:gridSpan w:val="2"/>
          </w:tcPr>
          <w:p w:rsidR="00311D5F" w:rsidRPr="00D34E85" w:rsidRDefault="00C4774C" w:rsidP="00C477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залік</w:t>
            </w:r>
          </w:p>
        </w:tc>
      </w:tr>
      <w:tr w:rsidR="00311D5F" w:rsidRPr="00D34E85" w:rsidTr="00311D5F">
        <w:tc>
          <w:tcPr>
            <w:tcW w:w="10137" w:type="dxa"/>
            <w:gridSpan w:val="3"/>
          </w:tcPr>
          <w:p w:rsidR="00311D5F" w:rsidRPr="00D34E85" w:rsidRDefault="00311D5F" w:rsidP="004F7E6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Показники навчальної дисципліни для денної та заочної форм навчання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денна форма навчання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заочна форма навчання</w:t>
            </w: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Рік підготовки (курс)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Семестр</w:t>
            </w:r>
          </w:p>
        </w:tc>
        <w:tc>
          <w:tcPr>
            <w:tcW w:w="2764" w:type="dxa"/>
          </w:tcPr>
          <w:p w:rsidR="00311D5F" w:rsidRPr="00D34E85" w:rsidRDefault="00BE2281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Лекційні заняття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15  год.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Практичні, семінарські заняття</w:t>
            </w:r>
          </w:p>
        </w:tc>
        <w:tc>
          <w:tcPr>
            <w:tcW w:w="2764" w:type="dxa"/>
          </w:tcPr>
          <w:p w:rsidR="00311D5F" w:rsidRPr="00D34E85" w:rsidRDefault="009D75B7" w:rsidP="009D75B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15  год</w:t>
            </w:r>
            <w:r w:rsidR="00311D5F" w:rsidRPr="00D34E85">
              <w:rPr>
                <w:i/>
                <w:color w:val="000000"/>
                <w:sz w:val="24"/>
                <w:szCs w:val="24"/>
              </w:rPr>
              <w:t>.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Лабораторні заняття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.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Самостійна робота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90  год.</w:t>
            </w: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Індивідуальні завдання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311D5F" w:rsidRPr="00D34E85" w:rsidTr="00311D5F">
        <w:tc>
          <w:tcPr>
            <w:tcW w:w="4428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 xml:space="preserve">Кількість тижневих аудиторних  </w:t>
            </w:r>
          </w:p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 w:rsidRPr="00D34E85">
              <w:rPr>
                <w:color w:val="000000"/>
                <w:sz w:val="24"/>
                <w:szCs w:val="24"/>
              </w:rPr>
              <w:t>годин для денної форми навчання</w:t>
            </w:r>
          </w:p>
        </w:tc>
        <w:tc>
          <w:tcPr>
            <w:tcW w:w="2764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right"/>
              <w:rPr>
                <w:color w:val="000000"/>
                <w:sz w:val="24"/>
                <w:szCs w:val="24"/>
              </w:rPr>
            </w:pPr>
            <w:r w:rsidRPr="00D34E85">
              <w:rPr>
                <w:i/>
                <w:color w:val="000000"/>
                <w:sz w:val="24"/>
                <w:szCs w:val="24"/>
              </w:rPr>
              <w:t>2 год.</w:t>
            </w:r>
          </w:p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</w:tc>
        <w:tc>
          <w:tcPr>
            <w:tcW w:w="2945" w:type="dxa"/>
          </w:tcPr>
          <w:p w:rsidR="00311D5F" w:rsidRPr="00D34E85" w:rsidRDefault="00311D5F" w:rsidP="00311D5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4F32D8" w:rsidRPr="00D34E85" w:rsidRDefault="004F32D8" w:rsidP="004F32D8">
      <w:pPr>
        <w:jc w:val="center"/>
        <w:rPr>
          <w:b/>
          <w:sz w:val="24"/>
          <w:szCs w:val="24"/>
        </w:rPr>
      </w:pPr>
    </w:p>
    <w:p w:rsidR="00311D5F" w:rsidRPr="00D34E85" w:rsidRDefault="00A61FBC" w:rsidP="00311D5F">
      <w:pPr>
        <w:keepNext/>
        <w:widowControl/>
        <w:pBdr>
          <w:top w:val="nil"/>
          <w:left w:val="nil"/>
          <w:bottom w:val="nil"/>
          <w:right w:val="nil"/>
          <w:between w:val="nil"/>
        </w:pBdr>
        <w:autoSpaceDE/>
        <w:autoSpaceDN/>
        <w:jc w:val="center"/>
        <w:rPr>
          <w:color w:val="244061" w:themeColor="accent1" w:themeShade="80"/>
          <w:sz w:val="24"/>
          <w:szCs w:val="24"/>
        </w:rPr>
      </w:pPr>
      <w:r w:rsidRPr="00D34E85">
        <w:rPr>
          <w:b/>
          <w:color w:val="244061" w:themeColor="accent1" w:themeShade="80"/>
          <w:sz w:val="24"/>
          <w:szCs w:val="24"/>
        </w:rPr>
        <w:t>2.</w:t>
      </w:r>
      <w:r w:rsidR="00311D5F" w:rsidRPr="00D34E85">
        <w:rPr>
          <w:b/>
          <w:color w:val="244061" w:themeColor="accent1" w:themeShade="80"/>
          <w:sz w:val="24"/>
          <w:szCs w:val="24"/>
        </w:rPr>
        <w:t>Мета, завдання та компетентності навчальної дисципліни</w:t>
      </w:r>
    </w:p>
    <w:p w:rsidR="004F32D8" w:rsidRPr="00D34E85" w:rsidRDefault="004F32D8" w:rsidP="004F32D8">
      <w:pPr>
        <w:adjustRightInd w:val="0"/>
        <w:ind w:firstLine="709"/>
        <w:jc w:val="both"/>
        <w:rPr>
          <w:sz w:val="24"/>
          <w:szCs w:val="24"/>
        </w:rPr>
      </w:pPr>
      <w:r w:rsidRPr="00D34E85">
        <w:rPr>
          <w:b/>
          <w:bCs/>
          <w:sz w:val="24"/>
          <w:szCs w:val="24"/>
        </w:rPr>
        <w:t xml:space="preserve">Метою </w:t>
      </w:r>
      <w:r w:rsidRPr="00D34E85">
        <w:rPr>
          <w:sz w:val="24"/>
          <w:szCs w:val="24"/>
        </w:rPr>
        <w:t xml:space="preserve">викладання дисципліни «Економіка інновацій у </w:t>
      </w:r>
      <w:r w:rsidR="00C4774C" w:rsidRPr="00D34E85">
        <w:rPr>
          <w:sz w:val="24"/>
          <w:szCs w:val="24"/>
        </w:rPr>
        <w:t>машинобудуванні</w:t>
      </w:r>
      <w:r w:rsidRPr="00D34E85">
        <w:rPr>
          <w:sz w:val="24"/>
          <w:szCs w:val="24"/>
        </w:rPr>
        <w:t>» є формування у здобувачів вищої освіти другого (магістерського) рівня комплексу теоретичних знань і практичних навичок у сфері економіки інновацій, які вони можуть застосовувати у майбутній професійній діяльності щодо ефективного провадження інноваційної діяльності та знаходження оптимальних інноваційних рішень.</w:t>
      </w:r>
    </w:p>
    <w:p w:rsidR="004F32D8" w:rsidRPr="00D34E85" w:rsidRDefault="004F32D8" w:rsidP="004F32D8">
      <w:pPr>
        <w:adjustRightInd w:val="0"/>
        <w:ind w:firstLine="709"/>
        <w:jc w:val="both"/>
        <w:rPr>
          <w:sz w:val="24"/>
          <w:szCs w:val="24"/>
        </w:rPr>
      </w:pPr>
      <w:r w:rsidRPr="00D34E85">
        <w:rPr>
          <w:b/>
          <w:bCs/>
          <w:sz w:val="24"/>
          <w:szCs w:val="24"/>
        </w:rPr>
        <w:t xml:space="preserve">Завдання </w:t>
      </w:r>
      <w:r w:rsidRPr="00D34E85">
        <w:rPr>
          <w:sz w:val="24"/>
          <w:szCs w:val="24"/>
        </w:rPr>
        <w:t xml:space="preserve">вивчення дисципліни передбачає опановування здобувачами другого (магістерського) рівня знаннями та навичками у сфері інноваційної діяльності галузі </w:t>
      </w:r>
      <w:r w:rsidR="00C4774C" w:rsidRPr="00D34E85">
        <w:rPr>
          <w:sz w:val="24"/>
          <w:szCs w:val="24"/>
        </w:rPr>
        <w:t>машинобудування</w:t>
      </w:r>
      <w:r w:rsidRPr="00D34E85">
        <w:rPr>
          <w:sz w:val="24"/>
          <w:szCs w:val="24"/>
        </w:rPr>
        <w:t>.</w:t>
      </w:r>
    </w:p>
    <w:p w:rsidR="00B04069" w:rsidRPr="00D34E85" w:rsidRDefault="00B04069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b/>
          <w:color w:val="000000"/>
          <w:sz w:val="24"/>
          <w:szCs w:val="24"/>
        </w:rPr>
      </w:pPr>
      <w:r w:rsidRPr="00D34E85">
        <w:rPr>
          <w:b/>
          <w:color w:val="000000"/>
          <w:sz w:val="24"/>
          <w:szCs w:val="24"/>
        </w:rPr>
        <w:t xml:space="preserve">Набуття </w:t>
      </w:r>
      <w:proofErr w:type="spellStart"/>
      <w:r w:rsidRPr="00D34E85">
        <w:rPr>
          <w:b/>
          <w:color w:val="000000"/>
          <w:sz w:val="24"/>
          <w:szCs w:val="24"/>
        </w:rPr>
        <w:t>компетентностей</w:t>
      </w:r>
      <w:proofErr w:type="spellEnd"/>
      <w:r w:rsidRPr="00D34E85">
        <w:rPr>
          <w:b/>
          <w:color w:val="000000"/>
          <w:sz w:val="24"/>
          <w:szCs w:val="24"/>
        </w:rPr>
        <w:t xml:space="preserve">: </w:t>
      </w:r>
    </w:p>
    <w:p w:rsidR="00B04069" w:rsidRPr="00D34E85" w:rsidRDefault="00B04069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09"/>
        </w:tabs>
        <w:jc w:val="both"/>
        <w:rPr>
          <w:b/>
          <w:i/>
          <w:color w:val="000000"/>
          <w:sz w:val="24"/>
          <w:szCs w:val="24"/>
        </w:rPr>
      </w:pPr>
      <w:r w:rsidRPr="00D34E85">
        <w:rPr>
          <w:b/>
          <w:i/>
          <w:color w:val="000000"/>
          <w:sz w:val="24"/>
          <w:szCs w:val="24"/>
        </w:rPr>
        <w:tab/>
        <w:t>інтегральна компетентність (ІК):</w:t>
      </w:r>
    </w:p>
    <w:p w:rsidR="00B04069" w:rsidRPr="00EE50EB" w:rsidRDefault="00EE50EB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b/>
          <w:color w:val="000000"/>
          <w:sz w:val="24"/>
          <w:szCs w:val="24"/>
        </w:rPr>
      </w:pPr>
      <w:r w:rsidRPr="00EE50EB">
        <w:rPr>
          <w:sz w:val="24"/>
          <w:szCs w:val="24"/>
        </w:rPr>
        <w:t>здатність розв’язувати складні завдання і проблеми галузевого машинобудування, що передбачають проведення дослідження та/або здійснення інновацій та характеризується невизначеністю умов і вимог</w:t>
      </w:r>
      <w:r w:rsidR="00B04069" w:rsidRPr="00EE50EB">
        <w:rPr>
          <w:sz w:val="24"/>
          <w:szCs w:val="24"/>
        </w:rPr>
        <w:t>;</w:t>
      </w:r>
    </w:p>
    <w:p w:rsidR="00B04069" w:rsidRDefault="00B04069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b/>
          <w:i/>
          <w:color w:val="000000"/>
          <w:sz w:val="24"/>
          <w:szCs w:val="24"/>
        </w:rPr>
      </w:pPr>
      <w:r w:rsidRPr="00D34E85">
        <w:rPr>
          <w:b/>
          <w:i/>
          <w:color w:val="000000"/>
          <w:sz w:val="24"/>
          <w:szCs w:val="24"/>
        </w:rPr>
        <w:tab/>
        <w:t>загальні компетентності (ЗК):</w:t>
      </w:r>
    </w:p>
    <w:p w:rsidR="008B1707" w:rsidRPr="008B1707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ЗК1. Здатність застосовувати інформаційні та</w:t>
      </w:r>
    </w:p>
    <w:p w:rsidR="008B1707" w:rsidRPr="008B1707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комунікаційні технології.</w:t>
      </w:r>
    </w:p>
    <w:p w:rsidR="008B1707" w:rsidRPr="008B1707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ЗК3. Здатність до пошуку, оброблення та аналізу</w:t>
      </w:r>
    </w:p>
    <w:p w:rsidR="008B1707" w:rsidRPr="008B1707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інформації з різних джерел.</w:t>
      </w:r>
    </w:p>
    <w:p w:rsidR="008B1707" w:rsidRPr="008B1707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ЗК4. Здатність бути критичним та самокритичним.</w:t>
      </w:r>
    </w:p>
    <w:p w:rsidR="00B04069" w:rsidRPr="008B1707" w:rsidRDefault="008B1707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i/>
          <w:color w:val="000000"/>
          <w:sz w:val="24"/>
          <w:szCs w:val="24"/>
        </w:rPr>
      </w:pPr>
      <w:r w:rsidRPr="008B1707">
        <w:rPr>
          <w:color w:val="000000"/>
          <w:sz w:val="24"/>
          <w:szCs w:val="24"/>
        </w:rPr>
        <w:t>ЗК5. Здатність до адаптації та дії в новій ситуації.</w:t>
      </w:r>
      <w:r w:rsidR="00B04069" w:rsidRPr="008B1707">
        <w:rPr>
          <w:sz w:val="24"/>
          <w:szCs w:val="24"/>
        </w:rPr>
        <w:t xml:space="preserve"> </w:t>
      </w:r>
    </w:p>
    <w:p w:rsidR="00B04069" w:rsidRPr="00D34E85" w:rsidRDefault="00B04069" w:rsidP="00B04069">
      <w:pPr>
        <w:pStyle w:val="21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567"/>
        </w:tabs>
        <w:jc w:val="both"/>
        <w:rPr>
          <w:b/>
          <w:i/>
          <w:color w:val="000000"/>
          <w:sz w:val="24"/>
          <w:szCs w:val="24"/>
        </w:rPr>
      </w:pPr>
      <w:r w:rsidRPr="00D34E85">
        <w:rPr>
          <w:b/>
          <w:i/>
          <w:color w:val="000000"/>
          <w:sz w:val="24"/>
          <w:szCs w:val="24"/>
        </w:rPr>
        <w:tab/>
        <w:t>фахові (спеціальні) компетентності (СК):</w:t>
      </w:r>
    </w:p>
    <w:p w:rsidR="008B1707" w:rsidRPr="008B1707" w:rsidRDefault="008B1707" w:rsidP="008B1707">
      <w:pPr>
        <w:tabs>
          <w:tab w:val="left" w:pos="284"/>
          <w:tab w:val="left" w:pos="567"/>
        </w:tabs>
        <w:jc w:val="both"/>
        <w:rPr>
          <w:sz w:val="24"/>
          <w:szCs w:val="24"/>
        </w:rPr>
      </w:pPr>
      <w:r w:rsidRPr="008B1707">
        <w:rPr>
          <w:sz w:val="24"/>
          <w:szCs w:val="24"/>
        </w:rPr>
        <w:t>СК7. Здатність виконувати науково-практичні та прикладні</w:t>
      </w:r>
    </w:p>
    <w:p w:rsidR="008B1707" w:rsidRPr="008B1707" w:rsidRDefault="008B1707" w:rsidP="008B1707">
      <w:pPr>
        <w:tabs>
          <w:tab w:val="left" w:pos="284"/>
          <w:tab w:val="left" w:pos="567"/>
        </w:tabs>
        <w:jc w:val="both"/>
        <w:rPr>
          <w:sz w:val="24"/>
          <w:szCs w:val="24"/>
        </w:rPr>
      </w:pPr>
      <w:r w:rsidRPr="008B1707">
        <w:rPr>
          <w:sz w:val="24"/>
          <w:szCs w:val="24"/>
        </w:rPr>
        <w:lastRenderedPageBreak/>
        <w:t>дослідження в машинобудівній галузі.</w:t>
      </w:r>
    </w:p>
    <w:p w:rsidR="00B04069" w:rsidRPr="00D34E85" w:rsidRDefault="00B04069" w:rsidP="008B1707">
      <w:pPr>
        <w:tabs>
          <w:tab w:val="left" w:pos="284"/>
          <w:tab w:val="left" w:pos="567"/>
        </w:tabs>
        <w:ind w:firstLine="709"/>
        <w:jc w:val="both"/>
        <w:rPr>
          <w:b/>
          <w:sz w:val="24"/>
          <w:szCs w:val="24"/>
        </w:rPr>
      </w:pPr>
      <w:r w:rsidRPr="00D34E85">
        <w:rPr>
          <w:b/>
          <w:sz w:val="24"/>
          <w:szCs w:val="24"/>
        </w:rPr>
        <w:t>Програмні результати навчання:</w:t>
      </w:r>
    </w:p>
    <w:p w:rsidR="008B1707" w:rsidRDefault="008B1707" w:rsidP="008B1707">
      <w:pPr>
        <w:adjustRightInd w:val="0"/>
        <w:jc w:val="both"/>
      </w:pPr>
      <w:r>
        <w:t xml:space="preserve">РН2. Знання та розуміння механіки і машинобудування та перспектив їхнього розвитку. </w:t>
      </w:r>
    </w:p>
    <w:p w:rsidR="004F32D8" w:rsidRDefault="008B1707" w:rsidP="008B1707">
      <w:pPr>
        <w:adjustRightInd w:val="0"/>
        <w:jc w:val="both"/>
      </w:pPr>
      <w:r>
        <w:t>РН8. Планувати і виконувати наукові дослідження у сфері машинобудування, аналізувати їх результати, обґрунтовувати висновки.</w:t>
      </w:r>
    </w:p>
    <w:p w:rsidR="008B1707" w:rsidRPr="00D34E85" w:rsidRDefault="008B1707" w:rsidP="008B1707">
      <w:pPr>
        <w:pStyle w:val="11"/>
        <w:tabs>
          <w:tab w:val="left" w:pos="0"/>
        </w:tabs>
        <w:spacing w:before="86"/>
        <w:ind w:left="0"/>
        <w:jc w:val="center"/>
        <w:rPr>
          <w:color w:val="0F243E" w:themeColor="text2" w:themeShade="80"/>
          <w:sz w:val="24"/>
          <w:szCs w:val="24"/>
        </w:rPr>
      </w:pPr>
      <w:r w:rsidRPr="00D34E85">
        <w:rPr>
          <w:color w:val="0F243E" w:themeColor="text2" w:themeShade="80"/>
          <w:sz w:val="24"/>
          <w:szCs w:val="24"/>
        </w:rPr>
        <w:t>3. ПРОГРАМА І СТРУКТУРА НАВЧАЛЬНОЇ ДИСЦИПЛІНИ</w:t>
      </w:r>
    </w:p>
    <w:tbl>
      <w:tblPr>
        <w:tblStyle w:val="TableNormal"/>
        <w:tblW w:w="9754" w:type="dxa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76"/>
        <w:gridCol w:w="787"/>
        <w:gridCol w:w="552"/>
        <w:gridCol w:w="600"/>
        <w:gridCol w:w="605"/>
        <w:gridCol w:w="576"/>
        <w:gridCol w:w="658"/>
      </w:tblGrid>
      <w:tr w:rsidR="008B1707" w:rsidRPr="00D34E85" w:rsidTr="00B2656E">
        <w:trPr>
          <w:trHeight w:val="321"/>
        </w:trPr>
        <w:tc>
          <w:tcPr>
            <w:tcW w:w="5976" w:type="dxa"/>
            <w:vMerge w:val="restart"/>
          </w:tcPr>
          <w:p w:rsidR="008B1707" w:rsidRPr="00D34E85" w:rsidRDefault="008B1707" w:rsidP="00B2656E">
            <w:pPr>
              <w:pStyle w:val="TableParagraph"/>
              <w:tabs>
                <w:tab w:val="left" w:pos="-539"/>
              </w:tabs>
              <w:spacing w:before="3"/>
              <w:rPr>
                <w:b/>
                <w:sz w:val="24"/>
                <w:szCs w:val="24"/>
              </w:rPr>
            </w:pP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Назви тем</w:t>
            </w:r>
          </w:p>
        </w:tc>
        <w:tc>
          <w:tcPr>
            <w:tcW w:w="3778" w:type="dxa"/>
            <w:gridSpan w:val="6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301" w:lineRule="exact"/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Кількість годин</w:t>
            </w:r>
          </w:p>
        </w:tc>
      </w:tr>
      <w:tr w:rsidR="008B1707" w:rsidRPr="00D34E85" w:rsidTr="00B2656E">
        <w:trPr>
          <w:trHeight w:val="321"/>
        </w:trPr>
        <w:tc>
          <w:tcPr>
            <w:tcW w:w="5976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3778" w:type="dxa"/>
            <w:gridSpan w:val="6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301" w:lineRule="exac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Очна форма</w:t>
            </w:r>
          </w:p>
        </w:tc>
      </w:tr>
      <w:tr w:rsidR="008B1707" w:rsidRPr="00D34E85" w:rsidTr="00B2656E">
        <w:trPr>
          <w:trHeight w:val="321"/>
        </w:trPr>
        <w:tc>
          <w:tcPr>
            <w:tcW w:w="5976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787" w:type="dxa"/>
            <w:vMerge w:val="restart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before="2"/>
              <w:rPr>
                <w:b/>
                <w:sz w:val="24"/>
                <w:szCs w:val="24"/>
              </w:rPr>
            </w:pP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усього</w:t>
            </w:r>
          </w:p>
        </w:tc>
        <w:tc>
          <w:tcPr>
            <w:tcW w:w="2991" w:type="dxa"/>
            <w:gridSpan w:val="5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301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У тому числі</w:t>
            </w:r>
          </w:p>
        </w:tc>
      </w:tr>
      <w:tr w:rsidR="008B1707" w:rsidRPr="00D34E85" w:rsidTr="00B2656E">
        <w:trPr>
          <w:trHeight w:val="277"/>
        </w:trPr>
        <w:tc>
          <w:tcPr>
            <w:tcW w:w="5976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787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552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5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л</w:t>
            </w:r>
          </w:p>
        </w:tc>
        <w:tc>
          <w:tcPr>
            <w:tcW w:w="60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5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п</w:t>
            </w:r>
          </w:p>
        </w:tc>
        <w:tc>
          <w:tcPr>
            <w:tcW w:w="60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58" w:lineRule="exact"/>
              <w:jc w:val="center"/>
              <w:rPr>
                <w:sz w:val="24"/>
                <w:szCs w:val="24"/>
              </w:rPr>
            </w:pPr>
            <w:proofErr w:type="spellStart"/>
            <w:r w:rsidRPr="00D34E85">
              <w:rPr>
                <w:sz w:val="24"/>
                <w:szCs w:val="24"/>
              </w:rPr>
              <w:t>лаб</w:t>
            </w:r>
            <w:proofErr w:type="spellEnd"/>
          </w:p>
        </w:tc>
        <w:tc>
          <w:tcPr>
            <w:tcW w:w="576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58" w:lineRule="exact"/>
              <w:jc w:val="center"/>
              <w:rPr>
                <w:sz w:val="24"/>
                <w:szCs w:val="24"/>
              </w:rPr>
            </w:pPr>
            <w:proofErr w:type="spellStart"/>
            <w:r w:rsidRPr="00D34E85">
              <w:rPr>
                <w:sz w:val="24"/>
                <w:szCs w:val="24"/>
              </w:rPr>
              <w:t>інд</w:t>
            </w:r>
            <w:proofErr w:type="spellEnd"/>
          </w:p>
        </w:tc>
        <w:tc>
          <w:tcPr>
            <w:tcW w:w="65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58" w:lineRule="exact"/>
              <w:jc w:val="right"/>
              <w:rPr>
                <w:sz w:val="24"/>
                <w:szCs w:val="24"/>
              </w:rPr>
            </w:pPr>
            <w:proofErr w:type="spellStart"/>
            <w:r w:rsidRPr="00D34E85">
              <w:rPr>
                <w:sz w:val="24"/>
                <w:szCs w:val="24"/>
              </w:rPr>
              <w:t>с.р</w:t>
            </w:r>
            <w:proofErr w:type="spellEnd"/>
            <w:r w:rsidRPr="00D34E85">
              <w:rPr>
                <w:sz w:val="24"/>
                <w:szCs w:val="24"/>
              </w:rPr>
              <w:t>.</w:t>
            </w:r>
          </w:p>
        </w:tc>
      </w:tr>
      <w:tr w:rsidR="008B1707" w:rsidRPr="00D34E85" w:rsidTr="00B2656E">
        <w:trPr>
          <w:trHeight w:val="230"/>
        </w:trPr>
        <w:tc>
          <w:tcPr>
            <w:tcW w:w="5976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1</w:t>
            </w:r>
          </w:p>
        </w:tc>
        <w:tc>
          <w:tcPr>
            <w:tcW w:w="787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2</w:t>
            </w:r>
          </w:p>
        </w:tc>
        <w:tc>
          <w:tcPr>
            <w:tcW w:w="552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3</w:t>
            </w:r>
          </w:p>
        </w:tc>
        <w:tc>
          <w:tcPr>
            <w:tcW w:w="60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4</w:t>
            </w:r>
          </w:p>
        </w:tc>
        <w:tc>
          <w:tcPr>
            <w:tcW w:w="60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5</w:t>
            </w:r>
          </w:p>
        </w:tc>
        <w:tc>
          <w:tcPr>
            <w:tcW w:w="576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6</w:t>
            </w:r>
          </w:p>
        </w:tc>
        <w:tc>
          <w:tcPr>
            <w:tcW w:w="65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210" w:lineRule="exact"/>
              <w:jc w:val="center"/>
              <w:rPr>
                <w:i/>
                <w:sz w:val="24"/>
                <w:szCs w:val="24"/>
              </w:rPr>
            </w:pPr>
            <w:r w:rsidRPr="00D34E85">
              <w:rPr>
                <w:i/>
                <w:sz w:val="24"/>
                <w:szCs w:val="24"/>
              </w:rPr>
              <w:t>7</w:t>
            </w:r>
          </w:p>
        </w:tc>
      </w:tr>
      <w:tr w:rsidR="008B1707" w:rsidRPr="00D34E85" w:rsidTr="00B2656E">
        <w:trPr>
          <w:trHeight w:val="642"/>
        </w:trPr>
        <w:tc>
          <w:tcPr>
            <w:tcW w:w="9754" w:type="dxa"/>
            <w:gridSpan w:val="7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319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Модуль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1</w:t>
            </w: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line="303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Змістовий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модуль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1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7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1. </w:t>
            </w:r>
            <w:r w:rsidRPr="00D34E85">
              <w:rPr>
                <w:sz w:val="24"/>
                <w:szCs w:val="24"/>
              </w:rPr>
              <w:t xml:space="preserve">Сутнісна характеристика інновацій та </w:t>
            </w:r>
            <w:r>
              <w:rPr>
                <w:sz w:val="24"/>
                <w:szCs w:val="24"/>
              </w:rPr>
              <w:t>і</w:t>
            </w:r>
            <w:r w:rsidRPr="00D34E85">
              <w:rPr>
                <w:sz w:val="24"/>
                <w:szCs w:val="24"/>
              </w:rPr>
              <w:t>нноваційних процесів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1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7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2. </w:t>
            </w:r>
            <w:r w:rsidRPr="00D34E85">
              <w:rPr>
                <w:sz w:val="24"/>
                <w:szCs w:val="24"/>
              </w:rPr>
              <w:t>Становлення інновацій та</w:t>
            </w:r>
            <w:r>
              <w:rPr>
                <w:sz w:val="24"/>
                <w:szCs w:val="24"/>
              </w:rPr>
              <w:t xml:space="preserve"> </w:t>
            </w:r>
            <w:r w:rsidRPr="00D34E85">
              <w:rPr>
                <w:sz w:val="24"/>
                <w:szCs w:val="24"/>
              </w:rPr>
              <w:t>циклічність економічного розвитку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7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3. </w:t>
            </w:r>
            <w:r w:rsidRPr="00D34E85">
              <w:rPr>
                <w:sz w:val="24"/>
                <w:szCs w:val="24"/>
              </w:rPr>
              <w:t>Особливості створення інновацій і формування</w:t>
            </w: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5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попиту на них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2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3</w:t>
            </w: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9D75B7" w:rsidRPr="00D34E85" w:rsidTr="00B2656E">
        <w:trPr>
          <w:trHeight w:val="594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4. </w:t>
            </w:r>
            <w:r w:rsidRPr="00D34E85">
              <w:rPr>
                <w:sz w:val="24"/>
                <w:szCs w:val="24"/>
              </w:rPr>
              <w:t>Інноваційний розвиток підприємства галузі машинобудування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4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3</w:t>
            </w: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5. </w:t>
            </w:r>
            <w:r w:rsidRPr="00D34E85">
              <w:rPr>
                <w:sz w:val="24"/>
                <w:szCs w:val="24"/>
              </w:rPr>
              <w:t>Інноваційна політика підприємства галузі машинобудування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73" w:lineRule="exac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Разом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за змістовим модулем 1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59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0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7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0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w w:val="99"/>
                <w:sz w:val="24"/>
                <w:szCs w:val="24"/>
              </w:rPr>
              <w:t>7</w:t>
            </w: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0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0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0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</w:t>
            </w: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right"/>
              <w:rPr>
                <w:b/>
                <w:sz w:val="24"/>
                <w:szCs w:val="24"/>
              </w:rPr>
            </w:pPr>
          </w:p>
        </w:tc>
      </w:tr>
      <w:tr w:rsidR="009D75B7" w:rsidRPr="00D34E85" w:rsidTr="00B2656E">
        <w:trPr>
          <w:trHeight w:val="321"/>
        </w:trPr>
        <w:tc>
          <w:tcPr>
            <w:tcW w:w="9754" w:type="dxa"/>
            <w:gridSpan w:val="7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1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Змістовий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модуль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34E85">
              <w:rPr>
                <w:b/>
                <w:sz w:val="24"/>
                <w:szCs w:val="24"/>
              </w:rPr>
              <w:t>2</w:t>
            </w:r>
          </w:p>
        </w:tc>
      </w:tr>
      <w:tr w:rsidR="009D75B7" w:rsidRPr="00D34E85" w:rsidTr="00B2656E">
        <w:trPr>
          <w:trHeight w:val="556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 xml:space="preserve">Тема 6. </w:t>
            </w:r>
            <w:r w:rsidRPr="00D34E85">
              <w:rPr>
                <w:sz w:val="24"/>
                <w:szCs w:val="24"/>
              </w:rPr>
              <w:t>Сучасні організаційні форми реалізації</w:t>
            </w: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2" w:line="266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інновацій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2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7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7. </w:t>
            </w:r>
            <w:r w:rsidRPr="00D34E85">
              <w:rPr>
                <w:sz w:val="24"/>
                <w:szCs w:val="24"/>
              </w:rPr>
              <w:t>Стратегії та бізнес</w:t>
            </w:r>
            <w:r>
              <w:rPr>
                <w:sz w:val="24"/>
                <w:szCs w:val="24"/>
              </w:rPr>
              <w:t>-</w:t>
            </w:r>
            <w:r w:rsidRPr="00D34E85">
              <w:rPr>
                <w:sz w:val="24"/>
                <w:szCs w:val="24"/>
              </w:rPr>
              <w:t>моделі інноваційного</w:t>
            </w: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5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</w:t>
            </w:r>
            <w:r w:rsidRPr="00D34E85">
              <w:rPr>
                <w:sz w:val="24"/>
                <w:szCs w:val="24"/>
              </w:rPr>
              <w:t>озвитку підприємства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1"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94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>8</w:t>
            </w:r>
            <w:r w:rsidRPr="00D34E85">
              <w:rPr>
                <w:sz w:val="24"/>
                <w:szCs w:val="24"/>
              </w:rPr>
              <w:t>. Ризики в інноваційній діяльності підприємства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73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4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42" w:lineRule="auto"/>
              <w:rPr>
                <w:sz w:val="24"/>
                <w:szCs w:val="24"/>
              </w:rPr>
            </w:pPr>
            <w:r w:rsidRPr="00D34E85">
              <w:rPr>
                <w:spacing w:val="-7"/>
                <w:sz w:val="24"/>
                <w:szCs w:val="24"/>
                <w:u w:val="single"/>
              </w:rPr>
              <w:t>Тема</w:t>
            </w:r>
            <w:r>
              <w:rPr>
                <w:spacing w:val="-7"/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pacing w:val="-7"/>
                <w:sz w:val="24"/>
                <w:szCs w:val="24"/>
                <w:u w:val="single"/>
              </w:rPr>
              <w:t xml:space="preserve">9. </w:t>
            </w:r>
            <w:r w:rsidRPr="00D34E85">
              <w:rPr>
                <w:spacing w:val="-7"/>
                <w:sz w:val="24"/>
                <w:szCs w:val="24"/>
              </w:rPr>
              <w:t xml:space="preserve">Оцінювання ефективності </w:t>
            </w:r>
            <w:r w:rsidRPr="00D34E85">
              <w:rPr>
                <w:spacing w:val="-6"/>
                <w:sz w:val="24"/>
                <w:szCs w:val="24"/>
              </w:rPr>
              <w:t xml:space="preserve">і інноваційної діяльності </w:t>
            </w:r>
            <w:r w:rsidRPr="00D34E85">
              <w:rPr>
                <w:sz w:val="24"/>
                <w:szCs w:val="24"/>
              </w:rPr>
              <w:t>підприємства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3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3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3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3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6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55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8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  <w:u w:val="single"/>
              </w:rPr>
              <w:t>Тема</w:t>
            </w:r>
            <w:r>
              <w:rPr>
                <w:sz w:val="24"/>
                <w:szCs w:val="24"/>
                <w:u w:val="single"/>
              </w:rPr>
              <w:t xml:space="preserve"> </w:t>
            </w:r>
            <w:r w:rsidRPr="00D34E85">
              <w:rPr>
                <w:sz w:val="24"/>
                <w:szCs w:val="24"/>
                <w:u w:val="single"/>
              </w:rPr>
              <w:t xml:space="preserve">10. </w:t>
            </w:r>
            <w:r w:rsidRPr="00D34E85">
              <w:rPr>
                <w:sz w:val="24"/>
                <w:szCs w:val="24"/>
              </w:rPr>
              <w:t>Державна підтримка інноваційного</w:t>
            </w: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2" w:line="261" w:lineRule="exac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підприємництва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before="5"/>
              <w:rPr>
                <w:b/>
                <w:sz w:val="24"/>
                <w:szCs w:val="24"/>
              </w:rPr>
            </w:pPr>
          </w:p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61" w:lineRule="exact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</w:tr>
      <w:tr w:rsidR="009D75B7" w:rsidRPr="00D34E85" w:rsidTr="00B2656E">
        <w:trPr>
          <w:trHeight w:val="273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73" w:lineRule="exac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Разом за змістовим модулем 2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61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8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257" w:lineRule="exact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45</w:t>
            </w:r>
          </w:p>
        </w:tc>
      </w:tr>
      <w:tr w:rsidR="009D75B7" w:rsidRPr="00D34E85" w:rsidTr="00B2656E">
        <w:trPr>
          <w:trHeight w:val="281"/>
        </w:trPr>
        <w:tc>
          <w:tcPr>
            <w:tcW w:w="59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20" w:lineRule="exac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Разом за модулем</w:t>
            </w:r>
          </w:p>
        </w:tc>
        <w:tc>
          <w:tcPr>
            <w:tcW w:w="787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120</w:t>
            </w:r>
          </w:p>
        </w:tc>
        <w:tc>
          <w:tcPr>
            <w:tcW w:w="552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600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15</w:t>
            </w:r>
          </w:p>
        </w:tc>
        <w:tc>
          <w:tcPr>
            <w:tcW w:w="605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576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w w:val="99"/>
                <w:sz w:val="24"/>
                <w:szCs w:val="24"/>
              </w:rPr>
              <w:t>-</w:t>
            </w:r>
          </w:p>
        </w:tc>
        <w:tc>
          <w:tcPr>
            <w:tcW w:w="658" w:type="dxa"/>
          </w:tcPr>
          <w:p w:rsidR="009D75B7" w:rsidRPr="00D34E85" w:rsidRDefault="009D75B7" w:rsidP="009D75B7">
            <w:pPr>
              <w:pStyle w:val="TableParagraph"/>
              <w:tabs>
                <w:tab w:val="left" w:pos="0"/>
              </w:tabs>
              <w:spacing w:line="304" w:lineRule="exact"/>
              <w:jc w:val="right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90</w:t>
            </w:r>
          </w:p>
        </w:tc>
      </w:tr>
    </w:tbl>
    <w:p w:rsidR="008B1707" w:rsidRPr="00D34E85" w:rsidRDefault="008B1707" w:rsidP="008B1707">
      <w:pPr>
        <w:tabs>
          <w:tab w:val="left" w:pos="0"/>
        </w:tabs>
        <w:spacing w:line="304" w:lineRule="exact"/>
        <w:jc w:val="right"/>
        <w:rPr>
          <w:sz w:val="24"/>
          <w:szCs w:val="24"/>
        </w:rPr>
        <w:sectPr w:rsidR="008B1707" w:rsidRPr="00D34E85" w:rsidSect="0071469F">
          <w:pgSz w:w="11900" w:h="16840"/>
          <w:pgMar w:top="680" w:right="851" w:bottom="680" w:left="1418" w:header="714" w:footer="0" w:gutter="0"/>
          <w:cols w:space="720"/>
          <w:docGrid w:linePitch="299"/>
        </w:sectPr>
      </w:pPr>
    </w:p>
    <w:p w:rsidR="008B1707" w:rsidRPr="00D34E85" w:rsidRDefault="008B1707" w:rsidP="008B1707">
      <w:pPr>
        <w:tabs>
          <w:tab w:val="left" w:pos="0"/>
          <w:tab w:val="left" w:pos="3623"/>
        </w:tabs>
        <w:spacing w:before="86"/>
        <w:jc w:val="center"/>
        <w:rPr>
          <w:b/>
          <w:sz w:val="24"/>
          <w:szCs w:val="24"/>
        </w:rPr>
      </w:pPr>
      <w:r w:rsidRPr="00D34E85">
        <w:rPr>
          <w:b/>
          <w:color w:val="365F91" w:themeColor="accent1" w:themeShade="BF"/>
          <w:sz w:val="24"/>
          <w:szCs w:val="24"/>
        </w:rPr>
        <w:lastRenderedPageBreak/>
        <w:t>4. Теми практичних</w:t>
      </w:r>
      <w:r w:rsidRPr="00D34E85">
        <w:rPr>
          <w:b/>
          <w:color w:val="365F91" w:themeColor="accent1" w:themeShade="BF"/>
          <w:spacing w:val="-3"/>
          <w:sz w:val="24"/>
          <w:szCs w:val="24"/>
        </w:rPr>
        <w:t xml:space="preserve"> </w:t>
      </w:r>
      <w:r w:rsidRPr="00D34E85">
        <w:rPr>
          <w:b/>
          <w:color w:val="365F91" w:themeColor="accent1" w:themeShade="BF"/>
          <w:sz w:val="24"/>
          <w:szCs w:val="24"/>
        </w:rPr>
        <w:t>занять</w:t>
      </w:r>
    </w:p>
    <w:tbl>
      <w:tblPr>
        <w:tblStyle w:val="TableNormal"/>
        <w:tblW w:w="9673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88"/>
        <w:gridCol w:w="6710"/>
        <w:gridCol w:w="2075"/>
      </w:tblGrid>
      <w:tr w:rsidR="008B1707" w:rsidRPr="00D34E85" w:rsidTr="00B2656E">
        <w:trPr>
          <w:trHeight w:val="325"/>
        </w:trPr>
        <w:tc>
          <w:tcPr>
            <w:tcW w:w="888" w:type="dxa"/>
            <w:vMerge w:val="restart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№</w:t>
            </w: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з/п</w:t>
            </w:r>
          </w:p>
        </w:tc>
        <w:tc>
          <w:tcPr>
            <w:tcW w:w="6710" w:type="dxa"/>
            <w:vMerge w:val="restart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before="3"/>
              <w:rPr>
                <w:b/>
                <w:sz w:val="24"/>
                <w:szCs w:val="24"/>
              </w:rPr>
            </w:pP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spacing w:before="1"/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Назва теми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Кількість годин</w:t>
            </w:r>
          </w:p>
        </w:tc>
      </w:tr>
      <w:tr w:rsidR="008B1707" w:rsidRPr="00D34E85" w:rsidTr="00B2656E">
        <w:trPr>
          <w:trHeight w:val="311"/>
        </w:trPr>
        <w:tc>
          <w:tcPr>
            <w:tcW w:w="888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6710" w:type="dxa"/>
            <w:vMerge/>
            <w:tcBorders>
              <w:top w:val="nil"/>
            </w:tcBorders>
          </w:tcPr>
          <w:p w:rsidR="008B1707" w:rsidRPr="00D34E85" w:rsidRDefault="008B1707" w:rsidP="00B2656E">
            <w:pPr>
              <w:tabs>
                <w:tab w:val="left" w:pos="0"/>
              </w:tabs>
              <w:rPr>
                <w:sz w:val="24"/>
                <w:szCs w:val="24"/>
              </w:rPr>
            </w:pP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Денна форма навчання</w:t>
            </w:r>
          </w:p>
        </w:tc>
      </w:tr>
      <w:tr w:rsidR="008B1707" w:rsidRPr="00D34E85" w:rsidTr="00B2656E">
        <w:trPr>
          <w:trHeight w:val="642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1.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  <w:tab w:val="left" w:pos="1564"/>
                <w:tab w:val="left" w:pos="4572"/>
                <w:tab w:val="left" w:pos="6348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Інновації, інноваційні процеси: становлення та</w:t>
            </w:r>
          </w:p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сучасні тенденції розвитку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1</w:t>
            </w:r>
          </w:p>
        </w:tc>
      </w:tr>
      <w:tr w:rsidR="008B1707" w:rsidRPr="00D34E85" w:rsidTr="00B2656E">
        <w:trPr>
          <w:trHeight w:val="368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2.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  <w:tab w:val="left" w:pos="1881"/>
                <w:tab w:val="left" w:pos="3310"/>
                <w:tab w:val="left" w:pos="4673"/>
                <w:tab w:val="left" w:pos="5134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Особливості створення інновацій та формування попиту на них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</w:tr>
      <w:tr w:rsidR="008B1707" w:rsidRPr="00D34E85" w:rsidTr="00B2656E">
        <w:trPr>
          <w:trHeight w:val="321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3.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Інноваційний розвиток підприємства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</w:tr>
      <w:tr w:rsidR="008B1707" w:rsidRPr="00D34E85" w:rsidTr="00B2656E">
        <w:trPr>
          <w:trHeight w:val="647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4.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  <w:tab w:val="left" w:pos="2192"/>
                <w:tab w:val="left" w:pos="3421"/>
                <w:tab w:val="left" w:pos="5009"/>
              </w:tabs>
              <w:jc w:val="both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Організаційні форми реалізації інноваційних підприємств і стратегія їх дії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2</w:t>
            </w:r>
          </w:p>
        </w:tc>
      </w:tr>
      <w:tr w:rsidR="008B1707" w:rsidRPr="00D34E85" w:rsidTr="00B2656E">
        <w:trPr>
          <w:trHeight w:val="402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5.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  <w:tab w:val="left" w:pos="3201"/>
                <w:tab w:val="left" w:pos="5528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Бізнес-моделювання інноваційного розвитку підприємства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</w:tr>
      <w:tr w:rsidR="008B1707" w:rsidRPr="00D34E85" w:rsidTr="00B2656E">
        <w:trPr>
          <w:trHeight w:val="642"/>
        </w:trPr>
        <w:tc>
          <w:tcPr>
            <w:tcW w:w="888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right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6.</w:t>
            </w:r>
          </w:p>
        </w:tc>
        <w:tc>
          <w:tcPr>
            <w:tcW w:w="6710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Комплексне оцінювання ефективності інноваційної діяльності підприємства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 w:rsidRPr="00D34E85">
              <w:rPr>
                <w:w w:val="99"/>
                <w:sz w:val="24"/>
                <w:szCs w:val="24"/>
              </w:rPr>
              <w:t>3</w:t>
            </w:r>
          </w:p>
        </w:tc>
      </w:tr>
      <w:tr w:rsidR="008B1707" w:rsidRPr="00D34E85" w:rsidTr="00B2656E">
        <w:trPr>
          <w:trHeight w:val="321"/>
        </w:trPr>
        <w:tc>
          <w:tcPr>
            <w:tcW w:w="7598" w:type="dxa"/>
            <w:gridSpan w:val="2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Разом</w:t>
            </w:r>
          </w:p>
        </w:tc>
        <w:tc>
          <w:tcPr>
            <w:tcW w:w="2075" w:type="dxa"/>
          </w:tcPr>
          <w:p w:rsidR="008B1707" w:rsidRPr="00D34E85" w:rsidRDefault="008B1707" w:rsidP="00B2656E">
            <w:pPr>
              <w:pStyle w:val="TableParagraph"/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 w:rsidRPr="00D34E85">
              <w:rPr>
                <w:b/>
                <w:sz w:val="24"/>
                <w:szCs w:val="24"/>
              </w:rPr>
              <w:t>15</w:t>
            </w:r>
          </w:p>
        </w:tc>
      </w:tr>
    </w:tbl>
    <w:p w:rsidR="008B1707" w:rsidRPr="00D34E85" w:rsidRDefault="008B1707" w:rsidP="008B1707">
      <w:pPr>
        <w:pStyle w:val="a3"/>
        <w:tabs>
          <w:tab w:val="left" w:pos="0"/>
        </w:tabs>
        <w:spacing w:before="8"/>
        <w:rPr>
          <w:b/>
          <w:sz w:val="24"/>
          <w:szCs w:val="24"/>
        </w:rPr>
      </w:pPr>
    </w:p>
    <w:p w:rsidR="008B1707" w:rsidRPr="00D34E85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</w:p>
    <w:p w:rsidR="008B1707" w:rsidRPr="00D34E85" w:rsidRDefault="008B1707" w:rsidP="008B1707">
      <w:pPr>
        <w:widowControl/>
        <w:numPr>
          <w:ilvl w:val="0"/>
          <w:numId w:val="4"/>
        </w:numPr>
        <w:autoSpaceDE/>
        <w:autoSpaceDN/>
        <w:jc w:val="center"/>
        <w:rPr>
          <w:b/>
          <w:color w:val="002060"/>
          <w:sz w:val="24"/>
          <w:szCs w:val="24"/>
        </w:rPr>
      </w:pPr>
      <w:r w:rsidRPr="00D34E85">
        <w:rPr>
          <w:b/>
          <w:color w:val="002060"/>
          <w:sz w:val="24"/>
          <w:szCs w:val="24"/>
        </w:rPr>
        <w:t>Теми самостійної роботи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9"/>
        <w:gridCol w:w="7087"/>
        <w:gridCol w:w="1560"/>
      </w:tblGrid>
      <w:tr w:rsidR="008B1707" w:rsidRPr="00D34E85" w:rsidTr="00B2656E">
        <w:tc>
          <w:tcPr>
            <w:tcW w:w="709" w:type="dxa"/>
            <w:shd w:val="clear" w:color="auto" w:fill="auto"/>
            <w:vAlign w:val="center"/>
          </w:tcPr>
          <w:p w:rsidR="008B1707" w:rsidRPr="00D34E85" w:rsidRDefault="008B1707" w:rsidP="00B2656E">
            <w:pPr>
              <w:ind w:left="142" w:hanging="142"/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№</w:t>
            </w:r>
          </w:p>
          <w:p w:rsidR="008B1707" w:rsidRPr="00D34E85" w:rsidRDefault="008B1707" w:rsidP="00B2656E">
            <w:pPr>
              <w:ind w:left="142" w:hanging="142"/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з/п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8B1707" w:rsidRPr="00D34E85" w:rsidRDefault="008B1707" w:rsidP="00B2656E">
            <w:pPr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Назва теми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8B1707" w:rsidRPr="00D34E85" w:rsidRDefault="008B1707" w:rsidP="00B2656E">
            <w:pPr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Кількість</w:t>
            </w:r>
          </w:p>
          <w:p w:rsidR="008B1707" w:rsidRPr="00D34E85" w:rsidRDefault="008B1707" w:rsidP="00B2656E">
            <w:pPr>
              <w:jc w:val="center"/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годин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1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Класифікація та характеристика </w:t>
            </w:r>
            <w:r w:rsidRPr="00E006EB">
              <w:rPr>
                <w:sz w:val="24"/>
                <w:szCs w:val="24"/>
              </w:rPr>
              <w:t>видів інновацій</w:t>
            </w:r>
            <w:r>
              <w:rPr>
                <w:sz w:val="24"/>
                <w:szCs w:val="24"/>
              </w:rPr>
              <w:t>. Важливі</w:t>
            </w:r>
            <w:r w:rsidRPr="00E006EB">
              <w:rPr>
                <w:sz w:val="24"/>
                <w:szCs w:val="24"/>
              </w:rPr>
              <w:t>ст</w:t>
            </w:r>
            <w:r>
              <w:rPr>
                <w:sz w:val="24"/>
                <w:szCs w:val="24"/>
              </w:rPr>
              <w:t>ь</w:t>
            </w:r>
            <w:r w:rsidRPr="00E006EB">
              <w:rPr>
                <w:sz w:val="24"/>
                <w:szCs w:val="24"/>
              </w:rPr>
              <w:t xml:space="preserve"> інновацій </w:t>
            </w:r>
            <w:r>
              <w:rPr>
                <w:sz w:val="24"/>
                <w:szCs w:val="24"/>
              </w:rPr>
              <w:t>для</w:t>
            </w:r>
            <w:r w:rsidRPr="00E006E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галузі машинобудування у </w:t>
            </w:r>
            <w:r w:rsidRPr="00E006EB">
              <w:rPr>
                <w:sz w:val="24"/>
                <w:szCs w:val="24"/>
              </w:rPr>
              <w:t>сучасному світі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10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2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Формування </w:t>
            </w:r>
            <w:r w:rsidRPr="002855C1">
              <w:rPr>
                <w:sz w:val="24"/>
                <w:szCs w:val="24"/>
              </w:rPr>
              <w:t>стратегій і політики, спрямованих на згладжування циклічних коливань інноваційною діяльністю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3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2855C1">
              <w:rPr>
                <w:sz w:val="24"/>
                <w:szCs w:val="24"/>
              </w:rPr>
              <w:t>асоб</w:t>
            </w:r>
            <w:r>
              <w:rPr>
                <w:sz w:val="24"/>
                <w:szCs w:val="24"/>
              </w:rPr>
              <w:t>и</w:t>
            </w:r>
            <w:r w:rsidRPr="002855C1">
              <w:rPr>
                <w:sz w:val="24"/>
                <w:szCs w:val="24"/>
              </w:rPr>
              <w:t xml:space="preserve"> стимулювання попиту на інновації</w:t>
            </w:r>
            <w:r>
              <w:rPr>
                <w:sz w:val="24"/>
                <w:szCs w:val="24"/>
              </w:rPr>
              <w:t>:</w:t>
            </w:r>
            <w:r w:rsidRPr="002855C1">
              <w:rPr>
                <w:sz w:val="24"/>
                <w:szCs w:val="24"/>
              </w:rPr>
              <w:t xml:space="preserve"> маркетингові стратегії, ціноутворення, реклам</w:t>
            </w:r>
            <w:r>
              <w:rPr>
                <w:sz w:val="24"/>
                <w:szCs w:val="24"/>
              </w:rPr>
              <w:t>а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8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4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2855C1">
              <w:rPr>
                <w:sz w:val="24"/>
                <w:szCs w:val="24"/>
              </w:rPr>
              <w:t>тратегі</w:t>
            </w:r>
            <w:r>
              <w:rPr>
                <w:sz w:val="24"/>
                <w:szCs w:val="24"/>
              </w:rPr>
              <w:t>ї</w:t>
            </w:r>
            <w:r w:rsidRPr="002855C1">
              <w:rPr>
                <w:sz w:val="24"/>
                <w:szCs w:val="24"/>
              </w:rPr>
              <w:t xml:space="preserve"> управління інноваціями на підприємстві</w:t>
            </w:r>
            <w:r>
              <w:rPr>
                <w:sz w:val="24"/>
                <w:szCs w:val="24"/>
              </w:rPr>
              <w:t>:</w:t>
            </w:r>
            <w:r w:rsidRPr="002855C1">
              <w:rPr>
                <w:sz w:val="24"/>
                <w:szCs w:val="24"/>
              </w:rPr>
              <w:t xml:space="preserve"> розроб</w:t>
            </w:r>
            <w:r>
              <w:rPr>
                <w:sz w:val="24"/>
                <w:szCs w:val="24"/>
              </w:rPr>
              <w:t>лення</w:t>
            </w:r>
            <w:r w:rsidRPr="002855C1">
              <w:rPr>
                <w:sz w:val="24"/>
                <w:szCs w:val="24"/>
              </w:rPr>
              <w:t xml:space="preserve"> інноваційних стратегій та політик</w:t>
            </w:r>
            <w:r>
              <w:rPr>
                <w:sz w:val="24"/>
                <w:szCs w:val="24"/>
              </w:rPr>
              <w:t>;</w:t>
            </w:r>
            <w:r w:rsidRPr="002855C1">
              <w:rPr>
                <w:sz w:val="24"/>
                <w:szCs w:val="24"/>
              </w:rPr>
              <w:t xml:space="preserve"> створення інноваційних команд та процесів оцін</w:t>
            </w:r>
            <w:r>
              <w:rPr>
                <w:sz w:val="24"/>
                <w:szCs w:val="24"/>
              </w:rPr>
              <w:t>ювання</w:t>
            </w:r>
            <w:r w:rsidRPr="002855C1">
              <w:rPr>
                <w:sz w:val="24"/>
                <w:szCs w:val="24"/>
              </w:rPr>
              <w:t xml:space="preserve"> інновацій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5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2855C1">
              <w:rPr>
                <w:sz w:val="24"/>
                <w:szCs w:val="24"/>
              </w:rPr>
              <w:t>творення та управління інноваційними лабораторіями</w:t>
            </w:r>
            <w:r>
              <w:rPr>
                <w:sz w:val="24"/>
                <w:szCs w:val="24"/>
              </w:rPr>
              <w:t>:</w:t>
            </w:r>
            <w:r w:rsidRPr="002855C1">
              <w:rPr>
                <w:sz w:val="24"/>
                <w:szCs w:val="24"/>
              </w:rPr>
              <w:t xml:space="preserve"> формування команд</w:t>
            </w:r>
            <w:r>
              <w:rPr>
                <w:sz w:val="24"/>
                <w:szCs w:val="24"/>
              </w:rPr>
              <w:t>;</w:t>
            </w:r>
            <w:r w:rsidRPr="002855C1">
              <w:rPr>
                <w:sz w:val="24"/>
                <w:szCs w:val="24"/>
              </w:rPr>
              <w:t xml:space="preserve"> відбір </w:t>
            </w:r>
            <w:proofErr w:type="spellStart"/>
            <w:r w:rsidRPr="002855C1">
              <w:rPr>
                <w:sz w:val="24"/>
                <w:szCs w:val="24"/>
              </w:rPr>
              <w:t>про</w:t>
            </w:r>
            <w:r>
              <w:rPr>
                <w:sz w:val="24"/>
                <w:szCs w:val="24"/>
              </w:rPr>
              <w:t>є</w:t>
            </w:r>
            <w:r w:rsidRPr="002855C1">
              <w:rPr>
                <w:sz w:val="24"/>
                <w:szCs w:val="24"/>
              </w:rPr>
              <w:t>ктів</w:t>
            </w:r>
            <w:proofErr w:type="spellEnd"/>
            <w:r w:rsidRPr="002855C1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6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В</w:t>
            </w:r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пливу бізнес-моделей на прибутковість та рентаб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ельність інноваційних ініціатив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7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І</w:t>
            </w:r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нструмент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и</w:t>
            </w:r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та стратегі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ї</w:t>
            </w:r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для управління фінансовими ризиками в інноваційних </w:t>
            </w:r>
            <w:proofErr w:type="spellStart"/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про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єктах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:</w:t>
            </w:r>
            <w:r w:rsidRPr="002855C1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інвестиції, страхування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та стратегії залучення капіталу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8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О</w:t>
            </w:r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собливост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і</w:t>
            </w:r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оцінювання</w:t>
            </w:r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інноваційної діяльності у галуз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і машинобудування</w:t>
            </w:r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та на різних етапах життєвого циклу </w:t>
            </w:r>
            <w:proofErr w:type="spellStart"/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про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є</w:t>
            </w:r>
            <w:r w:rsidRPr="00676136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ктів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В</w:t>
            </w:r>
            <w:r w:rsidRPr="008F295B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заємоді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я</w:t>
            </w:r>
            <w:r w:rsidRPr="008F295B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 xml:space="preserve"> між державними інституціями, університетами, дослідницькими організаціями та підприємствами в к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онтексті інноваційного розвитку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10</w:t>
            </w:r>
          </w:p>
        </w:tc>
        <w:tc>
          <w:tcPr>
            <w:tcW w:w="7087" w:type="dxa"/>
            <w:shd w:val="clear" w:color="auto" w:fill="auto"/>
          </w:tcPr>
          <w:p w:rsidR="008B1707" w:rsidRPr="00301217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</w:pPr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  <w:lang w:val="uk-UA"/>
              </w:rPr>
              <w:t>Ф</w:t>
            </w:r>
            <w:proofErr w:type="spellStart"/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</w:rPr>
              <w:t>інансування</w:t>
            </w:r>
            <w:proofErr w:type="spellEnd"/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та </w:t>
            </w:r>
            <w:proofErr w:type="spellStart"/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</w:rPr>
              <w:t>впровадження</w:t>
            </w:r>
            <w:proofErr w:type="spellEnd"/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</w:t>
            </w:r>
            <w:proofErr w:type="spellStart"/>
            <w:r w:rsidRPr="00301217">
              <w:rPr>
                <w:rFonts w:ascii="Times New Roman" w:hAnsi="Times New Roman" w:cs="Times New Roman"/>
                <w:b w:val="0"/>
                <w:sz w:val="24"/>
                <w:szCs w:val="24"/>
              </w:rPr>
              <w:t>інновацій</w:t>
            </w:r>
            <w:proofErr w:type="spellEnd"/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</w:t>
            </w:r>
          </w:p>
        </w:tc>
      </w:tr>
      <w:tr w:rsidR="008B1707" w:rsidRPr="00D34E85" w:rsidTr="00B2656E">
        <w:tc>
          <w:tcPr>
            <w:tcW w:w="709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</w:p>
        </w:tc>
        <w:tc>
          <w:tcPr>
            <w:tcW w:w="7087" w:type="dxa"/>
            <w:shd w:val="clear" w:color="auto" w:fill="auto"/>
          </w:tcPr>
          <w:p w:rsidR="008B1707" w:rsidRPr="00D34E85" w:rsidRDefault="008B1707" w:rsidP="00B2656E">
            <w:pPr>
              <w:pStyle w:val="1"/>
              <w:shd w:val="clear" w:color="auto" w:fill="FFFFFF"/>
              <w:spacing w:after="150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D34E85">
              <w:rPr>
                <w:rFonts w:ascii="Times New Roman" w:hAnsi="Times New Roman" w:cs="Times New Roman"/>
                <w:sz w:val="24"/>
                <w:szCs w:val="24"/>
              </w:rPr>
              <w:t>Разом</w:t>
            </w:r>
          </w:p>
        </w:tc>
        <w:tc>
          <w:tcPr>
            <w:tcW w:w="1560" w:type="dxa"/>
            <w:shd w:val="clear" w:color="auto" w:fill="auto"/>
          </w:tcPr>
          <w:p w:rsidR="008B1707" w:rsidRPr="00D34E85" w:rsidRDefault="008B1707" w:rsidP="00B2656E">
            <w:pPr>
              <w:rPr>
                <w:sz w:val="24"/>
                <w:szCs w:val="24"/>
              </w:rPr>
            </w:pPr>
            <w:r w:rsidRPr="00D34E85">
              <w:rPr>
                <w:sz w:val="24"/>
                <w:szCs w:val="24"/>
              </w:rPr>
              <w:t>90</w:t>
            </w:r>
          </w:p>
        </w:tc>
      </w:tr>
    </w:tbl>
    <w:p w:rsidR="008B1707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</w:p>
    <w:p w:rsidR="008B1707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</w:p>
    <w:p w:rsidR="008B1707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  <w:r w:rsidRPr="00D34E85">
        <w:rPr>
          <w:b/>
          <w:color w:val="365F91" w:themeColor="accent1" w:themeShade="BF"/>
          <w:sz w:val="24"/>
          <w:szCs w:val="24"/>
        </w:rPr>
        <w:t xml:space="preserve">6. </w:t>
      </w:r>
      <w:r w:rsidRPr="003E7CEC">
        <w:rPr>
          <w:b/>
          <w:color w:val="365F91" w:themeColor="accent1" w:themeShade="BF"/>
          <w:sz w:val="24"/>
          <w:szCs w:val="24"/>
        </w:rPr>
        <w:t>Контрольні питання, комплекти тестів для визначення рівня засвоєння знань студентами.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1.</w:t>
      </w:r>
      <w:r w:rsidRPr="003E7CEC">
        <w:rPr>
          <w:sz w:val="24"/>
          <w:szCs w:val="24"/>
        </w:rPr>
        <w:tab/>
        <w:t>Як називаються довгострокові вкладення грошових коштів (капіталу) у підприємницьку діяльність з метою одержання певного прибутку (вкажіть відповідь одним словом)_____________.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2.</w:t>
      </w:r>
      <w:r w:rsidRPr="003E7CEC">
        <w:rPr>
          <w:sz w:val="24"/>
          <w:szCs w:val="24"/>
        </w:rPr>
        <w:tab/>
        <w:t>Узгодьте вид інвестиції та об’єкти інвестиційних вкладень.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3.</w:t>
      </w:r>
      <w:r w:rsidRPr="003E7CEC">
        <w:rPr>
          <w:sz w:val="24"/>
          <w:szCs w:val="24"/>
        </w:rPr>
        <w:tab/>
        <w:t>Що є об’єктами інвестиційних вкладень за реального інвестування.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4.</w:t>
      </w:r>
      <w:r w:rsidRPr="003E7CEC">
        <w:rPr>
          <w:sz w:val="24"/>
          <w:szCs w:val="24"/>
        </w:rPr>
        <w:tab/>
        <w:t xml:space="preserve">Що є об’єктами інвестиційних вкладень за фінансових інвестицій. 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5.</w:t>
      </w:r>
      <w:r w:rsidRPr="003E7CEC">
        <w:rPr>
          <w:sz w:val="24"/>
          <w:szCs w:val="24"/>
        </w:rPr>
        <w:tab/>
        <w:t>Прикладом якого виду інвестування є придбання корпоративних прав інших підприємств.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6.</w:t>
      </w:r>
      <w:r w:rsidRPr="003E7CEC">
        <w:rPr>
          <w:sz w:val="24"/>
          <w:szCs w:val="24"/>
        </w:rPr>
        <w:tab/>
        <w:t>Прикладом якого виду інвестування є придбання боргових фінансових документів.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7.</w:t>
      </w:r>
      <w:r w:rsidRPr="003E7CEC">
        <w:rPr>
          <w:sz w:val="24"/>
          <w:szCs w:val="24"/>
        </w:rPr>
        <w:tab/>
        <w:t>Прикладом якого виду інвестування є придбання основних засобів.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8.</w:t>
      </w:r>
      <w:r w:rsidRPr="003E7CEC">
        <w:rPr>
          <w:sz w:val="24"/>
          <w:szCs w:val="24"/>
        </w:rPr>
        <w:tab/>
        <w:t>Прикладом якого виду інвестування є ремонтування і модернізація основних засобів.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9.</w:t>
      </w:r>
      <w:r w:rsidRPr="003E7CEC">
        <w:rPr>
          <w:sz w:val="24"/>
          <w:szCs w:val="24"/>
        </w:rPr>
        <w:tab/>
        <w:t>Прикладом якого виду інвестування є вкладення в нематеріальні активи.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10.</w:t>
      </w:r>
      <w:r w:rsidRPr="003E7CEC">
        <w:rPr>
          <w:sz w:val="24"/>
          <w:szCs w:val="24"/>
        </w:rPr>
        <w:tab/>
        <w:t>Поясніть суть реальних інвестицій.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11.</w:t>
      </w:r>
      <w:r w:rsidRPr="003E7CEC">
        <w:rPr>
          <w:sz w:val="24"/>
          <w:szCs w:val="24"/>
        </w:rPr>
        <w:tab/>
        <w:t>Поясніть суть фінансових інвестицій.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12.</w:t>
      </w:r>
      <w:r w:rsidRPr="003E7CEC">
        <w:rPr>
          <w:sz w:val="24"/>
          <w:szCs w:val="24"/>
        </w:rPr>
        <w:tab/>
        <w:t>Який вид інвестування забезпечує вкладення засобів в нематеріальні активи, що забезпечують впровадження сучасних наукових досягнень в практику діяльності підприємства.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13.</w:t>
      </w:r>
      <w:r w:rsidRPr="003E7CEC">
        <w:rPr>
          <w:sz w:val="24"/>
          <w:szCs w:val="24"/>
        </w:rPr>
        <w:tab/>
        <w:t>Який вид інвестування забезпечує вкладення засобів підприємства на термін більше одного року в різні грошові і фондові інструменти інвестування, серед яких найбільш значну долю займають вкладення засобів у цінні папери.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14.</w:t>
      </w:r>
      <w:r w:rsidRPr="003E7CEC">
        <w:rPr>
          <w:sz w:val="24"/>
          <w:szCs w:val="24"/>
        </w:rPr>
        <w:tab/>
        <w:t>Який вид інвестування забезпечує вкладення засобів в реальні матеріальні активи, в основному в оновлення основних засобів підприємства.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15.</w:t>
      </w:r>
      <w:r w:rsidRPr="003E7CEC">
        <w:rPr>
          <w:sz w:val="24"/>
          <w:szCs w:val="24"/>
        </w:rPr>
        <w:tab/>
        <w:t>Проведіть класифікацію інновацій на рівні підприємства за типами.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16.</w:t>
      </w:r>
      <w:r w:rsidRPr="003E7CEC">
        <w:rPr>
          <w:sz w:val="24"/>
          <w:szCs w:val="24"/>
        </w:rPr>
        <w:tab/>
        <w:t>Який вид інвестування передбачає введення нового методу виробництва.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17.</w:t>
      </w:r>
      <w:r w:rsidRPr="003E7CEC">
        <w:rPr>
          <w:sz w:val="24"/>
          <w:szCs w:val="24"/>
        </w:rPr>
        <w:tab/>
        <w:t>Який вид інвестування передбачає введення нового продукту.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18.</w:t>
      </w:r>
      <w:r w:rsidRPr="003E7CEC">
        <w:rPr>
          <w:sz w:val="24"/>
          <w:szCs w:val="24"/>
        </w:rPr>
        <w:tab/>
        <w:t>Який вид інвестування передбачає створення нового ринку товарів або послуг.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19.</w:t>
      </w:r>
      <w:r w:rsidRPr="003E7CEC">
        <w:rPr>
          <w:sz w:val="24"/>
          <w:szCs w:val="24"/>
        </w:rPr>
        <w:tab/>
        <w:t xml:space="preserve">Який вид інвестування передбачає освоєння нового джерела постачання сировини або напівфабрикатів. 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20.</w:t>
      </w:r>
      <w:r w:rsidRPr="003E7CEC">
        <w:rPr>
          <w:sz w:val="24"/>
          <w:szCs w:val="24"/>
        </w:rPr>
        <w:tab/>
        <w:t>Який вид інвестування передбачає впровадження заходів щодо покращення життя населення.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21.</w:t>
      </w:r>
      <w:r w:rsidRPr="003E7CEC">
        <w:rPr>
          <w:sz w:val="24"/>
          <w:szCs w:val="24"/>
        </w:rPr>
        <w:tab/>
        <w:t>На які категорії умовно поділяються інвестиції за ступенем ризику.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22.</w:t>
      </w:r>
      <w:r w:rsidRPr="003E7CEC">
        <w:rPr>
          <w:sz w:val="24"/>
          <w:szCs w:val="24"/>
        </w:rPr>
        <w:tab/>
        <w:t>Визначте інвестиції за формами власності капіталу.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23.</w:t>
      </w:r>
      <w:r w:rsidRPr="003E7CEC">
        <w:rPr>
          <w:sz w:val="24"/>
          <w:szCs w:val="24"/>
        </w:rPr>
        <w:tab/>
        <w:t>Який вид інвестування характеризує вкладення капіталу державних підприємств, а також коштів державного бюджету різних його рівнів і державних позабюджетних фондів.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24.</w:t>
      </w:r>
      <w:r w:rsidRPr="003E7CEC">
        <w:rPr>
          <w:sz w:val="24"/>
          <w:szCs w:val="24"/>
        </w:rPr>
        <w:tab/>
        <w:t>Який вид інвестування характеризує вкладення капіталу фізичних осіб, а також юридичних осіб недержавних форм власності.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25.</w:t>
      </w:r>
      <w:r w:rsidRPr="003E7CEC">
        <w:rPr>
          <w:sz w:val="24"/>
          <w:szCs w:val="24"/>
        </w:rPr>
        <w:tab/>
        <w:t>Який вид інвестування припускає вкладення як частки приватного, так і державного капіталу в об'єкти інвестування підприємства.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26.</w:t>
      </w:r>
      <w:r w:rsidRPr="003E7CEC">
        <w:rPr>
          <w:sz w:val="24"/>
          <w:szCs w:val="24"/>
        </w:rPr>
        <w:tab/>
        <w:t>Який вид інвестування всі види матеріальних і інтелектуальних цінностей, які вкладаються інвестором однієї країни на території іншої країни.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27.</w:t>
      </w:r>
      <w:r w:rsidRPr="003E7CEC">
        <w:rPr>
          <w:sz w:val="24"/>
          <w:szCs w:val="24"/>
        </w:rPr>
        <w:tab/>
        <w:t>В який спосіб визначається чистий прибуток підприємства (у випадку нового будівництва).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28.</w:t>
      </w:r>
      <w:r w:rsidRPr="003E7CEC">
        <w:rPr>
          <w:sz w:val="24"/>
          <w:szCs w:val="24"/>
        </w:rPr>
        <w:tab/>
        <w:t>Визначте суть поняття «інвестиційний дохід підприємства».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29.</w:t>
      </w:r>
      <w:r w:rsidRPr="003E7CEC">
        <w:rPr>
          <w:sz w:val="24"/>
          <w:szCs w:val="24"/>
        </w:rPr>
        <w:tab/>
        <w:t>Визначте суть поняття «сумарний річний прибуток».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30.</w:t>
      </w:r>
      <w:r w:rsidRPr="003E7CEC">
        <w:rPr>
          <w:sz w:val="24"/>
          <w:szCs w:val="24"/>
        </w:rPr>
        <w:tab/>
        <w:t>Дайте визначення показника «рентабельність інвестиції».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31.</w:t>
      </w:r>
      <w:r w:rsidRPr="003E7CEC">
        <w:rPr>
          <w:sz w:val="24"/>
          <w:szCs w:val="24"/>
        </w:rPr>
        <w:tab/>
        <w:t>Визначте Вартість інвестицій.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32.</w:t>
      </w:r>
      <w:r w:rsidRPr="003E7CEC">
        <w:rPr>
          <w:sz w:val="24"/>
          <w:szCs w:val="24"/>
        </w:rPr>
        <w:tab/>
        <w:t>Визначте строк відшкодування інвестицій.</w:t>
      </w:r>
    </w:p>
    <w:p w:rsidR="008B1707" w:rsidRPr="003E7CEC" w:rsidRDefault="008B1707" w:rsidP="008B1707">
      <w:pPr>
        <w:pStyle w:val="a6"/>
        <w:ind w:left="709"/>
        <w:jc w:val="both"/>
        <w:rPr>
          <w:sz w:val="24"/>
          <w:szCs w:val="24"/>
        </w:rPr>
      </w:pPr>
      <w:r w:rsidRPr="003E7CEC">
        <w:rPr>
          <w:sz w:val="24"/>
          <w:szCs w:val="24"/>
        </w:rPr>
        <w:t>33.</w:t>
      </w:r>
      <w:r w:rsidRPr="003E7CEC">
        <w:rPr>
          <w:sz w:val="24"/>
          <w:szCs w:val="24"/>
        </w:rPr>
        <w:tab/>
        <w:t>Визначте строк обороту інвестицій.</w:t>
      </w:r>
    </w:p>
    <w:p w:rsidR="008B1707" w:rsidRPr="003E7CEC" w:rsidRDefault="008B1707" w:rsidP="008B1707">
      <w:pPr>
        <w:pStyle w:val="a6"/>
        <w:ind w:left="709" w:firstLine="0"/>
        <w:jc w:val="both"/>
        <w:rPr>
          <w:sz w:val="24"/>
          <w:szCs w:val="24"/>
        </w:rPr>
      </w:pPr>
      <w:r w:rsidRPr="003E7CEC">
        <w:rPr>
          <w:sz w:val="24"/>
          <w:szCs w:val="24"/>
        </w:rPr>
        <w:lastRenderedPageBreak/>
        <w:t>35.</w:t>
      </w:r>
      <w:r w:rsidRPr="003E7CEC">
        <w:rPr>
          <w:sz w:val="24"/>
          <w:szCs w:val="24"/>
        </w:rPr>
        <w:tab/>
        <w:t>Як називається процес обчислення теперішньої вартості майбутніх грошових потоків.</w:t>
      </w:r>
    </w:p>
    <w:p w:rsidR="008B1707" w:rsidRPr="00D34E85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  <w:r w:rsidRPr="008B1707">
        <w:rPr>
          <w:b/>
          <w:color w:val="365F91" w:themeColor="accent1" w:themeShade="BF"/>
          <w:sz w:val="24"/>
          <w:szCs w:val="24"/>
          <w:lang w:val="ru-RU"/>
        </w:rPr>
        <w:t xml:space="preserve">7. </w:t>
      </w:r>
      <w:r w:rsidRPr="00D34E85">
        <w:rPr>
          <w:b/>
          <w:color w:val="365F91" w:themeColor="accent1" w:themeShade="BF"/>
          <w:sz w:val="24"/>
          <w:szCs w:val="24"/>
        </w:rPr>
        <w:t>Методи навчання</w:t>
      </w:r>
    </w:p>
    <w:p w:rsidR="008B1707" w:rsidRPr="00D34E85" w:rsidRDefault="008B1707" w:rsidP="008B1707">
      <w:pPr>
        <w:pStyle w:val="a6"/>
        <w:ind w:left="0" w:firstLine="709"/>
        <w:jc w:val="both"/>
        <w:rPr>
          <w:sz w:val="24"/>
          <w:szCs w:val="24"/>
        </w:rPr>
      </w:pPr>
      <w:r w:rsidRPr="00D34E85">
        <w:rPr>
          <w:sz w:val="24"/>
          <w:szCs w:val="24"/>
        </w:rPr>
        <w:t xml:space="preserve">Методи навчання: </w:t>
      </w:r>
    </w:p>
    <w:p w:rsidR="008B1707" w:rsidRPr="00D34E85" w:rsidRDefault="008B1707" w:rsidP="008B1707">
      <w:pPr>
        <w:pStyle w:val="a6"/>
        <w:ind w:left="0" w:firstLine="0"/>
        <w:jc w:val="both"/>
        <w:rPr>
          <w:sz w:val="24"/>
          <w:szCs w:val="24"/>
        </w:rPr>
      </w:pPr>
      <w:r w:rsidRPr="00D34E85">
        <w:rPr>
          <w:sz w:val="24"/>
          <w:szCs w:val="24"/>
        </w:rPr>
        <w:t xml:space="preserve">1) пасивні (лекції, проведення лабораторних робіт); </w:t>
      </w:r>
    </w:p>
    <w:p w:rsidR="008B1707" w:rsidRPr="00D34E85" w:rsidRDefault="008B1707" w:rsidP="008B1707">
      <w:pPr>
        <w:pStyle w:val="a6"/>
        <w:ind w:left="0" w:firstLine="0"/>
        <w:jc w:val="both"/>
        <w:rPr>
          <w:sz w:val="24"/>
          <w:szCs w:val="24"/>
        </w:rPr>
      </w:pPr>
      <w:r w:rsidRPr="00D34E85">
        <w:rPr>
          <w:sz w:val="24"/>
          <w:szCs w:val="24"/>
        </w:rPr>
        <w:t>2) активні (захист лабораторних робіт, захист рефератів).</w:t>
      </w:r>
    </w:p>
    <w:p w:rsidR="008B1707" w:rsidRPr="00D34E85" w:rsidRDefault="008B1707" w:rsidP="008B1707">
      <w:pPr>
        <w:pStyle w:val="a6"/>
        <w:ind w:left="709" w:firstLine="0"/>
        <w:jc w:val="both"/>
        <w:rPr>
          <w:sz w:val="24"/>
          <w:szCs w:val="24"/>
        </w:rPr>
      </w:pPr>
    </w:p>
    <w:p w:rsidR="008B1707" w:rsidRPr="00D34E85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  <w:r w:rsidRPr="008B1707">
        <w:rPr>
          <w:b/>
          <w:color w:val="365F91" w:themeColor="accent1" w:themeShade="BF"/>
          <w:sz w:val="24"/>
          <w:szCs w:val="24"/>
          <w:lang w:val="ru-RU"/>
        </w:rPr>
        <w:t>8</w:t>
      </w:r>
      <w:r w:rsidRPr="00D34E85">
        <w:rPr>
          <w:b/>
          <w:color w:val="365F91" w:themeColor="accent1" w:themeShade="BF"/>
          <w:sz w:val="24"/>
          <w:szCs w:val="24"/>
        </w:rPr>
        <w:t>. Форми контролю</w:t>
      </w:r>
    </w:p>
    <w:p w:rsidR="008B1707" w:rsidRPr="00D34E85" w:rsidRDefault="008B1707" w:rsidP="008B1707">
      <w:pPr>
        <w:pStyle w:val="a6"/>
        <w:shd w:val="clear" w:color="auto" w:fill="FFFFFF"/>
        <w:spacing w:before="230"/>
        <w:ind w:left="0" w:firstLine="709"/>
        <w:jc w:val="both"/>
        <w:rPr>
          <w:sz w:val="24"/>
          <w:szCs w:val="24"/>
        </w:rPr>
      </w:pPr>
      <w:r w:rsidRPr="00D34E85">
        <w:rPr>
          <w:color w:val="000000"/>
          <w:spacing w:val="4"/>
          <w:sz w:val="24"/>
          <w:szCs w:val="24"/>
        </w:rPr>
        <w:t>Проміжний контроль знань студентів здійснюється регулярно на лек</w:t>
      </w:r>
      <w:r w:rsidRPr="00D34E85">
        <w:rPr>
          <w:color w:val="000000"/>
          <w:spacing w:val="6"/>
          <w:sz w:val="24"/>
          <w:szCs w:val="24"/>
        </w:rPr>
        <w:t xml:space="preserve">ційних і практичних заняттях шляхом їх опитування з пройденого </w:t>
      </w:r>
      <w:r w:rsidRPr="00D34E85">
        <w:rPr>
          <w:color w:val="000000"/>
          <w:sz w:val="24"/>
          <w:szCs w:val="24"/>
        </w:rPr>
        <w:t xml:space="preserve">матеріалу. Форма контролю знань із змістового модуля оцінюється за результатами захисту звітів з </w:t>
      </w:r>
      <w:r w:rsidRPr="00D34E85">
        <w:rPr>
          <w:color w:val="000000"/>
          <w:spacing w:val="-6"/>
          <w:sz w:val="24"/>
          <w:szCs w:val="24"/>
        </w:rPr>
        <w:t>лабораторних робіт.</w:t>
      </w:r>
    </w:p>
    <w:p w:rsidR="008B1707" w:rsidRPr="00D34E85" w:rsidRDefault="008B1707" w:rsidP="008B1707">
      <w:pPr>
        <w:pStyle w:val="a6"/>
        <w:shd w:val="clear" w:color="auto" w:fill="FFFFFF"/>
        <w:ind w:left="709" w:firstLine="0"/>
        <w:jc w:val="both"/>
        <w:rPr>
          <w:sz w:val="24"/>
          <w:szCs w:val="24"/>
        </w:rPr>
      </w:pPr>
      <w:r w:rsidRPr="00D34E85">
        <w:rPr>
          <w:color w:val="000000"/>
          <w:spacing w:val="-5"/>
          <w:sz w:val="24"/>
          <w:szCs w:val="24"/>
        </w:rPr>
        <w:t>Підсумковий контроль знань здійснюється на заліку</w:t>
      </w:r>
      <w:r w:rsidRPr="00D34E85">
        <w:rPr>
          <w:b/>
          <w:bCs/>
          <w:color w:val="000000"/>
          <w:spacing w:val="-5"/>
          <w:sz w:val="24"/>
          <w:szCs w:val="24"/>
        </w:rPr>
        <w:t>.</w:t>
      </w:r>
    </w:p>
    <w:p w:rsidR="008B1707" w:rsidRPr="00D34E85" w:rsidRDefault="008B1707" w:rsidP="008B1707">
      <w:pPr>
        <w:rPr>
          <w:b/>
          <w:sz w:val="24"/>
          <w:szCs w:val="24"/>
        </w:rPr>
      </w:pPr>
    </w:p>
    <w:p w:rsidR="008B1707" w:rsidRPr="00D34E85" w:rsidRDefault="008B1707" w:rsidP="008B1707">
      <w:pPr>
        <w:pStyle w:val="a6"/>
        <w:ind w:left="709" w:firstLine="0"/>
        <w:jc w:val="center"/>
        <w:rPr>
          <w:b/>
          <w:color w:val="365F91" w:themeColor="accent1" w:themeShade="BF"/>
          <w:sz w:val="24"/>
          <w:szCs w:val="24"/>
        </w:rPr>
      </w:pPr>
      <w:r w:rsidRPr="008B1707">
        <w:rPr>
          <w:b/>
          <w:color w:val="365F91" w:themeColor="accent1" w:themeShade="BF"/>
          <w:sz w:val="24"/>
          <w:szCs w:val="24"/>
        </w:rPr>
        <w:t>9</w:t>
      </w:r>
      <w:r w:rsidRPr="00D34E85">
        <w:rPr>
          <w:b/>
          <w:color w:val="365F91" w:themeColor="accent1" w:themeShade="BF"/>
          <w:sz w:val="24"/>
          <w:szCs w:val="24"/>
        </w:rPr>
        <w:t>. Розподіл балів, які отримують студенти</w:t>
      </w:r>
    </w:p>
    <w:p w:rsidR="008B1707" w:rsidRPr="00D34E85" w:rsidRDefault="008B1707" w:rsidP="008B1707">
      <w:pPr>
        <w:pStyle w:val="21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 xml:space="preserve">Оцінювання знань студента відбувається за 100-бальною шкалою і переводиться в національні оцінки згідно </w:t>
      </w:r>
      <w:r>
        <w:rPr>
          <w:color w:val="000000"/>
          <w:sz w:val="24"/>
          <w:szCs w:val="24"/>
        </w:rPr>
        <w:t>з П</w:t>
      </w:r>
      <w:r w:rsidRPr="00D34E85">
        <w:rPr>
          <w:sz w:val="24"/>
          <w:szCs w:val="24"/>
        </w:rPr>
        <w:t>оложення</w:t>
      </w:r>
      <w:r>
        <w:rPr>
          <w:sz w:val="24"/>
          <w:szCs w:val="24"/>
        </w:rPr>
        <w:t>м</w:t>
      </w:r>
      <w:r w:rsidRPr="00D34E85">
        <w:rPr>
          <w:sz w:val="24"/>
          <w:szCs w:val="24"/>
        </w:rPr>
        <w:t xml:space="preserve"> про екзамени та заліки в Національному університеті біоресурсів і природокористування України» (2021 р). </w:t>
      </w:r>
    </w:p>
    <w:p w:rsidR="008B1707" w:rsidRPr="00D34E85" w:rsidRDefault="008B1707" w:rsidP="008B1707">
      <w:pPr>
        <w:widowControl/>
        <w:pBdr>
          <w:top w:val="nil"/>
          <w:left w:val="nil"/>
          <w:bottom w:val="nil"/>
          <w:right w:val="nil"/>
          <w:between w:val="nil"/>
        </w:pBdr>
        <w:autoSpaceDE/>
        <w:autoSpaceDN/>
        <w:ind w:firstLine="709"/>
        <w:jc w:val="both"/>
        <w:rPr>
          <w:color w:val="000000"/>
          <w:sz w:val="24"/>
          <w:szCs w:val="24"/>
        </w:rPr>
      </w:pPr>
    </w:p>
    <w:tbl>
      <w:tblPr>
        <w:tblW w:w="8505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35"/>
        <w:gridCol w:w="2835"/>
        <w:gridCol w:w="2835"/>
      </w:tblGrid>
      <w:tr w:rsidR="008B1707" w:rsidRPr="00D34E85" w:rsidTr="00B2656E">
        <w:trPr>
          <w:jc w:val="center"/>
        </w:trPr>
        <w:tc>
          <w:tcPr>
            <w:tcW w:w="2835" w:type="dxa"/>
            <w:vMerge w:val="restart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 w:right="-82" w:firstLine="95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Рейтинг студента,</w:t>
            </w:r>
          </w:p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 w:right="-82" w:firstLine="95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 xml:space="preserve"> бали</w:t>
            </w:r>
          </w:p>
        </w:tc>
        <w:tc>
          <w:tcPr>
            <w:tcW w:w="5670" w:type="dxa"/>
            <w:gridSpan w:val="2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 w:right="-104" w:firstLine="142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Оцінка національна                                        за результати складання</w:t>
            </w:r>
          </w:p>
        </w:tc>
      </w:tr>
      <w:tr w:rsidR="008B1707" w:rsidRPr="00D34E85" w:rsidTr="00B2656E">
        <w:trPr>
          <w:jc w:val="center"/>
        </w:trPr>
        <w:tc>
          <w:tcPr>
            <w:tcW w:w="2835" w:type="dxa"/>
            <w:vMerge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 w:right="-104" w:firstLine="142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екзаменів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-108" w:right="-104" w:firstLine="142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заліків</w:t>
            </w:r>
          </w:p>
        </w:tc>
      </w:tr>
      <w:tr w:rsidR="008B1707" w:rsidRPr="00D34E85" w:rsidTr="00B2656E">
        <w:trPr>
          <w:jc w:val="center"/>
        </w:trPr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90-100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Відмінно</w:t>
            </w:r>
          </w:p>
        </w:tc>
        <w:tc>
          <w:tcPr>
            <w:tcW w:w="2835" w:type="dxa"/>
            <w:vMerge w:val="restart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Зараховано</w:t>
            </w:r>
          </w:p>
        </w:tc>
      </w:tr>
      <w:tr w:rsidR="008B1707" w:rsidRPr="00D34E85" w:rsidTr="00B2656E">
        <w:trPr>
          <w:jc w:val="center"/>
        </w:trPr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74-89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Добре</w:t>
            </w:r>
          </w:p>
        </w:tc>
        <w:tc>
          <w:tcPr>
            <w:tcW w:w="2835" w:type="dxa"/>
            <w:vMerge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8B1707" w:rsidRPr="00D34E85" w:rsidTr="00B2656E">
        <w:trPr>
          <w:jc w:val="center"/>
        </w:trPr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60-73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Задовільно</w:t>
            </w:r>
          </w:p>
        </w:tc>
        <w:tc>
          <w:tcPr>
            <w:tcW w:w="2835" w:type="dxa"/>
            <w:vMerge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</w:p>
        </w:tc>
      </w:tr>
      <w:tr w:rsidR="008B1707" w:rsidRPr="00D34E85" w:rsidTr="00B2656E">
        <w:trPr>
          <w:jc w:val="center"/>
        </w:trPr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0-59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Незадовільно</w:t>
            </w:r>
          </w:p>
        </w:tc>
        <w:tc>
          <w:tcPr>
            <w:tcW w:w="2835" w:type="dxa"/>
            <w:vAlign w:val="center"/>
          </w:tcPr>
          <w:p w:rsidR="008B1707" w:rsidRPr="00D34E85" w:rsidRDefault="008B1707" w:rsidP="00B2656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jc w:val="center"/>
              <w:rPr>
                <w:color w:val="000000"/>
                <w:sz w:val="24"/>
                <w:szCs w:val="24"/>
              </w:rPr>
            </w:pPr>
            <w:r w:rsidRPr="00D34E85">
              <w:rPr>
                <w:b/>
                <w:color w:val="000000"/>
                <w:sz w:val="24"/>
                <w:szCs w:val="24"/>
              </w:rPr>
              <w:t>Не зараховано</w:t>
            </w:r>
          </w:p>
        </w:tc>
      </w:tr>
    </w:tbl>
    <w:p w:rsidR="008B1707" w:rsidRPr="00D34E85" w:rsidRDefault="008B1707" w:rsidP="008B1707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  <w:sz w:val="24"/>
          <w:szCs w:val="24"/>
        </w:rPr>
      </w:pPr>
    </w:p>
    <w:p w:rsidR="008B1707" w:rsidRPr="00D34E85" w:rsidRDefault="008B1707" w:rsidP="008B170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4"/>
          <w:szCs w:val="24"/>
        </w:rPr>
      </w:pPr>
      <w:r w:rsidRPr="00D34E85">
        <w:rPr>
          <w:color w:val="000000"/>
          <w:sz w:val="24"/>
          <w:szCs w:val="24"/>
        </w:rPr>
        <w:t xml:space="preserve">Для визначення рейтингу студента (слухача) із засвоєння дисципліни </w:t>
      </w:r>
      <w:r w:rsidRPr="00D34E85">
        <w:rPr>
          <w:b/>
          <w:color w:val="000000"/>
          <w:sz w:val="24"/>
          <w:szCs w:val="24"/>
        </w:rPr>
        <w:t>R</w:t>
      </w:r>
      <w:r w:rsidRPr="00D34E85">
        <w:rPr>
          <w:b/>
          <w:color w:val="000000"/>
          <w:sz w:val="24"/>
          <w:szCs w:val="24"/>
          <w:vertAlign w:val="subscript"/>
        </w:rPr>
        <w:t xml:space="preserve">ДИС </w:t>
      </w:r>
      <w:r w:rsidRPr="00D34E85">
        <w:rPr>
          <w:color w:val="000000"/>
          <w:sz w:val="24"/>
          <w:szCs w:val="24"/>
        </w:rPr>
        <w:t xml:space="preserve">(до 100 балів)одержаний рейтинг з атестації (до 30 балів) додається до рейтингу студента (слухача) з навчальної роботи </w:t>
      </w:r>
      <w:r w:rsidRPr="00D34E85">
        <w:rPr>
          <w:b/>
          <w:color w:val="000000"/>
          <w:sz w:val="24"/>
          <w:szCs w:val="24"/>
        </w:rPr>
        <w:t>R</w:t>
      </w:r>
      <w:r w:rsidRPr="00D34E85">
        <w:rPr>
          <w:b/>
          <w:color w:val="000000"/>
          <w:sz w:val="24"/>
          <w:szCs w:val="24"/>
          <w:vertAlign w:val="subscript"/>
        </w:rPr>
        <w:t xml:space="preserve">НР </w:t>
      </w:r>
      <w:r w:rsidRPr="00D34E85">
        <w:rPr>
          <w:color w:val="000000"/>
          <w:sz w:val="24"/>
          <w:szCs w:val="24"/>
        </w:rPr>
        <w:t xml:space="preserve">(до 70 балів): </w:t>
      </w:r>
      <w:r w:rsidRPr="00D34E85">
        <w:rPr>
          <w:b/>
          <w:color w:val="000000"/>
          <w:sz w:val="24"/>
          <w:szCs w:val="24"/>
        </w:rPr>
        <w:t xml:space="preserve">R </w:t>
      </w:r>
      <w:r w:rsidRPr="00D34E85">
        <w:rPr>
          <w:b/>
          <w:color w:val="000000"/>
          <w:sz w:val="24"/>
          <w:szCs w:val="24"/>
          <w:vertAlign w:val="subscript"/>
        </w:rPr>
        <w:t xml:space="preserve">ДИС </w:t>
      </w:r>
      <w:r w:rsidRPr="00D34E85">
        <w:rPr>
          <w:b/>
          <w:color w:val="000000"/>
          <w:sz w:val="24"/>
          <w:szCs w:val="24"/>
        </w:rPr>
        <w:t xml:space="preserve"> = R </w:t>
      </w:r>
      <w:r w:rsidRPr="00D34E85">
        <w:rPr>
          <w:b/>
          <w:color w:val="000000"/>
          <w:sz w:val="24"/>
          <w:szCs w:val="24"/>
          <w:vertAlign w:val="subscript"/>
        </w:rPr>
        <w:t xml:space="preserve">НР </w:t>
      </w:r>
      <w:r w:rsidRPr="00D34E85">
        <w:rPr>
          <w:b/>
          <w:color w:val="000000"/>
          <w:sz w:val="24"/>
          <w:szCs w:val="24"/>
        </w:rPr>
        <w:t xml:space="preserve"> + R </w:t>
      </w:r>
      <w:r w:rsidRPr="00D34E85">
        <w:rPr>
          <w:b/>
          <w:color w:val="000000"/>
          <w:sz w:val="24"/>
          <w:szCs w:val="24"/>
          <w:vertAlign w:val="subscript"/>
        </w:rPr>
        <w:t xml:space="preserve">АТ </w:t>
      </w:r>
      <w:r w:rsidRPr="00D34E85">
        <w:rPr>
          <w:b/>
          <w:color w:val="000000"/>
          <w:sz w:val="24"/>
          <w:szCs w:val="24"/>
        </w:rPr>
        <w:t>.</w:t>
      </w:r>
    </w:p>
    <w:p w:rsidR="008B1707" w:rsidRPr="00D34E85" w:rsidRDefault="008B1707" w:rsidP="008B1707">
      <w:pPr>
        <w:shd w:val="clear" w:color="auto" w:fill="FFFFFF"/>
        <w:jc w:val="center"/>
        <w:rPr>
          <w:b/>
          <w:color w:val="002060"/>
          <w:sz w:val="24"/>
          <w:szCs w:val="24"/>
        </w:rPr>
      </w:pPr>
      <w:r w:rsidRPr="008B1707">
        <w:rPr>
          <w:b/>
          <w:color w:val="002060"/>
          <w:sz w:val="24"/>
          <w:szCs w:val="24"/>
          <w:lang w:val="ru-RU"/>
        </w:rPr>
        <w:t>10</w:t>
      </w:r>
      <w:r w:rsidRPr="00D34E85">
        <w:rPr>
          <w:b/>
          <w:color w:val="002060"/>
          <w:sz w:val="24"/>
          <w:szCs w:val="24"/>
        </w:rPr>
        <w:t>. Навчально-методичне забезпечення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sz w:val="24"/>
          <w:szCs w:val="24"/>
        </w:rPr>
        <w:t xml:space="preserve">1. </w:t>
      </w:r>
      <w:r w:rsidRPr="00D34E85">
        <w:rPr>
          <w:color w:val="000000"/>
          <w:sz w:val="24"/>
          <w:szCs w:val="24"/>
        </w:rPr>
        <w:t>1. Робоча програма вивчення дисципліни за кредитно-модульною системою.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3. Повні тексти лекцій.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4. Повний перелік контрольних питань з дисципліни.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5. Презентаційний мультимедійний матеріал для читання лекцій.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6. Методичні вказівки для виконання практичних робіт.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7. Повний перелік контрольних питань з дисципліни.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8. Методичні вказівки для виконання студентами індивідуальних завдань.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9. Тестові завдання для проведення поточного модульного контролю.</w:t>
      </w:r>
    </w:p>
    <w:p w:rsidR="008B1707" w:rsidRPr="00D34E85" w:rsidRDefault="008B1707" w:rsidP="008B1707">
      <w:pPr>
        <w:keepNext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color w:val="000000"/>
          <w:sz w:val="24"/>
          <w:szCs w:val="24"/>
        </w:rPr>
      </w:pPr>
      <w:r w:rsidRPr="00D34E85">
        <w:rPr>
          <w:color w:val="000000"/>
          <w:sz w:val="24"/>
          <w:szCs w:val="24"/>
        </w:rPr>
        <w:t>10. Тестові завдання для проведення підсумкового контролю.</w:t>
      </w:r>
    </w:p>
    <w:p w:rsidR="008B1707" w:rsidRPr="00D34E85" w:rsidRDefault="008B1707" w:rsidP="008B1707">
      <w:pPr>
        <w:shd w:val="clear" w:color="auto" w:fill="FFFFFF"/>
        <w:ind w:firstLine="709"/>
        <w:jc w:val="both"/>
        <w:rPr>
          <w:sz w:val="24"/>
          <w:szCs w:val="24"/>
        </w:rPr>
      </w:pPr>
    </w:p>
    <w:p w:rsidR="008B1707" w:rsidRPr="00D34E85" w:rsidRDefault="008B1707" w:rsidP="008B1707">
      <w:pPr>
        <w:shd w:val="clear" w:color="auto" w:fill="FFFFFF"/>
        <w:jc w:val="both"/>
        <w:rPr>
          <w:sz w:val="24"/>
          <w:szCs w:val="24"/>
        </w:rPr>
      </w:pPr>
    </w:p>
    <w:p w:rsidR="008B1707" w:rsidRPr="00D34E85" w:rsidRDefault="008B1707" w:rsidP="008B1707">
      <w:pPr>
        <w:shd w:val="clear" w:color="auto" w:fill="FFFFFF"/>
        <w:jc w:val="center"/>
        <w:rPr>
          <w:b/>
          <w:bCs/>
          <w:color w:val="002060"/>
          <w:spacing w:val="-6"/>
          <w:sz w:val="24"/>
          <w:szCs w:val="24"/>
        </w:rPr>
      </w:pPr>
      <w:r>
        <w:rPr>
          <w:b/>
          <w:color w:val="002060"/>
          <w:sz w:val="24"/>
          <w:szCs w:val="24"/>
        </w:rPr>
        <w:t>1</w:t>
      </w:r>
      <w:r w:rsidRPr="00E11185">
        <w:rPr>
          <w:b/>
          <w:color w:val="002060"/>
          <w:sz w:val="24"/>
          <w:szCs w:val="24"/>
          <w:lang w:val="ru-RU"/>
        </w:rPr>
        <w:t>1</w:t>
      </w:r>
      <w:r w:rsidRPr="00D34E85">
        <w:rPr>
          <w:b/>
          <w:color w:val="002060"/>
          <w:sz w:val="24"/>
          <w:szCs w:val="24"/>
        </w:rPr>
        <w:t>. Рекомендовані літературні джерела</w:t>
      </w:r>
    </w:p>
    <w:p w:rsidR="008B1707" w:rsidRDefault="008B1707" w:rsidP="008B1707">
      <w:pPr>
        <w:shd w:val="clear" w:color="auto" w:fill="FFFFFF"/>
        <w:ind w:left="709"/>
        <w:jc w:val="both"/>
        <w:rPr>
          <w:color w:val="002060"/>
          <w:sz w:val="24"/>
          <w:szCs w:val="24"/>
        </w:rPr>
      </w:pPr>
      <w:r w:rsidRPr="00D34E85">
        <w:rPr>
          <w:b/>
          <w:bCs/>
          <w:color w:val="002060"/>
          <w:spacing w:val="-6"/>
          <w:sz w:val="24"/>
          <w:szCs w:val="24"/>
        </w:rPr>
        <w:t>Основні</w:t>
      </w:r>
      <w:r w:rsidRPr="00D34E85">
        <w:rPr>
          <w:color w:val="002060"/>
          <w:sz w:val="24"/>
          <w:szCs w:val="24"/>
        </w:rPr>
        <w:t xml:space="preserve"> </w:t>
      </w:r>
    </w:p>
    <w:p w:rsidR="00816986" w:rsidRPr="00816986" w:rsidRDefault="00816986" w:rsidP="00816986">
      <w:pPr>
        <w:pStyle w:val="af1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</w:pPr>
      <w:r w:rsidRPr="00816986">
        <w:t>Майорова Т. Інвестиційна діяльність. Підручник. К. Центр навчальної літератури. 2019. 378 с.</w:t>
      </w:r>
    </w:p>
    <w:p w:rsidR="00E11185" w:rsidRPr="00816986" w:rsidRDefault="00E11185" w:rsidP="00816986">
      <w:pPr>
        <w:pStyle w:val="af1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</w:pPr>
      <w:r w:rsidRPr="00816986">
        <w:t xml:space="preserve">Гайдай Г.Г. Інвестиційний портфель як важлива складова інвестиційної стратегії. Вісник Національного транспортного університету. 2019. </w:t>
      </w:r>
      <w:proofErr w:type="spellStart"/>
      <w:r w:rsidRPr="00816986">
        <w:t>Вип</w:t>
      </w:r>
      <w:proofErr w:type="spellEnd"/>
      <w:r w:rsidRPr="00816986">
        <w:t>. 2 (44). С. 48–55.</w:t>
      </w:r>
    </w:p>
    <w:p w:rsidR="00E11185" w:rsidRPr="00816986" w:rsidRDefault="00E11185" w:rsidP="00816986">
      <w:pPr>
        <w:pStyle w:val="af1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</w:pPr>
      <w:proofErr w:type="spellStart"/>
      <w:r w:rsidRPr="00816986">
        <w:t>Сімкова</w:t>
      </w:r>
      <w:proofErr w:type="spellEnd"/>
      <w:r w:rsidRPr="00816986">
        <w:t xml:space="preserve"> Т.О., Байда О.К. Формування системи управління інвестиційною діяльністю підприємства. Ефективна економіка. 2020. № 12. URL: </w:t>
      </w:r>
      <w:hyperlink r:id="rId10" w:history="1">
        <w:r w:rsidRPr="00816986">
          <w:rPr>
            <w:rStyle w:val="a9"/>
            <w:color w:val="auto"/>
            <w:u w:val="none"/>
          </w:rPr>
          <w:t>http://www.economy.nayka.com.ua/pdf/12_2020/121.pdf</w:t>
        </w:r>
      </w:hyperlink>
      <w:r w:rsidRPr="00816986">
        <w:t>.</w:t>
      </w:r>
    </w:p>
    <w:p w:rsidR="00E11185" w:rsidRPr="00816986" w:rsidRDefault="00E11185" w:rsidP="00816986">
      <w:pPr>
        <w:pStyle w:val="af1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</w:pPr>
      <w:proofErr w:type="spellStart"/>
      <w:r w:rsidRPr="00816986">
        <w:t>Haidai</w:t>
      </w:r>
      <w:proofErr w:type="spellEnd"/>
      <w:r w:rsidRPr="00816986">
        <w:t xml:space="preserve"> H.H. (2019) </w:t>
      </w:r>
      <w:proofErr w:type="spellStart"/>
      <w:r w:rsidRPr="00816986">
        <w:t>Investytsiinyi</w:t>
      </w:r>
      <w:proofErr w:type="spellEnd"/>
      <w:r w:rsidRPr="00816986">
        <w:t xml:space="preserve"> </w:t>
      </w:r>
      <w:proofErr w:type="spellStart"/>
      <w:r w:rsidRPr="00816986">
        <w:t>portfel</w:t>
      </w:r>
      <w:proofErr w:type="spellEnd"/>
      <w:r w:rsidRPr="00816986">
        <w:t xml:space="preserve"> </w:t>
      </w:r>
      <w:proofErr w:type="spellStart"/>
      <w:r w:rsidRPr="00816986">
        <w:t>yak</w:t>
      </w:r>
      <w:proofErr w:type="spellEnd"/>
      <w:r w:rsidRPr="00816986">
        <w:t xml:space="preserve"> </w:t>
      </w:r>
      <w:proofErr w:type="spellStart"/>
      <w:r w:rsidRPr="00816986">
        <w:t>vazhlyva</w:t>
      </w:r>
      <w:proofErr w:type="spellEnd"/>
      <w:r w:rsidRPr="00816986">
        <w:t xml:space="preserve"> </w:t>
      </w:r>
      <w:proofErr w:type="spellStart"/>
      <w:r w:rsidRPr="00816986">
        <w:t>skladova</w:t>
      </w:r>
      <w:proofErr w:type="spellEnd"/>
      <w:r w:rsidRPr="00816986">
        <w:t xml:space="preserve"> </w:t>
      </w:r>
      <w:proofErr w:type="spellStart"/>
      <w:r w:rsidRPr="00816986">
        <w:t>investytsiinoi</w:t>
      </w:r>
      <w:proofErr w:type="spellEnd"/>
      <w:r w:rsidRPr="00816986">
        <w:t xml:space="preserve"> </w:t>
      </w:r>
      <w:proofErr w:type="spellStart"/>
      <w:r w:rsidRPr="00816986">
        <w:t>stratehii</w:t>
      </w:r>
      <w:proofErr w:type="spellEnd"/>
      <w:r w:rsidRPr="00816986">
        <w:t xml:space="preserve"> [</w:t>
      </w:r>
      <w:proofErr w:type="spellStart"/>
      <w:r w:rsidRPr="00816986">
        <w:t>Investment</w:t>
      </w:r>
      <w:proofErr w:type="spellEnd"/>
      <w:r w:rsidRPr="00816986">
        <w:t xml:space="preserve"> </w:t>
      </w:r>
      <w:proofErr w:type="spellStart"/>
      <w:r w:rsidRPr="00816986">
        <w:t>portfolio</w:t>
      </w:r>
      <w:proofErr w:type="spellEnd"/>
      <w:r w:rsidRPr="00816986">
        <w:t xml:space="preserve"> </w:t>
      </w:r>
      <w:proofErr w:type="spellStart"/>
      <w:r w:rsidRPr="00816986">
        <w:t>of</w:t>
      </w:r>
      <w:proofErr w:type="spellEnd"/>
      <w:r w:rsidRPr="00816986">
        <w:t xml:space="preserve"> </w:t>
      </w:r>
      <w:proofErr w:type="spellStart"/>
      <w:r w:rsidRPr="00816986">
        <w:t>the</w:t>
      </w:r>
      <w:proofErr w:type="spellEnd"/>
      <w:r w:rsidRPr="00816986">
        <w:t xml:space="preserve"> </w:t>
      </w:r>
      <w:proofErr w:type="spellStart"/>
      <w:r w:rsidRPr="00816986">
        <w:t>enterprise</w:t>
      </w:r>
      <w:proofErr w:type="spellEnd"/>
      <w:r w:rsidRPr="00816986">
        <w:t xml:space="preserve"> </w:t>
      </w:r>
      <w:proofErr w:type="spellStart"/>
      <w:r w:rsidRPr="00816986">
        <w:t>as</w:t>
      </w:r>
      <w:proofErr w:type="spellEnd"/>
      <w:r w:rsidRPr="00816986">
        <w:t xml:space="preserve"> </w:t>
      </w:r>
      <w:proofErr w:type="spellStart"/>
      <w:r w:rsidRPr="00816986">
        <w:t>an</w:t>
      </w:r>
      <w:proofErr w:type="spellEnd"/>
      <w:r w:rsidRPr="00816986">
        <w:t xml:space="preserve"> </w:t>
      </w:r>
      <w:proofErr w:type="spellStart"/>
      <w:r w:rsidRPr="00816986">
        <w:t>important</w:t>
      </w:r>
      <w:proofErr w:type="spellEnd"/>
      <w:r w:rsidRPr="00816986">
        <w:t xml:space="preserve"> </w:t>
      </w:r>
      <w:proofErr w:type="spellStart"/>
      <w:r w:rsidRPr="00816986">
        <w:t>component</w:t>
      </w:r>
      <w:proofErr w:type="spellEnd"/>
      <w:r w:rsidRPr="00816986">
        <w:t xml:space="preserve"> </w:t>
      </w:r>
      <w:proofErr w:type="spellStart"/>
      <w:r w:rsidRPr="00816986">
        <w:t>of</w:t>
      </w:r>
      <w:proofErr w:type="spellEnd"/>
      <w:r w:rsidRPr="00816986">
        <w:t xml:space="preserve"> </w:t>
      </w:r>
      <w:proofErr w:type="spellStart"/>
      <w:r w:rsidRPr="00816986">
        <w:t>investment</w:t>
      </w:r>
      <w:proofErr w:type="spellEnd"/>
      <w:r w:rsidRPr="00816986">
        <w:t xml:space="preserve"> </w:t>
      </w:r>
      <w:proofErr w:type="spellStart"/>
      <w:r w:rsidRPr="00816986">
        <w:t>strategy</w:t>
      </w:r>
      <w:proofErr w:type="spellEnd"/>
      <w:r w:rsidRPr="00816986">
        <w:t xml:space="preserve">]. </w:t>
      </w:r>
      <w:proofErr w:type="spellStart"/>
      <w:r w:rsidRPr="00816986">
        <w:lastRenderedPageBreak/>
        <w:t>Visnyk</w:t>
      </w:r>
      <w:proofErr w:type="spellEnd"/>
      <w:r w:rsidRPr="00816986">
        <w:t xml:space="preserve"> </w:t>
      </w:r>
      <w:proofErr w:type="spellStart"/>
      <w:r w:rsidRPr="00816986">
        <w:t>Natsionalnoho</w:t>
      </w:r>
      <w:proofErr w:type="spellEnd"/>
      <w:r w:rsidRPr="00816986">
        <w:t xml:space="preserve"> </w:t>
      </w:r>
      <w:proofErr w:type="spellStart"/>
      <w:r w:rsidRPr="00816986">
        <w:t>transportnoho</w:t>
      </w:r>
      <w:proofErr w:type="spellEnd"/>
      <w:r w:rsidRPr="00816986">
        <w:t xml:space="preserve"> </w:t>
      </w:r>
      <w:proofErr w:type="spellStart"/>
      <w:r w:rsidRPr="00816986">
        <w:t>universytetu</w:t>
      </w:r>
      <w:proofErr w:type="spellEnd"/>
      <w:r w:rsidRPr="00816986">
        <w:t xml:space="preserve"> – </w:t>
      </w:r>
      <w:proofErr w:type="spellStart"/>
      <w:r w:rsidRPr="00816986">
        <w:t>The</w:t>
      </w:r>
      <w:proofErr w:type="spellEnd"/>
      <w:r w:rsidRPr="00816986">
        <w:t xml:space="preserve"> </w:t>
      </w:r>
      <w:proofErr w:type="spellStart"/>
      <w:r w:rsidRPr="00816986">
        <w:t>National</w:t>
      </w:r>
      <w:proofErr w:type="spellEnd"/>
      <w:r w:rsidRPr="00816986">
        <w:t xml:space="preserve"> </w:t>
      </w:r>
      <w:proofErr w:type="spellStart"/>
      <w:r w:rsidRPr="00816986">
        <w:t>Transport</w:t>
      </w:r>
      <w:proofErr w:type="spellEnd"/>
      <w:r w:rsidRPr="00816986">
        <w:t xml:space="preserve"> </w:t>
      </w:r>
      <w:proofErr w:type="spellStart"/>
      <w:r w:rsidRPr="00816986">
        <w:t>University</w:t>
      </w:r>
      <w:proofErr w:type="spellEnd"/>
      <w:r w:rsidRPr="00816986">
        <w:t xml:space="preserve"> </w:t>
      </w:r>
      <w:proofErr w:type="spellStart"/>
      <w:r w:rsidRPr="00816986">
        <w:t>Bulletin</w:t>
      </w:r>
      <w:proofErr w:type="spellEnd"/>
      <w:r w:rsidRPr="00816986">
        <w:t>, 2 (44), 48–55. (</w:t>
      </w:r>
      <w:proofErr w:type="spellStart"/>
      <w:r w:rsidRPr="00816986">
        <w:t>in</w:t>
      </w:r>
      <w:proofErr w:type="spellEnd"/>
      <w:r w:rsidRPr="00816986">
        <w:t xml:space="preserve"> </w:t>
      </w:r>
      <w:proofErr w:type="spellStart"/>
      <w:r w:rsidRPr="00816986">
        <w:t>Ukrainian</w:t>
      </w:r>
      <w:proofErr w:type="spellEnd"/>
      <w:r w:rsidRPr="00816986">
        <w:t>)</w:t>
      </w:r>
    </w:p>
    <w:p w:rsidR="00E11185" w:rsidRPr="00816986" w:rsidRDefault="00E11185" w:rsidP="00816986">
      <w:pPr>
        <w:pStyle w:val="af1"/>
        <w:numPr>
          <w:ilvl w:val="0"/>
          <w:numId w:val="7"/>
        </w:numPr>
        <w:shd w:val="clear" w:color="auto" w:fill="FFFFFF"/>
        <w:spacing w:before="0" w:beforeAutospacing="0" w:after="0" w:afterAutospacing="0"/>
        <w:ind w:left="0" w:firstLine="709"/>
        <w:jc w:val="both"/>
      </w:pPr>
      <w:proofErr w:type="spellStart"/>
      <w:r w:rsidRPr="00816986">
        <w:t>Simkova</w:t>
      </w:r>
      <w:proofErr w:type="spellEnd"/>
      <w:r w:rsidRPr="00816986">
        <w:t xml:space="preserve"> T.O., &amp; </w:t>
      </w:r>
      <w:proofErr w:type="spellStart"/>
      <w:r w:rsidRPr="00816986">
        <w:t>Baida</w:t>
      </w:r>
      <w:proofErr w:type="spellEnd"/>
      <w:r w:rsidRPr="00816986">
        <w:t xml:space="preserve"> O.K. (2020) </w:t>
      </w:r>
      <w:proofErr w:type="spellStart"/>
      <w:r w:rsidRPr="00816986">
        <w:t>Formuvannia</w:t>
      </w:r>
      <w:proofErr w:type="spellEnd"/>
      <w:r w:rsidRPr="00816986">
        <w:t xml:space="preserve"> </w:t>
      </w:r>
      <w:proofErr w:type="spellStart"/>
      <w:r w:rsidRPr="00816986">
        <w:t>systemy</w:t>
      </w:r>
      <w:proofErr w:type="spellEnd"/>
      <w:r w:rsidRPr="00816986">
        <w:t xml:space="preserve"> </w:t>
      </w:r>
      <w:proofErr w:type="spellStart"/>
      <w:r w:rsidRPr="00816986">
        <w:t>upravlinnia</w:t>
      </w:r>
      <w:proofErr w:type="spellEnd"/>
      <w:r w:rsidRPr="00816986">
        <w:t xml:space="preserve"> </w:t>
      </w:r>
      <w:proofErr w:type="spellStart"/>
      <w:r w:rsidRPr="00816986">
        <w:t>investytsiinoiu</w:t>
      </w:r>
      <w:proofErr w:type="spellEnd"/>
      <w:r w:rsidRPr="00816986">
        <w:t xml:space="preserve"> </w:t>
      </w:r>
      <w:proofErr w:type="spellStart"/>
      <w:r w:rsidRPr="00816986">
        <w:t>diialnistiu</w:t>
      </w:r>
      <w:proofErr w:type="spellEnd"/>
      <w:r w:rsidRPr="00816986">
        <w:t xml:space="preserve"> </w:t>
      </w:r>
      <w:proofErr w:type="spellStart"/>
      <w:r w:rsidRPr="00816986">
        <w:t>pidpryiemstva</w:t>
      </w:r>
      <w:proofErr w:type="spellEnd"/>
      <w:r w:rsidRPr="00816986">
        <w:t xml:space="preserve"> [</w:t>
      </w:r>
      <w:proofErr w:type="spellStart"/>
      <w:r w:rsidRPr="00816986">
        <w:t>Formation</w:t>
      </w:r>
      <w:proofErr w:type="spellEnd"/>
      <w:r w:rsidRPr="00816986">
        <w:t xml:space="preserve"> </w:t>
      </w:r>
      <w:proofErr w:type="spellStart"/>
      <w:r w:rsidRPr="00816986">
        <w:t>of</w:t>
      </w:r>
      <w:proofErr w:type="spellEnd"/>
      <w:r w:rsidRPr="00816986">
        <w:t xml:space="preserve"> </w:t>
      </w:r>
      <w:proofErr w:type="spellStart"/>
      <w:r w:rsidRPr="00816986">
        <w:t>the</w:t>
      </w:r>
      <w:proofErr w:type="spellEnd"/>
      <w:r w:rsidRPr="00816986">
        <w:t xml:space="preserve"> </w:t>
      </w:r>
      <w:proofErr w:type="spellStart"/>
      <w:r w:rsidRPr="00816986">
        <w:t>enterprise</w:t>
      </w:r>
      <w:proofErr w:type="spellEnd"/>
      <w:r w:rsidRPr="00816986">
        <w:t xml:space="preserve"> </w:t>
      </w:r>
      <w:proofErr w:type="spellStart"/>
      <w:r w:rsidRPr="00816986">
        <w:t>investment</w:t>
      </w:r>
      <w:proofErr w:type="spellEnd"/>
      <w:r w:rsidRPr="00816986">
        <w:t xml:space="preserve"> </w:t>
      </w:r>
      <w:proofErr w:type="spellStart"/>
      <w:r w:rsidRPr="00816986">
        <w:t>activity</w:t>
      </w:r>
      <w:proofErr w:type="spellEnd"/>
      <w:r w:rsidRPr="00816986">
        <w:t xml:space="preserve"> </w:t>
      </w:r>
      <w:proofErr w:type="spellStart"/>
      <w:r w:rsidRPr="00816986">
        <w:t>management</w:t>
      </w:r>
      <w:proofErr w:type="spellEnd"/>
      <w:r w:rsidRPr="00816986">
        <w:t xml:space="preserve"> </w:t>
      </w:r>
      <w:proofErr w:type="spellStart"/>
      <w:r w:rsidRPr="00816986">
        <w:t>system</w:t>
      </w:r>
      <w:proofErr w:type="spellEnd"/>
      <w:r w:rsidRPr="00816986">
        <w:t xml:space="preserve">]. </w:t>
      </w:r>
      <w:proofErr w:type="spellStart"/>
      <w:r w:rsidRPr="00816986">
        <w:t>Efektyvna</w:t>
      </w:r>
      <w:proofErr w:type="spellEnd"/>
      <w:r w:rsidRPr="00816986">
        <w:t xml:space="preserve"> </w:t>
      </w:r>
      <w:proofErr w:type="spellStart"/>
      <w:r w:rsidRPr="00816986">
        <w:t>ekonomika</w:t>
      </w:r>
      <w:proofErr w:type="spellEnd"/>
      <w:r w:rsidRPr="00816986">
        <w:t xml:space="preserve"> – </w:t>
      </w:r>
      <w:proofErr w:type="spellStart"/>
      <w:r w:rsidRPr="00816986">
        <w:t>Efficient</w:t>
      </w:r>
      <w:proofErr w:type="spellEnd"/>
      <w:r w:rsidRPr="00816986">
        <w:t xml:space="preserve"> </w:t>
      </w:r>
      <w:proofErr w:type="spellStart"/>
      <w:r w:rsidRPr="00816986">
        <w:t>economy</w:t>
      </w:r>
      <w:proofErr w:type="spellEnd"/>
      <w:r w:rsidRPr="00816986">
        <w:t xml:space="preserve">, 12. </w:t>
      </w:r>
      <w:proofErr w:type="spellStart"/>
      <w:r w:rsidRPr="00816986">
        <w:t>Retrieved</w:t>
      </w:r>
      <w:proofErr w:type="spellEnd"/>
      <w:r w:rsidRPr="00816986">
        <w:t xml:space="preserve"> </w:t>
      </w:r>
      <w:proofErr w:type="spellStart"/>
      <w:r w:rsidRPr="00816986">
        <w:t>from</w:t>
      </w:r>
      <w:proofErr w:type="spellEnd"/>
      <w:r w:rsidRPr="00816986">
        <w:t>: </w:t>
      </w:r>
      <w:hyperlink r:id="rId11" w:history="1">
        <w:r w:rsidRPr="00816986">
          <w:rPr>
            <w:rStyle w:val="a9"/>
            <w:color w:val="auto"/>
            <w:u w:val="none"/>
          </w:rPr>
          <w:t>http://www.economy.nayka.com.ua/pdf/12_2020/121.pdf</w:t>
        </w:r>
      </w:hyperlink>
      <w:r w:rsidRPr="00816986">
        <w:t> (</w:t>
      </w:r>
      <w:proofErr w:type="spellStart"/>
      <w:r w:rsidRPr="00816986">
        <w:t>in</w:t>
      </w:r>
      <w:proofErr w:type="spellEnd"/>
      <w:r w:rsidRPr="00816986">
        <w:t xml:space="preserve"> </w:t>
      </w:r>
      <w:proofErr w:type="spellStart"/>
      <w:r w:rsidRPr="00816986">
        <w:t>Ukrainian</w:t>
      </w:r>
      <w:proofErr w:type="spellEnd"/>
      <w:r w:rsidRPr="00816986">
        <w:t>)</w:t>
      </w:r>
    </w:p>
    <w:p w:rsidR="00E11185" w:rsidRPr="00D34E85" w:rsidRDefault="00E11185" w:rsidP="008B1707">
      <w:pPr>
        <w:shd w:val="clear" w:color="auto" w:fill="FFFFFF"/>
        <w:ind w:left="709"/>
        <w:jc w:val="both"/>
        <w:rPr>
          <w:color w:val="002060"/>
          <w:sz w:val="24"/>
          <w:szCs w:val="24"/>
        </w:rPr>
      </w:pPr>
    </w:p>
    <w:p w:rsidR="008B1707" w:rsidRPr="00D34E85" w:rsidRDefault="008B1707" w:rsidP="008B1707">
      <w:pPr>
        <w:pStyle w:val="11"/>
        <w:tabs>
          <w:tab w:val="left" w:pos="0"/>
        </w:tabs>
        <w:spacing w:line="319" w:lineRule="exact"/>
        <w:ind w:left="0" w:firstLine="709"/>
        <w:rPr>
          <w:color w:val="002060"/>
          <w:sz w:val="24"/>
          <w:szCs w:val="24"/>
        </w:rPr>
      </w:pPr>
      <w:r w:rsidRPr="00D34E85">
        <w:rPr>
          <w:color w:val="002060"/>
          <w:sz w:val="24"/>
          <w:szCs w:val="24"/>
        </w:rPr>
        <w:t>Допоміжні</w:t>
      </w:r>
    </w:p>
    <w:p w:rsidR="00E11185" w:rsidRPr="00816986" w:rsidRDefault="00E11185" w:rsidP="00816986">
      <w:pPr>
        <w:pStyle w:val="a6"/>
        <w:numPr>
          <w:ilvl w:val="0"/>
          <w:numId w:val="8"/>
        </w:numPr>
        <w:tabs>
          <w:tab w:val="left" w:pos="0"/>
          <w:tab w:val="left" w:pos="1247"/>
        </w:tabs>
        <w:ind w:left="0" w:firstLine="709"/>
        <w:jc w:val="both"/>
        <w:rPr>
          <w:sz w:val="24"/>
          <w:szCs w:val="24"/>
        </w:rPr>
      </w:pPr>
      <w:r w:rsidRPr="00816986">
        <w:rPr>
          <w:sz w:val="24"/>
          <w:szCs w:val="24"/>
        </w:rPr>
        <w:t>Аналітична довідка «Стан розвитку науки і техніки, результати наукової і науково – технічної діяльності, трансферу за 2016 рік». Київ, 2017. 92 с.</w:t>
      </w:r>
    </w:p>
    <w:p w:rsidR="008B1707" w:rsidRPr="00816986" w:rsidRDefault="00E11185" w:rsidP="00816986">
      <w:pPr>
        <w:pStyle w:val="a6"/>
        <w:numPr>
          <w:ilvl w:val="0"/>
          <w:numId w:val="8"/>
        </w:numPr>
        <w:tabs>
          <w:tab w:val="left" w:pos="0"/>
          <w:tab w:val="left" w:pos="1247"/>
        </w:tabs>
        <w:ind w:left="0" w:firstLine="709"/>
        <w:jc w:val="both"/>
        <w:rPr>
          <w:sz w:val="24"/>
          <w:szCs w:val="24"/>
        </w:rPr>
      </w:pPr>
      <w:r w:rsidRPr="00816986">
        <w:rPr>
          <w:sz w:val="24"/>
          <w:szCs w:val="24"/>
        </w:rPr>
        <w:t>Аналітична довідка «Реалізація пріоритетних напрямів розвитку науки і техніки та отримані результати у 2016 році». Київ, 2017. 52 с.</w:t>
      </w:r>
    </w:p>
    <w:p w:rsidR="00E11185" w:rsidRPr="00816986" w:rsidRDefault="00E11185" w:rsidP="00816986">
      <w:pPr>
        <w:pStyle w:val="af1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</w:pPr>
      <w:proofErr w:type="spellStart"/>
      <w:r w:rsidRPr="00816986">
        <w:t>Бушовська</w:t>
      </w:r>
      <w:proofErr w:type="spellEnd"/>
      <w:r w:rsidRPr="00816986">
        <w:t xml:space="preserve"> Л.Б. Управління інвестиційною діяльністю як важливий складник економічної безпеки підприємства. Економіка і суспільство. 2017. </w:t>
      </w:r>
      <w:proofErr w:type="spellStart"/>
      <w:r w:rsidRPr="00816986">
        <w:t>Вип</w:t>
      </w:r>
      <w:proofErr w:type="spellEnd"/>
      <w:r w:rsidRPr="00816986">
        <w:t>. 11. С. 170–176. URL: </w:t>
      </w:r>
      <w:hyperlink r:id="rId12" w:history="1">
        <w:r w:rsidRPr="00816986">
          <w:rPr>
            <w:rStyle w:val="a9"/>
            <w:color w:val="auto"/>
            <w:u w:val="none"/>
          </w:rPr>
          <w:t>https://economyandsociety.in.ua/journals/11_ukr/28.pdf</w:t>
        </w:r>
      </w:hyperlink>
      <w:r w:rsidRPr="00816986">
        <w:t>.</w:t>
      </w:r>
    </w:p>
    <w:p w:rsidR="00E11185" w:rsidRPr="00816986" w:rsidRDefault="00E11185" w:rsidP="00816986">
      <w:pPr>
        <w:pStyle w:val="af1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</w:pPr>
      <w:r w:rsidRPr="00816986">
        <w:t xml:space="preserve">Гринько П.Л. Дослідження формування інвестиційної політики підприємств як важливого фактору їх стратегічного розвитку. </w:t>
      </w:r>
      <w:proofErr w:type="spellStart"/>
      <w:r w:rsidRPr="00816986">
        <w:t>Технологический</w:t>
      </w:r>
      <w:proofErr w:type="spellEnd"/>
      <w:r w:rsidRPr="00816986">
        <w:t xml:space="preserve"> аудит и </w:t>
      </w:r>
      <w:proofErr w:type="spellStart"/>
      <w:r w:rsidRPr="00816986">
        <w:t>резервы</w:t>
      </w:r>
      <w:proofErr w:type="spellEnd"/>
      <w:r w:rsidRPr="00816986">
        <w:t xml:space="preserve"> </w:t>
      </w:r>
      <w:proofErr w:type="spellStart"/>
      <w:r w:rsidRPr="00816986">
        <w:t>производства</w:t>
      </w:r>
      <w:proofErr w:type="spellEnd"/>
      <w:r w:rsidRPr="00816986">
        <w:t>. 2016. № 1/3 (27). С. 63–68.</w:t>
      </w:r>
    </w:p>
    <w:p w:rsidR="00E11185" w:rsidRPr="00816986" w:rsidRDefault="00E11185" w:rsidP="00816986">
      <w:pPr>
        <w:pStyle w:val="af1"/>
        <w:numPr>
          <w:ilvl w:val="0"/>
          <w:numId w:val="8"/>
        </w:numPr>
        <w:shd w:val="clear" w:color="auto" w:fill="FFFFFF"/>
        <w:spacing w:before="0" w:beforeAutospacing="0" w:after="0" w:afterAutospacing="0"/>
        <w:ind w:left="0" w:firstLine="709"/>
        <w:jc w:val="both"/>
      </w:pPr>
      <w:proofErr w:type="spellStart"/>
      <w:r w:rsidRPr="00816986">
        <w:t>Коритько</w:t>
      </w:r>
      <w:proofErr w:type="spellEnd"/>
      <w:r w:rsidRPr="00816986">
        <w:t xml:space="preserve"> Т.Ю., Крук О.М. Процес формування інвестиційної політики підприємства. Вісник Донбаської державної машинобудівної академії. 2016. № 3 (39). С. 86–90.</w:t>
      </w:r>
    </w:p>
    <w:p w:rsidR="00E11185" w:rsidRPr="00816986" w:rsidRDefault="00E11185" w:rsidP="00816986">
      <w:pPr>
        <w:pStyle w:val="a6"/>
        <w:numPr>
          <w:ilvl w:val="0"/>
          <w:numId w:val="8"/>
        </w:numPr>
        <w:tabs>
          <w:tab w:val="left" w:pos="0"/>
          <w:tab w:val="left" w:pos="1247"/>
        </w:tabs>
        <w:ind w:left="0" w:firstLine="709"/>
        <w:jc w:val="both"/>
        <w:rPr>
          <w:sz w:val="24"/>
          <w:szCs w:val="24"/>
        </w:rPr>
      </w:pPr>
      <w:proofErr w:type="spellStart"/>
      <w:r w:rsidRPr="00816986">
        <w:rPr>
          <w:sz w:val="24"/>
          <w:szCs w:val="24"/>
        </w:rPr>
        <w:t>Скотнікова</w:t>
      </w:r>
      <w:proofErr w:type="spellEnd"/>
      <w:r w:rsidRPr="00816986">
        <w:rPr>
          <w:sz w:val="24"/>
          <w:szCs w:val="24"/>
        </w:rPr>
        <w:t xml:space="preserve"> Л.П., </w:t>
      </w:r>
      <w:proofErr w:type="spellStart"/>
      <w:r w:rsidRPr="00816986">
        <w:rPr>
          <w:sz w:val="24"/>
          <w:szCs w:val="24"/>
        </w:rPr>
        <w:t>Угрімова</w:t>
      </w:r>
      <w:proofErr w:type="spellEnd"/>
      <w:r w:rsidRPr="00816986">
        <w:rPr>
          <w:sz w:val="24"/>
          <w:szCs w:val="24"/>
        </w:rPr>
        <w:t xml:space="preserve"> І.В. Роль інвестиційної стратегії у розвитку підприємства. Вісник Національного технічного університету «Харківський політехнічний інститут». 2018. № 19 (1295). С. 19–22.</w:t>
      </w:r>
    </w:p>
    <w:p w:rsidR="00E11185" w:rsidRDefault="00E11185" w:rsidP="00816986">
      <w:pPr>
        <w:pStyle w:val="a6"/>
        <w:numPr>
          <w:ilvl w:val="0"/>
          <w:numId w:val="8"/>
        </w:numPr>
        <w:tabs>
          <w:tab w:val="left" w:pos="0"/>
          <w:tab w:val="left" w:pos="1247"/>
        </w:tabs>
        <w:ind w:left="0" w:firstLine="709"/>
        <w:jc w:val="both"/>
        <w:rPr>
          <w:sz w:val="24"/>
          <w:szCs w:val="24"/>
        </w:rPr>
      </w:pPr>
      <w:proofErr w:type="spellStart"/>
      <w:r w:rsidRPr="00816986">
        <w:rPr>
          <w:sz w:val="24"/>
          <w:szCs w:val="24"/>
        </w:rPr>
        <w:t>Bushovska</w:t>
      </w:r>
      <w:proofErr w:type="spellEnd"/>
      <w:r w:rsidRPr="00816986">
        <w:rPr>
          <w:sz w:val="24"/>
          <w:szCs w:val="24"/>
        </w:rPr>
        <w:t xml:space="preserve"> L.B. (2017) </w:t>
      </w:r>
      <w:proofErr w:type="spellStart"/>
      <w:r w:rsidRPr="00816986">
        <w:rPr>
          <w:sz w:val="24"/>
          <w:szCs w:val="24"/>
        </w:rPr>
        <w:t>Upravlinnia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investytsiinoiu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diialnistiu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yak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vazhlyvyi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skladnyk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ekonomichnoi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bezpeky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pidpryiemstva</w:t>
      </w:r>
      <w:proofErr w:type="spellEnd"/>
      <w:r w:rsidRPr="00816986">
        <w:rPr>
          <w:sz w:val="24"/>
          <w:szCs w:val="24"/>
        </w:rPr>
        <w:t xml:space="preserve"> [</w:t>
      </w:r>
      <w:proofErr w:type="spellStart"/>
      <w:r w:rsidRPr="00816986">
        <w:rPr>
          <w:sz w:val="24"/>
          <w:szCs w:val="24"/>
        </w:rPr>
        <w:t>Management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of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investment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activity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as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an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important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component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of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the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economic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security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of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the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enterprise</w:t>
      </w:r>
      <w:proofErr w:type="spellEnd"/>
      <w:r w:rsidRPr="00816986">
        <w:rPr>
          <w:sz w:val="24"/>
          <w:szCs w:val="24"/>
        </w:rPr>
        <w:t xml:space="preserve">]. </w:t>
      </w:r>
      <w:proofErr w:type="spellStart"/>
      <w:r w:rsidRPr="00816986">
        <w:rPr>
          <w:sz w:val="24"/>
          <w:szCs w:val="24"/>
        </w:rPr>
        <w:t>Ekonomika</w:t>
      </w:r>
      <w:proofErr w:type="spellEnd"/>
      <w:r w:rsidRPr="00816986">
        <w:rPr>
          <w:sz w:val="24"/>
          <w:szCs w:val="24"/>
        </w:rPr>
        <w:t xml:space="preserve"> i </w:t>
      </w:r>
      <w:proofErr w:type="spellStart"/>
      <w:r w:rsidRPr="00816986">
        <w:rPr>
          <w:sz w:val="24"/>
          <w:szCs w:val="24"/>
        </w:rPr>
        <w:t>suspilstvo</w:t>
      </w:r>
      <w:proofErr w:type="spellEnd"/>
      <w:r w:rsidRPr="00816986">
        <w:rPr>
          <w:sz w:val="24"/>
          <w:szCs w:val="24"/>
        </w:rPr>
        <w:t xml:space="preserve"> – </w:t>
      </w:r>
      <w:proofErr w:type="spellStart"/>
      <w:r w:rsidRPr="00816986">
        <w:rPr>
          <w:sz w:val="24"/>
          <w:szCs w:val="24"/>
        </w:rPr>
        <w:t>Economy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and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Society</w:t>
      </w:r>
      <w:proofErr w:type="spellEnd"/>
      <w:r w:rsidRPr="00816986">
        <w:rPr>
          <w:sz w:val="24"/>
          <w:szCs w:val="24"/>
        </w:rPr>
        <w:t xml:space="preserve">, 11, 170–176. </w:t>
      </w:r>
      <w:proofErr w:type="spellStart"/>
      <w:r w:rsidRPr="00816986">
        <w:rPr>
          <w:sz w:val="24"/>
          <w:szCs w:val="24"/>
        </w:rPr>
        <w:t>Retrieved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from</w:t>
      </w:r>
      <w:proofErr w:type="spellEnd"/>
      <w:r w:rsidRPr="00816986">
        <w:rPr>
          <w:sz w:val="24"/>
          <w:szCs w:val="24"/>
        </w:rPr>
        <w:t>: https://economyandsociety.in.ua/journals/11_ukr/28.pdf (</w:t>
      </w:r>
      <w:proofErr w:type="spellStart"/>
      <w:r w:rsidRPr="00816986">
        <w:rPr>
          <w:sz w:val="24"/>
          <w:szCs w:val="24"/>
        </w:rPr>
        <w:t>in</w:t>
      </w:r>
      <w:proofErr w:type="spellEnd"/>
      <w:r w:rsidRPr="00816986">
        <w:rPr>
          <w:sz w:val="24"/>
          <w:szCs w:val="24"/>
        </w:rPr>
        <w:t xml:space="preserve"> </w:t>
      </w:r>
      <w:proofErr w:type="spellStart"/>
      <w:r w:rsidRPr="00816986">
        <w:rPr>
          <w:sz w:val="24"/>
          <w:szCs w:val="24"/>
        </w:rPr>
        <w:t>Ukrainian</w:t>
      </w:r>
      <w:proofErr w:type="spellEnd"/>
      <w:r w:rsidRPr="00816986">
        <w:rPr>
          <w:sz w:val="24"/>
          <w:szCs w:val="24"/>
        </w:rPr>
        <w:t>)</w:t>
      </w:r>
    </w:p>
    <w:p w:rsidR="00BE2281" w:rsidRPr="00BE2281" w:rsidRDefault="00BE2281" w:rsidP="00BE2281">
      <w:pPr>
        <w:pStyle w:val="a6"/>
        <w:tabs>
          <w:tab w:val="left" w:pos="0"/>
          <w:tab w:val="left" w:pos="1247"/>
        </w:tabs>
        <w:ind w:left="709"/>
        <w:jc w:val="both"/>
        <w:rPr>
          <w:b/>
          <w:color w:val="002060"/>
          <w:sz w:val="24"/>
          <w:szCs w:val="24"/>
        </w:rPr>
      </w:pPr>
      <w:r w:rsidRPr="00BE2281">
        <w:rPr>
          <w:b/>
          <w:color w:val="002060"/>
          <w:sz w:val="24"/>
          <w:szCs w:val="24"/>
        </w:rPr>
        <w:t>Інформаційні ресурси</w:t>
      </w:r>
    </w:p>
    <w:p w:rsidR="00BE2281" w:rsidRPr="00816986" w:rsidRDefault="00BE2281" w:rsidP="00BE2281">
      <w:pPr>
        <w:pStyle w:val="a6"/>
        <w:tabs>
          <w:tab w:val="left" w:pos="0"/>
          <w:tab w:val="left" w:pos="1247"/>
        </w:tabs>
        <w:ind w:left="709" w:firstLine="0"/>
        <w:jc w:val="both"/>
        <w:rPr>
          <w:sz w:val="24"/>
          <w:szCs w:val="24"/>
        </w:rPr>
      </w:pPr>
      <w:r w:rsidRPr="00BE2281">
        <w:rPr>
          <w:sz w:val="24"/>
          <w:szCs w:val="24"/>
        </w:rPr>
        <w:t>1.</w:t>
      </w:r>
      <w:r w:rsidRPr="00BE2281">
        <w:rPr>
          <w:sz w:val="24"/>
          <w:szCs w:val="24"/>
        </w:rPr>
        <w:tab/>
        <w:t>Закони і кодекси України- http://ukrlaws.narod</w:t>
      </w:r>
    </w:p>
    <w:p w:rsidR="008B1707" w:rsidRPr="00D34E85" w:rsidRDefault="008B1707" w:rsidP="008B1707">
      <w:pPr>
        <w:adjustRightInd w:val="0"/>
        <w:jc w:val="both"/>
        <w:rPr>
          <w:b/>
          <w:bCs/>
          <w:sz w:val="24"/>
          <w:szCs w:val="24"/>
        </w:rPr>
      </w:pPr>
    </w:p>
    <w:sectPr w:rsidR="008B1707" w:rsidRPr="00D34E85" w:rsidSect="0071469F">
      <w:pgSz w:w="11900" w:h="16840"/>
      <w:pgMar w:top="680" w:right="851" w:bottom="680" w:left="1418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44B6" w:rsidRDefault="006444B6" w:rsidP="003257F0">
      <w:r>
        <w:separator/>
      </w:r>
    </w:p>
  </w:endnote>
  <w:endnote w:type="continuationSeparator" w:id="0">
    <w:p w:rsidR="006444B6" w:rsidRDefault="006444B6" w:rsidP="003257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altName w:val="Century Gothic"/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44B6" w:rsidRDefault="006444B6" w:rsidP="003257F0">
      <w:r>
        <w:separator/>
      </w:r>
    </w:p>
  </w:footnote>
  <w:footnote w:type="continuationSeparator" w:id="0">
    <w:p w:rsidR="006444B6" w:rsidRDefault="006444B6" w:rsidP="003257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1D5F" w:rsidRDefault="00466918">
    <w:pPr>
      <w:pStyle w:val="a3"/>
      <w:spacing w:line="14" w:lineRule="auto"/>
      <w:rPr>
        <w:sz w:val="20"/>
      </w:rPr>
    </w:pPr>
    <w:r>
      <w:rPr>
        <w:noProof/>
        <w:lang w:eastAsia="uk-UA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3665220</wp:posOffset>
              </wp:positionH>
              <wp:positionV relativeFrom="page">
                <wp:posOffset>440690</wp:posOffset>
              </wp:positionV>
              <wp:extent cx="228600" cy="194310"/>
              <wp:effectExtent l="0" t="0" r="0" b="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11D5F" w:rsidRDefault="00A22F0B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 w:rsidR="00311D5F"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C292B">
                            <w:rPr>
                              <w:noProof/>
                              <w:sz w:val="24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288.6pt;margin-top:34.7pt;width:18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d1MrQIAAKgFAAAOAAAAZHJzL2Uyb0RvYy54bWysVNtunDAQfa/Uf7D8TriE3QAKGyXLUlVK&#10;L1LSD/CCWawam9rehbTqv3dswmaTqFLVlgdrbI/PzJk5zOXV2HF0oEozKXIcngUYUVHJmoldjr/c&#10;l16CkTZE1IRLQXP8QDW+Wr19czn0GY1kK3lNFQIQobOhz3FrTJ/5vq5a2hF9Jnsq4LKRqiMGtmrn&#10;14oMgN5xPwqCpT9IVfdKVlRrOC2mS7xy+E1DK/OpaTQ1iOcYcjNuVW7d2tVfXZJsp0jfsuoxDfIX&#10;WXSECQh6hCqIIWiv2CuojlVKatmYs0p2vmwaVlHHAdiEwQs2dy3pqeMCxdH9sUz6/8FWHw+fFWJ1&#10;js8xEqSDFt3T0aAbOaLQVmfodQZOdz24mRGOocuOqe5vZfVVIyHXLRE7eq2UHFpKasjOvfRPnk44&#10;2oJshw+yhjBkb6QDGhvV2dJBMRCgQ5cejp2xqVRwGEXJMoCbCq7CND4PXed8ks2Pe6XNOyo7ZI0c&#10;K2i8AyeHW22ABrjOLjaWkCXj3DWfi2cH4DidQGh4au9sEq6XP9Ig3SSbJPbiaLnx4qAovOtyHXvL&#10;MrxYFOfFel2EP23cMM5aVtdU2DCzrsL4z/r2qPBJEUdlaclZbeFsSlrttmuu0IGArkv32WZB8idu&#10;/vM03DVweUEpjOLgJkq9cplceHEZL7z0Iki8IExv0mUQp3FRPqd0ywT9d0poyHG6iBaTln7LLXDf&#10;a24k65iBycFZl+Pk6EQyq8CNqF1rDWF8sk9KYdN/KgVUbG6006uV6CRWM25HQLEi3sr6AZSrJCgL&#10;RAjjDoxWqu8YDTA6cqy/7YmiGPH3AtRv58xsqNnYzgYRFTzNscFoMtdmmkf7XrFdC8jT/yXkNfwh&#10;DXPqfcoCUrcbGAeOxOPosvPmdO+8ngbs6hcAAAD//wMAUEsDBBQABgAIAAAAIQDlzGcs3wAAAAoB&#10;AAAPAAAAZHJzL2Rvd25yZXYueG1sTI/BTsMwDIbvSLxDZCRuLNmAbitNpwnBCQnRlcOOaeO11Rqn&#10;NNlW3h5zgqPtT7+/P9tMrhdnHEPnScN8pkAg1d521Gj4LF/vViBCNGRN7wk1fGOATX59lZnU+gsV&#10;eN7FRnAIhdRoaGMcUilD3aIzYeYHJL4d/OhM5HFspB3NhcNdLxdKJdKZjvhDawZ8brE+7k5Ow3ZP&#10;xUv39V59FIeiK8u1orfkqPXtzbR9AhFxin8w/OqzOuTsVPkT2SB6DY/L5YJRDcn6AQQDyfyeFxWT&#10;SimQeSb/V8h/AAAA//8DAFBLAQItABQABgAIAAAAIQC2gziS/gAAAOEBAAATAAAAAAAAAAAAAAAA&#10;AAAAAABbQ29udGVudF9UeXBlc10ueG1sUEsBAi0AFAAGAAgAAAAhADj9If/WAAAAlAEAAAsAAAAA&#10;AAAAAAAAAAAALwEAAF9yZWxzLy5yZWxzUEsBAi0AFAAGAAgAAAAhABZF3UytAgAAqAUAAA4AAAAA&#10;AAAAAAAAAAAALgIAAGRycy9lMm9Eb2MueG1sUEsBAi0AFAAGAAgAAAAhAOXMZyzfAAAACgEAAA8A&#10;AAAAAAAAAAAAAAAABwUAAGRycy9kb3ducmV2LnhtbFBLBQYAAAAABAAEAPMAAAATBgAAAAA=&#10;" filled="f" stroked="f">
              <v:textbox inset="0,0,0,0">
                <w:txbxContent>
                  <w:p w:rsidR="00311D5F" w:rsidRDefault="00A22F0B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 w:rsidR="00311D5F"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C292B">
                      <w:rPr>
                        <w:noProof/>
                        <w:sz w:val="24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307BA"/>
    <w:multiLevelType w:val="hybridMultilevel"/>
    <w:tmpl w:val="3CE4453C"/>
    <w:lvl w:ilvl="0" w:tplc="71728316">
      <w:start w:val="1"/>
      <w:numFmt w:val="decimal"/>
      <w:lvlText w:val="%1."/>
      <w:lvlJc w:val="left"/>
      <w:pPr>
        <w:ind w:left="360" w:hanging="3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uk-UA" w:eastAsia="en-US" w:bidi="ar-SA"/>
      </w:rPr>
    </w:lvl>
    <w:lvl w:ilvl="1" w:tplc="634E1B64">
      <w:numFmt w:val="bullet"/>
      <w:lvlText w:val="•"/>
      <w:lvlJc w:val="left"/>
      <w:pPr>
        <w:ind w:left="1105" w:hanging="360"/>
      </w:pPr>
      <w:rPr>
        <w:rFonts w:hint="default"/>
        <w:lang w:val="uk-UA" w:eastAsia="en-US" w:bidi="ar-SA"/>
      </w:rPr>
    </w:lvl>
    <w:lvl w:ilvl="2" w:tplc="30942CCE">
      <w:numFmt w:val="bullet"/>
      <w:lvlText w:val="•"/>
      <w:lvlJc w:val="left"/>
      <w:pPr>
        <w:ind w:left="1849" w:hanging="360"/>
      </w:pPr>
      <w:rPr>
        <w:rFonts w:hint="default"/>
        <w:lang w:val="uk-UA" w:eastAsia="en-US" w:bidi="ar-SA"/>
      </w:rPr>
    </w:lvl>
    <w:lvl w:ilvl="3" w:tplc="3F62E294">
      <w:numFmt w:val="bullet"/>
      <w:lvlText w:val="•"/>
      <w:lvlJc w:val="left"/>
      <w:pPr>
        <w:ind w:left="2593" w:hanging="360"/>
      </w:pPr>
      <w:rPr>
        <w:rFonts w:hint="default"/>
        <w:lang w:val="uk-UA" w:eastAsia="en-US" w:bidi="ar-SA"/>
      </w:rPr>
    </w:lvl>
    <w:lvl w:ilvl="4" w:tplc="D34A62D0">
      <w:numFmt w:val="bullet"/>
      <w:lvlText w:val="•"/>
      <w:lvlJc w:val="left"/>
      <w:pPr>
        <w:ind w:left="3337" w:hanging="360"/>
      </w:pPr>
      <w:rPr>
        <w:rFonts w:hint="default"/>
        <w:lang w:val="uk-UA" w:eastAsia="en-US" w:bidi="ar-SA"/>
      </w:rPr>
    </w:lvl>
    <w:lvl w:ilvl="5" w:tplc="4574F4AC">
      <w:numFmt w:val="bullet"/>
      <w:lvlText w:val="•"/>
      <w:lvlJc w:val="left"/>
      <w:pPr>
        <w:ind w:left="4081" w:hanging="360"/>
      </w:pPr>
      <w:rPr>
        <w:rFonts w:hint="default"/>
        <w:lang w:val="uk-UA" w:eastAsia="en-US" w:bidi="ar-SA"/>
      </w:rPr>
    </w:lvl>
    <w:lvl w:ilvl="6" w:tplc="14D4534E">
      <w:numFmt w:val="bullet"/>
      <w:lvlText w:val="•"/>
      <w:lvlJc w:val="left"/>
      <w:pPr>
        <w:ind w:left="4825" w:hanging="360"/>
      </w:pPr>
      <w:rPr>
        <w:rFonts w:hint="default"/>
        <w:lang w:val="uk-UA" w:eastAsia="en-US" w:bidi="ar-SA"/>
      </w:rPr>
    </w:lvl>
    <w:lvl w:ilvl="7" w:tplc="2FEA7622">
      <w:numFmt w:val="bullet"/>
      <w:lvlText w:val="•"/>
      <w:lvlJc w:val="left"/>
      <w:pPr>
        <w:ind w:left="5569" w:hanging="360"/>
      </w:pPr>
      <w:rPr>
        <w:rFonts w:hint="default"/>
        <w:lang w:val="uk-UA" w:eastAsia="en-US" w:bidi="ar-SA"/>
      </w:rPr>
    </w:lvl>
    <w:lvl w:ilvl="8" w:tplc="8F6A7E06">
      <w:numFmt w:val="bullet"/>
      <w:lvlText w:val="•"/>
      <w:lvlJc w:val="left"/>
      <w:pPr>
        <w:ind w:left="6313" w:hanging="360"/>
      </w:pPr>
      <w:rPr>
        <w:rFonts w:hint="default"/>
        <w:lang w:val="uk-UA" w:eastAsia="en-US" w:bidi="ar-SA"/>
      </w:rPr>
    </w:lvl>
  </w:abstractNum>
  <w:abstractNum w:abstractNumId="1" w15:restartNumberingAfterBreak="0">
    <w:nsid w:val="0FA140B7"/>
    <w:multiLevelType w:val="hybridMultilevel"/>
    <w:tmpl w:val="BAFCE734"/>
    <w:lvl w:ilvl="0" w:tplc="72D2664E">
      <w:start w:val="1"/>
      <w:numFmt w:val="decimal"/>
      <w:lvlText w:val="%1."/>
      <w:lvlJc w:val="left"/>
      <w:pPr>
        <w:ind w:left="252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1" w:tplc="4B60EF6E">
      <w:numFmt w:val="bullet"/>
      <w:lvlText w:val="•"/>
      <w:lvlJc w:val="left"/>
      <w:pPr>
        <w:ind w:left="1336" w:hanging="284"/>
      </w:pPr>
      <w:rPr>
        <w:rFonts w:hint="default"/>
        <w:lang w:val="uk-UA" w:eastAsia="en-US" w:bidi="ar-SA"/>
      </w:rPr>
    </w:lvl>
    <w:lvl w:ilvl="2" w:tplc="11C89602">
      <w:numFmt w:val="bullet"/>
      <w:lvlText w:val="•"/>
      <w:lvlJc w:val="left"/>
      <w:pPr>
        <w:ind w:left="2412" w:hanging="284"/>
      </w:pPr>
      <w:rPr>
        <w:rFonts w:hint="default"/>
        <w:lang w:val="uk-UA" w:eastAsia="en-US" w:bidi="ar-SA"/>
      </w:rPr>
    </w:lvl>
    <w:lvl w:ilvl="3" w:tplc="515CCEBA">
      <w:numFmt w:val="bullet"/>
      <w:lvlText w:val="•"/>
      <w:lvlJc w:val="left"/>
      <w:pPr>
        <w:ind w:left="3488" w:hanging="284"/>
      </w:pPr>
      <w:rPr>
        <w:rFonts w:hint="default"/>
        <w:lang w:val="uk-UA" w:eastAsia="en-US" w:bidi="ar-SA"/>
      </w:rPr>
    </w:lvl>
    <w:lvl w:ilvl="4" w:tplc="360241C6">
      <w:numFmt w:val="bullet"/>
      <w:lvlText w:val="•"/>
      <w:lvlJc w:val="left"/>
      <w:pPr>
        <w:ind w:left="4564" w:hanging="284"/>
      </w:pPr>
      <w:rPr>
        <w:rFonts w:hint="default"/>
        <w:lang w:val="uk-UA" w:eastAsia="en-US" w:bidi="ar-SA"/>
      </w:rPr>
    </w:lvl>
    <w:lvl w:ilvl="5" w:tplc="C42A2B26">
      <w:numFmt w:val="bullet"/>
      <w:lvlText w:val="•"/>
      <w:lvlJc w:val="left"/>
      <w:pPr>
        <w:ind w:left="5640" w:hanging="284"/>
      </w:pPr>
      <w:rPr>
        <w:rFonts w:hint="default"/>
        <w:lang w:val="uk-UA" w:eastAsia="en-US" w:bidi="ar-SA"/>
      </w:rPr>
    </w:lvl>
    <w:lvl w:ilvl="6" w:tplc="9A82F6FA">
      <w:numFmt w:val="bullet"/>
      <w:lvlText w:val="•"/>
      <w:lvlJc w:val="left"/>
      <w:pPr>
        <w:ind w:left="6716" w:hanging="284"/>
      </w:pPr>
      <w:rPr>
        <w:rFonts w:hint="default"/>
        <w:lang w:val="uk-UA" w:eastAsia="en-US" w:bidi="ar-SA"/>
      </w:rPr>
    </w:lvl>
    <w:lvl w:ilvl="7" w:tplc="846CB162">
      <w:numFmt w:val="bullet"/>
      <w:lvlText w:val="•"/>
      <w:lvlJc w:val="left"/>
      <w:pPr>
        <w:ind w:left="7792" w:hanging="284"/>
      </w:pPr>
      <w:rPr>
        <w:rFonts w:hint="default"/>
        <w:lang w:val="uk-UA" w:eastAsia="en-US" w:bidi="ar-SA"/>
      </w:rPr>
    </w:lvl>
    <w:lvl w:ilvl="8" w:tplc="8572D8AE">
      <w:numFmt w:val="bullet"/>
      <w:lvlText w:val="•"/>
      <w:lvlJc w:val="left"/>
      <w:pPr>
        <w:ind w:left="8868" w:hanging="284"/>
      </w:pPr>
      <w:rPr>
        <w:rFonts w:hint="default"/>
        <w:lang w:val="uk-UA" w:eastAsia="en-US" w:bidi="ar-SA"/>
      </w:rPr>
    </w:lvl>
  </w:abstractNum>
  <w:abstractNum w:abstractNumId="2" w15:restartNumberingAfterBreak="0">
    <w:nsid w:val="11BD2998"/>
    <w:multiLevelType w:val="hybridMultilevel"/>
    <w:tmpl w:val="C430F0FA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111F51"/>
    <w:multiLevelType w:val="multilevel"/>
    <w:tmpl w:val="3D8EDEB8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" w15:restartNumberingAfterBreak="0">
    <w:nsid w:val="2A054EA8"/>
    <w:multiLevelType w:val="hybridMultilevel"/>
    <w:tmpl w:val="75E65576"/>
    <w:lvl w:ilvl="0" w:tplc="D35057AA">
      <w:start w:val="5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160" w:hanging="360"/>
      </w:pPr>
    </w:lvl>
    <w:lvl w:ilvl="2" w:tplc="0422001B" w:tentative="1">
      <w:start w:val="1"/>
      <w:numFmt w:val="lowerRoman"/>
      <w:lvlText w:val="%3."/>
      <w:lvlJc w:val="right"/>
      <w:pPr>
        <w:ind w:left="2880" w:hanging="180"/>
      </w:pPr>
    </w:lvl>
    <w:lvl w:ilvl="3" w:tplc="0422000F" w:tentative="1">
      <w:start w:val="1"/>
      <w:numFmt w:val="decimal"/>
      <w:lvlText w:val="%4."/>
      <w:lvlJc w:val="left"/>
      <w:pPr>
        <w:ind w:left="3600" w:hanging="360"/>
      </w:pPr>
    </w:lvl>
    <w:lvl w:ilvl="4" w:tplc="04220019" w:tentative="1">
      <w:start w:val="1"/>
      <w:numFmt w:val="lowerLetter"/>
      <w:lvlText w:val="%5."/>
      <w:lvlJc w:val="left"/>
      <w:pPr>
        <w:ind w:left="4320" w:hanging="360"/>
      </w:pPr>
    </w:lvl>
    <w:lvl w:ilvl="5" w:tplc="0422001B" w:tentative="1">
      <w:start w:val="1"/>
      <w:numFmt w:val="lowerRoman"/>
      <w:lvlText w:val="%6."/>
      <w:lvlJc w:val="right"/>
      <w:pPr>
        <w:ind w:left="5040" w:hanging="180"/>
      </w:pPr>
    </w:lvl>
    <w:lvl w:ilvl="6" w:tplc="0422000F" w:tentative="1">
      <w:start w:val="1"/>
      <w:numFmt w:val="decimal"/>
      <w:lvlText w:val="%7."/>
      <w:lvlJc w:val="left"/>
      <w:pPr>
        <w:ind w:left="5760" w:hanging="360"/>
      </w:pPr>
    </w:lvl>
    <w:lvl w:ilvl="7" w:tplc="04220019" w:tentative="1">
      <w:start w:val="1"/>
      <w:numFmt w:val="lowerLetter"/>
      <w:lvlText w:val="%8."/>
      <w:lvlJc w:val="left"/>
      <w:pPr>
        <w:ind w:left="6480" w:hanging="360"/>
      </w:pPr>
    </w:lvl>
    <w:lvl w:ilvl="8" w:tplc="0422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18E5591"/>
    <w:multiLevelType w:val="hybridMultilevel"/>
    <w:tmpl w:val="D08898B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A01C89"/>
    <w:multiLevelType w:val="hybridMultilevel"/>
    <w:tmpl w:val="B6184710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1A309F"/>
    <w:multiLevelType w:val="hybridMultilevel"/>
    <w:tmpl w:val="FE665D7A"/>
    <w:lvl w:ilvl="0" w:tplc="0422000F">
      <w:start w:val="1"/>
      <w:numFmt w:val="decimal"/>
      <w:lvlText w:val="%1."/>
      <w:lvlJc w:val="left"/>
      <w:pPr>
        <w:ind w:left="1425" w:hanging="360"/>
      </w:pPr>
    </w:lvl>
    <w:lvl w:ilvl="1" w:tplc="04220019" w:tentative="1">
      <w:start w:val="1"/>
      <w:numFmt w:val="lowerLetter"/>
      <w:lvlText w:val="%2."/>
      <w:lvlJc w:val="left"/>
      <w:pPr>
        <w:ind w:left="2145" w:hanging="360"/>
      </w:pPr>
    </w:lvl>
    <w:lvl w:ilvl="2" w:tplc="0422001B" w:tentative="1">
      <w:start w:val="1"/>
      <w:numFmt w:val="lowerRoman"/>
      <w:lvlText w:val="%3."/>
      <w:lvlJc w:val="right"/>
      <w:pPr>
        <w:ind w:left="2865" w:hanging="180"/>
      </w:pPr>
    </w:lvl>
    <w:lvl w:ilvl="3" w:tplc="0422000F" w:tentative="1">
      <w:start w:val="1"/>
      <w:numFmt w:val="decimal"/>
      <w:lvlText w:val="%4."/>
      <w:lvlJc w:val="left"/>
      <w:pPr>
        <w:ind w:left="3585" w:hanging="360"/>
      </w:pPr>
    </w:lvl>
    <w:lvl w:ilvl="4" w:tplc="04220019" w:tentative="1">
      <w:start w:val="1"/>
      <w:numFmt w:val="lowerLetter"/>
      <w:lvlText w:val="%5."/>
      <w:lvlJc w:val="left"/>
      <w:pPr>
        <w:ind w:left="4305" w:hanging="360"/>
      </w:pPr>
    </w:lvl>
    <w:lvl w:ilvl="5" w:tplc="0422001B" w:tentative="1">
      <w:start w:val="1"/>
      <w:numFmt w:val="lowerRoman"/>
      <w:lvlText w:val="%6."/>
      <w:lvlJc w:val="right"/>
      <w:pPr>
        <w:ind w:left="5025" w:hanging="180"/>
      </w:pPr>
    </w:lvl>
    <w:lvl w:ilvl="6" w:tplc="0422000F" w:tentative="1">
      <w:start w:val="1"/>
      <w:numFmt w:val="decimal"/>
      <w:lvlText w:val="%7."/>
      <w:lvlJc w:val="left"/>
      <w:pPr>
        <w:ind w:left="5745" w:hanging="360"/>
      </w:pPr>
    </w:lvl>
    <w:lvl w:ilvl="7" w:tplc="04220019" w:tentative="1">
      <w:start w:val="1"/>
      <w:numFmt w:val="lowerLetter"/>
      <w:lvlText w:val="%8."/>
      <w:lvlJc w:val="left"/>
      <w:pPr>
        <w:ind w:left="6465" w:hanging="360"/>
      </w:pPr>
    </w:lvl>
    <w:lvl w:ilvl="8" w:tplc="0422001B" w:tentative="1">
      <w:start w:val="1"/>
      <w:numFmt w:val="lowerRoman"/>
      <w:lvlText w:val="%9."/>
      <w:lvlJc w:val="right"/>
      <w:pPr>
        <w:ind w:left="7185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5"/>
  </w:num>
  <w:num w:numId="6">
    <w:abstractNumId w:val="7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57F0"/>
    <w:rsid w:val="00007C69"/>
    <w:rsid w:val="000823B1"/>
    <w:rsid w:val="000B5526"/>
    <w:rsid w:val="000D34A9"/>
    <w:rsid w:val="00110A78"/>
    <w:rsid w:val="00113E5F"/>
    <w:rsid w:val="00193539"/>
    <w:rsid w:val="001A35B7"/>
    <w:rsid w:val="001B7161"/>
    <w:rsid w:val="001C292B"/>
    <w:rsid w:val="001D1426"/>
    <w:rsid w:val="001E108F"/>
    <w:rsid w:val="0020373E"/>
    <w:rsid w:val="00204160"/>
    <w:rsid w:val="002F4353"/>
    <w:rsid w:val="00311D5F"/>
    <w:rsid w:val="003257F0"/>
    <w:rsid w:val="003925EA"/>
    <w:rsid w:val="003B5332"/>
    <w:rsid w:val="003C3C25"/>
    <w:rsid w:val="003D3B34"/>
    <w:rsid w:val="00437510"/>
    <w:rsid w:val="00466918"/>
    <w:rsid w:val="004A23C3"/>
    <w:rsid w:val="004F32D8"/>
    <w:rsid w:val="004F7E67"/>
    <w:rsid w:val="00502EE0"/>
    <w:rsid w:val="00522085"/>
    <w:rsid w:val="0055284C"/>
    <w:rsid w:val="005C6B92"/>
    <w:rsid w:val="006444B6"/>
    <w:rsid w:val="00690807"/>
    <w:rsid w:val="006B5287"/>
    <w:rsid w:val="006E48E3"/>
    <w:rsid w:val="006E71F3"/>
    <w:rsid w:val="0071469F"/>
    <w:rsid w:val="00816986"/>
    <w:rsid w:val="00820D8E"/>
    <w:rsid w:val="0083446A"/>
    <w:rsid w:val="00834DD7"/>
    <w:rsid w:val="00847C82"/>
    <w:rsid w:val="008B1707"/>
    <w:rsid w:val="009112C8"/>
    <w:rsid w:val="0091792B"/>
    <w:rsid w:val="0096256C"/>
    <w:rsid w:val="009C64C7"/>
    <w:rsid w:val="009D75B7"/>
    <w:rsid w:val="00A22F0B"/>
    <w:rsid w:val="00A2585F"/>
    <w:rsid w:val="00A61FBC"/>
    <w:rsid w:val="00A75471"/>
    <w:rsid w:val="00A85AB2"/>
    <w:rsid w:val="00A902B5"/>
    <w:rsid w:val="00AB4B6A"/>
    <w:rsid w:val="00AC0BCD"/>
    <w:rsid w:val="00B04069"/>
    <w:rsid w:val="00B06212"/>
    <w:rsid w:val="00BE2281"/>
    <w:rsid w:val="00C04B8E"/>
    <w:rsid w:val="00C4774C"/>
    <w:rsid w:val="00C835AF"/>
    <w:rsid w:val="00CE00DF"/>
    <w:rsid w:val="00D34E85"/>
    <w:rsid w:val="00DB5A02"/>
    <w:rsid w:val="00DD0DE1"/>
    <w:rsid w:val="00DD7677"/>
    <w:rsid w:val="00DF0C46"/>
    <w:rsid w:val="00DF6E56"/>
    <w:rsid w:val="00E11185"/>
    <w:rsid w:val="00E17FDE"/>
    <w:rsid w:val="00ED7A90"/>
    <w:rsid w:val="00EE50EB"/>
    <w:rsid w:val="00EF6DD7"/>
    <w:rsid w:val="00F05D22"/>
    <w:rsid w:val="00F34D6F"/>
    <w:rsid w:val="00F56741"/>
    <w:rsid w:val="00FB352E"/>
    <w:rsid w:val="00FC00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DC1C9FA5-0D43-4774-A99C-FB59C04C3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3257F0"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next w:val="a"/>
    <w:link w:val="10"/>
    <w:qFormat/>
    <w:rsid w:val="00502EE0"/>
    <w:pPr>
      <w:keepNext/>
      <w:widowControl/>
      <w:autoSpaceDE/>
      <w:autoSpaceDN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  <w:lang w:val="ru-RU" w:eastAsia="ru-RU"/>
    </w:rPr>
  </w:style>
  <w:style w:type="paragraph" w:styleId="2">
    <w:name w:val="heading 2"/>
    <w:basedOn w:val="a"/>
    <w:next w:val="a"/>
    <w:link w:val="20"/>
    <w:qFormat/>
    <w:rsid w:val="00502EE0"/>
    <w:pPr>
      <w:keepNext/>
      <w:widowControl/>
      <w:autoSpaceDE/>
      <w:autoSpaceDN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ru-RU"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B5A02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257F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3257F0"/>
    <w:rPr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3257F0"/>
    <w:pPr>
      <w:ind w:left="963"/>
      <w:outlineLvl w:val="1"/>
    </w:pPr>
    <w:rPr>
      <w:b/>
      <w:bCs/>
      <w:sz w:val="28"/>
      <w:szCs w:val="28"/>
    </w:rPr>
  </w:style>
  <w:style w:type="paragraph" w:styleId="a5">
    <w:name w:val="Title"/>
    <w:basedOn w:val="a"/>
    <w:qFormat/>
    <w:rsid w:val="003257F0"/>
    <w:pPr>
      <w:spacing w:before="1" w:line="459" w:lineRule="exact"/>
      <w:ind w:left="2008" w:right="2888"/>
      <w:jc w:val="center"/>
    </w:pPr>
    <w:rPr>
      <w:b/>
      <w:bCs/>
      <w:sz w:val="40"/>
      <w:szCs w:val="40"/>
    </w:rPr>
  </w:style>
  <w:style w:type="paragraph" w:styleId="a6">
    <w:name w:val="List Paragraph"/>
    <w:basedOn w:val="a"/>
    <w:uiPriority w:val="1"/>
    <w:qFormat/>
    <w:rsid w:val="003257F0"/>
    <w:pPr>
      <w:ind w:left="252" w:firstLine="705"/>
    </w:pPr>
  </w:style>
  <w:style w:type="paragraph" w:customStyle="1" w:styleId="TableParagraph">
    <w:name w:val="Table Paragraph"/>
    <w:basedOn w:val="a"/>
    <w:uiPriority w:val="1"/>
    <w:qFormat/>
    <w:rsid w:val="003257F0"/>
  </w:style>
  <w:style w:type="paragraph" w:styleId="a7">
    <w:name w:val="Balloon Text"/>
    <w:basedOn w:val="a"/>
    <w:link w:val="a8"/>
    <w:uiPriority w:val="99"/>
    <w:semiHidden/>
    <w:unhideWhenUsed/>
    <w:rsid w:val="00110A7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10A78"/>
    <w:rPr>
      <w:rFonts w:ascii="Tahoma" w:eastAsia="Times New Roman" w:hAnsi="Tahoma" w:cs="Tahoma"/>
      <w:sz w:val="16"/>
      <w:szCs w:val="16"/>
      <w:lang w:val="uk-UA"/>
    </w:rPr>
  </w:style>
  <w:style w:type="character" w:customStyle="1" w:styleId="10">
    <w:name w:val="Заголовок 1 Знак"/>
    <w:basedOn w:val="a0"/>
    <w:link w:val="1"/>
    <w:rsid w:val="00502EE0"/>
    <w:rPr>
      <w:rFonts w:ascii="Arial" w:eastAsia="Times New Roman" w:hAnsi="Arial" w:cs="Arial"/>
      <w:b/>
      <w:bCs/>
      <w:kern w:val="32"/>
      <w:sz w:val="32"/>
      <w:szCs w:val="32"/>
      <w:lang w:val="ru-RU" w:eastAsia="ru-RU"/>
    </w:rPr>
  </w:style>
  <w:style w:type="character" w:customStyle="1" w:styleId="20">
    <w:name w:val="Заголовок 2 Знак"/>
    <w:basedOn w:val="a0"/>
    <w:link w:val="2"/>
    <w:rsid w:val="00502EE0"/>
    <w:rPr>
      <w:rFonts w:ascii="Arial" w:eastAsia="Times New Roman" w:hAnsi="Arial" w:cs="Arial"/>
      <w:b/>
      <w:bCs/>
      <w:i/>
      <w:iCs/>
      <w:sz w:val="28"/>
      <w:szCs w:val="28"/>
      <w:lang w:val="ru-RU" w:eastAsia="ru-RU"/>
    </w:rPr>
  </w:style>
  <w:style w:type="paragraph" w:customStyle="1" w:styleId="Default">
    <w:name w:val="Default"/>
    <w:rsid w:val="00834DD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character" w:styleId="a9">
    <w:name w:val="Hyperlink"/>
    <w:basedOn w:val="a0"/>
    <w:uiPriority w:val="99"/>
    <w:unhideWhenUsed/>
    <w:rsid w:val="00A75471"/>
    <w:rPr>
      <w:color w:val="0000FF" w:themeColor="hyperlink"/>
      <w:u w:val="single"/>
    </w:rPr>
  </w:style>
  <w:style w:type="character" w:customStyle="1" w:styleId="70">
    <w:name w:val="Заголовок 7 Знак"/>
    <w:basedOn w:val="a0"/>
    <w:link w:val="7"/>
    <w:uiPriority w:val="9"/>
    <w:semiHidden/>
    <w:rsid w:val="00DB5A02"/>
    <w:rPr>
      <w:rFonts w:asciiTheme="majorHAnsi" w:eastAsiaTheme="majorEastAsia" w:hAnsiTheme="majorHAnsi" w:cstheme="majorBidi"/>
      <w:i/>
      <w:iCs/>
      <w:color w:val="404040" w:themeColor="text1" w:themeTint="BF"/>
      <w:lang w:val="uk-UA"/>
    </w:rPr>
  </w:style>
  <w:style w:type="paragraph" w:styleId="aa">
    <w:name w:val="Body Text Indent"/>
    <w:basedOn w:val="a"/>
    <w:link w:val="ab"/>
    <w:rsid w:val="00DB5A02"/>
    <w:pPr>
      <w:widowControl/>
      <w:autoSpaceDE/>
      <w:autoSpaceDN/>
      <w:spacing w:after="120"/>
      <w:ind w:left="283"/>
    </w:pPr>
    <w:rPr>
      <w:sz w:val="28"/>
      <w:szCs w:val="24"/>
      <w:lang w:val="ru-RU" w:eastAsia="ru-RU"/>
    </w:rPr>
  </w:style>
  <w:style w:type="character" w:customStyle="1" w:styleId="ab">
    <w:name w:val="Основной текст с отступом Знак"/>
    <w:basedOn w:val="a0"/>
    <w:link w:val="aa"/>
    <w:rsid w:val="00DB5A02"/>
    <w:rPr>
      <w:rFonts w:ascii="Times New Roman" w:eastAsia="Times New Roman" w:hAnsi="Times New Roman" w:cs="Times New Roman"/>
      <w:sz w:val="28"/>
      <w:szCs w:val="24"/>
      <w:lang w:val="ru-RU" w:eastAsia="ru-RU"/>
    </w:rPr>
  </w:style>
  <w:style w:type="table" w:styleId="ac">
    <w:name w:val="Table Grid"/>
    <w:basedOn w:val="a1"/>
    <w:uiPriority w:val="59"/>
    <w:rsid w:val="00DB5A02"/>
    <w:pPr>
      <w:widowControl/>
      <w:autoSpaceDE/>
      <w:autoSpaceDN/>
    </w:pPr>
    <w:rPr>
      <w:lang w:val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Основной текст Знак"/>
    <w:basedOn w:val="a0"/>
    <w:link w:val="a3"/>
    <w:uiPriority w:val="1"/>
    <w:rsid w:val="004F32D8"/>
    <w:rPr>
      <w:rFonts w:ascii="Times New Roman" w:eastAsia="Times New Roman" w:hAnsi="Times New Roman" w:cs="Times New Roman"/>
      <w:sz w:val="28"/>
      <w:szCs w:val="28"/>
      <w:lang w:val="uk-UA"/>
    </w:rPr>
  </w:style>
  <w:style w:type="paragraph" w:styleId="ad">
    <w:name w:val="header"/>
    <w:basedOn w:val="a"/>
    <w:link w:val="ae"/>
    <w:uiPriority w:val="99"/>
    <w:semiHidden/>
    <w:unhideWhenUsed/>
    <w:rsid w:val="00820D8E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820D8E"/>
    <w:rPr>
      <w:rFonts w:ascii="Times New Roman" w:eastAsia="Times New Roman" w:hAnsi="Times New Roman" w:cs="Times New Roman"/>
      <w:lang w:val="uk-UA"/>
    </w:rPr>
  </w:style>
  <w:style w:type="paragraph" w:styleId="af">
    <w:name w:val="footer"/>
    <w:basedOn w:val="a"/>
    <w:link w:val="af0"/>
    <w:uiPriority w:val="99"/>
    <w:semiHidden/>
    <w:unhideWhenUsed/>
    <w:rsid w:val="00820D8E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820D8E"/>
    <w:rPr>
      <w:rFonts w:ascii="Times New Roman" w:eastAsia="Times New Roman" w:hAnsi="Times New Roman" w:cs="Times New Roman"/>
      <w:lang w:val="uk-UA"/>
    </w:rPr>
  </w:style>
  <w:style w:type="paragraph" w:customStyle="1" w:styleId="12">
    <w:name w:val="Обычный1"/>
    <w:rsid w:val="00C4774C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customStyle="1" w:styleId="21">
    <w:name w:val="Обычный2"/>
    <w:rsid w:val="00B04069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customStyle="1" w:styleId="instancename">
    <w:name w:val="instancename"/>
    <w:rsid w:val="00B04069"/>
  </w:style>
  <w:style w:type="paragraph" w:styleId="af1">
    <w:name w:val="Normal (Web)"/>
    <w:basedOn w:val="a"/>
    <w:uiPriority w:val="99"/>
    <w:semiHidden/>
    <w:unhideWhenUsed/>
    <w:rsid w:val="00E1118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8476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economyandsociety.in.ua/journals/11_ukr/28.pdf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conomy.nayka.com.ua/pdf/12_2020/121.pdf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economy.nayka.com.ua/pdf/12_2020/121.pdf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02A19E-180C-4D85-A5B6-4AD0E9534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8</Pages>
  <Words>8810</Words>
  <Characters>5022</Characters>
  <Application>Microsoft Office Word</Application>
  <DocSecurity>0</DocSecurity>
  <Lines>41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Microsoft Word - 7-34-rp143.doc</vt:lpstr>
    </vt:vector>
  </TitlesOfParts>
  <Company/>
  <LinksUpToDate>false</LinksUpToDate>
  <CharactersWithSpaces>13805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- 7-34-rp143.doc</dc:title>
  <dc:creator>mjavo</dc:creator>
  <cp:lastModifiedBy>Учетная запись Майкрософт</cp:lastModifiedBy>
  <cp:revision>12</cp:revision>
  <cp:lastPrinted>2021-03-01T13:47:00Z</cp:lastPrinted>
  <dcterms:created xsi:type="dcterms:W3CDTF">2023-12-14T12:50:00Z</dcterms:created>
  <dcterms:modified xsi:type="dcterms:W3CDTF">2023-12-26T08:41:00Z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2018-02-14T00:00:00Z</vt:filetime>
  </property>
</Properties>
</file>