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  <w:r w:rsidRPr="00C523F4">
        <w:rPr>
          <w:b/>
          <w:sz w:val="28"/>
          <w:szCs w:val="28"/>
        </w:rPr>
        <w:t xml:space="preserve">НАЦІОНАЛЬНИЙ УНІВЕРСИТЕТ БІОРЕСУРСІВ І </w:t>
      </w: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  <w:r w:rsidRPr="00C523F4">
        <w:rPr>
          <w:b/>
          <w:sz w:val="28"/>
          <w:szCs w:val="28"/>
        </w:rPr>
        <w:t>ПРИРОДОКОРИСТУВАННЯ УКРАЇНИ</w:t>
      </w: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sz w:val="28"/>
          <w:szCs w:val="28"/>
        </w:rPr>
      </w:pPr>
      <w:r w:rsidRPr="00C523F4">
        <w:rPr>
          <w:sz w:val="28"/>
          <w:szCs w:val="28"/>
        </w:rPr>
        <w:t>Кафедра надійності техніки</w:t>
      </w: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jc w:val="right"/>
        <w:rPr>
          <w:b/>
          <w:sz w:val="28"/>
          <w:szCs w:val="28"/>
        </w:rPr>
      </w:pPr>
      <w:r w:rsidRPr="00C523F4">
        <w:rPr>
          <w:b/>
          <w:sz w:val="28"/>
          <w:szCs w:val="28"/>
        </w:rPr>
        <w:t xml:space="preserve">ЗАТВЕРДЖЕНО </w:t>
      </w:r>
    </w:p>
    <w:p w:rsidR="002E2F48" w:rsidRPr="00C523F4" w:rsidRDefault="002E2F48" w:rsidP="00C523F4">
      <w:pPr>
        <w:ind w:left="-142"/>
        <w:jc w:val="right"/>
        <w:rPr>
          <w:sz w:val="28"/>
          <w:szCs w:val="28"/>
        </w:rPr>
      </w:pPr>
      <w:r w:rsidRPr="00C523F4">
        <w:rPr>
          <w:sz w:val="28"/>
          <w:szCs w:val="28"/>
        </w:rPr>
        <w:t>Факультет конструювання та дизайну</w:t>
      </w:r>
    </w:p>
    <w:p w:rsidR="002E2F48" w:rsidRPr="00C523F4" w:rsidRDefault="002E2F48" w:rsidP="00C523F4">
      <w:pPr>
        <w:ind w:left="-142"/>
        <w:jc w:val="right"/>
        <w:rPr>
          <w:sz w:val="28"/>
          <w:szCs w:val="28"/>
        </w:rPr>
      </w:pPr>
      <w:r w:rsidRPr="00C523F4">
        <w:rPr>
          <w:sz w:val="28"/>
          <w:szCs w:val="28"/>
        </w:rPr>
        <w:t>«</w:t>
      </w:r>
      <w:r w:rsidR="00C523F4" w:rsidRPr="00C523F4">
        <w:rPr>
          <w:sz w:val="28"/>
          <w:szCs w:val="28"/>
        </w:rPr>
        <w:t>10</w:t>
      </w:r>
      <w:r w:rsidRPr="00C523F4">
        <w:rPr>
          <w:sz w:val="28"/>
          <w:szCs w:val="28"/>
        </w:rPr>
        <w:t>»   червня   2025 р.</w:t>
      </w: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  <w:r w:rsidRPr="00C523F4">
        <w:rPr>
          <w:b/>
          <w:sz w:val="28"/>
          <w:szCs w:val="28"/>
        </w:rPr>
        <w:t>РОБОЧА ПРОГРАМА</w:t>
      </w: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  <w:r w:rsidRPr="00C523F4">
        <w:rPr>
          <w:b/>
          <w:sz w:val="28"/>
          <w:szCs w:val="28"/>
        </w:rPr>
        <w:t>НАВЧАЛЬНОЇ ДИСЦИПЛІНИ</w:t>
      </w: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  <w:r w:rsidRPr="00C523F4">
        <w:rPr>
          <w:b/>
          <w:sz w:val="28"/>
          <w:szCs w:val="28"/>
        </w:rPr>
        <w:t xml:space="preserve">«Економіка </w:t>
      </w:r>
      <w:r w:rsidR="008F4851" w:rsidRPr="00C523F4">
        <w:rPr>
          <w:b/>
          <w:sz w:val="28"/>
          <w:szCs w:val="28"/>
        </w:rPr>
        <w:t>інновацій у машинобудуванні</w:t>
      </w:r>
      <w:r w:rsidRPr="00C523F4">
        <w:rPr>
          <w:b/>
          <w:sz w:val="28"/>
          <w:szCs w:val="28"/>
        </w:rPr>
        <w:t>»</w:t>
      </w:r>
    </w:p>
    <w:p w:rsidR="002E2F48" w:rsidRPr="00C523F4" w:rsidRDefault="002E2F48" w:rsidP="00C523F4">
      <w:pPr>
        <w:ind w:left="-142"/>
        <w:jc w:val="center"/>
        <w:rPr>
          <w:b/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spacing w:line="288" w:lineRule="auto"/>
        <w:ind w:left="-142"/>
        <w:rPr>
          <w:sz w:val="28"/>
          <w:szCs w:val="28"/>
          <w:u w:val="single"/>
        </w:rPr>
      </w:pPr>
      <w:r w:rsidRPr="00C523F4">
        <w:rPr>
          <w:sz w:val="28"/>
          <w:szCs w:val="28"/>
          <w:u w:val="single"/>
        </w:rPr>
        <w:t>Галузь знань G Інженерія, виробництво та будівництво</w:t>
      </w:r>
    </w:p>
    <w:p w:rsidR="002E2F48" w:rsidRPr="00C523F4" w:rsidRDefault="002E2F48" w:rsidP="00C523F4">
      <w:pPr>
        <w:pStyle w:val="210"/>
        <w:shd w:val="clear" w:color="auto" w:fill="auto"/>
        <w:spacing w:before="0" w:after="0" w:line="240" w:lineRule="auto"/>
        <w:ind w:left="-142"/>
        <w:jc w:val="both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C523F4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Спеціальність G11 Машинобудування (за спеціалізаціями)</w:t>
      </w:r>
    </w:p>
    <w:p w:rsidR="002E2F48" w:rsidRPr="00C523F4" w:rsidRDefault="002E2F48" w:rsidP="00C523F4">
      <w:pPr>
        <w:spacing w:line="288" w:lineRule="auto"/>
        <w:ind w:left="-142"/>
        <w:rPr>
          <w:sz w:val="28"/>
          <w:szCs w:val="28"/>
          <w:u w:val="single"/>
        </w:rPr>
      </w:pPr>
      <w:r w:rsidRPr="00C523F4">
        <w:rPr>
          <w:sz w:val="28"/>
          <w:szCs w:val="28"/>
          <w:u w:val="single"/>
        </w:rPr>
        <w:t>Освітньо-професійна програма «</w:t>
      </w:r>
      <w:proofErr w:type="spellStart"/>
      <w:r w:rsidRPr="00C523F4">
        <w:rPr>
          <w:sz w:val="28"/>
          <w:szCs w:val="28"/>
          <w:u w:val="single"/>
        </w:rPr>
        <w:t>Робототехнічні</w:t>
      </w:r>
      <w:proofErr w:type="spellEnd"/>
      <w:r w:rsidRPr="00C523F4">
        <w:rPr>
          <w:sz w:val="28"/>
          <w:szCs w:val="28"/>
          <w:u w:val="single"/>
        </w:rPr>
        <w:t xml:space="preserve"> системи і комплекси сільськогосподарського виробництва»</w:t>
      </w:r>
    </w:p>
    <w:p w:rsidR="002E2F48" w:rsidRPr="00C523F4" w:rsidRDefault="002E2F48" w:rsidP="00C523F4">
      <w:pPr>
        <w:spacing w:line="288" w:lineRule="auto"/>
        <w:ind w:left="-142"/>
        <w:rPr>
          <w:sz w:val="28"/>
          <w:szCs w:val="28"/>
          <w:u w:val="single"/>
        </w:rPr>
      </w:pPr>
      <w:r w:rsidRPr="00C523F4">
        <w:rPr>
          <w:sz w:val="28"/>
          <w:szCs w:val="28"/>
          <w:u w:val="single"/>
        </w:rPr>
        <w:t>Факультет конструювання та дизайну</w:t>
      </w:r>
    </w:p>
    <w:p w:rsidR="002E2F48" w:rsidRPr="00C523F4" w:rsidRDefault="002E2F48" w:rsidP="00C523F4">
      <w:pPr>
        <w:spacing w:line="288" w:lineRule="auto"/>
        <w:ind w:left="-142"/>
        <w:rPr>
          <w:sz w:val="28"/>
          <w:szCs w:val="28"/>
          <w:u w:val="single"/>
        </w:rPr>
      </w:pPr>
      <w:r w:rsidRPr="00C523F4">
        <w:rPr>
          <w:sz w:val="28"/>
          <w:szCs w:val="28"/>
          <w:u w:val="single"/>
        </w:rPr>
        <w:t>Розробник: кандидат економічних наук, доцент  Валентина МЕЛЬНИК</w:t>
      </w: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C523F4" w:rsidRPr="00C523F4" w:rsidRDefault="00C523F4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rPr>
          <w:sz w:val="28"/>
          <w:szCs w:val="28"/>
        </w:rPr>
      </w:pPr>
    </w:p>
    <w:p w:rsidR="002E2F48" w:rsidRPr="00C523F4" w:rsidRDefault="002E2F48" w:rsidP="00C523F4">
      <w:pPr>
        <w:ind w:left="-142"/>
        <w:jc w:val="center"/>
        <w:rPr>
          <w:sz w:val="28"/>
          <w:szCs w:val="28"/>
        </w:rPr>
      </w:pPr>
      <w:r w:rsidRPr="00C523F4">
        <w:rPr>
          <w:sz w:val="28"/>
          <w:szCs w:val="28"/>
        </w:rPr>
        <w:t>Київ – 2025 р.</w:t>
      </w:r>
    </w:p>
    <w:p w:rsidR="00820D8E" w:rsidRPr="00C523F4" w:rsidRDefault="00820D8E" w:rsidP="00820D8E">
      <w:pPr>
        <w:rPr>
          <w:b/>
          <w:sz w:val="28"/>
          <w:szCs w:val="28"/>
        </w:rPr>
        <w:sectPr w:rsidR="00820D8E" w:rsidRPr="00C523F4" w:rsidSect="00C523F4">
          <w:headerReference w:type="default" r:id="rId8"/>
          <w:pgSz w:w="11900" w:h="16840"/>
          <w:pgMar w:top="244" w:right="1268" w:bottom="249" w:left="1418" w:header="714" w:footer="0" w:gutter="0"/>
          <w:cols w:space="720"/>
          <w:docGrid w:linePitch="299"/>
        </w:sectPr>
      </w:pPr>
    </w:p>
    <w:p w:rsidR="00502EE0" w:rsidRPr="00C523F4" w:rsidRDefault="00502EE0" w:rsidP="00502EE0">
      <w:pPr>
        <w:pStyle w:val="1"/>
        <w:ind w:left="360"/>
        <w:jc w:val="center"/>
        <w:rPr>
          <w:rFonts w:ascii="Times New Roman" w:hAnsi="Times New Roman" w:cs="Times New Roman"/>
          <w:bCs w:val="0"/>
          <w:caps/>
          <w:sz w:val="24"/>
          <w:szCs w:val="24"/>
          <w:lang w:val="uk-UA"/>
        </w:rPr>
      </w:pPr>
      <w:r w:rsidRPr="00C523F4">
        <w:rPr>
          <w:rFonts w:ascii="Times New Roman" w:hAnsi="Times New Roman" w:cs="Times New Roman"/>
          <w:bCs w:val="0"/>
          <w:caps/>
          <w:sz w:val="24"/>
          <w:szCs w:val="24"/>
          <w:lang w:val="uk-UA"/>
        </w:rPr>
        <w:lastRenderedPageBreak/>
        <w:t>Опис навчальної дисципліни</w:t>
      </w:r>
    </w:p>
    <w:p w:rsidR="005546BD" w:rsidRPr="00C523F4" w:rsidRDefault="00D34E85" w:rsidP="00D34E85">
      <w:pP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Дисципліна «Економіка інновацій у машинобудуванні»</w:t>
      </w:r>
      <w:r w:rsidRPr="00C523F4">
        <w:rPr>
          <w:b/>
          <w:sz w:val="24"/>
          <w:szCs w:val="24"/>
        </w:rPr>
        <w:t xml:space="preserve"> </w:t>
      </w:r>
      <w:r w:rsidRPr="00C523F4">
        <w:rPr>
          <w:sz w:val="24"/>
          <w:szCs w:val="24"/>
        </w:rPr>
        <w:t>полягає у вивченні комплексу теоретичних знань і набутті практичних навичок у сфері економіки інновацій у галузі машинобудування.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764"/>
        <w:gridCol w:w="2301"/>
      </w:tblGrid>
      <w:tr w:rsidR="00C523F4" w:rsidRPr="00C523F4" w:rsidTr="00C523F4">
        <w:tc>
          <w:tcPr>
            <w:tcW w:w="9493" w:type="dxa"/>
            <w:gridSpan w:val="3"/>
          </w:tcPr>
          <w:p w:rsidR="00311D5F" w:rsidRPr="00C523F4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Освітній ступінь</w:t>
            </w:r>
          </w:p>
        </w:tc>
        <w:tc>
          <w:tcPr>
            <w:tcW w:w="5065" w:type="dxa"/>
            <w:gridSpan w:val="2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sz w:val="24"/>
                <w:szCs w:val="24"/>
              </w:rPr>
            </w:pPr>
            <w:r w:rsidRPr="00C523F4">
              <w:rPr>
                <w:i/>
                <w:sz w:val="24"/>
                <w:szCs w:val="24"/>
              </w:rPr>
              <w:t>Магістр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065" w:type="dxa"/>
            <w:gridSpan w:val="2"/>
          </w:tcPr>
          <w:p w:rsidR="00311D5F" w:rsidRPr="00C523F4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G11 Машинобудування (за спеціалізаціями)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B905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Освітн</w:t>
            </w:r>
            <w:r w:rsidR="00B9057A" w:rsidRPr="00C523F4">
              <w:rPr>
                <w:sz w:val="24"/>
                <w:szCs w:val="24"/>
              </w:rPr>
              <w:t xml:space="preserve">ьо-професійна </w:t>
            </w:r>
            <w:r w:rsidRPr="00C523F4">
              <w:rPr>
                <w:sz w:val="24"/>
                <w:szCs w:val="24"/>
              </w:rPr>
              <w:t>програма</w:t>
            </w:r>
          </w:p>
        </w:tc>
        <w:tc>
          <w:tcPr>
            <w:tcW w:w="5065" w:type="dxa"/>
            <w:gridSpan w:val="2"/>
          </w:tcPr>
          <w:p w:rsidR="00311D5F" w:rsidRPr="00C523F4" w:rsidRDefault="00C4774C" w:rsidP="008F4851">
            <w:pPr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«</w:t>
            </w:r>
            <w:proofErr w:type="spellStart"/>
            <w:r w:rsidR="008F4851" w:rsidRPr="00C523F4">
              <w:rPr>
                <w:sz w:val="24"/>
                <w:szCs w:val="24"/>
              </w:rPr>
              <w:t>Робототехнічні</w:t>
            </w:r>
            <w:proofErr w:type="spellEnd"/>
            <w:r w:rsidR="008F4851" w:rsidRPr="00C523F4">
              <w:rPr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="008F4851" w:rsidRPr="00C523F4">
              <w:rPr>
                <w:sz w:val="28"/>
                <w:szCs w:val="28"/>
              </w:rPr>
              <w:t>»</w:t>
            </w:r>
          </w:p>
        </w:tc>
      </w:tr>
      <w:tr w:rsidR="00C523F4" w:rsidRPr="00C523F4" w:rsidTr="00C523F4">
        <w:tc>
          <w:tcPr>
            <w:tcW w:w="9493" w:type="dxa"/>
            <w:gridSpan w:val="3"/>
          </w:tcPr>
          <w:p w:rsidR="00311D5F" w:rsidRPr="00C523F4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Вид</w:t>
            </w:r>
          </w:p>
        </w:tc>
        <w:tc>
          <w:tcPr>
            <w:tcW w:w="5065" w:type="dxa"/>
            <w:gridSpan w:val="2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вибіркова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065" w:type="dxa"/>
            <w:gridSpan w:val="2"/>
          </w:tcPr>
          <w:p w:rsidR="00311D5F" w:rsidRPr="00C523F4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9</w:t>
            </w:r>
            <w:r w:rsidR="00311D5F" w:rsidRPr="00C523F4">
              <w:rPr>
                <w:sz w:val="24"/>
                <w:szCs w:val="24"/>
              </w:rPr>
              <w:t>0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065" w:type="dxa"/>
            <w:gridSpan w:val="2"/>
          </w:tcPr>
          <w:p w:rsidR="00311D5F" w:rsidRPr="00C523F4" w:rsidRDefault="005A69D9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065" w:type="dxa"/>
            <w:gridSpan w:val="2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D77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Курсовий </w:t>
            </w:r>
            <w:proofErr w:type="spellStart"/>
            <w:r w:rsidRPr="00C523F4">
              <w:rPr>
                <w:sz w:val="24"/>
                <w:szCs w:val="24"/>
              </w:rPr>
              <w:t>про</w:t>
            </w:r>
            <w:r w:rsidR="00D775C6" w:rsidRPr="00C523F4">
              <w:rPr>
                <w:sz w:val="24"/>
                <w:szCs w:val="24"/>
              </w:rPr>
              <w:t>є</w:t>
            </w:r>
            <w:r w:rsidRPr="00C523F4">
              <w:rPr>
                <w:sz w:val="24"/>
                <w:szCs w:val="24"/>
              </w:rPr>
              <w:t>кт</w:t>
            </w:r>
            <w:proofErr w:type="spellEnd"/>
            <w:r w:rsidRPr="00C523F4">
              <w:rPr>
                <w:sz w:val="24"/>
                <w:szCs w:val="24"/>
              </w:rPr>
              <w:t xml:space="preserve"> (робота) (за наявності)</w:t>
            </w:r>
          </w:p>
        </w:tc>
        <w:tc>
          <w:tcPr>
            <w:tcW w:w="5065" w:type="dxa"/>
            <w:gridSpan w:val="2"/>
          </w:tcPr>
          <w:p w:rsidR="00311D5F" w:rsidRPr="00C523F4" w:rsidRDefault="00311D5F" w:rsidP="006322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-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065" w:type="dxa"/>
            <w:gridSpan w:val="2"/>
          </w:tcPr>
          <w:p w:rsidR="00311D5F" w:rsidRPr="00C523F4" w:rsidRDefault="00632224" w:rsidP="00C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екзамен</w:t>
            </w:r>
          </w:p>
        </w:tc>
      </w:tr>
      <w:tr w:rsidR="00C523F4" w:rsidRPr="00C523F4" w:rsidTr="00C523F4">
        <w:tc>
          <w:tcPr>
            <w:tcW w:w="9493" w:type="dxa"/>
            <w:gridSpan w:val="3"/>
          </w:tcPr>
          <w:p w:rsidR="00311D5F" w:rsidRPr="00C523F4" w:rsidRDefault="00311D5F" w:rsidP="004F7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301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заочна форма навчання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64" w:type="dxa"/>
          </w:tcPr>
          <w:p w:rsidR="00311D5F" w:rsidRPr="00C523F4" w:rsidRDefault="00311D5F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Семестр</w:t>
            </w:r>
          </w:p>
        </w:tc>
        <w:tc>
          <w:tcPr>
            <w:tcW w:w="2764" w:type="dxa"/>
          </w:tcPr>
          <w:p w:rsidR="00311D5F" w:rsidRPr="00C523F4" w:rsidRDefault="00311D5F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64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  <w:r w:rsidR="00311D5F" w:rsidRPr="00C523F4">
              <w:rPr>
                <w:i/>
                <w:sz w:val="24"/>
                <w:szCs w:val="24"/>
              </w:rPr>
              <w:t xml:space="preserve"> год.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  <w:r w:rsidR="00311D5F" w:rsidRPr="00C523F4">
              <w:rPr>
                <w:i/>
                <w:sz w:val="24"/>
                <w:szCs w:val="24"/>
              </w:rPr>
              <w:t>.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64" w:type="dxa"/>
          </w:tcPr>
          <w:p w:rsidR="00311D5F" w:rsidRPr="00C523F4" w:rsidRDefault="00311D5F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i/>
                <w:sz w:val="24"/>
                <w:szCs w:val="24"/>
              </w:rPr>
              <w:t>-.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64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15 </w:t>
            </w:r>
            <w:r w:rsidR="00311D5F" w:rsidRPr="00C523F4">
              <w:rPr>
                <w:i/>
                <w:sz w:val="24"/>
                <w:szCs w:val="24"/>
              </w:rPr>
              <w:t>год.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64" w:type="dxa"/>
          </w:tcPr>
          <w:p w:rsidR="00311D5F" w:rsidRPr="00C523F4" w:rsidRDefault="005A69D9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i/>
                <w:sz w:val="24"/>
                <w:szCs w:val="24"/>
              </w:rPr>
              <w:t>6</w:t>
            </w:r>
            <w:r w:rsidR="00C523F4">
              <w:rPr>
                <w:i/>
                <w:sz w:val="24"/>
                <w:szCs w:val="24"/>
              </w:rPr>
              <w:t>0</w:t>
            </w:r>
            <w:r w:rsidR="00311D5F" w:rsidRPr="00C523F4">
              <w:rPr>
                <w:i/>
                <w:sz w:val="24"/>
                <w:szCs w:val="24"/>
              </w:rPr>
              <w:t xml:space="preserve"> год.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C523F4" w:rsidRPr="00C523F4" w:rsidTr="00C523F4">
        <w:tc>
          <w:tcPr>
            <w:tcW w:w="4428" w:type="dxa"/>
          </w:tcPr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Кількість тижневих аудиторних  </w:t>
            </w:r>
          </w:p>
          <w:p w:rsidR="00311D5F" w:rsidRPr="00C523F4" w:rsidRDefault="00311D5F" w:rsidP="00311D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64" w:type="dxa"/>
          </w:tcPr>
          <w:p w:rsidR="00311D5F" w:rsidRPr="00C523F4" w:rsidRDefault="00311D5F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C523F4">
              <w:rPr>
                <w:i/>
                <w:sz w:val="24"/>
                <w:szCs w:val="24"/>
              </w:rPr>
              <w:t>2 год.</w:t>
            </w:r>
          </w:p>
        </w:tc>
        <w:tc>
          <w:tcPr>
            <w:tcW w:w="2301" w:type="dxa"/>
          </w:tcPr>
          <w:p w:rsidR="00311D5F" w:rsidRPr="00C523F4" w:rsidRDefault="00C523F4" w:rsidP="00C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23F4" w:rsidRPr="00C523F4" w:rsidRDefault="00C523F4" w:rsidP="00C523F4">
      <w:pPr>
        <w:pStyle w:val="a6"/>
        <w:keepNext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rPr>
          <w:sz w:val="24"/>
          <w:szCs w:val="24"/>
        </w:rPr>
      </w:pPr>
    </w:p>
    <w:p w:rsidR="00311D5F" w:rsidRPr="00C523F4" w:rsidRDefault="00311D5F" w:rsidP="00052E5F">
      <w:pPr>
        <w:pStyle w:val="a6"/>
        <w:keepNext/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sz w:val="24"/>
          <w:szCs w:val="24"/>
        </w:rPr>
      </w:pPr>
      <w:r w:rsidRPr="00C523F4">
        <w:rPr>
          <w:b/>
          <w:sz w:val="24"/>
          <w:szCs w:val="24"/>
        </w:rPr>
        <w:t xml:space="preserve">Мета, компетентності </w:t>
      </w:r>
      <w:r w:rsidR="005A69D9" w:rsidRPr="00C523F4">
        <w:rPr>
          <w:b/>
          <w:sz w:val="24"/>
          <w:szCs w:val="24"/>
        </w:rPr>
        <w:t xml:space="preserve">і програмні результати </w:t>
      </w:r>
      <w:r w:rsidRPr="00C523F4">
        <w:rPr>
          <w:b/>
          <w:sz w:val="24"/>
          <w:szCs w:val="24"/>
        </w:rPr>
        <w:t>навчальної дисципліни</w:t>
      </w:r>
    </w:p>
    <w:p w:rsidR="004F32D8" w:rsidRPr="00C523F4" w:rsidRDefault="004F32D8" w:rsidP="004F32D8">
      <w:pPr>
        <w:adjustRightInd w:val="0"/>
        <w:ind w:firstLine="709"/>
        <w:jc w:val="both"/>
        <w:rPr>
          <w:sz w:val="24"/>
          <w:szCs w:val="24"/>
        </w:rPr>
      </w:pPr>
      <w:r w:rsidRPr="00C523F4">
        <w:rPr>
          <w:b/>
          <w:bCs/>
          <w:sz w:val="24"/>
          <w:szCs w:val="24"/>
        </w:rPr>
        <w:t xml:space="preserve">Метою </w:t>
      </w:r>
      <w:r w:rsidRPr="00C523F4">
        <w:rPr>
          <w:sz w:val="24"/>
          <w:szCs w:val="24"/>
        </w:rPr>
        <w:t xml:space="preserve">викладання дисципліни «Економіка інновацій у </w:t>
      </w:r>
      <w:r w:rsidR="00C4774C" w:rsidRPr="00C523F4">
        <w:rPr>
          <w:sz w:val="24"/>
          <w:szCs w:val="24"/>
        </w:rPr>
        <w:t>машинобудуванні</w:t>
      </w:r>
      <w:r w:rsidRPr="00C523F4">
        <w:rPr>
          <w:sz w:val="24"/>
          <w:szCs w:val="24"/>
        </w:rPr>
        <w:t>» є формування у здобувачів вищої освіти другого (магістерського) рівня комплексу теоретичних знань і практичних навичок у сфері економіки інновацій, які вони можуть застосовувати у майбутній професійній діяльності щодо ефективного провадження інноваційної діяльності та знаходження оптимальних інноваційних рішень.</w:t>
      </w:r>
    </w:p>
    <w:p w:rsidR="005546BD" w:rsidRPr="00C523F4" w:rsidRDefault="005546BD" w:rsidP="005A69D9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 xml:space="preserve">Набуття компетентностей: </w:t>
      </w:r>
    </w:p>
    <w:p w:rsidR="005546BD" w:rsidRPr="00C523F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284"/>
        <w:jc w:val="both"/>
        <w:rPr>
          <w:b/>
          <w:i/>
          <w:sz w:val="24"/>
          <w:szCs w:val="24"/>
        </w:rPr>
      </w:pPr>
      <w:r w:rsidRPr="00C523F4">
        <w:rPr>
          <w:b/>
          <w:i/>
          <w:sz w:val="24"/>
          <w:szCs w:val="24"/>
        </w:rPr>
        <w:tab/>
        <w:t>інтегральна компетентність (ІК):</w:t>
      </w:r>
    </w:p>
    <w:p w:rsidR="005546BD" w:rsidRPr="00C523F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 w:rsidRPr="00C523F4">
        <w:rPr>
          <w:sz w:val="24"/>
          <w:szCs w:val="24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вимог.</w:t>
      </w:r>
    </w:p>
    <w:p w:rsidR="005546BD" w:rsidRPr="00C523F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C523F4">
        <w:rPr>
          <w:b/>
          <w:i/>
          <w:sz w:val="24"/>
          <w:szCs w:val="24"/>
        </w:rPr>
        <w:tab/>
        <w:t>загальні компетентності (ЗК):</w:t>
      </w:r>
    </w:p>
    <w:p w:rsidR="005546BD" w:rsidRPr="00C523F4" w:rsidRDefault="005546BD" w:rsidP="005546BD">
      <w:pPr>
        <w:jc w:val="both"/>
        <w:rPr>
          <w:rFonts w:eastAsia="Calibri"/>
          <w:sz w:val="24"/>
          <w:szCs w:val="24"/>
        </w:rPr>
      </w:pPr>
      <w:r w:rsidRPr="00C523F4">
        <w:rPr>
          <w:rFonts w:eastAsia="Calibri"/>
          <w:sz w:val="24"/>
          <w:szCs w:val="24"/>
        </w:rPr>
        <w:t>ЗК1.Здатність застосовувати інформаційні та комунікаційні технології.</w:t>
      </w:r>
    </w:p>
    <w:p w:rsidR="005546BD" w:rsidRPr="00C523F4" w:rsidRDefault="005546BD" w:rsidP="005546BD">
      <w:pPr>
        <w:jc w:val="both"/>
        <w:rPr>
          <w:rFonts w:eastAsia="Calibri"/>
          <w:sz w:val="24"/>
          <w:szCs w:val="24"/>
        </w:rPr>
      </w:pPr>
      <w:r w:rsidRPr="00C523F4">
        <w:rPr>
          <w:rFonts w:eastAsia="Calibri"/>
          <w:sz w:val="24"/>
          <w:szCs w:val="24"/>
        </w:rPr>
        <w:t>ЗК2. Здатність вчитися і оволодівати сучасними знаннями.</w:t>
      </w:r>
    </w:p>
    <w:p w:rsidR="005546BD" w:rsidRPr="00C523F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C523F4">
        <w:rPr>
          <w:sz w:val="24"/>
          <w:szCs w:val="24"/>
        </w:rPr>
        <w:t>ЗК8. Здатність приймати обґрунтовані рішення.</w:t>
      </w:r>
    </w:p>
    <w:p w:rsidR="005546BD" w:rsidRPr="00C523F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b/>
          <w:i/>
          <w:sz w:val="24"/>
          <w:szCs w:val="24"/>
        </w:rPr>
      </w:pPr>
      <w:r w:rsidRPr="00C523F4">
        <w:rPr>
          <w:b/>
          <w:i/>
          <w:sz w:val="24"/>
          <w:szCs w:val="24"/>
        </w:rPr>
        <w:tab/>
        <w:t>фахові (спеціальні) компетентності (СК):</w:t>
      </w:r>
    </w:p>
    <w:p w:rsidR="005546BD" w:rsidRPr="00C523F4" w:rsidRDefault="005546BD" w:rsidP="005546BD">
      <w:pPr>
        <w:jc w:val="both"/>
        <w:rPr>
          <w:rFonts w:eastAsia="Calibri"/>
          <w:sz w:val="24"/>
          <w:szCs w:val="24"/>
        </w:rPr>
      </w:pPr>
      <w:r w:rsidRPr="00C523F4">
        <w:rPr>
          <w:rFonts w:eastAsia="Calibri"/>
          <w:sz w:val="24"/>
          <w:szCs w:val="24"/>
        </w:rPr>
        <w:t xml:space="preserve">СК1.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 </w:t>
      </w:r>
    </w:p>
    <w:p w:rsidR="005546BD" w:rsidRPr="00C523F4" w:rsidRDefault="005546BD" w:rsidP="005546BD">
      <w:pPr>
        <w:jc w:val="both"/>
        <w:rPr>
          <w:rFonts w:eastAsia="Calibri"/>
          <w:sz w:val="24"/>
          <w:szCs w:val="24"/>
        </w:rPr>
      </w:pPr>
      <w:r w:rsidRPr="00C523F4">
        <w:rPr>
          <w:rFonts w:eastAsia="Calibri"/>
          <w:sz w:val="24"/>
          <w:szCs w:val="24"/>
        </w:rPr>
        <w:t>СК2. Критичне осмислення передових для галузевого машинобудування наукових 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:rsidR="005546BD" w:rsidRPr="00C523F4" w:rsidRDefault="005546BD" w:rsidP="005546BD">
      <w:pPr>
        <w:pStyle w:val="21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C523F4">
        <w:rPr>
          <w:sz w:val="24"/>
          <w:szCs w:val="24"/>
        </w:rPr>
        <w:lastRenderedPageBreak/>
        <w:t xml:space="preserve">СК5. Здатність розробляти і реалізовувати плани й </w:t>
      </w:r>
      <w:proofErr w:type="spellStart"/>
      <w:r w:rsidRPr="00C523F4">
        <w:rPr>
          <w:sz w:val="24"/>
          <w:szCs w:val="24"/>
        </w:rPr>
        <w:t>про</w:t>
      </w:r>
      <w:r w:rsidR="00D775C6" w:rsidRPr="00C523F4">
        <w:rPr>
          <w:sz w:val="24"/>
          <w:szCs w:val="24"/>
        </w:rPr>
        <w:t>є</w:t>
      </w:r>
      <w:r w:rsidRPr="00C523F4">
        <w:rPr>
          <w:sz w:val="24"/>
          <w:szCs w:val="24"/>
        </w:rPr>
        <w:t>кти</w:t>
      </w:r>
      <w:proofErr w:type="spellEnd"/>
      <w:r w:rsidRPr="00C523F4">
        <w:rPr>
          <w:sz w:val="24"/>
          <w:szCs w:val="24"/>
        </w:rPr>
        <w:t xml:space="preserve"> у сфері галузевого машинобудування та дотичних видів діяльності, здійснювати відповідну підприємницьку діяльність.</w:t>
      </w:r>
    </w:p>
    <w:p w:rsidR="005546BD" w:rsidRPr="00C523F4" w:rsidRDefault="005546BD" w:rsidP="00C523F4">
      <w:pPr>
        <w:tabs>
          <w:tab w:val="left" w:pos="284"/>
          <w:tab w:val="left" w:pos="567"/>
        </w:tabs>
        <w:jc w:val="both"/>
        <w:rPr>
          <w:sz w:val="24"/>
        </w:rPr>
      </w:pPr>
      <w:r w:rsidRPr="00C523F4">
        <w:rPr>
          <w:b/>
          <w:bCs/>
          <w:i/>
          <w:iCs/>
          <w:sz w:val="24"/>
          <w:szCs w:val="24"/>
        </w:rPr>
        <w:t>Програмні результати навчання (ПРН</w:t>
      </w:r>
      <w:r w:rsidRPr="00C523F4">
        <w:rPr>
          <w:sz w:val="24"/>
          <w:szCs w:val="24"/>
        </w:rPr>
        <w:t>):</w:t>
      </w:r>
    </w:p>
    <w:p w:rsidR="005A69D9" w:rsidRPr="00C523F4" w:rsidRDefault="005A69D9" w:rsidP="00C523F4">
      <w:pPr>
        <w:tabs>
          <w:tab w:val="left" w:pos="284"/>
          <w:tab w:val="left" w:pos="567"/>
        </w:tabs>
        <w:jc w:val="both"/>
        <w:rPr>
          <w:sz w:val="24"/>
        </w:rPr>
      </w:pPr>
      <w:r w:rsidRPr="00C523F4">
        <w:rPr>
          <w:sz w:val="24"/>
        </w:rPr>
        <w:t>ПРН2. Знання та розуміння механіки і машинобудування та перспектив їхнього розвитку.</w:t>
      </w:r>
    </w:p>
    <w:p w:rsidR="005A69D9" w:rsidRPr="00C523F4" w:rsidRDefault="005A69D9" w:rsidP="00C523F4">
      <w:pPr>
        <w:tabs>
          <w:tab w:val="left" w:pos="284"/>
          <w:tab w:val="left" w:pos="567"/>
        </w:tabs>
        <w:jc w:val="both"/>
        <w:rPr>
          <w:sz w:val="24"/>
        </w:rPr>
      </w:pPr>
      <w:r w:rsidRPr="00C523F4">
        <w:rPr>
          <w:sz w:val="24"/>
        </w:rPr>
        <w:t xml:space="preserve">ПРН5. Аналізувати інженерні об’єкти, процеси та методи. </w:t>
      </w:r>
    </w:p>
    <w:p w:rsidR="005A69D9" w:rsidRPr="00C523F4" w:rsidRDefault="005A69D9" w:rsidP="00C523F4">
      <w:pPr>
        <w:tabs>
          <w:tab w:val="left" w:pos="284"/>
          <w:tab w:val="left" w:pos="567"/>
        </w:tabs>
        <w:jc w:val="both"/>
        <w:rPr>
          <w:b/>
          <w:bCs/>
          <w:sz w:val="24"/>
        </w:rPr>
      </w:pPr>
      <w:r w:rsidRPr="00C523F4">
        <w:rPr>
          <w:sz w:val="24"/>
        </w:rPr>
        <w:t>ПРН7. Готувати виробництво та експлуатувати вироби галузевого машинобудування протягом життєвого циклу.</w:t>
      </w:r>
    </w:p>
    <w:p w:rsidR="003257F0" w:rsidRPr="00C523F4" w:rsidRDefault="00052E5F" w:rsidP="00A61FBC">
      <w:pPr>
        <w:pStyle w:val="11"/>
        <w:tabs>
          <w:tab w:val="left" w:pos="0"/>
        </w:tabs>
        <w:spacing w:before="86"/>
        <w:ind w:left="0"/>
        <w:jc w:val="center"/>
        <w:rPr>
          <w:sz w:val="24"/>
          <w:szCs w:val="24"/>
        </w:rPr>
      </w:pPr>
      <w:r w:rsidRPr="00C523F4">
        <w:rPr>
          <w:sz w:val="24"/>
          <w:szCs w:val="24"/>
        </w:rPr>
        <w:t>2</w:t>
      </w:r>
      <w:r w:rsidR="00A61FBC" w:rsidRPr="00C523F4">
        <w:rPr>
          <w:sz w:val="24"/>
          <w:szCs w:val="24"/>
        </w:rPr>
        <w:t xml:space="preserve">. </w:t>
      </w:r>
      <w:r w:rsidR="00C523F4" w:rsidRPr="00C523F4">
        <w:rPr>
          <w:sz w:val="24"/>
          <w:szCs w:val="24"/>
        </w:rPr>
        <w:t>Програма і структура навчальної</w:t>
      </w:r>
      <w:r w:rsidR="00C4774C" w:rsidRPr="00C523F4">
        <w:rPr>
          <w:sz w:val="24"/>
          <w:szCs w:val="24"/>
        </w:rPr>
        <w:t xml:space="preserve"> </w:t>
      </w:r>
      <w:r w:rsidR="00C523F4" w:rsidRPr="00C523F4">
        <w:rPr>
          <w:sz w:val="24"/>
          <w:szCs w:val="24"/>
        </w:rPr>
        <w:t>дисципліни</w:t>
      </w:r>
    </w:p>
    <w:tbl>
      <w:tblPr>
        <w:tblStyle w:val="TableNormal"/>
        <w:tblW w:w="9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6"/>
        <w:gridCol w:w="787"/>
        <w:gridCol w:w="552"/>
        <w:gridCol w:w="600"/>
        <w:gridCol w:w="605"/>
        <w:gridCol w:w="576"/>
        <w:gridCol w:w="658"/>
      </w:tblGrid>
      <w:tr w:rsidR="00C523F4" w:rsidRPr="00C523F4" w:rsidTr="00C523F4">
        <w:trPr>
          <w:trHeight w:val="652"/>
          <w:jc w:val="center"/>
        </w:trPr>
        <w:tc>
          <w:tcPr>
            <w:tcW w:w="5976" w:type="dxa"/>
            <w:vMerge w:val="restart"/>
            <w:vAlign w:val="center"/>
          </w:tcPr>
          <w:p w:rsidR="00C523F4" w:rsidRPr="00C523F4" w:rsidRDefault="00C523F4" w:rsidP="0071469F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Назви тем</w:t>
            </w:r>
          </w:p>
        </w:tc>
        <w:tc>
          <w:tcPr>
            <w:tcW w:w="3778" w:type="dxa"/>
            <w:gridSpan w:val="6"/>
            <w:vAlign w:val="center"/>
          </w:tcPr>
          <w:p w:rsidR="00C523F4" w:rsidRPr="00C523F4" w:rsidRDefault="00C523F4" w:rsidP="004F7E67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Кількість годин</w:t>
            </w:r>
          </w:p>
        </w:tc>
      </w:tr>
      <w:tr w:rsidR="00C523F4" w:rsidRPr="00C523F4" w:rsidTr="00C523F4">
        <w:trPr>
          <w:trHeight w:val="321"/>
          <w:jc w:val="center"/>
        </w:trPr>
        <w:tc>
          <w:tcPr>
            <w:tcW w:w="5976" w:type="dxa"/>
            <w:vMerge/>
            <w:tcBorders>
              <w:top w:val="nil"/>
            </w:tcBorders>
            <w:vAlign w:val="center"/>
          </w:tcPr>
          <w:p w:rsidR="003257F0" w:rsidRPr="00C523F4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усього</w:t>
            </w:r>
          </w:p>
        </w:tc>
        <w:tc>
          <w:tcPr>
            <w:tcW w:w="2991" w:type="dxa"/>
            <w:gridSpan w:val="5"/>
            <w:vAlign w:val="center"/>
          </w:tcPr>
          <w:p w:rsidR="003257F0" w:rsidRPr="00C523F4" w:rsidRDefault="004F7E67" w:rsidP="00C523F4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У </w:t>
            </w:r>
            <w:r w:rsidR="003D3B34" w:rsidRPr="00C523F4">
              <w:rPr>
                <w:sz w:val="24"/>
                <w:szCs w:val="24"/>
              </w:rPr>
              <w:t>тому</w:t>
            </w:r>
            <w:r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числі</w:t>
            </w:r>
          </w:p>
        </w:tc>
      </w:tr>
      <w:tr w:rsidR="00C523F4" w:rsidRPr="00C523F4" w:rsidTr="00C523F4">
        <w:trPr>
          <w:trHeight w:val="277"/>
          <w:jc w:val="center"/>
        </w:trPr>
        <w:tc>
          <w:tcPr>
            <w:tcW w:w="5976" w:type="dxa"/>
            <w:vMerge/>
            <w:tcBorders>
              <w:top w:val="nil"/>
            </w:tcBorders>
            <w:vAlign w:val="center"/>
          </w:tcPr>
          <w:p w:rsidR="003257F0" w:rsidRPr="00C523F4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vAlign w:val="center"/>
          </w:tcPr>
          <w:p w:rsidR="003257F0" w:rsidRPr="00C523F4" w:rsidRDefault="003257F0" w:rsidP="0071469F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552" w:type="dxa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л</w:t>
            </w:r>
          </w:p>
        </w:tc>
        <w:tc>
          <w:tcPr>
            <w:tcW w:w="600" w:type="dxa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п</w:t>
            </w:r>
          </w:p>
        </w:tc>
        <w:tc>
          <w:tcPr>
            <w:tcW w:w="605" w:type="dxa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C523F4"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76" w:type="dxa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  <w:szCs w:val="24"/>
              </w:rPr>
            </w:pPr>
            <w:proofErr w:type="spellStart"/>
            <w:r w:rsidRPr="00C523F4">
              <w:rPr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58" w:type="dxa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right"/>
              <w:rPr>
                <w:sz w:val="24"/>
                <w:szCs w:val="24"/>
              </w:rPr>
            </w:pPr>
            <w:proofErr w:type="spellStart"/>
            <w:r w:rsidRPr="00C523F4">
              <w:rPr>
                <w:sz w:val="24"/>
                <w:szCs w:val="24"/>
              </w:rPr>
              <w:t>с.р</w:t>
            </w:r>
            <w:proofErr w:type="spellEnd"/>
            <w:r w:rsidRPr="00C523F4">
              <w:rPr>
                <w:sz w:val="24"/>
                <w:szCs w:val="24"/>
              </w:rPr>
              <w:t>.</w:t>
            </w:r>
          </w:p>
        </w:tc>
      </w:tr>
      <w:tr w:rsidR="00C523F4" w:rsidRPr="00C523F4" w:rsidTr="00C523F4">
        <w:trPr>
          <w:trHeight w:val="70"/>
          <w:jc w:val="center"/>
        </w:trPr>
        <w:tc>
          <w:tcPr>
            <w:tcW w:w="9754" w:type="dxa"/>
            <w:gridSpan w:val="7"/>
            <w:vAlign w:val="center"/>
          </w:tcPr>
          <w:p w:rsidR="003257F0" w:rsidRPr="00C523F4" w:rsidRDefault="003D3B34" w:rsidP="0071469F">
            <w:pPr>
              <w:pStyle w:val="TableParagraph"/>
              <w:tabs>
                <w:tab w:val="left" w:pos="0"/>
              </w:tabs>
              <w:spacing w:line="303" w:lineRule="exact"/>
              <w:jc w:val="center"/>
              <w:rPr>
                <w:b/>
                <w:sz w:val="24"/>
                <w:szCs w:val="24"/>
              </w:rPr>
            </w:pPr>
            <w:r w:rsidRPr="00C523F4">
              <w:rPr>
                <w:b/>
                <w:sz w:val="24"/>
                <w:szCs w:val="24"/>
              </w:rPr>
              <w:t>Змістовий</w:t>
            </w:r>
            <w:r w:rsidR="00D775C6" w:rsidRPr="00C523F4">
              <w:rPr>
                <w:b/>
                <w:sz w:val="24"/>
                <w:szCs w:val="24"/>
              </w:rPr>
              <w:t xml:space="preserve"> </w:t>
            </w:r>
            <w:r w:rsidRPr="00C523F4">
              <w:rPr>
                <w:b/>
                <w:sz w:val="24"/>
                <w:szCs w:val="24"/>
              </w:rPr>
              <w:t>модуль</w:t>
            </w:r>
            <w:r w:rsidR="00D775C6" w:rsidRPr="00C523F4">
              <w:rPr>
                <w:b/>
                <w:sz w:val="24"/>
                <w:szCs w:val="24"/>
              </w:rPr>
              <w:t xml:space="preserve"> </w:t>
            </w:r>
            <w:r w:rsidRPr="00C523F4">
              <w:rPr>
                <w:b/>
                <w:sz w:val="24"/>
                <w:szCs w:val="24"/>
              </w:rPr>
              <w:t>1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1. Сутнісна характеристика інновацій та інноваційних процесів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  <w:tc>
          <w:tcPr>
            <w:tcW w:w="552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5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2. Становлення інновацій та циклічність економічного розвитку</w:t>
            </w:r>
          </w:p>
        </w:tc>
        <w:tc>
          <w:tcPr>
            <w:tcW w:w="787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EE496B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5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3. Особливості створення інновацій і формування</w:t>
            </w:r>
            <w:r w:rsid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787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5</w:t>
            </w:r>
          </w:p>
        </w:tc>
      </w:tr>
      <w:tr w:rsidR="00C523F4" w:rsidRPr="00C523F4" w:rsidTr="00C523F4">
        <w:trPr>
          <w:trHeight w:val="594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4. Інноваційний розвиток підприємства галузі машинобудування</w:t>
            </w:r>
          </w:p>
        </w:tc>
        <w:tc>
          <w:tcPr>
            <w:tcW w:w="787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5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5. Інноваційна політика підприємства галузі машинобудування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  <w:r w:rsidR="00D72A85" w:rsidRPr="00C523F4">
              <w:rPr>
                <w:sz w:val="24"/>
                <w:szCs w:val="24"/>
              </w:rPr>
              <w:t>2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10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73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4</w:t>
            </w:r>
            <w:r w:rsidR="00EE496B" w:rsidRPr="00C523F4">
              <w:rPr>
                <w:sz w:val="24"/>
                <w:szCs w:val="24"/>
              </w:rPr>
              <w:t>4</w:t>
            </w:r>
          </w:p>
        </w:tc>
        <w:tc>
          <w:tcPr>
            <w:tcW w:w="552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30</w:t>
            </w:r>
          </w:p>
        </w:tc>
      </w:tr>
      <w:tr w:rsidR="00C523F4" w:rsidRPr="00C523F4" w:rsidTr="00C523F4">
        <w:trPr>
          <w:trHeight w:val="321"/>
          <w:jc w:val="center"/>
        </w:trPr>
        <w:tc>
          <w:tcPr>
            <w:tcW w:w="9754" w:type="dxa"/>
            <w:gridSpan w:val="7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C523F4">
              <w:rPr>
                <w:b/>
                <w:sz w:val="24"/>
                <w:szCs w:val="24"/>
              </w:rPr>
              <w:t>Змістовий модуль 2</w:t>
            </w:r>
          </w:p>
        </w:tc>
      </w:tr>
      <w:tr w:rsidR="00C523F4" w:rsidRPr="00C523F4" w:rsidTr="00C523F4">
        <w:trPr>
          <w:trHeight w:val="556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6. Сучасні організаційні форми реалізації</w:t>
            </w:r>
            <w:r w:rsid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інновацій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552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7. Стратегії та бізнес-моделі інноваційного</w:t>
            </w:r>
            <w:r w:rsid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</w:t>
            </w:r>
            <w:r w:rsidR="00D72A85" w:rsidRPr="00C523F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C523F4">
        <w:trPr>
          <w:trHeight w:val="594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8. Ризики в інноваційній діяльності підприємства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73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C523F4">
        <w:trPr>
          <w:trHeight w:val="554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  <w:szCs w:val="24"/>
              </w:rPr>
            </w:pPr>
            <w:r w:rsidRPr="00C523F4">
              <w:rPr>
                <w:spacing w:val="-7"/>
                <w:sz w:val="24"/>
                <w:szCs w:val="24"/>
              </w:rPr>
              <w:t xml:space="preserve">Тема 9. Оцінювання ефективності </w:t>
            </w:r>
            <w:r w:rsidRPr="00C523F4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C523F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</w:t>
            </w:r>
            <w:r w:rsidR="00D72A85" w:rsidRPr="00C523F4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C523F4">
        <w:trPr>
          <w:trHeight w:val="55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Тема 10. Державна підтримка інноваційного</w:t>
            </w:r>
            <w:r w:rsid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787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  <w:tc>
          <w:tcPr>
            <w:tcW w:w="552" w:type="dxa"/>
            <w:vAlign w:val="center"/>
          </w:tcPr>
          <w:p w:rsidR="007C43D4" w:rsidRPr="00C523F4" w:rsidRDefault="00D72A85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C523F4">
        <w:trPr>
          <w:trHeight w:val="273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273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87" w:type="dxa"/>
            <w:vAlign w:val="center"/>
          </w:tcPr>
          <w:p w:rsidR="007C43D4" w:rsidRPr="00C523F4" w:rsidRDefault="00EE496B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46</w:t>
            </w:r>
          </w:p>
        </w:tc>
        <w:tc>
          <w:tcPr>
            <w:tcW w:w="552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30</w:t>
            </w:r>
          </w:p>
        </w:tc>
      </w:tr>
      <w:tr w:rsidR="00C523F4" w:rsidRPr="00C523F4" w:rsidTr="00C523F4">
        <w:trPr>
          <w:trHeight w:val="281"/>
          <w:jc w:val="center"/>
        </w:trPr>
        <w:tc>
          <w:tcPr>
            <w:tcW w:w="5976" w:type="dxa"/>
            <w:vAlign w:val="center"/>
          </w:tcPr>
          <w:p w:rsidR="007C43D4" w:rsidRPr="00C523F4" w:rsidRDefault="007C43D4" w:rsidP="007C43D4">
            <w:pPr>
              <w:pStyle w:val="TableParagraph"/>
              <w:tabs>
                <w:tab w:val="left" w:pos="0"/>
              </w:tabs>
              <w:spacing w:line="320" w:lineRule="exact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Разом за модулем</w:t>
            </w:r>
          </w:p>
        </w:tc>
        <w:tc>
          <w:tcPr>
            <w:tcW w:w="787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90</w:t>
            </w:r>
          </w:p>
        </w:tc>
        <w:tc>
          <w:tcPr>
            <w:tcW w:w="552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15</w:t>
            </w:r>
          </w:p>
        </w:tc>
        <w:tc>
          <w:tcPr>
            <w:tcW w:w="600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15</w:t>
            </w:r>
          </w:p>
        </w:tc>
        <w:tc>
          <w:tcPr>
            <w:tcW w:w="576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658" w:type="dxa"/>
            <w:vAlign w:val="center"/>
          </w:tcPr>
          <w:p w:rsidR="007C43D4" w:rsidRPr="00C523F4" w:rsidRDefault="007C43D4" w:rsidP="00C523F4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60</w:t>
            </w:r>
          </w:p>
        </w:tc>
      </w:tr>
    </w:tbl>
    <w:p w:rsidR="00C523F4" w:rsidRDefault="00C523F4" w:rsidP="00D72A85">
      <w:pPr>
        <w:widowControl/>
        <w:autoSpaceDE/>
        <w:autoSpaceDN/>
        <w:ind w:left="720"/>
        <w:jc w:val="center"/>
        <w:rPr>
          <w:b/>
          <w:sz w:val="24"/>
          <w:szCs w:val="24"/>
        </w:rPr>
      </w:pPr>
    </w:p>
    <w:p w:rsidR="00D72A85" w:rsidRPr="00C523F4" w:rsidRDefault="00052E5F" w:rsidP="00D72A85">
      <w:pPr>
        <w:widowControl/>
        <w:autoSpaceDE/>
        <w:autoSpaceDN/>
        <w:ind w:left="720"/>
        <w:jc w:val="center"/>
        <w:rPr>
          <w:b/>
          <w:sz w:val="24"/>
        </w:rPr>
      </w:pPr>
      <w:r w:rsidRPr="00C523F4">
        <w:rPr>
          <w:b/>
          <w:sz w:val="24"/>
          <w:szCs w:val="24"/>
        </w:rPr>
        <w:t>3</w:t>
      </w:r>
      <w:r w:rsidR="00A61FBC" w:rsidRPr="00C523F4">
        <w:rPr>
          <w:b/>
          <w:sz w:val="24"/>
          <w:szCs w:val="24"/>
        </w:rPr>
        <w:t xml:space="preserve">. </w:t>
      </w:r>
      <w:r w:rsidR="00D72A85" w:rsidRPr="00C523F4">
        <w:rPr>
          <w:b/>
          <w:sz w:val="24"/>
        </w:rPr>
        <w:t>Теми лекцій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7303"/>
        <w:gridCol w:w="1434"/>
      </w:tblGrid>
      <w:tr w:rsidR="00C523F4" w:rsidRPr="00C523F4" w:rsidTr="00C523F4">
        <w:tc>
          <w:tcPr>
            <w:tcW w:w="236" w:type="dxa"/>
            <w:shd w:val="clear" w:color="auto" w:fill="auto"/>
          </w:tcPr>
          <w:p w:rsidR="00D72A85" w:rsidRPr="00C523F4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C523F4">
              <w:rPr>
                <w:sz w:val="24"/>
              </w:rPr>
              <w:t>№</w:t>
            </w:r>
          </w:p>
          <w:p w:rsidR="00D72A85" w:rsidRPr="00C523F4" w:rsidRDefault="00D72A85" w:rsidP="00E2589C">
            <w:pPr>
              <w:ind w:left="142" w:hanging="142"/>
              <w:jc w:val="center"/>
              <w:rPr>
                <w:sz w:val="24"/>
              </w:rPr>
            </w:pPr>
            <w:r w:rsidRPr="00C523F4">
              <w:rPr>
                <w:sz w:val="24"/>
              </w:rPr>
              <w:t>з/п</w:t>
            </w:r>
          </w:p>
        </w:tc>
        <w:tc>
          <w:tcPr>
            <w:tcW w:w="7560" w:type="dxa"/>
            <w:shd w:val="clear" w:color="auto" w:fill="auto"/>
          </w:tcPr>
          <w:p w:rsidR="00D72A85" w:rsidRPr="00C523F4" w:rsidRDefault="00D72A85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Назва теми</w:t>
            </w:r>
          </w:p>
        </w:tc>
        <w:tc>
          <w:tcPr>
            <w:tcW w:w="1447" w:type="dxa"/>
            <w:shd w:val="clear" w:color="auto" w:fill="auto"/>
          </w:tcPr>
          <w:p w:rsidR="00D72A85" w:rsidRPr="00C523F4" w:rsidRDefault="00D72A85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Кількість</w:t>
            </w:r>
          </w:p>
          <w:p w:rsidR="00D72A85" w:rsidRPr="00C523F4" w:rsidRDefault="00D72A85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годин</w:t>
            </w:r>
          </w:p>
        </w:tc>
      </w:tr>
      <w:tr w:rsidR="00C523F4" w:rsidRPr="00C523F4" w:rsidTr="00C523F4">
        <w:tc>
          <w:tcPr>
            <w:tcW w:w="236" w:type="dxa"/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1</w:t>
            </w:r>
          </w:p>
        </w:tc>
        <w:tc>
          <w:tcPr>
            <w:tcW w:w="7560" w:type="dxa"/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Сутнісна характеристика інновацій та інноваційних процесів</w:t>
            </w:r>
          </w:p>
        </w:tc>
        <w:tc>
          <w:tcPr>
            <w:tcW w:w="1447" w:type="dxa"/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</w:t>
            </w:r>
          </w:p>
        </w:tc>
      </w:tr>
      <w:tr w:rsidR="00C523F4" w:rsidRPr="00C523F4" w:rsidTr="00C523F4">
        <w:tc>
          <w:tcPr>
            <w:tcW w:w="236" w:type="dxa"/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2</w:t>
            </w:r>
          </w:p>
        </w:tc>
        <w:tc>
          <w:tcPr>
            <w:tcW w:w="7560" w:type="dxa"/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Становлення інновацій та циклічність економічного розвитку</w:t>
            </w:r>
          </w:p>
        </w:tc>
        <w:tc>
          <w:tcPr>
            <w:tcW w:w="1447" w:type="dxa"/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Особливості створення інновацій і формування</w:t>
            </w:r>
          </w:p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попиту на них</w:t>
            </w:r>
          </w:p>
        </w:tc>
        <w:tc>
          <w:tcPr>
            <w:tcW w:w="1447" w:type="dxa"/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Інноваційний розвиток підприємства галузі машинобудування</w:t>
            </w:r>
          </w:p>
        </w:tc>
        <w:tc>
          <w:tcPr>
            <w:tcW w:w="1447" w:type="dxa"/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</w:tr>
      <w:tr w:rsidR="00C523F4" w:rsidRPr="00C523F4" w:rsidTr="00C523F4">
        <w:trPr>
          <w:trHeight w:val="27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Інноваційна політика підприємства галузі машинобудування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Сучасні організаційні форми реалізації</w:t>
            </w:r>
          </w:p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before="2" w:line="266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інновацій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7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Стратегії та бізнес-моделі інноваційного</w:t>
            </w:r>
          </w:p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5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розвитку підприємства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lastRenderedPageBreak/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Ризики в інноваційній діяльності підприємства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42" w:lineRule="auto"/>
              <w:jc w:val="both"/>
              <w:rPr>
                <w:sz w:val="24"/>
                <w:szCs w:val="24"/>
              </w:rPr>
            </w:pPr>
            <w:r w:rsidRPr="00C523F4">
              <w:rPr>
                <w:spacing w:val="-7"/>
                <w:sz w:val="24"/>
                <w:szCs w:val="24"/>
              </w:rPr>
              <w:t xml:space="preserve">Оцінювання ефективності </w:t>
            </w:r>
            <w:r w:rsidRPr="00C523F4">
              <w:rPr>
                <w:spacing w:val="-6"/>
                <w:sz w:val="24"/>
                <w:szCs w:val="24"/>
              </w:rPr>
              <w:t xml:space="preserve">і інноваційної діяльності </w:t>
            </w:r>
            <w:r w:rsidRPr="00C523F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  <w:szCs w:val="24"/>
              </w:rPr>
              <w:t>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C523F4">
            <w:pPr>
              <w:pStyle w:val="TableParagraph"/>
              <w:tabs>
                <w:tab w:val="left" w:pos="0"/>
              </w:tabs>
              <w:spacing w:line="268" w:lineRule="exact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Державна підтримка інноваційного</w:t>
            </w:r>
            <w:r w:rsid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підприємництва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</w:tr>
      <w:tr w:rsidR="00C523F4" w:rsidRPr="00C523F4" w:rsidTr="00C523F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both"/>
              <w:rPr>
                <w:sz w:val="24"/>
              </w:rPr>
            </w:pPr>
            <w:r w:rsidRPr="00C523F4">
              <w:rPr>
                <w:sz w:val="24"/>
              </w:rPr>
              <w:t>Разом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A85" w:rsidRPr="00C523F4" w:rsidRDefault="00D72A85" w:rsidP="00D72A85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15</w:t>
            </w:r>
          </w:p>
        </w:tc>
      </w:tr>
    </w:tbl>
    <w:p w:rsidR="00D72A85" w:rsidRPr="00C523F4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</w:p>
    <w:p w:rsidR="003257F0" w:rsidRPr="00C523F4" w:rsidRDefault="00D72A85" w:rsidP="004F7E67">
      <w:pPr>
        <w:tabs>
          <w:tab w:val="left" w:pos="0"/>
          <w:tab w:val="left" w:pos="3623"/>
        </w:tabs>
        <w:spacing w:before="86"/>
        <w:jc w:val="center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 xml:space="preserve">4. </w:t>
      </w:r>
      <w:r w:rsidR="003D3B34" w:rsidRPr="00C523F4">
        <w:rPr>
          <w:b/>
          <w:sz w:val="24"/>
          <w:szCs w:val="24"/>
        </w:rPr>
        <w:t>Теми</w:t>
      </w:r>
      <w:r w:rsidR="00C4774C" w:rsidRPr="00C523F4">
        <w:rPr>
          <w:b/>
          <w:sz w:val="24"/>
          <w:szCs w:val="24"/>
        </w:rPr>
        <w:t xml:space="preserve"> </w:t>
      </w:r>
      <w:r w:rsidR="00E17422" w:rsidRPr="00C523F4">
        <w:rPr>
          <w:b/>
          <w:sz w:val="24"/>
          <w:szCs w:val="24"/>
        </w:rPr>
        <w:t>лабораторних</w:t>
      </w:r>
      <w:r w:rsidR="00C4774C" w:rsidRPr="00C523F4">
        <w:rPr>
          <w:b/>
          <w:spacing w:val="-3"/>
          <w:sz w:val="24"/>
          <w:szCs w:val="24"/>
        </w:rPr>
        <w:t xml:space="preserve"> </w:t>
      </w:r>
      <w:r w:rsidR="003D3B34" w:rsidRPr="00C523F4">
        <w:rPr>
          <w:b/>
          <w:sz w:val="24"/>
          <w:szCs w:val="24"/>
        </w:rPr>
        <w:t>занять</w:t>
      </w: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6710"/>
        <w:gridCol w:w="2075"/>
      </w:tblGrid>
      <w:tr w:rsidR="00C523F4" w:rsidRPr="00C523F4" w:rsidTr="009616E5">
        <w:trPr>
          <w:trHeight w:val="646"/>
        </w:trPr>
        <w:tc>
          <w:tcPr>
            <w:tcW w:w="888" w:type="dxa"/>
          </w:tcPr>
          <w:p w:rsidR="00C523F4" w:rsidRPr="00C523F4" w:rsidRDefault="00C523F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№</w:t>
            </w:r>
          </w:p>
          <w:p w:rsidR="00C523F4" w:rsidRPr="00C523F4" w:rsidRDefault="00C523F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з/п</w:t>
            </w:r>
          </w:p>
        </w:tc>
        <w:tc>
          <w:tcPr>
            <w:tcW w:w="6710" w:type="dxa"/>
          </w:tcPr>
          <w:p w:rsidR="00C523F4" w:rsidRPr="00C523F4" w:rsidRDefault="00C523F4" w:rsidP="004F32D8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Назва теми</w:t>
            </w:r>
          </w:p>
        </w:tc>
        <w:tc>
          <w:tcPr>
            <w:tcW w:w="2075" w:type="dxa"/>
          </w:tcPr>
          <w:p w:rsidR="00C523F4" w:rsidRPr="00C523F4" w:rsidRDefault="00C523F4" w:rsidP="004F32D8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Кількість годин</w:t>
            </w:r>
          </w:p>
        </w:tc>
      </w:tr>
      <w:tr w:rsidR="00C523F4" w:rsidRPr="00C523F4" w:rsidTr="0071469F">
        <w:trPr>
          <w:trHeight w:val="642"/>
        </w:trPr>
        <w:tc>
          <w:tcPr>
            <w:tcW w:w="888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1.</w:t>
            </w:r>
          </w:p>
        </w:tc>
        <w:tc>
          <w:tcPr>
            <w:tcW w:w="6710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Інновації,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інноваційні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процеси: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становлення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та</w:t>
            </w:r>
            <w:r w:rsid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сучасні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тенденції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розвитку</w:t>
            </w:r>
          </w:p>
        </w:tc>
        <w:tc>
          <w:tcPr>
            <w:tcW w:w="2075" w:type="dxa"/>
          </w:tcPr>
          <w:p w:rsidR="003257F0" w:rsidRPr="00C523F4" w:rsidRDefault="00F34D6F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1</w:t>
            </w:r>
          </w:p>
        </w:tc>
      </w:tr>
      <w:tr w:rsidR="00C523F4" w:rsidRPr="00C523F4" w:rsidTr="00847C82">
        <w:trPr>
          <w:trHeight w:val="368"/>
        </w:trPr>
        <w:tc>
          <w:tcPr>
            <w:tcW w:w="888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2.</w:t>
            </w:r>
          </w:p>
        </w:tc>
        <w:tc>
          <w:tcPr>
            <w:tcW w:w="6710" w:type="dxa"/>
          </w:tcPr>
          <w:p w:rsidR="003257F0" w:rsidRPr="00C523F4" w:rsidRDefault="00847C82" w:rsidP="00847C82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Особливості створення інновацій та </w:t>
            </w:r>
            <w:r w:rsidR="003D3B34" w:rsidRPr="00C523F4">
              <w:rPr>
                <w:sz w:val="24"/>
                <w:szCs w:val="24"/>
              </w:rPr>
              <w:t>формування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попиту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на них</w:t>
            </w:r>
          </w:p>
        </w:tc>
        <w:tc>
          <w:tcPr>
            <w:tcW w:w="2075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3</w:t>
            </w:r>
          </w:p>
        </w:tc>
      </w:tr>
      <w:tr w:rsidR="00C523F4" w:rsidRPr="00C523F4" w:rsidTr="0071469F">
        <w:trPr>
          <w:trHeight w:val="321"/>
        </w:trPr>
        <w:tc>
          <w:tcPr>
            <w:tcW w:w="888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3.</w:t>
            </w:r>
          </w:p>
        </w:tc>
        <w:tc>
          <w:tcPr>
            <w:tcW w:w="6710" w:type="dxa"/>
          </w:tcPr>
          <w:p w:rsidR="003257F0" w:rsidRPr="00C523F4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Інноваційний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розвиток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3</w:t>
            </w:r>
          </w:p>
        </w:tc>
      </w:tr>
      <w:tr w:rsidR="00C523F4" w:rsidRPr="00C523F4" w:rsidTr="0071469F">
        <w:trPr>
          <w:trHeight w:val="647"/>
        </w:trPr>
        <w:tc>
          <w:tcPr>
            <w:tcW w:w="888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4.</w:t>
            </w:r>
          </w:p>
        </w:tc>
        <w:tc>
          <w:tcPr>
            <w:tcW w:w="6710" w:type="dxa"/>
          </w:tcPr>
          <w:p w:rsidR="003257F0" w:rsidRPr="00C523F4" w:rsidRDefault="00847C82" w:rsidP="00847C82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Організаційні форми реалізації </w:t>
            </w:r>
            <w:r w:rsidR="003D3B34" w:rsidRPr="00C523F4">
              <w:rPr>
                <w:sz w:val="24"/>
                <w:szCs w:val="24"/>
              </w:rPr>
              <w:t>інноваційних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підприємств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і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стратегія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їх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дії</w:t>
            </w:r>
          </w:p>
        </w:tc>
        <w:tc>
          <w:tcPr>
            <w:tcW w:w="2075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2</w:t>
            </w:r>
          </w:p>
        </w:tc>
      </w:tr>
      <w:tr w:rsidR="00C523F4" w:rsidRPr="00C523F4" w:rsidTr="00847C82">
        <w:trPr>
          <w:trHeight w:val="402"/>
        </w:trPr>
        <w:tc>
          <w:tcPr>
            <w:tcW w:w="888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5.</w:t>
            </w:r>
          </w:p>
        </w:tc>
        <w:tc>
          <w:tcPr>
            <w:tcW w:w="6710" w:type="dxa"/>
          </w:tcPr>
          <w:p w:rsidR="003257F0" w:rsidRPr="00C523F4" w:rsidRDefault="00847C82" w:rsidP="00847C82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Бізнес-моделювання інноваційного </w:t>
            </w:r>
            <w:r w:rsidR="003D3B34" w:rsidRPr="00C523F4">
              <w:rPr>
                <w:sz w:val="24"/>
                <w:szCs w:val="24"/>
              </w:rPr>
              <w:t>розвитку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="003D3B34" w:rsidRPr="00C523F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3</w:t>
            </w:r>
          </w:p>
        </w:tc>
      </w:tr>
      <w:tr w:rsidR="00C523F4" w:rsidRPr="00C523F4" w:rsidTr="0071469F">
        <w:trPr>
          <w:trHeight w:val="642"/>
        </w:trPr>
        <w:tc>
          <w:tcPr>
            <w:tcW w:w="888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6.</w:t>
            </w:r>
          </w:p>
        </w:tc>
        <w:tc>
          <w:tcPr>
            <w:tcW w:w="6710" w:type="dxa"/>
          </w:tcPr>
          <w:p w:rsidR="003257F0" w:rsidRPr="00C523F4" w:rsidRDefault="003D3B34" w:rsidP="00C4774C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Комплексне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оцінювання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ефективності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інноваційної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діяльності</w:t>
            </w:r>
            <w:r w:rsidR="00C4774C" w:rsidRPr="00C523F4"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2075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w w:val="99"/>
                <w:sz w:val="24"/>
                <w:szCs w:val="24"/>
              </w:rPr>
              <w:t>3</w:t>
            </w:r>
          </w:p>
        </w:tc>
      </w:tr>
      <w:tr w:rsidR="00C523F4" w:rsidRPr="00C523F4" w:rsidTr="0071469F">
        <w:trPr>
          <w:trHeight w:val="321"/>
        </w:trPr>
        <w:tc>
          <w:tcPr>
            <w:tcW w:w="7598" w:type="dxa"/>
            <w:gridSpan w:val="2"/>
          </w:tcPr>
          <w:p w:rsidR="003257F0" w:rsidRPr="00C523F4" w:rsidRDefault="003D3B34" w:rsidP="004F32D8">
            <w:pPr>
              <w:pStyle w:val="TableParagraph"/>
              <w:tabs>
                <w:tab w:val="left" w:pos="0"/>
              </w:tabs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Разом</w:t>
            </w:r>
          </w:p>
        </w:tc>
        <w:tc>
          <w:tcPr>
            <w:tcW w:w="2075" w:type="dxa"/>
          </w:tcPr>
          <w:p w:rsidR="003257F0" w:rsidRPr="00C523F4" w:rsidRDefault="003D3B34" w:rsidP="00C523F4">
            <w:pPr>
              <w:pStyle w:val="TableParagraph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  <w:r w:rsidR="00F34D6F" w:rsidRPr="00C523F4">
              <w:rPr>
                <w:sz w:val="24"/>
                <w:szCs w:val="24"/>
              </w:rPr>
              <w:t>5</w:t>
            </w:r>
          </w:p>
        </w:tc>
      </w:tr>
    </w:tbl>
    <w:p w:rsidR="00C523F4" w:rsidRDefault="00C523F4" w:rsidP="00C523F4">
      <w:pPr>
        <w:pStyle w:val="a6"/>
        <w:widowControl/>
        <w:autoSpaceDE/>
        <w:autoSpaceDN/>
        <w:ind w:left="1800" w:firstLine="0"/>
        <w:rPr>
          <w:b/>
          <w:sz w:val="24"/>
          <w:szCs w:val="24"/>
        </w:rPr>
      </w:pPr>
    </w:p>
    <w:p w:rsidR="00B04069" w:rsidRPr="00C523F4" w:rsidRDefault="00B04069" w:rsidP="00E17422">
      <w:pPr>
        <w:pStyle w:val="a6"/>
        <w:widowControl/>
        <w:numPr>
          <w:ilvl w:val="0"/>
          <w:numId w:val="18"/>
        </w:numPr>
        <w:autoSpaceDE/>
        <w:autoSpaceDN/>
        <w:jc w:val="center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C523F4" w:rsidRPr="00C523F4" w:rsidTr="00E95109">
        <w:tc>
          <w:tcPr>
            <w:tcW w:w="709" w:type="dxa"/>
            <w:shd w:val="clear" w:color="auto" w:fill="auto"/>
            <w:vAlign w:val="center"/>
          </w:tcPr>
          <w:p w:rsidR="00B04069" w:rsidRPr="00C523F4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№</w:t>
            </w:r>
          </w:p>
          <w:p w:rsidR="00B04069" w:rsidRPr="00C523F4" w:rsidRDefault="00B04069" w:rsidP="006F5CC0">
            <w:pPr>
              <w:ind w:left="142" w:hanging="142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04069" w:rsidRPr="00C523F4" w:rsidRDefault="00B04069" w:rsidP="006F5CC0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4069" w:rsidRPr="00C523F4" w:rsidRDefault="00B04069" w:rsidP="006F5CC0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Кількість</w:t>
            </w:r>
          </w:p>
          <w:p w:rsidR="00B04069" w:rsidRPr="00C523F4" w:rsidRDefault="00B04069" w:rsidP="006F5CC0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годин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Створення та управління інноваційними лабораторіями: формування команд; відбір </w:t>
            </w:r>
            <w:proofErr w:type="spellStart"/>
            <w:r w:rsidRPr="00C523F4">
              <w:rPr>
                <w:sz w:val="24"/>
                <w:szCs w:val="24"/>
              </w:rPr>
              <w:t>проєктів</w:t>
            </w:r>
            <w:proofErr w:type="spellEnd"/>
            <w:r w:rsidRPr="00C5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Впливу бізнес-моделей на прибутковість та рентабельність інноваційних ініціатив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Інструменти та стратегії для управління фінансовими ризиками в інноваційних </w:t>
            </w:r>
            <w:proofErr w:type="spellStart"/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6F5CC0">
        <w:trPr>
          <w:trHeight w:val="398"/>
        </w:trPr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</w:p>
        </w:tc>
      </w:tr>
      <w:tr w:rsidR="00C523F4" w:rsidRPr="00C523F4" w:rsidTr="00E95109">
        <w:tc>
          <w:tcPr>
            <w:tcW w:w="709" w:type="dxa"/>
            <w:shd w:val="clear" w:color="auto" w:fill="auto"/>
          </w:tcPr>
          <w:p w:rsidR="00301217" w:rsidRPr="00C523F4" w:rsidRDefault="00301217" w:rsidP="006F5CC0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301217" w:rsidRPr="00C523F4" w:rsidRDefault="00301217" w:rsidP="006F5CC0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301217" w:rsidRPr="00C523F4" w:rsidRDefault="006F5CC0" w:rsidP="00C523F4">
            <w:pPr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6</w:t>
            </w:r>
            <w:r w:rsidR="00301217" w:rsidRPr="00C523F4">
              <w:rPr>
                <w:sz w:val="24"/>
                <w:szCs w:val="24"/>
              </w:rPr>
              <w:t>0</w:t>
            </w:r>
          </w:p>
        </w:tc>
      </w:tr>
    </w:tbl>
    <w:p w:rsidR="007C2CE3" w:rsidRPr="007C2CE3" w:rsidRDefault="007C2CE3" w:rsidP="007C2CE3">
      <w:pPr>
        <w:pStyle w:val="a6"/>
        <w:widowControl/>
        <w:adjustRightInd w:val="0"/>
        <w:ind w:left="1800" w:firstLine="0"/>
        <w:contextualSpacing/>
        <w:jc w:val="both"/>
        <w:rPr>
          <w:b/>
          <w:bCs/>
          <w:sz w:val="24"/>
          <w:szCs w:val="24"/>
        </w:rPr>
      </w:pPr>
    </w:p>
    <w:p w:rsidR="00052E5F" w:rsidRPr="00C523F4" w:rsidRDefault="00E17422" w:rsidP="00E17422">
      <w:pPr>
        <w:pStyle w:val="a6"/>
        <w:widowControl/>
        <w:numPr>
          <w:ilvl w:val="0"/>
          <w:numId w:val="18"/>
        </w:numPr>
        <w:adjustRightInd w:val="0"/>
        <w:contextualSpacing/>
        <w:jc w:val="both"/>
        <w:rPr>
          <w:b/>
          <w:bCs/>
          <w:sz w:val="24"/>
          <w:szCs w:val="24"/>
        </w:rPr>
      </w:pPr>
      <w:r w:rsidRPr="00C523F4">
        <w:rPr>
          <w:b/>
          <w:sz w:val="24"/>
          <w:szCs w:val="24"/>
        </w:rPr>
        <w:t>Методи і з</w:t>
      </w:r>
      <w:r w:rsidR="00052E5F" w:rsidRPr="00C523F4">
        <w:rPr>
          <w:b/>
          <w:bCs/>
          <w:sz w:val="24"/>
          <w:szCs w:val="24"/>
        </w:rPr>
        <w:t>асоби діагностики результатів навчання: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екзамен;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модульні тести;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самостійні роботи;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захист семінарських робіт;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lastRenderedPageBreak/>
        <w:t>інші види.</w:t>
      </w:r>
    </w:p>
    <w:p w:rsidR="007C2CE3" w:rsidRDefault="007C2CE3" w:rsidP="007C2CE3">
      <w:pPr>
        <w:pStyle w:val="a6"/>
        <w:widowControl/>
        <w:adjustRightInd w:val="0"/>
        <w:ind w:left="1800" w:firstLine="0"/>
        <w:contextualSpacing/>
        <w:rPr>
          <w:b/>
          <w:bCs/>
          <w:sz w:val="24"/>
          <w:szCs w:val="24"/>
        </w:rPr>
      </w:pPr>
    </w:p>
    <w:p w:rsidR="00052E5F" w:rsidRPr="00C523F4" w:rsidRDefault="00052E5F" w:rsidP="00E17422">
      <w:pPr>
        <w:pStyle w:val="a6"/>
        <w:widowControl/>
        <w:numPr>
          <w:ilvl w:val="0"/>
          <w:numId w:val="18"/>
        </w:numPr>
        <w:adjustRightInd w:val="0"/>
        <w:contextualSpacing/>
        <w:rPr>
          <w:b/>
          <w:bCs/>
          <w:sz w:val="24"/>
          <w:szCs w:val="24"/>
        </w:rPr>
      </w:pPr>
      <w:r w:rsidRPr="00C523F4">
        <w:rPr>
          <w:b/>
          <w:bCs/>
          <w:sz w:val="24"/>
          <w:szCs w:val="24"/>
        </w:rPr>
        <w:t>Методи навчання: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словесний метод (лекція, дискусія, співбесіда тощо);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практичний метод (семінарські заняття);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proofErr w:type="spellStart"/>
      <w:r w:rsidRPr="00C523F4">
        <w:rPr>
          <w:sz w:val="24"/>
          <w:szCs w:val="24"/>
        </w:rPr>
        <w:t>відеометод</w:t>
      </w:r>
      <w:proofErr w:type="spellEnd"/>
      <w:r w:rsidRPr="00C523F4">
        <w:rPr>
          <w:sz w:val="24"/>
          <w:szCs w:val="24"/>
        </w:rPr>
        <w:t xml:space="preserve"> (дистанційні, мультимедійні, веб-орієнтовані);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самостійна робота (виконання завдань);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індивідуальна науково-дослідна робота здобувачів вищої освіти;</w:t>
      </w:r>
    </w:p>
    <w:p w:rsidR="00052E5F" w:rsidRPr="00C523F4" w:rsidRDefault="00052E5F" w:rsidP="00052E5F">
      <w:pPr>
        <w:pStyle w:val="a6"/>
        <w:widowControl/>
        <w:numPr>
          <w:ilvl w:val="0"/>
          <w:numId w:val="9"/>
        </w:numPr>
        <w:adjustRightInd w:val="0"/>
        <w:contextualSpacing/>
        <w:jc w:val="both"/>
        <w:rPr>
          <w:sz w:val="24"/>
          <w:szCs w:val="24"/>
        </w:rPr>
      </w:pPr>
      <w:r w:rsidRPr="00C523F4">
        <w:rPr>
          <w:sz w:val="24"/>
          <w:szCs w:val="24"/>
        </w:rPr>
        <w:t>інші види.</w:t>
      </w:r>
    </w:p>
    <w:p w:rsidR="007C2CE3" w:rsidRDefault="007C2CE3" w:rsidP="007C2CE3">
      <w:pPr>
        <w:pStyle w:val="a6"/>
        <w:widowControl/>
        <w:adjustRightInd w:val="0"/>
        <w:ind w:left="709" w:firstLine="0"/>
        <w:contextualSpacing/>
        <w:jc w:val="both"/>
        <w:rPr>
          <w:b/>
          <w:sz w:val="24"/>
          <w:szCs w:val="24"/>
        </w:rPr>
      </w:pPr>
    </w:p>
    <w:p w:rsidR="00E17422" w:rsidRPr="00C523F4" w:rsidRDefault="00E17422" w:rsidP="00E2589C">
      <w:pPr>
        <w:pStyle w:val="a6"/>
        <w:widowControl/>
        <w:numPr>
          <w:ilvl w:val="0"/>
          <w:numId w:val="18"/>
        </w:numPr>
        <w:adjustRightInd w:val="0"/>
        <w:ind w:left="0" w:firstLine="709"/>
        <w:contextualSpacing/>
        <w:jc w:val="both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>Оцінювання результатів навчання.</w:t>
      </w:r>
      <w:r w:rsidRPr="00C523F4">
        <w:rPr>
          <w:sz w:val="24"/>
          <w:szCs w:val="24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:rsidR="00E17422" w:rsidRPr="00C523F4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 xml:space="preserve"> </w:t>
      </w:r>
      <w:r w:rsidR="00E17422" w:rsidRPr="00C523F4">
        <w:rPr>
          <w:b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3797"/>
        <w:gridCol w:w="2185"/>
      </w:tblGrid>
      <w:tr w:rsidR="00C523F4" w:rsidRPr="00C523F4" w:rsidTr="00E2589C">
        <w:tc>
          <w:tcPr>
            <w:tcW w:w="3639" w:type="dxa"/>
            <w:shd w:val="clear" w:color="auto" w:fill="auto"/>
          </w:tcPr>
          <w:p w:rsidR="00E17422" w:rsidRPr="00C523F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797" w:type="dxa"/>
            <w:shd w:val="clear" w:color="auto" w:fill="auto"/>
          </w:tcPr>
          <w:p w:rsidR="00E17422" w:rsidRPr="00C523F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Результати навчання</w:t>
            </w:r>
          </w:p>
        </w:tc>
        <w:tc>
          <w:tcPr>
            <w:tcW w:w="2185" w:type="dxa"/>
            <w:shd w:val="clear" w:color="auto" w:fill="auto"/>
          </w:tcPr>
          <w:p w:rsidR="00E17422" w:rsidRPr="00C523F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Оцінювання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17422" w:rsidRPr="00C523F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</w:t>
            </w:r>
          </w:p>
        </w:tc>
        <w:tc>
          <w:tcPr>
            <w:tcW w:w="3797" w:type="dxa"/>
            <w:shd w:val="clear" w:color="auto" w:fill="auto"/>
          </w:tcPr>
          <w:p w:rsidR="00E17422" w:rsidRPr="00C523F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2</w:t>
            </w:r>
          </w:p>
        </w:tc>
        <w:tc>
          <w:tcPr>
            <w:tcW w:w="2185" w:type="dxa"/>
            <w:shd w:val="clear" w:color="auto" w:fill="auto"/>
          </w:tcPr>
          <w:p w:rsidR="00E17422" w:rsidRPr="00C523F4" w:rsidRDefault="00E17422" w:rsidP="00E2589C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</w:t>
            </w:r>
          </w:p>
        </w:tc>
      </w:tr>
      <w:tr w:rsidR="00C523F4" w:rsidRPr="00C523F4" w:rsidTr="00E2589C">
        <w:tc>
          <w:tcPr>
            <w:tcW w:w="9621" w:type="dxa"/>
            <w:gridSpan w:val="3"/>
            <w:shd w:val="clear" w:color="auto" w:fill="auto"/>
          </w:tcPr>
          <w:p w:rsidR="00E17422" w:rsidRPr="00C523F4" w:rsidRDefault="00E17422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bCs/>
                <w:sz w:val="24"/>
                <w:szCs w:val="24"/>
              </w:rPr>
              <w:t>Змістовий модуль 1</w:t>
            </w:r>
            <w:r w:rsidRPr="00C523F4">
              <w:rPr>
                <w:sz w:val="24"/>
                <w:szCs w:val="24"/>
              </w:rPr>
              <w:t xml:space="preserve">. 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ЛР1. Інновації, інноваційні процеси: становлення та</w:t>
            </w:r>
            <w:r>
              <w:rPr>
                <w:sz w:val="24"/>
                <w:szCs w:val="24"/>
              </w:rPr>
              <w:t xml:space="preserve"> </w:t>
            </w:r>
            <w:r w:rsidRPr="00C523F4">
              <w:rPr>
                <w:sz w:val="24"/>
                <w:szCs w:val="24"/>
              </w:rPr>
              <w:t>сучасні тенденції розвитку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Зміст лекцій зосереджений на сутності інновацій, особливостях їх формування в машинобудуванні та інноваційному розвитку підприємств, що формує системне розуміння перспектив галузі й шляхів її модернізації (</w:t>
            </w:r>
            <w:r w:rsidRPr="00C523F4">
              <w:rPr>
                <w:rStyle w:val="af3"/>
                <w:sz w:val="24"/>
                <w:szCs w:val="24"/>
              </w:rPr>
              <w:t>ПРН2</w:t>
            </w:r>
            <w:r w:rsidRPr="00C523F4">
              <w:rPr>
                <w:sz w:val="24"/>
                <w:szCs w:val="24"/>
              </w:rPr>
              <w:t>). Лабораторні роботи дають студентам змогу аналізувати сучасні інноваційні процеси, особливості створення попиту на новації та механізми трансформації підприємств, що розвиває аналітичні здібності до оцінки інженерних підходів і рішень (</w:t>
            </w:r>
            <w:r w:rsidRPr="00C523F4">
              <w:rPr>
                <w:rStyle w:val="af3"/>
                <w:sz w:val="24"/>
                <w:szCs w:val="24"/>
              </w:rPr>
              <w:t>ПРН5</w:t>
            </w:r>
            <w:r w:rsidRPr="00C523F4">
              <w:rPr>
                <w:sz w:val="24"/>
                <w:szCs w:val="24"/>
              </w:rPr>
              <w:t>). Самостійна робота, зокрема щодо розробки інноваційних стратегій, управління інноваційними командами та створення інноваційних лабораторій, моделює реальні виробничі ситуації та дозволяє студентам враховувати повний життєвий цикл продукції від ідеї до впровадження (</w:t>
            </w:r>
            <w:r w:rsidRPr="00C523F4">
              <w:rPr>
                <w:rStyle w:val="af3"/>
                <w:sz w:val="24"/>
                <w:szCs w:val="24"/>
              </w:rPr>
              <w:t>ПРН7</w:t>
            </w:r>
            <w:r w:rsidRPr="00C523F4">
              <w:rPr>
                <w:sz w:val="24"/>
                <w:szCs w:val="24"/>
              </w:rPr>
              <w:t xml:space="preserve">). Дисципліна розкриває зв’язок між економічною ефективністю інновацій і технічним удосконаленням машин, закладаючи основу для стійкого інженерного мислення. Таким чином, модуль поєднує економічні й технічні знання, що є важливими для сучасного фахівця з </w:t>
            </w:r>
            <w:r w:rsidRPr="00C523F4">
              <w:rPr>
                <w:sz w:val="24"/>
                <w:szCs w:val="24"/>
              </w:rPr>
              <w:lastRenderedPageBreak/>
              <w:t>машинобудування.</w:t>
            </w: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ЛР2. Особливості створення інновацій та формування попиту на них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ЛР3. Інноваційний розвиток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СР1. Класифікація та характеристика видів інновацій. Важливість інновацій для галузі машинобудування у сучасному світі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СР2. Формування стратегій і політики, спрямованих на згладжування циклічних коливань інноваційною діяльністю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СР3. Засоби стимулювання попиту на інновації: маркетингові стратегії, ціноутворення, реклама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СР4. Стратегії управління інноваціями на підприємстві: розроблення інноваційних стратегій та політик; створення інноваційних команд та процесів оцінювання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9616E5" w:rsidRPr="00C523F4" w:rsidRDefault="009616E5" w:rsidP="009616E5">
            <w:pPr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СР5. Створення та управління інноваційними лабораторіями: формування команд; відбір </w:t>
            </w:r>
            <w:proofErr w:type="spellStart"/>
            <w:r w:rsidRPr="00C523F4">
              <w:rPr>
                <w:sz w:val="24"/>
                <w:szCs w:val="24"/>
              </w:rPr>
              <w:t>проєктів</w:t>
            </w:r>
            <w:proofErr w:type="spellEnd"/>
            <w:r w:rsidRPr="00C523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7" w:type="dxa"/>
            <w:vMerge/>
            <w:shd w:val="clear" w:color="auto" w:fill="auto"/>
          </w:tcPr>
          <w:p w:rsidR="009616E5" w:rsidRPr="00C523F4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9616E5" w:rsidRPr="00774897" w:rsidRDefault="009616E5" w:rsidP="009616E5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lastRenderedPageBreak/>
              <w:t>Модульна контрольна робота 1</w:t>
            </w:r>
          </w:p>
        </w:tc>
        <w:tc>
          <w:tcPr>
            <w:tcW w:w="3797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30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Разом за модулем 1</w:t>
            </w:r>
          </w:p>
        </w:tc>
        <w:tc>
          <w:tcPr>
            <w:tcW w:w="3797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  <w:lang w:val="pl-PL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100</w:t>
            </w:r>
          </w:p>
        </w:tc>
      </w:tr>
      <w:tr w:rsidR="00C523F4" w:rsidRPr="00C523F4" w:rsidTr="00E2589C">
        <w:tc>
          <w:tcPr>
            <w:tcW w:w="9621" w:type="dxa"/>
            <w:gridSpan w:val="3"/>
            <w:shd w:val="clear" w:color="auto" w:fill="auto"/>
          </w:tcPr>
          <w:p w:rsidR="00E2589C" w:rsidRPr="00C523F4" w:rsidRDefault="00E2589C" w:rsidP="00FC2643">
            <w:pPr>
              <w:pStyle w:val="a6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C523F4">
              <w:rPr>
                <w:bCs/>
                <w:sz w:val="24"/>
                <w:szCs w:val="24"/>
              </w:rPr>
              <w:t xml:space="preserve">Змістовий модуль 2. 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ЛР1. Організаційні форми реалізації інноваційних підприємств і стратегія їх дії</w:t>
            </w:r>
          </w:p>
        </w:tc>
        <w:tc>
          <w:tcPr>
            <w:tcW w:w="3797" w:type="dxa"/>
            <w:vMerge w:val="restart"/>
            <w:shd w:val="clear" w:color="auto" w:fill="auto"/>
          </w:tcPr>
          <w:p w:rsidR="00E2589C" w:rsidRPr="00C523F4" w:rsidRDefault="00046F44" w:rsidP="00E2589C">
            <w:pPr>
              <w:pStyle w:val="a6"/>
              <w:adjustRightInd w:val="0"/>
              <w:ind w:left="0"/>
              <w:jc w:val="both"/>
              <w:rPr>
                <w:rStyle w:val="af2"/>
                <w:i w:val="0"/>
                <w:color w:val="auto"/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Зміст лекцій модуля — від стратегій інноваційного розвитку до державної підтримки інноваційного підприємництва — формує у студентів цілісне уявлення про розвиток машинобудування в умовах інноваційної економіки, що відповідає результату </w:t>
            </w:r>
            <w:r w:rsidRPr="00C523F4">
              <w:rPr>
                <w:rStyle w:val="af3"/>
                <w:sz w:val="24"/>
                <w:szCs w:val="24"/>
              </w:rPr>
              <w:t>ПРН2</w:t>
            </w:r>
            <w:r w:rsidRPr="00C523F4">
              <w:rPr>
                <w:sz w:val="24"/>
                <w:szCs w:val="24"/>
              </w:rPr>
              <w:t>. Практичні заняття, зокрема з бізнес-моделювання та оцінювання ефективності інновацій, розвивають здатність аналізувати інженерні рішення та методи їхньої реалізації в реальних виробничих умовах (</w:t>
            </w:r>
            <w:r w:rsidRPr="00C523F4">
              <w:rPr>
                <w:rStyle w:val="af3"/>
                <w:sz w:val="24"/>
                <w:szCs w:val="24"/>
              </w:rPr>
              <w:t>ПРН5</w:t>
            </w:r>
            <w:r w:rsidRPr="00C523F4">
              <w:rPr>
                <w:sz w:val="24"/>
                <w:szCs w:val="24"/>
              </w:rPr>
              <w:t xml:space="preserve">). Самостійна робота над питаннями життєвого циклу інноваційних </w:t>
            </w:r>
            <w:proofErr w:type="spellStart"/>
            <w:r w:rsidRPr="00C523F4">
              <w:rPr>
                <w:sz w:val="24"/>
                <w:szCs w:val="24"/>
              </w:rPr>
              <w:t>проєктів</w:t>
            </w:r>
            <w:proofErr w:type="spellEnd"/>
            <w:r w:rsidRPr="00C523F4">
              <w:rPr>
                <w:sz w:val="24"/>
                <w:szCs w:val="24"/>
              </w:rPr>
              <w:t>, управління ризиками та впровадженням нових рішень дозволяє сформувати підхід до планування й супроводу виробництва машинобудівних виробів від ідеї до експлуатації (</w:t>
            </w:r>
            <w:r w:rsidRPr="00C523F4">
              <w:rPr>
                <w:rStyle w:val="af3"/>
                <w:sz w:val="24"/>
                <w:szCs w:val="24"/>
              </w:rPr>
              <w:t>ПРН7</w:t>
            </w:r>
            <w:r w:rsidRPr="00C523F4">
              <w:rPr>
                <w:sz w:val="24"/>
                <w:szCs w:val="24"/>
              </w:rPr>
              <w:t>). Вивчення взаємодії бізнесу, держави та науки в контексті інновацій також дає змогу студентам адаптувати отримані знання до змін ринку та інноваційного середовища. Таким чином, модуль ефективно інтегрує економічні, організаційні та інженерні аспекти сучасного машинобудування.</w:t>
            </w:r>
          </w:p>
        </w:tc>
        <w:tc>
          <w:tcPr>
            <w:tcW w:w="2185" w:type="dxa"/>
            <w:shd w:val="clear" w:color="auto" w:fill="auto"/>
          </w:tcPr>
          <w:p w:rsidR="00E2589C" w:rsidRPr="00C523F4" w:rsidRDefault="00F62AB7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ЛР2. Бізнес-моделювання інноваційного розвитку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F62AB7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bookmarkStart w:id="0" w:name="_GoBack"/>
            <w:bookmarkEnd w:id="0"/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TableParagraph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ЛР3. Комплексне оцінювання ефективності інноваційної діяльності підприємства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 Впливу бізнес-моделей на прибутковість та рентабельність інноваційних ініціатив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Інструменти та стратегії для управління фінансовими ризиками в інноваційних </w:t>
            </w:r>
            <w:proofErr w:type="spellStart"/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проєктах</w:t>
            </w:r>
            <w:proofErr w:type="spellEnd"/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: інвестиції, страхування та стратегії залучення капіталу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. Особливості оцінювання інноваційної діяльності у галузі машинобудування та на різних етапах життєвого циклу </w:t>
            </w:r>
            <w:proofErr w:type="spellStart"/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9616E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СР</w:t>
            </w:r>
            <w:r w:rsidR="00FC054B"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.Взаємодія між державними інституціями, університетами, дослідницькими організаціями та підприємствами в контексті інноваційного розвитку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FC054B" w:rsidP="009616E5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СР5. </w:t>
            </w:r>
            <w:r w:rsidR="00E2589C" w:rsidRPr="00C523F4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Фінансування та впровадження інновацій</w:t>
            </w:r>
          </w:p>
        </w:tc>
        <w:tc>
          <w:tcPr>
            <w:tcW w:w="3797" w:type="dxa"/>
            <w:vMerge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7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7C2CE3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3797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30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7C2CE3" w:rsidRDefault="00E2589C" w:rsidP="007C2CE3">
            <w:pPr>
              <w:adjustRightInd w:val="0"/>
              <w:jc w:val="both"/>
              <w:rPr>
                <w:sz w:val="24"/>
                <w:szCs w:val="24"/>
              </w:rPr>
            </w:pPr>
            <w:r w:rsidRPr="007C2CE3">
              <w:rPr>
                <w:sz w:val="24"/>
                <w:szCs w:val="24"/>
              </w:rPr>
              <w:t>Разом за модулем 2</w:t>
            </w:r>
          </w:p>
        </w:tc>
        <w:tc>
          <w:tcPr>
            <w:tcW w:w="3797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100</w:t>
            </w:r>
          </w:p>
        </w:tc>
      </w:tr>
      <w:tr w:rsidR="00C523F4" w:rsidRPr="00C523F4" w:rsidTr="00E2589C">
        <w:tc>
          <w:tcPr>
            <w:tcW w:w="3639" w:type="dxa"/>
            <w:shd w:val="clear" w:color="auto" w:fill="auto"/>
          </w:tcPr>
          <w:p w:rsidR="00E2589C" w:rsidRPr="007C2CE3" w:rsidRDefault="00E2589C" w:rsidP="007C2CE3">
            <w:pPr>
              <w:adjustRightInd w:val="0"/>
              <w:jc w:val="both"/>
              <w:rPr>
                <w:sz w:val="24"/>
                <w:szCs w:val="24"/>
              </w:rPr>
            </w:pPr>
            <w:r w:rsidRPr="007C2CE3">
              <w:rPr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3797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7C2CE3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(М1 + М2)/2*0,7 ≤ 70</w:t>
            </w:r>
          </w:p>
        </w:tc>
      </w:tr>
      <w:tr w:rsidR="009616E5" w:rsidRPr="00C523F4" w:rsidTr="00E2589C">
        <w:tc>
          <w:tcPr>
            <w:tcW w:w="3639" w:type="dxa"/>
            <w:shd w:val="clear" w:color="auto" w:fill="auto"/>
          </w:tcPr>
          <w:p w:rsidR="00E2589C" w:rsidRPr="00C523F4" w:rsidRDefault="00E2589C" w:rsidP="007C2CE3">
            <w:pPr>
              <w:pStyle w:val="a6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3797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</w:tcPr>
          <w:p w:rsidR="00E2589C" w:rsidRPr="00C523F4" w:rsidRDefault="00E2589C" w:rsidP="00E2589C">
            <w:pPr>
              <w:pStyle w:val="a6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C523F4">
              <w:rPr>
                <w:sz w:val="24"/>
                <w:szCs w:val="24"/>
              </w:rPr>
              <w:t>≤ 100</w:t>
            </w:r>
          </w:p>
        </w:tc>
      </w:tr>
    </w:tbl>
    <w:p w:rsidR="00E17422" w:rsidRPr="00C523F4" w:rsidRDefault="00E17422" w:rsidP="00E17422">
      <w:pPr>
        <w:pStyle w:val="a6"/>
        <w:adjustRightInd w:val="0"/>
        <w:jc w:val="both"/>
        <w:rPr>
          <w:sz w:val="24"/>
          <w:szCs w:val="24"/>
        </w:rPr>
      </w:pPr>
    </w:p>
    <w:p w:rsidR="00E17422" w:rsidRPr="00C523F4" w:rsidRDefault="00E2589C" w:rsidP="00E2589C">
      <w:pPr>
        <w:pStyle w:val="a6"/>
        <w:widowControl/>
        <w:numPr>
          <w:ilvl w:val="1"/>
          <w:numId w:val="19"/>
        </w:numPr>
        <w:adjustRightInd w:val="0"/>
        <w:contextualSpacing/>
        <w:jc w:val="both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 xml:space="preserve"> </w:t>
      </w:r>
      <w:r w:rsidR="00E17422" w:rsidRPr="00C523F4">
        <w:rPr>
          <w:b/>
          <w:sz w:val="24"/>
          <w:szCs w:val="24"/>
        </w:rPr>
        <w:t>Шкала оцінювання знань здобувача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C523F4" w:rsidRPr="00C523F4" w:rsidTr="00E2589C">
        <w:tc>
          <w:tcPr>
            <w:tcW w:w="2376" w:type="dxa"/>
            <w:vMerge w:val="restart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sz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sz w:val="24"/>
              </w:rPr>
              <w:t>Оцінка національна за результати складання екзаменів заліків</w:t>
            </w:r>
          </w:p>
        </w:tc>
      </w:tr>
      <w:tr w:rsidR="00C523F4" w:rsidRPr="00C523F4" w:rsidTr="00E2589C">
        <w:tc>
          <w:tcPr>
            <w:tcW w:w="2376" w:type="dxa"/>
            <w:vMerge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</w:p>
        </w:tc>
        <w:tc>
          <w:tcPr>
            <w:tcW w:w="4004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sz w:val="24"/>
              </w:rPr>
              <w:t>екзаменів</w:t>
            </w:r>
          </w:p>
        </w:tc>
        <w:tc>
          <w:tcPr>
            <w:tcW w:w="3191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sz w:val="24"/>
              </w:rPr>
              <w:t>заліків</w:t>
            </w:r>
          </w:p>
        </w:tc>
      </w:tr>
      <w:tr w:rsidR="00C523F4" w:rsidRPr="00C523F4" w:rsidTr="00E2589C">
        <w:tc>
          <w:tcPr>
            <w:tcW w:w="2376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відмінно</w:t>
            </w:r>
          </w:p>
        </w:tc>
        <w:tc>
          <w:tcPr>
            <w:tcW w:w="3191" w:type="dxa"/>
            <w:vMerge w:val="restart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зараховано</w:t>
            </w:r>
          </w:p>
        </w:tc>
      </w:tr>
      <w:tr w:rsidR="00C523F4" w:rsidRPr="00C523F4" w:rsidTr="00E2589C">
        <w:tc>
          <w:tcPr>
            <w:tcW w:w="2376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добре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</w:p>
        </w:tc>
      </w:tr>
      <w:tr w:rsidR="00C523F4" w:rsidRPr="00C523F4" w:rsidTr="00E2589C">
        <w:tc>
          <w:tcPr>
            <w:tcW w:w="2376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задовільно</w:t>
            </w:r>
          </w:p>
        </w:tc>
        <w:tc>
          <w:tcPr>
            <w:tcW w:w="3191" w:type="dxa"/>
            <w:vMerge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</w:p>
        </w:tc>
      </w:tr>
      <w:tr w:rsidR="009616E5" w:rsidRPr="00C523F4" w:rsidTr="00E2589C">
        <w:tc>
          <w:tcPr>
            <w:tcW w:w="2376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r w:rsidRPr="00C523F4">
              <w:rPr>
                <w:sz w:val="24"/>
              </w:rPr>
              <w:t>незадовільно</w:t>
            </w:r>
          </w:p>
        </w:tc>
        <w:tc>
          <w:tcPr>
            <w:tcW w:w="3191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sz w:val="24"/>
              </w:rPr>
            </w:pPr>
            <w:proofErr w:type="spellStart"/>
            <w:r w:rsidRPr="00C523F4">
              <w:rPr>
                <w:sz w:val="24"/>
              </w:rPr>
              <w:t>незараховано</w:t>
            </w:r>
            <w:proofErr w:type="spellEnd"/>
          </w:p>
        </w:tc>
      </w:tr>
    </w:tbl>
    <w:p w:rsidR="00E17422" w:rsidRDefault="00E17422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7C2CE3" w:rsidRPr="00C523F4" w:rsidRDefault="007C2CE3" w:rsidP="00E17422">
      <w:pPr>
        <w:pStyle w:val="a6"/>
        <w:adjustRightInd w:val="0"/>
        <w:ind w:left="2160"/>
        <w:jc w:val="both"/>
        <w:rPr>
          <w:b/>
          <w:sz w:val="28"/>
          <w:szCs w:val="28"/>
        </w:rPr>
      </w:pPr>
    </w:p>
    <w:p w:rsidR="00E17422" w:rsidRPr="00C523F4" w:rsidRDefault="00E17422" w:rsidP="007C2CE3">
      <w:pPr>
        <w:pStyle w:val="a6"/>
        <w:widowControl/>
        <w:numPr>
          <w:ilvl w:val="1"/>
          <w:numId w:val="19"/>
        </w:numPr>
        <w:adjustRightInd w:val="0"/>
        <w:contextualSpacing/>
        <w:jc w:val="center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lastRenderedPageBreak/>
        <w:t>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C523F4" w:rsidRPr="00C523F4" w:rsidTr="00E2589C">
        <w:tc>
          <w:tcPr>
            <w:tcW w:w="2629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i/>
                <w:sz w:val="24"/>
              </w:rPr>
              <w:t xml:space="preserve">Політика щодо </w:t>
            </w:r>
            <w:proofErr w:type="spellStart"/>
            <w:r w:rsidRPr="00C523F4">
              <w:rPr>
                <w:b/>
                <w:i/>
                <w:sz w:val="24"/>
              </w:rPr>
              <w:t>дедлайнів</w:t>
            </w:r>
            <w:proofErr w:type="spellEnd"/>
            <w:r w:rsidRPr="00C523F4">
              <w:rPr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:rsidR="00E17422" w:rsidRPr="00C523F4" w:rsidRDefault="00E17422" w:rsidP="008F4851">
            <w:pPr>
              <w:adjustRightInd w:val="0"/>
              <w:ind w:firstLine="235"/>
              <w:jc w:val="both"/>
              <w:rPr>
                <w:sz w:val="24"/>
              </w:rPr>
            </w:pPr>
            <w:r w:rsidRPr="00C523F4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:rsidR="00E17422" w:rsidRPr="00C523F4" w:rsidRDefault="00E17422" w:rsidP="008F4851">
            <w:pPr>
              <w:adjustRightInd w:val="0"/>
              <w:ind w:firstLine="235"/>
              <w:jc w:val="both"/>
              <w:rPr>
                <w:sz w:val="24"/>
              </w:rPr>
            </w:pPr>
            <w:r w:rsidRPr="00C523F4">
              <w:rPr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:rsidR="00E17422" w:rsidRPr="00C523F4" w:rsidRDefault="00E17422" w:rsidP="008F4851">
            <w:pPr>
              <w:ind w:firstLine="235"/>
              <w:jc w:val="both"/>
              <w:rPr>
                <w:sz w:val="24"/>
              </w:rPr>
            </w:pPr>
            <w:r w:rsidRPr="00C523F4">
              <w:rPr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C523F4" w:rsidRPr="00C523F4" w:rsidTr="00E2589C">
        <w:tc>
          <w:tcPr>
            <w:tcW w:w="2629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:rsidR="00E17422" w:rsidRPr="00C523F4" w:rsidRDefault="00E17422" w:rsidP="008F4851">
            <w:pPr>
              <w:adjustRightInd w:val="0"/>
              <w:jc w:val="both"/>
              <w:rPr>
                <w:b/>
                <w:sz w:val="24"/>
              </w:rPr>
            </w:pPr>
            <w:r w:rsidRPr="00C523F4">
              <w:rPr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на використану літературу. Списування під час контрольних робіт та екзаменів заборонені (в </w:t>
            </w:r>
            <w:proofErr w:type="spellStart"/>
            <w:r w:rsidRPr="00C523F4">
              <w:rPr>
                <w:sz w:val="24"/>
              </w:rPr>
              <w:t>т.ч</w:t>
            </w:r>
            <w:proofErr w:type="spellEnd"/>
            <w:r w:rsidRPr="00C523F4">
              <w:rPr>
                <w:sz w:val="24"/>
              </w:rPr>
              <w:t xml:space="preserve">. із використанням мобільних </w:t>
            </w:r>
            <w:proofErr w:type="spellStart"/>
            <w:r w:rsidRPr="00C523F4">
              <w:rPr>
                <w:sz w:val="24"/>
              </w:rPr>
              <w:t>девайсів</w:t>
            </w:r>
            <w:proofErr w:type="spellEnd"/>
            <w:r w:rsidRPr="00C523F4">
              <w:rPr>
                <w:sz w:val="24"/>
              </w:rPr>
              <w:t>).</w:t>
            </w:r>
          </w:p>
        </w:tc>
      </w:tr>
      <w:tr w:rsidR="009616E5" w:rsidRPr="00C523F4" w:rsidTr="00E2589C">
        <w:tc>
          <w:tcPr>
            <w:tcW w:w="2629" w:type="dxa"/>
            <w:shd w:val="clear" w:color="auto" w:fill="auto"/>
          </w:tcPr>
          <w:p w:rsidR="00E17422" w:rsidRPr="00C523F4" w:rsidRDefault="00E17422" w:rsidP="00E2589C">
            <w:pPr>
              <w:jc w:val="center"/>
              <w:rPr>
                <w:b/>
                <w:sz w:val="24"/>
              </w:rPr>
            </w:pPr>
            <w:r w:rsidRPr="00C523F4">
              <w:rPr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:rsidR="00E17422" w:rsidRPr="00C523F4" w:rsidRDefault="00E17422" w:rsidP="008F4851">
            <w:pPr>
              <w:jc w:val="both"/>
              <w:rPr>
                <w:sz w:val="24"/>
              </w:rPr>
            </w:pPr>
            <w:r w:rsidRPr="00C523F4">
              <w:rPr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E17422" w:rsidRPr="00C523F4" w:rsidRDefault="00E17422" w:rsidP="00E17422">
      <w:pPr>
        <w:widowControl/>
        <w:adjustRightInd w:val="0"/>
        <w:contextualSpacing/>
        <w:jc w:val="both"/>
        <w:rPr>
          <w:sz w:val="24"/>
          <w:szCs w:val="24"/>
        </w:rPr>
      </w:pPr>
    </w:p>
    <w:p w:rsidR="008F3FEB" w:rsidRPr="00C523F4" w:rsidRDefault="008F3FEB" w:rsidP="00F73FE0">
      <w:pPr>
        <w:pStyle w:val="a6"/>
        <w:widowControl/>
        <w:numPr>
          <w:ilvl w:val="0"/>
          <w:numId w:val="13"/>
        </w:numPr>
        <w:shd w:val="clear" w:color="auto" w:fill="FFFFFF"/>
        <w:autoSpaceDE/>
        <w:autoSpaceDN/>
        <w:spacing w:line="276" w:lineRule="auto"/>
        <w:ind w:left="993"/>
        <w:contextualSpacing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>Навчально-методичне забезпечення</w:t>
      </w:r>
    </w:p>
    <w:p w:rsidR="00B04069" w:rsidRPr="00C523F4" w:rsidRDefault="00B04069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1. Робоча програма вивчення дисципліни за кредитно-модульною системою.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2</w:t>
      </w:r>
      <w:r w:rsidR="00B04069" w:rsidRPr="00C523F4">
        <w:rPr>
          <w:sz w:val="24"/>
          <w:szCs w:val="24"/>
        </w:rPr>
        <w:t xml:space="preserve">. </w:t>
      </w:r>
      <w:r w:rsidR="008F3FEB" w:rsidRPr="00C523F4">
        <w:rPr>
          <w:sz w:val="24"/>
          <w:szCs w:val="24"/>
        </w:rPr>
        <w:t>Конспекти лекцій з навчальної дисципліни (в електронному вигляді)</w:t>
      </w:r>
      <w:r w:rsidR="00B04069" w:rsidRPr="00C523F4">
        <w:rPr>
          <w:sz w:val="24"/>
          <w:szCs w:val="24"/>
        </w:rPr>
        <w:t>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3</w:t>
      </w:r>
      <w:r w:rsidR="008F3FEB" w:rsidRPr="00C523F4">
        <w:rPr>
          <w:sz w:val="24"/>
          <w:szCs w:val="24"/>
        </w:rPr>
        <w:t>. К</w:t>
      </w:r>
      <w:r w:rsidR="00B04069" w:rsidRPr="00C523F4">
        <w:rPr>
          <w:sz w:val="24"/>
          <w:szCs w:val="24"/>
        </w:rPr>
        <w:t>онтрольн</w:t>
      </w:r>
      <w:r w:rsidR="008F3FEB" w:rsidRPr="00C523F4">
        <w:rPr>
          <w:sz w:val="24"/>
          <w:szCs w:val="24"/>
        </w:rPr>
        <w:t>і</w:t>
      </w:r>
      <w:r w:rsidR="00B04069" w:rsidRPr="00C523F4">
        <w:rPr>
          <w:sz w:val="24"/>
          <w:szCs w:val="24"/>
        </w:rPr>
        <w:t xml:space="preserve"> питан</w:t>
      </w:r>
      <w:r w:rsidR="008F3FEB" w:rsidRPr="00C523F4">
        <w:rPr>
          <w:sz w:val="24"/>
          <w:szCs w:val="24"/>
        </w:rPr>
        <w:t>ня</w:t>
      </w:r>
      <w:r w:rsidR="00B04069" w:rsidRPr="00C523F4">
        <w:rPr>
          <w:sz w:val="24"/>
          <w:szCs w:val="24"/>
        </w:rPr>
        <w:t xml:space="preserve"> з </w:t>
      </w:r>
      <w:r w:rsidR="008F3FEB" w:rsidRPr="00C523F4">
        <w:rPr>
          <w:sz w:val="24"/>
          <w:szCs w:val="24"/>
        </w:rPr>
        <w:t xml:space="preserve">навчальної </w:t>
      </w:r>
      <w:r w:rsidR="00B04069" w:rsidRPr="00C523F4">
        <w:rPr>
          <w:sz w:val="24"/>
          <w:szCs w:val="24"/>
        </w:rPr>
        <w:t>дисципліни.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4</w:t>
      </w:r>
      <w:r w:rsidR="00B04069" w:rsidRPr="00C523F4">
        <w:rPr>
          <w:sz w:val="24"/>
          <w:szCs w:val="24"/>
        </w:rPr>
        <w:t>. Презентаційний мультимедійний матеріал для читання лекцій.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5</w:t>
      </w:r>
      <w:r w:rsidR="00B04069" w:rsidRPr="00C523F4">
        <w:rPr>
          <w:sz w:val="24"/>
          <w:szCs w:val="24"/>
        </w:rPr>
        <w:t>. Методичні вказівки для виконання практичних робіт.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6</w:t>
      </w:r>
      <w:r w:rsidR="00B04069" w:rsidRPr="00C523F4">
        <w:rPr>
          <w:sz w:val="24"/>
          <w:szCs w:val="24"/>
        </w:rPr>
        <w:t>. Методичні вказівки для виконання студентами індивідуальних завдань.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7</w:t>
      </w:r>
      <w:r w:rsidR="00B04069" w:rsidRPr="00C523F4">
        <w:rPr>
          <w:sz w:val="24"/>
          <w:szCs w:val="24"/>
        </w:rPr>
        <w:t>. Тестові завдання для проведення поточного модульного контролю.</w:t>
      </w:r>
    </w:p>
    <w:p w:rsidR="00B04069" w:rsidRPr="00C523F4" w:rsidRDefault="007C0831" w:rsidP="00B04069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8</w:t>
      </w:r>
      <w:r w:rsidR="00B04069" w:rsidRPr="00C523F4">
        <w:rPr>
          <w:sz w:val="24"/>
          <w:szCs w:val="24"/>
        </w:rPr>
        <w:t>. Тестові завдання для проведення підсумкового контролю.</w:t>
      </w:r>
    </w:p>
    <w:p w:rsidR="007C2CE3" w:rsidRDefault="007C2CE3" w:rsidP="008F3FEB">
      <w:pPr>
        <w:shd w:val="clear" w:color="auto" w:fill="FFFFFF"/>
        <w:ind w:left="709"/>
        <w:rPr>
          <w:b/>
          <w:sz w:val="24"/>
          <w:szCs w:val="24"/>
        </w:rPr>
      </w:pPr>
    </w:p>
    <w:p w:rsidR="00B04069" w:rsidRPr="00C523F4" w:rsidRDefault="003E7CEC" w:rsidP="008F3FEB">
      <w:pPr>
        <w:shd w:val="clear" w:color="auto" w:fill="FFFFFF"/>
        <w:ind w:left="709"/>
        <w:rPr>
          <w:b/>
          <w:sz w:val="24"/>
          <w:szCs w:val="24"/>
        </w:rPr>
      </w:pPr>
      <w:r w:rsidRPr="00C523F4">
        <w:rPr>
          <w:b/>
          <w:sz w:val="24"/>
          <w:szCs w:val="24"/>
        </w:rPr>
        <w:t>1</w:t>
      </w:r>
      <w:r w:rsidR="008F3FEB" w:rsidRPr="00C523F4">
        <w:rPr>
          <w:b/>
          <w:sz w:val="24"/>
          <w:szCs w:val="24"/>
        </w:rPr>
        <w:t>0</w:t>
      </w:r>
      <w:r w:rsidR="00B04069" w:rsidRPr="00C523F4">
        <w:rPr>
          <w:b/>
          <w:sz w:val="24"/>
          <w:szCs w:val="24"/>
        </w:rPr>
        <w:t>. Рекомендовані джерела</w:t>
      </w:r>
      <w:r w:rsidR="000E117A" w:rsidRPr="00C523F4">
        <w:rPr>
          <w:b/>
          <w:sz w:val="24"/>
          <w:szCs w:val="24"/>
        </w:rPr>
        <w:t xml:space="preserve"> інформації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 xml:space="preserve">Концепція інноваційного розвитку економіки України // Наука і наукознавство. – 2021. – № 1(35). – С.3-22. 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 xml:space="preserve">Крупка М.І. Фінансово-кредитний механізм інноваційного розвитку економіки України – Львів: Видавничий центр Львівського національного університету імені Івана Франка, 2020. – 608 с. 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>Лапко О. Економіка інновацій. Навчальний посібник. – Івано-Франківськ: ІФДТУНГ, 2019. – 136 с.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>Майорова Т. Інвестиційна діяльність. Підручник. К. Центр навчальної літератури. 2019. 378 с.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C523F4">
        <w:t>Вип</w:t>
      </w:r>
      <w:proofErr w:type="spellEnd"/>
      <w:r w:rsidRPr="00C523F4">
        <w:t>. 2 (44). С. 48–55.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C523F4">
        <w:t>Сімкова</w:t>
      </w:r>
      <w:proofErr w:type="spellEnd"/>
      <w:r w:rsidRPr="00C523F4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9" w:history="1">
        <w:r w:rsidRPr="00C523F4">
          <w:rPr>
            <w:rStyle w:val="a9"/>
            <w:color w:val="auto"/>
            <w:u w:val="none"/>
          </w:rPr>
          <w:t>http://www.economy.nayka.com.ua/pdf/12_2020/121.pdf</w:t>
        </w:r>
      </w:hyperlink>
      <w:r w:rsidRPr="00C523F4">
        <w:t>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>Майорова Т. Інвестиційна діяльність. Підручник. К. Центр навчальної літератури. 2019. 378 с.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C523F4">
        <w:t xml:space="preserve">Гайдай Г.Г. Інвестиційний портфель як важлива складова інвестиційної стратегії. Вісник Національного транспортного університету. 2019. </w:t>
      </w:r>
      <w:proofErr w:type="spellStart"/>
      <w:r w:rsidRPr="00C523F4">
        <w:t>Вип</w:t>
      </w:r>
      <w:proofErr w:type="spellEnd"/>
      <w:r w:rsidRPr="00C523F4">
        <w:t>. 2 (44). С. 48–55.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C523F4">
        <w:t>Сімкова</w:t>
      </w:r>
      <w:proofErr w:type="spellEnd"/>
      <w:r w:rsidRPr="00C523F4">
        <w:t xml:space="preserve"> Т.О., Байда О.К. Формування системи управління інвестиційною діяльністю підприємства. Ефективна економіка. 2020. № 12. URL: </w:t>
      </w:r>
      <w:hyperlink r:id="rId10" w:history="1">
        <w:r w:rsidRPr="00C523F4">
          <w:rPr>
            <w:rStyle w:val="a9"/>
            <w:color w:val="auto"/>
            <w:u w:val="none"/>
          </w:rPr>
          <w:t>http://www.economy.nayka.com.ua/pdf/12_2020/121.pdf</w:t>
        </w:r>
      </w:hyperlink>
      <w:r w:rsidRPr="00C523F4">
        <w:t>.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C523F4">
        <w:t>Haidai</w:t>
      </w:r>
      <w:proofErr w:type="spellEnd"/>
      <w:r w:rsidRPr="00C523F4">
        <w:t xml:space="preserve"> H.H. (2019) </w:t>
      </w:r>
      <w:proofErr w:type="spellStart"/>
      <w:r w:rsidRPr="00C523F4">
        <w:t>Investytsiinyi</w:t>
      </w:r>
      <w:proofErr w:type="spellEnd"/>
      <w:r w:rsidRPr="00C523F4">
        <w:t xml:space="preserve"> </w:t>
      </w:r>
      <w:proofErr w:type="spellStart"/>
      <w:r w:rsidRPr="00C523F4">
        <w:t>portfel</w:t>
      </w:r>
      <w:proofErr w:type="spellEnd"/>
      <w:r w:rsidRPr="00C523F4">
        <w:t xml:space="preserve"> </w:t>
      </w:r>
      <w:proofErr w:type="spellStart"/>
      <w:r w:rsidRPr="00C523F4">
        <w:t>yak</w:t>
      </w:r>
      <w:proofErr w:type="spellEnd"/>
      <w:r w:rsidRPr="00C523F4">
        <w:t xml:space="preserve"> </w:t>
      </w:r>
      <w:proofErr w:type="spellStart"/>
      <w:r w:rsidRPr="00C523F4">
        <w:t>vazhlyva</w:t>
      </w:r>
      <w:proofErr w:type="spellEnd"/>
      <w:r w:rsidRPr="00C523F4">
        <w:t xml:space="preserve"> </w:t>
      </w:r>
      <w:proofErr w:type="spellStart"/>
      <w:r w:rsidRPr="00C523F4">
        <w:t>skladova</w:t>
      </w:r>
      <w:proofErr w:type="spellEnd"/>
      <w:r w:rsidRPr="00C523F4">
        <w:t xml:space="preserve"> </w:t>
      </w:r>
      <w:proofErr w:type="spellStart"/>
      <w:r w:rsidRPr="00C523F4">
        <w:t>investytsiinoi</w:t>
      </w:r>
      <w:proofErr w:type="spellEnd"/>
      <w:r w:rsidRPr="00C523F4">
        <w:t xml:space="preserve"> </w:t>
      </w:r>
      <w:proofErr w:type="spellStart"/>
      <w:r w:rsidRPr="00C523F4">
        <w:t>stratehii</w:t>
      </w:r>
      <w:proofErr w:type="spellEnd"/>
      <w:r w:rsidRPr="00C523F4">
        <w:t xml:space="preserve"> [</w:t>
      </w:r>
      <w:proofErr w:type="spellStart"/>
      <w:r w:rsidRPr="00C523F4">
        <w:t>Investment</w:t>
      </w:r>
      <w:proofErr w:type="spellEnd"/>
      <w:r w:rsidRPr="00C523F4">
        <w:t xml:space="preserve"> </w:t>
      </w:r>
      <w:proofErr w:type="spellStart"/>
      <w:r w:rsidRPr="00C523F4">
        <w:t>portfolio</w:t>
      </w:r>
      <w:proofErr w:type="spellEnd"/>
      <w:r w:rsidRPr="00C523F4">
        <w:t xml:space="preserve"> </w:t>
      </w:r>
      <w:proofErr w:type="spellStart"/>
      <w:r w:rsidRPr="00C523F4">
        <w:t>of</w:t>
      </w:r>
      <w:proofErr w:type="spellEnd"/>
      <w:r w:rsidRPr="00C523F4">
        <w:t xml:space="preserve"> </w:t>
      </w:r>
      <w:proofErr w:type="spellStart"/>
      <w:r w:rsidRPr="00C523F4">
        <w:t>the</w:t>
      </w:r>
      <w:proofErr w:type="spellEnd"/>
      <w:r w:rsidRPr="00C523F4">
        <w:t xml:space="preserve"> </w:t>
      </w:r>
      <w:proofErr w:type="spellStart"/>
      <w:r w:rsidRPr="00C523F4">
        <w:t>enterprise</w:t>
      </w:r>
      <w:proofErr w:type="spellEnd"/>
      <w:r w:rsidRPr="00C523F4">
        <w:t xml:space="preserve"> </w:t>
      </w:r>
      <w:proofErr w:type="spellStart"/>
      <w:r w:rsidRPr="00C523F4">
        <w:t>as</w:t>
      </w:r>
      <w:proofErr w:type="spellEnd"/>
      <w:r w:rsidRPr="00C523F4">
        <w:t xml:space="preserve"> </w:t>
      </w:r>
      <w:proofErr w:type="spellStart"/>
      <w:r w:rsidRPr="00C523F4">
        <w:t>an</w:t>
      </w:r>
      <w:proofErr w:type="spellEnd"/>
      <w:r w:rsidRPr="00C523F4">
        <w:t xml:space="preserve"> </w:t>
      </w:r>
      <w:proofErr w:type="spellStart"/>
      <w:r w:rsidRPr="00C523F4">
        <w:t>important</w:t>
      </w:r>
      <w:proofErr w:type="spellEnd"/>
      <w:r w:rsidRPr="00C523F4">
        <w:t xml:space="preserve"> </w:t>
      </w:r>
      <w:proofErr w:type="spellStart"/>
      <w:r w:rsidRPr="00C523F4">
        <w:t>component</w:t>
      </w:r>
      <w:proofErr w:type="spellEnd"/>
      <w:r w:rsidRPr="00C523F4">
        <w:t xml:space="preserve"> </w:t>
      </w:r>
      <w:proofErr w:type="spellStart"/>
      <w:r w:rsidRPr="00C523F4">
        <w:t>of</w:t>
      </w:r>
      <w:proofErr w:type="spellEnd"/>
      <w:r w:rsidRPr="00C523F4">
        <w:t xml:space="preserve"> </w:t>
      </w:r>
      <w:proofErr w:type="spellStart"/>
      <w:r w:rsidRPr="00C523F4">
        <w:t>investment</w:t>
      </w:r>
      <w:proofErr w:type="spellEnd"/>
      <w:r w:rsidRPr="00C523F4">
        <w:t xml:space="preserve"> </w:t>
      </w:r>
      <w:proofErr w:type="spellStart"/>
      <w:r w:rsidRPr="00C523F4">
        <w:t>strategy</w:t>
      </w:r>
      <w:proofErr w:type="spellEnd"/>
      <w:r w:rsidRPr="00C523F4">
        <w:t xml:space="preserve">]. </w:t>
      </w:r>
      <w:proofErr w:type="spellStart"/>
      <w:r w:rsidRPr="00C523F4">
        <w:t>Visnyk</w:t>
      </w:r>
      <w:proofErr w:type="spellEnd"/>
      <w:r w:rsidRPr="00C523F4">
        <w:t xml:space="preserve"> </w:t>
      </w:r>
      <w:proofErr w:type="spellStart"/>
      <w:r w:rsidRPr="00C523F4">
        <w:t>Natsionalnoho</w:t>
      </w:r>
      <w:proofErr w:type="spellEnd"/>
      <w:r w:rsidRPr="00C523F4">
        <w:t xml:space="preserve"> </w:t>
      </w:r>
      <w:proofErr w:type="spellStart"/>
      <w:r w:rsidRPr="00C523F4">
        <w:t>transportnoho</w:t>
      </w:r>
      <w:proofErr w:type="spellEnd"/>
      <w:r w:rsidRPr="00C523F4">
        <w:t xml:space="preserve"> </w:t>
      </w:r>
      <w:proofErr w:type="spellStart"/>
      <w:r w:rsidRPr="00C523F4">
        <w:t>universytetu</w:t>
      </w:r>
      <w:proofErr w:type="spellEnd"/>
      <w:r w:rsidRPr="00C523F4">
        <w:t xml:space="preserve"> – </w:t>
      </w:r>
      <w:proofErr w:type="spellStart"/>
      <w:r w:rsidRPr="00C523F4">
        <w:t>The</w:t>
      </w:r>
      <w:proofErr w:type="spellEnd"/>
      <w:r w:rsidRPr="00C523F4">
        <w:t xml:space="preserve"> </w:t>
      </w:r>
      <w:proofErr w:type="spellStart"/>
      <w:r w:rsidRPr="00C523F4">
        <w:t>National</w:t>
      </w:r>
      <w:proofErr w:type="spellEnd"/>
      <w:r w:rsidRPr="00C523F4">
        <w:t xml:space="preserve"> </w:t>
      </w:r>
      <w:proofErr w:type="spellStart"/>
      <w:r w:rsidRPr="00C523F4">
        <w:t>Transport</w:t>
      </w:r>
      <w:proofErr w:type="spellEnd"/>
      <w:r w:rsidRPr="00C523F4">
        <w:t xml:space="preserve"> </w:t>
      </w:r>
      <w:proofErr w:type="spellStart"/>
      <w:r w:rsidRPr="00C523F4">
        <w:t>University</w:t>
      </w:r>
      <w:proofErr w:type="spellEnd"/>
      <w:r w:rsidRPr="00C523F4">
        <w:t xml:space="preserve"> </w:t>
      </w:r>
      <w:proofErr w:type="spellStart"/>
      <w:r w:rsidRPr="00C523F4">
        <w:t>Bulletin</w:t>
      </w:r>
      <w:proofErr w:type="spellEnd"/>
      <w:r w:rsidRPr="00C523F4">
        <w:t>, 2 (44), 48–55. (</w:t>
      </w:r>
      <w:proofErr w:type="spellStart"/>
      <w:r w:rsidRPr="00C523F4">
        <w:t>in</w:t>
      </w:r>
      <w:proofErr w:type="spellEnd"/>
      <w:r w:rsidRPr="00C523F4">
        <w:t xml:space="preserve"> </w:t>
      </w:r>
      <w:proofErr w:type="spellStart"/>
      <w:r w:rsidRPr="00C523F4">
        <w:t>Ukrainian</w:t>
      </w:r>
      <w:proofErr w:type="spellEnd"/>
      <w:r w:rsidRPr="00C523F4">
        <w:t>)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C523F4">
        <w:t>Simkova</w:t>
      </w:r>
      <w:proofErr w:type="spellEnd"/>
      <w:r w:rsidRPr="00C523F4">
        <w:t xml:space="preserve"> T.O., &amp; </w:t>
      </w:r>
      <w:proofErr w:type="spellStart"/>
      <w:r w:rsidRPr="00C523F4">
        <w:t>Baida</w:t>
      </w:r>
      <w:proofErr w:type="spellEnd"/>
      <w:r w:rsidRPr="00C523F4">
        <w:t xml:space="preserve"> O.K. (2020) </w:t>
      </w:r>
      <w:proofErr w:type="spellStart"/>
      <w:r w:rsidRPr="00C523F4">
        <w:t>Formuvannia</w:t>
      </w:r>
      <w:proofErr w:type="spellEnd"/>
      <w:r w:rsidRPr="00C523F4">
        <w:t xml:space="preserve"> </w:t>
      </w:r>
      <w:proofErr w:type="spellStart"/>
      <w:r w:rsidRPr="00C523F4">
        <w:t>systemy</w:t>
      </w:r>
      <w:proofErr w:type="spellEnd"/>
      <w:r w:rsidRPr="00C523F4">
        <w:t xml:space="preserve"> </w:t>
      </w:r>
      <w:proofErr w:type="spellStart"/>
      <w:r w:rsidRPr="00C523F4">
        <w:t>upravlinnia</w:t>
      </w:r>
      <w:proofErr w:type="spellEnd"/>
      <w:r w:rsidRPr="00C523F4">
        <w:t xml:space="preserve"> </w:t>
      </w:r>
      <w:proofErr w:type="spellStart"/>
      <w:r w:rsidRPr="00C523F4">
        <w:t>investytsiinoiu</w:t>
      </w:r>
      <w:proofErr w:type="spellEnd"/>
      <w:r w:rsidRPr="00C523F4">
        <w:t xml:space="preserve"> </w:t>
      </w:r>
      <w:proofErr w:type="spellStart"/>
      <w:r w:rsidRPr="00C523F4">
        <w:t>diialnistiu</w:t>
      </w:r>
      <w:proofErr w:type="spellEnd"/>
      <w:r w:rsidRPr="00C523F4">
        <w:t xml:space="preserve"> </w:t>
      </w:r>
      <w:proofErr w:type="spellStart"/>
      <w:r w:rsidRPr="00C523F4">
        <w:t>pidpryiemstva</w:t>
      </w:r>
      <w:proofErr w:type="spellEnd"/>
      <w:r w:rsidRPr="00C523F4">
        <w:t xml:space="preserve"> [</w:t>
      </w:r>
      <w:proofErr w:type="spellStart"/>
      <w:r w:rsidRPr="00C523F4">
        <w:t>Formation</w:t>
      </w:r>
      <w:proofErr w:type="spellEnd"/>
      <w:r w:rsidRPr="00C523F4">
        <w:t xml:space="preserve"> </w:t>
      </w:r>
      <w:proofErr w:type="spellStart"/>
      <w:r w:rsidRPr="00C523F4">
        <w:t>of</w:t>
      </w:r>
      <w:proofErr w:type="spellEnd"/>
      <w:r w:rsidRPr="00C523F4">
        <w:t xml:space="preserve"> </w:t>
      </w:r>
      <w:proofErr w:type="spellStart"/>
      <w:r w:rsidRPr="00C523F4">
        <w:t>the</w:t>
      </w:r>
      <w:proofErr w:type="spellEnd"/>
      <w:r w:rsidRPr="00C523F4">
        <w:t xml:space="preserve"> </w:t>
      </w:r>
      <w:proofErr w:type="spellStart"/>
      <w:r w:rsidRPr="00C523F4">
        <w:t>enterprise</w:t>
      </w:r>
      <w:proofErr w:type="spellEnd"/>
      <w:r w:rsidRPr="00C523F4">
        <w:t xml:space="preserve"> </w:t>
      </w:r>
      <w:proofErr w:type="spellStart"/>
      <w:r w:rsidRPr="00C523F4">
        <w:t>investment</w:t>
      </w:r>
      <w:proofErr w:type="spellEnd"/>
      <w:r w:rsidRPr="00C523F4">
        <w:t xml:space="preserve"> </w:t>
      </w:r>
      <w:proofErr w:type="spellStart"/>
      <w:r w:rsidRPr="00C523F4">
        <w:t>activity</w:t>
      </w:r>
      <w:proofErr w:type="spellEnd"/>
      <w:r w:rsidRPr="00C523F4">
        <w:t xml:space="preserve"> </w:t>
      </w:r>
      <w:proofErr w:type="spellStart"/>
      <w:r w:rsidRPr="00C523F4">
        <w:t>management</w:t>
      </w:r>
      <w:proofErr w:type="spellEnd"/>
      <w:r w:rsidRPr="00C523F4">
        <w:t xml:space="preserve"> </w:t>
      </w:r>
      <w:proofErr w:type="spellStart"/>
      <w:r w:rsidRPr="00C523F4">
        <w:t>system</w:t>
      </w:r>
      <w:proofErr w:type="spellEnd"/>
      <w:r w:rsidRPr="00C523F4">
        <w:t xml:space="preserve">]. </w:t>
      </w:r>
      <w:proofErr w:type="spellStart"/>
      <w:r w:rsidRPr="00C523F4">
        <w:lastRenderedPageBreak/>
        <w:t>Efektyvna</w:t>
      </w:r>
      <w:proofErr w:type="spellEnd"/>
      <w:r w:rsidRPr="00C523F4">
        <w:t xml:space="preserve"> </w:t>
      </w:r>
      <w:proofErr w:type="spellStart"/>
      <w:r w:rsidRPr="00C523F4">
        <w:t>ekonomika</w:t>
      </w:r>
      <w:proofErr w:type="spellEnd"/>
      <w:r w:rsidRPr="00C523F4">
        <w:t xml:space="preserve"> – </w:t>
      </w:r>
      <w:proofErr w:type="spellStart"/>
      <w:r w:rsidRPr="00C523F4">
        <w:t>Efficient</w:t>
      </w:r>
      <w:proofErr w:type="spellEnd"/>
      <w:r w:rsidRPr="00C523F4">
        <w:t xml:space="preserve"> </w:t>
      </w:r>
      <w:proofErr w:type="spellStart"/>
      <w:r w:rsidRPr="00C523F4">
        <w:t>economy</w:t>
      </w:r>
      <w:proofErr w:type="spellEnd"/>
      <w:r w:rsidRPr="00C523F4">
        <w:t xml:space="preserve">, 12. </w:t>
      </w:r>
      <w:proofErr w:type="spellStart"/>
      <w:r w:rsidRPr="00C523F4">
        <w:t>Retrieved</w:t>
      </w:r>
      <w:proofErr w:type="spellEnd"/>
      <w:r w:rsidRPr="00C523F4">
        <w:t xml:space="preserve"> </w:t>
      </w:r>
      <w:proofErr w:type="spellStart"/>
      <w:r w:rsidRPr="00C523F4">
        <w:t>from</w:t>
      </w:r>
      <w:proofErr w:type="spellEnd"/>
      <w:r w:rsidRPr="00C523F4">
        <w:t>: </w:t>
      </w:r>
      <w:hyperlink r:id="rId11" w:history="1">
        <w:r w:rsidRPr="00C523F4">
          <w:rPr>
            <w:rStyle w:val="a9"/>
            <w:color w:val="auto"/>
            <w:u w:val="none"/>
          </w:rPr>
          <w:t>http://www.economy.nayka.com.ua/pdf/12_2020/121.pdf</w:t>
        </w:r>
      </w:hyperlink>
      <w:r w:rsidRPr="00C523F4">
        <w:t> (</w:t>
      </w:r>
      <w:proofErr w:type="spellStart"/>
      <w:r w:rsidRPr="00C523F4">
        <w:t>in</w:t>
      </w:r>
      <w:proofErr w:type="spellEnd"/>
      <w:r w:rsidRPr="00C523F4">
        <w:t xml:space="preserve"> </w:t>
      </w:r>
      <w:proofErr w:type="spellStart"/>
      <w:r w:rsidRPr="00C523F4">
        <w:t>Ukrainian</w:t>
      </w:r>
      <w:proofErr w:type="spellEnd"/>
      <w:r w:rsidRPr="00C523F4">
        <w:t>)</w:t>
      </w:r>
    </w:p>
    <w:p w:rsidR="00DB115E" w:rsidRPr="00C523F4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C523F4">
        <w:rPr>
          <w:sz w:val="24"/>
          <w:szCs w:val="24"/>
        </w:rPr>
        <w:t>Скотнікова</w:t>
      </w:r>
      <w:proofErr w:type="spellEnd"/>
      <w:r w:rsidRPr="00C523F4">
        <w:rPr>
          <w:sz w:val="24"/>
          <w:szCs w:val="24"/>
        </w:rPr>
        <w:t xml:space="preserve"> Л.П., </w:t>
      </w:r>
      <w:proofErr w:type="spellStart"/>
      <w:r w:rsidRPr="00C523F4">
        <w:rPr>
          <w:sz w:val="24"/>
          <w:szCs w:val="24"/>
        </w:rPr>
        <w:t>Угрімова</w:t>
      </w:r>
      <w:proofErr w:type="spellEnd"/>
      <w:r w:rsidRPr="00C523F4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C523F4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Закони і кодекси України- http://ukrlaws.narod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C523F4">
        <w:t>Haidai</w:t>
      </w:r>
      <w:proofErr w:type="spellEnd"/>
      <w:r w:rsidRPr="00C523F4">
        <w:t xml:space="preserve"> H.H. (2019) </w:t>
      </w:r>
      <w:proofErr w:type="spellStart"/>
      <w:r w:rsidRPr="00C523F4">
        <w:t>Investytsiinyi</w:t>
      </w:r>
      <w:proofErr w:type="spellEnd"/>
      <w:r w:rsidRPr="00C523F4">
        <w:t xml:space="preserve"> </w:t>
      </w:r>
      <w:proofErr w:type="spellStart"/>
      <w:r w:rsidRPr="00C523F4">
        <w:t>portfel</w:t>
      </w:r>
      <w:proofErr w:type="spellEnd"/>
      <w:r w:rsidRPr="00C523F4">
        <w:t xml:space="preserve"> </w:t>
      </w:r>
      <w:proofErr w:type="spellStart"/>
      <w:r w:rsidRPr="00C523F4">
        <w:t>yak</w:t>
      </w:r>
      <w:proofErr w:type="spellEnd"/>
      <w:r w:rsidRPr="00C523F4">
        <w:t xml:space="preserve"> </w:t>
      </w:r>
      <w:proofErr w:type="spellStart"/>
      <w:r w:rsidRPr="00C523F4">
        <w:t>vazhlyva</w:t>
      </w:r>
      <w:proofErr w:type="spellEnd"/>
      <w:r w:rsidRPr="00C523F4">
        <w:t xml:space="preserve"> </w:t>
      </w:r>
      <w:proofErr w:type="spellStart"/>
      <w:r w:rsidRPr="00C523F4">
        <w:t>skladova</w:t>
      </w:r>
      <w:proofErr w:type="spellEnd"/>
      <w:r w:rsidRPr="00C523F4">
        <w:t xml:space="preserve"> </w:t>
      </w:r>
      <w:proofErr w:type="spellStart"/>
      <w:r w:rsidRPr="00C523F4">
        <w:t>investytsiinoi</w:t>
      </w:r>
      <w:proofErr w:type="spellEnd"/>
      <w:r w:rsidRPr="00C523F4">
        <w:t xml:space="preserve"> </w:t>
      </w:r>
      <w:proofErr w:type="spellStart"/>
      <w:r w:rsidRPr="00C523F4">
        <w:t>stratehii</w:t>
      </w:r>
      <w:proofErr w:type="spellEnd"/>
      <w:r w:rsidRPr="00C523F4">
        <w:t xml:space="preserve"> [</w:t>
      </w:r>
      <w:proofErr w:type="spellStart"/>
      <w:r w:rsidRPr="00C523F4">
        <w:t>Investment</w:t>
      </w:r>
      <w:proofErr w:type="spellEnd"/>
      <w:r w:rsidRPr="00C523F4">
        <w:t xml:space="preserve"> </w:t>
      </w:r>
      <w:proofErr w:type="spellStart"/>
      <w:r w:rsidRPr="00C523F4">
        <w:t>portfolio</w:t>
      </w:r>
      <w:proofErr w:type="spellEnd"/>
      <w:r w:rsidRPr="00C523F4">
        <w:t xml:space="preserve"> </w:t>
      </w:r>
      <w:proofErr w:type="spellStart"/>
      <w:r w:rsidRPr="00C523F4">
        <w:t>of</w:t>
      </w:r>
      <w:proofErr w:type="spellEnd"/>
      <w:r w:rsidRPr="00C523F4">
        <w:t xml:space="preserve"> </w:t>
      </w:r>
      <w:proofErr w:type="spellStart"/>
      <w:r w:rsidRPr="00C523F4">
        <w:t>the</w:t>
      </w:r>
      <w:proofErr w:type="spellEnd"/>
      <w:r w:rsidRPr="00C523F4">
        <w:t xml:space="preserve"> </w:t>
      </w:r>
      <w:proofErr w:type="spellStart"/>
      <w:r w:rsidRPr="00C523F4">
        <w:t>enterprise</w:t>
      </w:r>
      <w:proofErr w:type="spellEnd"/>
      <w:r w:rsidRPr="00C523F4">
        <w:t xml:space="preserve"> </w:t>
      </w:r>
      <w:proofErr w:type="spellStart"/>
      <w:r w:rsidRPr="00C523F4">
        <w:t>as</w:t>
      </w:r>
      <w:proofErr w:type="spellEnd"/>
      <w:r w:rsidRPr="00C523F4">
        <w:t xml:space="preserve"> </w:t>
      </w:r>
      <w:proofErr w:type="spellStart"/>
      <w:r w:rsidRPr="00C523F4">
        <w:t>an</w:t>
      </w:r>
      <w:proofErr w:type="spellEnd"/>
      <w:r w:rsidRPr="00C523F4">
        <w:t xml:space="preserve"> </w:t>
      </w:r>
      <w:proofErr w:type="spellStart"/>
      <w:r w:rsidRPr="00C523F4">
        <w:t>important</w:t>
      </w:r>
      <w:proofErr w:type="spellEnd"/>
      <w:r w:rsidRPr="00C523F4">
        <w:t xml:space="preserve"> </w:t>
      </w:r>
      <w:proofErr w:type="spellStart"/>
      <w:r w:rsidRPr="00C523F4">
        <w:t>component</w:t>
      </w:r>
      <w:proofErr w:type="spellEnd"/>
      <w:r w:rsidRPr="00C523F4">
        <w:t xml:space="preserve"> </w:t>
      </w:r>
      <w:proofErr w:type="spellStart"/>
      <w:r w:rsidRPr="00C523F4">
        <w:t>of</w:t>
      </w:r>
      <w:proofErr w:type="spellEnd"/>
      <w:r w:rsidRPr="00C523F4">
        <w:t xml:space="preserve"> </w:t>
      </w:r>
      <w:proofErr w:type="spellStart"/>
      <w:r w:rsidRPr="00C523F4">
        <w:t>investment</w:t>
      </w:r>
      <w:proofErr w:type="spellEnd"/>
      <w:r w:rsidRPr="00C523F4">
        <w:t xml:space="preserve"> </w:t>
      </w:r>
      <w:proofErr w:type="spellStart"/>
      <w:r w:rsidRPr="00C523F4">
        <w:t>strategy</w:t>
      </w:r>
      <w:proofErr w:type="spellEnd"/>
      <w:r w:rsidRPr="00C523F4">
        <w:t xml:space="preserve">]. </w:t>
      </w:r>
      <w:proofErr w:type="spellStart"/>
      <w:r w:rsidRPr="00C523F4">
        <w:t>Visnyk</w:t>
      </w:r>
      <w:proofErr w:type="spellEnd"/>
      <w:r w:rsidRPr="00C523F4">
        <w:t xml:space="preserve"> </w:t>
      </w:r>
      <w:proofErr w:type="spellStart"/>
      <w:r w:rsidRPr="00C523F4">
        <w:t>Natsionalnoho</w:t>
      </w:r>
      <w:proofErr w:type="spellEnd"/>
      <w:r w:rsidRPr="00C523F4">
        <w:t xml:space="preserve"> </w:t>
      </w:r>
      <w:proofErr w:type="spellStart"/>
      <w:r w:rsidRPr="00C523F4">
        <w:t>transportnoho</w:t>
      </w:r>
      <w:proofErr w:type="spellEnd"/>
      <w:r w:rsidRPr="00C523F4">
        <w:t xml:space="preserve"> </w:t>
      </w:r>
      <w:proofErr w:type="spellStart"/>
      <w:r w:rsidRPr="00C523F4">
        <w:t>universytetu</w:t>
      </w:r>
      <w:proofErr w:type="spellEnd"/>
      <w:r w:rsidRPr="00C523F4">
        <w:t xml:space="preserve"> – </w:t>
      </w:r>
      <w:proofErr w:type="spellStart"/>
      <w:r w:rsidRPr="00C523F4">
        <w:t>The</w:t>
      </w:r>
      <w:proofErr w:type="spellEnd"/>
      <w:r w:rsidRPr="00C523F4">
        <w:t xml:space="preserve"> </w:t>
      </w:r>
      <w:proofErr w:type="spellStart"/>
      <w:r w:rsidRPr="00C523F4">
        <w:t>National</w:t>
      </w:r>
      <w:proofErr w:type="spellEnd"/>
      <w:r w:rsidRPr="00C523F4">
        <w:t xml:space="preserve"> </w:t>
      </w:r>
      <w:proofErr w:type="spellStart"/>
      <w:r w:rsidRPr="00C523F4">
        <w:t>Transport</w:t>
      </w:r>
      <w:proofErr w:type="spellEnd"/>
      <w:r w:rsidRPr="00C523F4">
        <w:t xml:space="preserve"> </w:t>
      </w:r>
      <w:proofErr w:type="spellStart"/>
      <w:r w:rsidRPr="00C523F4">
        <w:t>University</w:t>
      </w:r>
      <w:proofErr w:type="spellEnd"/>
      <w:r w:rsidRPr="00C523F4">
        <w:t xml:space="preserve"> </w:t>
      </w:r>
      <w:proofErr w:type="spellStart"/>
      <w:r w:rsidRPr="00C523F4">
        <w:t>Bulletin</w:t>
      </w:r>
      <w:proofErr w:type="spellEnd"/>
      <w:r w:rsidRPr="00C523F4">
        <w:t>, 2 (44), 48–55. (</w:t>
      </w:r>
      <w:proofErr w:type="spellStart"/>
      <w:r w:rsidRPr="00C523F4">
        <w:t>in</w:t>
      </w:r>
      <w:proofErr w:type="spellEnd"/>
      <w:r w:rsidRPr="00C523F4">
        <w:t xml:space="preserve"> </w:t>
      </w:r>
      <w:proofErr w:type="spellStart"/>
      <w:r w:rsidRPr="00C523F4">
        <w:t>Ukrainian</w:t>
      </w:r>
      <w:proofErr w:type="spellEnd"/>
      <w:r w:rsidRPr="00C523F4">
        <w:t>)</w:t>
      </w:r>
    </w:p>
    <w:p w:rsidR="00DB115E" w:rsidRPr="00C523F4" w:rsidRDefault="00DB115E" w:rsidP="00DB115E">
      <w:pPr>
        <w:pStyle w:val="af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</w:pPr>
      <w:proofErr w:type="spellStart"/>
      <w:r w:rsidRPr="00C523F4">
        <w:t>Simkova</w:t>
      </w:r>
      <w:proofErr w:type="spellEnd"/>
      <w:r w:rsidRPr="00C523F4">
        <w:t xml:space="preserve"> T.O., &amp; </w:t>
      </w:r>
      <w:proofErr w:type="spellStart"/>
      <w:r w:rsidRPr="00C523F4">
        <w:t>Baida</w:t>
      </w:r>
      <w:proofErr w:type="spellEnd"/>
      <w:r w:rsidRPr="00C523F4">
        <w:t xml:space="preserve"> O.K. (2020) </w:t>
      </w:r>
      <w:proofErr w:type="spellStart"/>
      <w:r w:rsidRPr="00C523F4">
        <w:t>Formuvannia</w:t>
      </w:r>
      <w:proofErr w:type="spellEnd"/>
      <w:r w:rsidRPr="00C523F4">
        <w:t xml:space="preserve"> </w:t>
      </w:r>
      <w:proofErr w:type="spellStart"/>
      <w:r w:rsidRPr="00C523F4">
        <w:t>systemy</w:t>
      </w:r>
      <w:proofErr w:type="spellEnd"/>
      <w:r w:rsidRPr="00C523F4">
        <w:t xml:space="preserve"> </w:t>
      </w:r>
      <w:proofErr w:type="spellStart"/>
      <w:r w:rsidRPr="00C523F4">
        <w:t>upravlinnia</w:t>
      </w:r>
      <w:proofErr w:type="spellEnd"/>
      <w:r w:rsidRPr="00C523F4">
        <w:t xml:space="preserve"> </w:t>
      </w:r>
      <w:proofErr w:type="spellStart"/>
      <w:r w:rsidRPr="00C523F4">
        <w:t>investytsiinoiu</w:t>
      </w:r>
      <w:proofErr w:type="spellEnd"/>
      <w:r w:rsidRPr="00C523F4">
        <w:t xml:space="preserve"> </w:t>
      </w:r>
      <w:proofErr w:type="spellStart"/>
      <w:r w:rsidRPr="00C523F4">
        <w:t>diialnistiu</w:t>
      </w:r>
      <w:proofErr w:type="spellEnd"/>
      <w:r w:rsidRPr="00C523F4">
        <w:t xml:space="preserve"> </w:t>
      </w:r>
      <w:proofErr w:type="spellStart"/>
      <w:r w:rsidRPr="00C523F4">
        <w:t>pidpryiemstva</w:t>
      </w:r>
      <w:proofErr w:type="spellEnd"/>
      <w:r w:rsidRPr="00C523F4">
        <w:t xml:space="preserve"> [</w:t>
      </w:r>
      <w:proofErr w:type="spellStart"/>
      <w:r w:rsidRPr="00C523F4">
        <w:t>Formation</w:t>
      </w:r>
      <w:proofErr w:type="spellEnd"/>
      <w:r w:rsidRPr="00C523F4">
        <w:t xml:space="preserve"> </w:t>
      </w:r>
      <w:proofErr w:type="spellStart"/>
      <w:r w:rsidRPr="00C523F4">
        <w:t>of</w:t>
      </w:r>
      <w:proofErr w:type="spellEnd"/>
      <w:r w:rsidRPr="00C523F4">
        <w:t xml:space="preserve"> </w:t>
      </w:r>
      <w:proofErr w:type="spellStart"/>
      <w:r w:rsidRPr="00C523F4">
        <w:t>the</w:t>
      </w:r>
      <w:proofErr w:type="spellEnd"/>
      <w:r w:rsidRPr="00C523F4">
        <w:t xml:space="preserve"> </w:t>
      </w:r>
      <w:proofErr w:type="spellStart"/>
      <w:r w:rsidRPr="00C523F4">
        <w:t>enterprise</w:t>
      </w:r>
      <w:proofErr w:type="spellEnd"/>
      <w:r w:rsidRPr="00C523F4">
        <w:t xml:space="preserve"> </w:t>
      </w:r>
      <w:proofErr w:type="spellStart"/>
      <w:r w:rsidRPr="00C523F4">
        <w:t>investment</w:t>
      </w:r>
      <w:proofErr w:type="spellEnd"/>
      <w:r w:rsidRPr="00C523F4">
        <w:t xml:space="preserve"> </w:t>
      </w:r>
      <w:proofErr w:type="spellStart"/>
      <w:r w:rsidRPr="00C523F4">
        <w:t>activity</w:t>
      </w:r>
      <w:proofErr w:type="spellEnd"/>
      <w:r w:rsidRPr="00C523F4">
        <w:t xml:space="preserve"> </w:t>
      </w:r>
      <w:proofErr w:type="spellStart"/>
      <w:r w:rsidRPr="00C523F4">
        <w:t>management</w:t>
      </w:r>
      <w:proofErr w:type="spellEnd"/>
      <w:r w:rsidRPr="00C523F4">
        <w:t xml:space="preserve"> </w:t>
      </w:r>
      <w:proofErr w:type="spellStart"/>
      <w:r w:rsidRPr="00C523F4">
        <w:t>system</w:t>
      </w:r>
      <w:proofErr w:type="spellEnd"/>
      <w:r w:rsidRPr="00C523F4">
        <w:t xml:space="preserve">]. </w:t>
      </w:r>
      <w:proofErr w:type="spellStart"/>
      <w:r w:rsidRPr="00C523F4">
        <w:t>Efektyvna</w:t>
      </w:r>
      <w:proofErr w:type="spellEnd"/>
      <w:r w:rsidRPr="00C523F4">
        <w:t xml:space="preserve"> </w:t>
      </w:r>
      <w:proofErr w:type="spellStart"/>
      <w:r w:rsidRPr="00C523F4">
        <w:t>ekonomika</w:t>
      </w:r>
      <w:proofErr w:type="spellEnd"/>
      <w:r w:rsidRPr="00C523F4">
        <w:t xml:space="preserve"> – </w:t>
      </w:r>
      <w:proofErr w:type="spellStart"/>
      <w:r w:rsidRPr="00C523F4">
        <w:t>Efficient</w:t>
      </w:r>
      <w:proofErr w:type="spellEnd"/>
      <w:r w:rsidRPr="00C523F4">
        <w:t xml:space="preserve"> </w:t>
      </w:r>
      <w:proofErr w:type="spellStart"/>
      <w:r w:rsidRPr="00C523F4">
        <w:t>economy</w:t>
      </w:r>
      <w:proofErr w:type="spellEnd"/>
      <w:r w:rsidRPr="00C523F4">
        <w:t xml:space="preserve">, 12. </w:t>
      </w:r>
      <w:proofErr w:type="spellStart"/>
      <w:r w:rsidRPr="00C523F4">
        <w:t>Retrieved</w:t>
      </w:r>
      <w:proofErr w:type="spellEnd"/>
      <w:r w:rsidRPr="00C523F4">
        <w:t xml:space="preserve"> </w:t>
      </w:r>
      <w:proofErr w:type="spellStart"/>
      <w:r w:rsidRPr="00C523F4">
        <w:t>from</w:t>
      </w:r>
      <w:proofErr w:type="spellEnd"/>
      <w:r w:rsidRPr="00C523F4">
        <w:t>: </w:t>
      </w:r>
      <w:hyperlink r:id="rId12" w:history="1">
        <w:r w:rsidRPr="00C523F4">
          <w:rPr>
            <w:rStyle w:val="a9"/>
            <w:color w:val="auto"/>
            <w:u w:val="none"/>
          </w:rPr>
          <w:t>http://www.economy.nayka.com.ua/pdf/12_2020/121.pdf</w:t>
        </w:r>
      </w:hyperlink>
      <w:r w:rsidRPr="00C523F4">
        <w:t> (</w:t>
      </w:r>
      <w:proofErr w:type="spellStart"/>
      <w:r w:rsidRPr="00C523F4">
        <w:t>in</w:t>
      </w:r>
      <w:proofErr w:type="spellEnd"/>
      <w:r w:rsidRPr="00C523F4">
        <w:t xml:space="preserve"> </w:t>
      </w:r>
      <w:proofErr w:type="spellStart"/>
      <w:r w:rsidRPr="00C523F4">
        <w:t>Ukrainian</w:t>
      </w:r>
      <w:proofErr w:type="spellEnd"/>
      <w:r w:rsidRPr="00C523F4">
        <w:t>)</w:t>
      </w:r>
    </w:p>
    <w:p w:rsidR="00DB115E" w:rsidRPr="00C523F4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C523F4">
        <w:rPr>
          <w:sz w:val="24"/>
          <w:szCs w:val="24"/>
        </w:rPr>
        <w:t>Скотнікова</w:t>
      </w:r>
      <w:proofErr w:type="spellEnd"/>
      <w:r w:rsidRPr="00C523F4">
        <w:rPr>
          <w:sz w:val="24"/>
          <w:szCs w:val="24"/>
        </w:rPr>
        <w:t xml:space="preserve"> Л.П., </w:t>
      </w:r>
      <w:proofErr w:type="spellStart"/>
      <w:r w:rsidRPr="00C523F4">
        <w:rPr>
          <w:sz w:val="24"/>
          <w:szCs w:val="24"/>
        </w:rPr>
        <w:t>Угрімова</w:t>
      </w:r>
      <w:proofErr w:type="spellEnd"/>
      <w:r w:rsidRPr="00C523F4">
        <w:rPr>
          <w:sz w:val="24"/>
          <w:szCs w:val="24"/>
        </w:rPr>
        <w:t xml:space="preserve"> І.В. Роль інвестиційної стратегії у розвитку підприємства. Вісник Національного технічного університету «Харківський політехнічний інститут». 2018. № 19 (1295). С. 19–22.</w:t>
      </w:r>
    </w:p>
    <w:p w:rsidR="00DB115E" w:rsidRPr="00C523F4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C523F4">
        <w:t>Згалат</w:t>
      </w:r>
      <w:proofErr w:type="spellEnd"/>
      <w:r w:rsidRPr="00C523F4">
        <w:t xml:space="preserve">-Лозинська Л.О., </w:t>
      </w:r>
      <w:proofErr w:type="spellStart"/>
      <w:r w:rsidRPr="00C523F4">
        <w:t>Згалат</w:t>
      </w:r>
      <w:proofErr w:type="spellEnd"/>
      <w:r w:rsidRPr="00C523F4">
        <w:t>-Лозинський О.Б. / Розвиток та впровадження інноваційних технологій в будівництві / Економіка та управління національним господарством / Том 31 (70). № 5, 2020, - С. 45-51</w:t>
      </w:r>
    </w:p>
    <w:p w:rsidR="00DB115E" w:rsidRPr="00C523F4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proofErr w:type="spellStart"/>
      <w:r w:rsidRPr="00C523F4">
        <w:rPr>
          <w:sz w:val="24"/>
          <w:szCs w:val="24"/>
        </w:rPr>
        <w:t>Bushovska</w:t>
      </w:r>
      <w:proofErr w:type="spellEnd"/>
      <w:r w:rsidRPr="00C523F4">
        <w:rPr>
          <w:sz w:val="24"/>
          <w:szCs w:val="24"/>
        </w:rPr>
        <w:t xml:space="preserve"> L.B. (2019) </w:t>
      </w:r>
      <w:proofErr w:type="spellStart"/>
      <w:r w:rsidRPr="00C523F4">
        <w:rPr>
          <w:sz w:val="24"/>
          <w:szCs w:val="24"/>
        </w:rPr>
        <w:t>Upravlinnia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investytsiinoiu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diialnistiu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yak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vazhlyvyi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skladnyk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ekonomichnoi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bezpeky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pidpryiemstva</w:t>
      </w:r>
      <w:proofErr w:type="spellEnd"/>
      <w:r w:rsidRPr="00C523F4">
        <w:rPr>
          <w:sz w:val="24"/>
          <w:szCs w:val="24"/>
        </w:rPr>
        <w:t xml:space="preserve"> [</w:t>
      </w:r>
      <w:proofErr w:type="spellStart"/>
      <w:r w:rsidRPr="00C523F4">
        <w:rPr>
          <w:sz w:val="24"/>
          <w:szCs w:val="24"/>
        </w:rPr>
        <w:t>Management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of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investment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activity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as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an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important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component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of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the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economic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security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of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the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enterprise</w:t>
      </w:r>
      <w:proofErr w:type="spellEnd"/>
      <w:r w:rsidRPr="00C523F4">
        <w:rPr>
          <w:sz w:val="24"/>
          <w:szCs w:val="24"/>
        </w:rPr>
        <w:t xml:space="preserve">]. </w:t>
      </w:r>
      <w:proofErr w:type="spellStart"/>
      <w:r w:rsidRPr="00C523F4">
        <w:rPr>
          <w:sz w:val="24"/>
          <w:szCs w:val="24"/>
        </w:rPr>
        <w:t>Ekonomika</w:t>
      </w:r>
      <w:proofErr w:type="spellEnd"/>
      <w:r w:rsidRPr="00C523F4">
        <w:rPr>
          <w:sz w:val="24"/>
          <w:szCs w:val="24"/>
        </w:rPr>
        <w:t xml:space="preserve"> i </w:t>
      </w:r>
      <w:proofErr w:type="spellStart"/>
      <w:r w:rsidRPr="00C523F4">
        <w:rPr>
          <w:sz w:val="24"/>
          <w:szCs w:val="24"/>
        </w:rPr>
        <w:t>suspilstvo</w:t>
      </w:r>
      <w:proofErr w:type="spellEnd"/>
      <w:r w:rsidRPr="00C523F4">
        <w:rPr>
          <w:sz w:val="24"/>
          <w:szCs w:val="24"/>
        </w:rPr>
        <w:t xml:space="preserve"> – </w:t>
      </w:r>
      <w:proofErr w:type="spellStart"/>
      <w:r w:rsidRPr="00C523F4">
        <w:rPr>
          <w:sz w:val="24"/>
          <w:szCs w:val="24"/>
        </w:rPr>
        <w:t>Economy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and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Society</w:t>
      </w:r>
      <w:proofErr w:type="spellEnd"/>
      <w:r w:rsidRPr="00C523F4">
        <w:rPr>
          <w:sz w:val="24"/>
          <w:szCs w:val="24"/>
        </w:rPr>
        <w:t xml:space="preserve">, 11, 170–176. </w:t>
      </w:r>
      <w:proofErr w:type="spellStart"/>
      <w:r w:rsidRPr="00C523F4">
        <w:rPr>
          <w:sz w:val="24"/>
          <w:szCs w:val="24"/>
        </w:rPr>
        <w:t>Retrieved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from</w:t>
      </w:r>
      <w:proofErr w:type="spellEnd"/>
      <w:r w:rsidRPr="00C523F4">
        <w:rPr>
          <w:sz w:val="24"/>
          <w:szCs w:val="24"/>
        </w:rPr>
        <w:t>: https://economyandsociety.in.ua/journals/11_ukr/28.pdf (</w:t>
      </w:r>
      <w:proofErr w:type="spellStart"/>
      <w:r w:rsidRPr="00C523F4">
        <w:rPr>
          <w:sz w:val="24"/>
          <w:szCs w:val="24"/>
        </w:rPr>
        <w:t>in</w:t>
      </w:r>
      <w:proofErr w:type="spellEnd"/>
      <w:r w:rsidRPr="00C523F4">
        <w:rPr>
          <w:sz w:val="24"/>
          <w:szCs w:val="24"/>
        </w:rPr>
        <w:t xml:space="preserve"> </w:t>
      </w:r>
      <w:proofErr w:type="spellStart"/>
      <w:r w:rsidRPr="00C523F4">
        <w:rPr>
          <w:sz w:val="24"/>
          <w:szCs w:val="24"/>
        </w:rPr>
        <w:t>Ukrainian</w:t>
      </w:r>
      <w:proofErr w:type="spellEnd"/>
      <w:r w:rsidRPr="00C523F4">
        <w:rPr>
          <w:sz w:val="24"/>
          <w:szCs w:val="24"/>
        </w:rPr>
        <w:t>)</w:t>
      </w:r>
    </w:p>
    <w:p w:rsidR="00DB115E" w:rsidRPr="00C523F4" w:rsidRDefault="00DB115E" w:rsidP="00DB115E">
      <w:pPr>
        <w:pStyle w:val="a6"/>
        <w:numPr>
          <w:ilvl w:val="0"/>
          <w:numId w:val="15"/>
        </w:numPr>
        <w:tabs>
          <w:tab w:val="left" w:pos="0"/>
          <w:tab w:val="left" w:pos="1247"/>
        </w:tabs>
        <w:ind w:left="0" w:firstLine="709"/>
        <w:jc w:val="both"/>
        <w:rPr>
          <w:sz w:val="24"/>
          <w:szCs w:val="24"/>
        </w:rPr>
      </w:pPr>
      <w:r w:rsidRPr="00C523F4">
        <w:rPr>
          <w:sz w:val="24"/>
          <w:szCs w:val="24"/>
        </w:rPr>
        <w:t>Закони і кодекси України- http://ukrlaws.narod</w:t>
      </w:r>
    </w:p>
    <w:p w:rsidR="00DB115E" w:rsidRPr="00C523F4" w:rsidRDefault="00DB115E" w:rsidP="008F3FEB">
      <w:pPr>
        <w:shd w:val="clear" w:color="auto" w:fill="FFFFFF"/>
        <w:ind w:left="709"/>
        <w:rPr>
          <w:b/>
          <w:bCs/>
          <w:spacing w:val="-6"/>
          <w:sz w:val="24"/>
          <w:szCs w:val="24"/>
        </w:rPr>
      </w:pPr>
    </w:p>
    <w:sectPr w:rsidR="00DB115E" w:rsidRPr="00C523F4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DEC" w:rsidRDefault="00407DEC" w:rsidP="003257F0">
      <w:r>
        <w:separator/>
      </w:r>
    </w:p>
  </w:endnote>
  <w:endnote w:type="continuationSeparator" w:id="0">
    <w:p w:rsidR="00407DEC" w:rsidRDefault="00407DEC" w:rsidP="0032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DEC" w:rsidRDefault="00407DEC" w:rsidP="003257F0">
      <w:r>
        <w:separator/>
      </w:r>
    </w:p>
  </w:footnote>
  <w:footnote w:type="continuationSeparator" w:id="0">
    <w:p w:rsidR="00407DEC" w:rsidRDefault="00407DEC" w:rsidP="0032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E5" w:rsidRDefault="009616E5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440690</wp:posOffset>
              </wp:positionV>
              <wp:extent cx="228600" cy="194310"/>
              <wp:effectExtent l="0" t="0" r="0" b="152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6E5" w:rsidRDefault="009616E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2AB7">
                            <w:rPr>
                              <w:noProof/>
                              <w:sz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pt;margin-top:34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" filled="f" stroked="f">
              <v:textbox inset="0,0,0,0">
                <w:txbxContent>
                  <w:p w:rsidR="009616E5" w:rsidRDefault="009616E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2AB7">
                      <w:rPr>
                        <w:noProof/>
                        <w:sz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1105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1849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2593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3337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4081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4825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5569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631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5495026"/>
    <w:multiLevelType w:val="hybridMultilevel"/>
    <w:tmpl w:val="485A0332"/>
    <w:lvl w:ilvl="0" w:tplc="080060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A36"/>
    <w:multiLevelType w:val="hybridMultilevel"/>
    <w:tmpl w:val="6A0A9AA2"/>
    <w:lvl w:ilvl="0" w:tplc="1CF8AEB2">
      <w:start w:val="9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F06CC"/>
    <w:multiLevelType w:val="hybridMultilevel"/>
    <w:tmpl w:val="19DED644"/>
    <w:lvl w:ilvl="0" w:tplc="F47E1D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BF6C6D"/>
    <w:multiLevelType w:val="hybridMultilevel"/>
    <w:tmpl w:val="363866AE"/>
    <w:lvl w:ilvl="0" w:tplc="055E2EE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11F51"/>
    <w:multiLevelType w:val="multilevel"/>
    <w:tmpl w:val="3D8EDE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2A054EA8"/>
    <w:multiLevelType w:val="hybridMultilevel"/>
    <w:tmpl w:val="75E65576"/>
    <w:lvl w:ilvl="0" w:tplc="D35057A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B76AD9"/>
    <w:multiLevelType w:val="multilevel"/>
    <w:tmpl w:val="979604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8E5591"/>
    <w:multiLevelType w:val="hybridMultilevel"/>
    <w:tmpl w:val="D0889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121B"/>
    <w:multiLevelType w:val="hybridMultilevel"/>
    <w:tmpl w:val="5C3E0F6A"/>
    <w:lvl w:ilvl="0" w:tplc="5F0CB9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CE69AE"/>
    <w:multiLevelType w:val="hybridMultilevel"/>
    <w:tmpl w:val="3140B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015A0"/>
    <w:multiLevelType w:val="hybridMultilevel"/>
    <w:tmpl w:val="8C866E4A"/>
    <w:lvl w:ilvl="0" w:tplc="0422000F">
      <w:start w:val="1"/>
      <w:numFmt w:val="decimal"/>
      <w:lvlText w:val="%1."/>
      <w:lvlJc w:val="left"/>
      <w:pPr>
        <w:ind w:left="2344" w:hanging="360"/>
      </w:pPr>
    </w:lvl>
    <w:lvl w:ilvl="1" w:tplc="04220019" w:tentative="1">
      <w:start w:val="1"/>
      <w:numFmt w:val="lowerLetter"/>
      <w:lvlText w:val="%2."/>
      <w:lvlJc w:val="left"/>
      <w:pPr>
        <w:ind w:left="3064" w:hanging="360"/>
      </w:pPr>
    </w:lvl>
    <w:lvl w:ilvl="2" w:tplc="0422001B" w:tentative="1">
      <w:start w:val="1"/>
      <w:numFmt w:val="lowerRoman"/>
      <w:lvlText w:val="%3."/>
      <w:lvlJc w:val="right"/>
      <w:pPr>
        <w:ind w:left="3784" w:hanging="180"/>
      </w:pPr>
    </w:lvl>
    <w:lvl w:ilvl="3" w:tplc="0422000F" w:tentative="1">
      <w:start w:val="1"/>
      <w:numFmt w:val="decimal"/>
      <w:lvlText w:val="%4."/>
      <w:lvlJc w:val="left"/>
      <w:pPr>
        <w:ind w:left="4504" w:hanging="360"/>
      </w:pPr>
    </w:lvl>
    <w:lvl w:ilvl="4" w:tplc="04220019" w:tentative="1">
      <w:start w:val="1"/>
      <w:numFmt w:val="lowerLetter"/>
      <w:lvlText w:val="%5."/>
      <w:lvlJc w:val="left"/>
      <w:pPr>
        <w:ind w:left="5224" w:hanging="360"/>
      </w:pPr>
    </w:lvl>
    <w:lvl w:ilvl="5" w:tplc="0422001B" w:tentative="1">
      <w:start w:val="1"/>
      <w:numFmt w:val="lowerRoman"/>
      <w:lvlText w:val="%6."/>
      <w:lvlJc w:val="right"/>
      <w:pPr>
        <w:ind w:left="5944" w:hanging="180"/>
      </w:pPr>
    </w:lvl>
    <w:lvl w:ilvl="6" w:tplc="0422000F" w:tentative="1">
      <w:start w:val="1"/>
      <w:numFmt w:val="decimal"/>
      <w:lvlText w:val="%7."/>
      <w:lvlJc w:val="left"/>
      <w:pPr>
        <w:ind w:left="6664" w:hanging="360"/>
      </w:pPr>
    </w:lvl>
    <w:lvl w:ilvl="7" w:tplc="04220019" w:tentative="1">
      <w:start w:val="1"/>
      <w:numFmt w:val="lowerLetter"/>
      <w:lvlText w:val="%8."/>
      <w:lvlJc w:val="left"/>
      <w:pPr>
        <w:ind w:left="7384" w:hanging="360"/>
      </w:pPr>
    </w:lvl>
    <w:lvl w:ilvl="8" w:tplc="0422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527775CA"/>
    <w:multiLevelType w:val="hybridMultilevel"/>
    <w:tmpl w:val="1E9A47E8"/>
    <w:lvl w:ilvl="0" w:tplc="CE46E7E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1A309F"/>
    <w:multiLevelType w:val="hybridMultilevel"/>
    <w:tmpl w:val="FE665D7A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7E1D7EE8"/>
    <w:multiLevelType w:val="multilevel"/>
    <w:tmpl w:val="4F805688"/>
    <w:lvl w:ilvl="0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4"/>
  </w:num>
  <w:num w:numId="13">
    <w:abstractNumId w:val="3"/>
  </w:num>
  <w:num w:numId="14">
    <w:abstractNumId w:val="13"/>
  </w:num>
  <w:num w:numId="15">
    <w:abstractNumId w:val="12"/>
  </w:num>
  <w:num w:numId="16">
    <w:abstractNumId w:val="16"/>
  </w:num>
  <w:num w:numId="17">
    <w:abstractNumId w:val="17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F0"/>
    <w:rsid w:val="00046F44"/>
    <w:rsid w:val="00052E5F"/>
    <w:rsid w:val="000823B1"/>
    <w:rsid w:val="000D34A9"/>
    <w:rsid w:val="000E117A"/>
    <w:rsid w:val="00110A78"/>
    <w:rsid w:val="00113B7E"/>
    <w:rsid w:val="00113E5F"/>
    <w:rsid w:val="00120CAC"/>
    <w:rsid w:val="00131BE8"/>
    <w:rsid w:val="00193539"/>
    <w:rsid w:val="001A35B7"/>
    <w:rsid w:val="001B7161"/>
    <w:rsid w:val="001D7611"/>
    <w:rsid w:val="001E108F"/>
    <w:rsid w:val="0020373E"/>
    <w:rsid w:val="00204160"/>
    <w:rsid w:val="002855C1"/>
    <w:rsid w:val="002B4D76"/>
    <w:rsid w:val="002E2F48"/>
    <w:rsid w:val="002F4353"/>
    <w:rsid w:val="00301217"/>
    <w:rsid w:val="00311D5F"/>
    <w:rsid w:val="003257F0"/>
    <w:rsid w:val="00334FF0"/>
    <w:rsid w:val="00366739"/>
    <w:rsid w:val="003925EA"/>
    <w:rsid w:val="003B5332"/>
    <w:rsid w:val="003C2361"/>
    <w:rsid w:val="003C3C25"/>
    <w:rsid w:val="003D3B34"/>
    <w:rsid w:val="003E7CEC"/>
    <w:rsid w:val="00407DEC"/>
    <w:rsid w:val="00464908"/>
    <w:rsid w:val="00466918"/>
    <w:rsid w:val="004A23C3"/>
    <w:rsid w:val="004A5F19"/>
    <w:rsid w:val="004F32D8"/>
    <w:rsid w:val="004F7E67"/>
    <w:rsid w:val="00502EE0"/>
    <w:rsid w:val="00522085"/>
    <w:rsid w:val="00536902"/>
    <w:rsid w:val="0055284C"/>
    <w:rsid w:val="005546BD"/>
    <w:rsid w:val="005A69D9"/>
    <w:rsid w:val="005E27C6"/>
    <w:rsid w:val="005F05ED"/>
    <w:rsid w:val="00601716"/>
    <w:rsid w:val="00632224"/>
    <w:rsid w:val="006415EC"/>
    <w:rsid w:val="00676136"/>
    <w:rsid w:val="006B5287"/>
    <w:rsid w:val="006E48E3"/>
    <w:rsid w:val="006E71F3"/>
    <w:rsid w:val="006F5CC0"/>
    <w:rsid w:val="0071469F"/>
    <w:rsid w:val="00774897"/>
    <w:rsid w:val="007C0831"/>
    <w:rsid w:val="007C2CE3"/>
    <w:rsid w:val="007C43D4"/>
    <w:rsid w:val="007E16C6"/>
    <w:rsid w:val="00820D8E"/>
    <w:rsid w:val="0083446A"/>
    <w:rsid w:val="00834DD7"/>
    <w:rsid w:val="00847C82"/>
    <w:rsid w:val="008A415C"/>
    <w:rsid w:val="008F295B"/>
    <w:rsid w:val="008F3FEB"/>
    <w:rsid w:val="008F4851"/>
    <w:rsid w:val="0091792B"/>
    <w:rsid w:val="009616E5"/>
    <w:rsid w:val="0096256C"/>
    <w:rsid w:val="00992C18"/>
    <w:rsid w:val="009A0E57"/>
    <w:rsid w:val="009C64C7"/>
    <w:rsid w:val="00A22F0B"/>
    <w:rsid w:val="00A61FBC"/>
    <w:rsid w:val="00A75471"/>
    <w:rsid w:val="00A85AB2"/>
    <w:rsid w:val="00A902B5"/>
    <w:rsid w:val="00A92309"/>
    <w:rsid w:val="00AB4B6A"/>
    <w:rsid w:val="00AC0BCD"/>
    <w:rsid w:val="00AF3758"/>
    <w:rsid w:val="00B04069"/>
    <w:rsid w:val="00B06212"/>
    <w:rsid w:val="00B40E9D"/>
    <w:rsid w:val="00B9057A"/>
    <w:rsid w:val="00C04B8E"/>
    <w:rsid w:val="00C406F5"/>
    <w:rsid w:val="00C41970"/>
    <w:rsid w:val="00C4774C"/>
    <w:rsid w:val="00C523F4"/>
    <w:rsid w:val="00C835AF"/>
    <w:rsid w:val="00CE00DF"/>
    <w:rsid w:val="00D34E85"/>
    <w:rsid w:val="00D51DFD"/>
    <w:rsid w:val="00D72A85"/>
    <w:rsid w:val="00D775C6"/>
    <w:rsid w:val="00DB115E"/>
    <w:rsid w:val="00DB5A02"/>
    <w:rsid w:val="00DF6E56"/>
    <w:rsid w:val="00DF7A00"/>
    <w:rsid w:val="00E006EB"/>
    <w:rsid w:val="00E17422"/>
    <w:rsid w:val="00E17FDE"/>
    <w:rsid w:val="00E2589C"/>
    <w:rsid w:val="00E51F8B"/>
    <w:rsid w:val="00E7782C"/>
    <w:rsid w:val="00E95109"/>
    <w:rsid w:val="00ED7A90"/>
    <w:rsid w:val="00EE496B"/>
    <w:rsid w:val="00EF6DD7"/>
    <w:rsid w:val="00F015CA"/>
    <w:rsid w:val="00F05D22"/>
    <w:rsid w:val="00F34D6F"/>
    <w:rsid w:val="00F56741"/>
    <w:rsid w:val="00F62AB7"/>
    <w:rsid w:val="00F73FE0"/>
    <w:rsid w:val="00FB352E"/>
    <w:rsid w:val="00FC054B"/>
    <w:rsid w:val="00FC2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7B2EF"/>
  <w15:docId w15:val="{B26A63F3-A4E8-400D-8FBC-7D13F5D0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57F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5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34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7">
    <w:name w:val="Balloon Text"/>
    <w:basedOn w:val="a"/>
    <w:link w:val="a8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a">
    <w:name w:val="Body Text Indent"/>
    <w:basedOn w:val="a"/>
    <w:link w:val="ab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c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4F32D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d">
    <w:name w:val="header"/>
    <w:basedOn w:val="a"/>
    <w:link w:val="ae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820D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0D8E"/>
    <w:rPr>
      <w:rFonts w:ascii="Times New Roman" w:eastAsia="Times New Roman" w:hAnsi="Times New Roman" w:cs="Times New Roman"/>
      <w:lang w:val="uk-UA"/>
    </w:rPr>
  </w:style>
  <w:style w:type="paragraph" w:customStyle="1" w:styleId="12">
    <w:name w:val="Обычный1"/>
    <w:rsid w:val="00C4774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">
    <w:name w:val="Обычный2"/>
    <w:rsid w:val="00B0406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instancename">
    <w:name w:val="instancename"/>
    <w:rsid w:val="00B04069"/>
  </w:style>
  <w:style w:type="paragraph" w:styleId="af1">
    <w:name w:val="Normal (Web)"/>
    <w:basedOn w:val="a"/>
    <w:uiPriority w:val="99"/>
    <w:unhideWhenUsed/>
    <w:rsid w:val="00DB1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2">
    <w:name w:val="Основной текст (2)_"/>
    <w:link w:val="210"/>
    <w:locked/>
    <w:rsid w:val="00C406F5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C406F5"/>
    <w:pPr>
      <w:shd w:val="clear" w:color="auto" w:fill="FFFFFF"/>
      <w:autoSpaceDE/>
      <w:autoSpaceDN/>
      <w:spacing w:before="1860" w:after="1020" w:line="240" w:lineRule="atLeast"/>
      <w:jc w:val="right"/>
    </w:pPr>
    <w:rPr>
      <w:rFonts w:asciiTheme="minorHAnsi" w:eastAsiaTheme="minorHAnsi" w:hAnsiTheme="minorHAnsi" w:cstheme="minorBidi"/>
      <w:b/>
      <w:bCs/>
      <w:lang w:val="en-US"/>
    </w:rPr>
  </w:style>
  <w:style w:type="character" w:styleId="af2">
    <w:name w:val="Subtle Emphasis"/>
    <w:basedOn w:val="a0"/>
    <w:uiPriority w:val="19"/>
    <w:qFormat/>
    <w:rsid w:val="00E17422"/>
    <w:rPr>
      <w:i/>
      <w:iCs/>
      <w:color w:val="404040" w:themeColor="text1" w:themeTint="BF"/>
    </w:rPr>
  </w:style>
  <w:style w:type="character" w:styleId="af3">
    <w:name w:val="Strong"/>
    <w:basedOn w:val="a0"/>
    <w:uiPriority w:val="22"/>
    <w:qFormat/>
    <w:rsid w:val="00046F44"/>
    <w:rPr>
      <w:b/>
      <w:bCs/>
    </w:rPr>
  </w:style>
  <w:style w:type="character" w:customStyle="1" w:styleId="23">
    <w:name w:val="Основной текст (2)"/>
    <w:rsid w:val="007E16C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nomy.nayka.com.ua/pdf/12_2020/1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nayka.com.ua/pdf/12_2020/12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conomy.nayka.com.ua/pdf/12_2020/1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nayka.com.ua/pdf/12_2020/1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E764-F5B9-4236-B2FE-4691B8B3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- 7-34-rp143.doc</vt:lpstr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Юрій</cp:lastModifiedBy>
  <cp:revision>6</cp:revision>
  <cp:lastPrinted>2021-03-01T13:47:00Z</cp:lastPrinted>
  <dcterms:created xsi:type="dcterms:W3CDTF">2025-06-12T16:00:00Z</dcterms:created>
  <dcterms:modified xsi:type="dcterms:W3CDTF">2025-06-17T14:38:00Z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