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38" w:rsidRPr="00CC7EFE" w:rsidRDefault="00C36F38" w:rsidP="00C36F38">
      <w:pPr>
        <w:pStyle w:val="Default"/>
      </w:pPr>
      <w:r w:rsidRPr="00CC7EFE">
        <w:t xml:space="preserve">Завдання для самостійного опрацювання студентами 1-го курсу скороченого терміну навчання (групи 1, 2) спеціальності 201 «Агрономія» з дисципліни «Овочівництво закритого ґрунту»: лекції та практичні роботи 6, 7, 8. Виконати завдання для самостійних робіт до першого модуля. </w:t>
      </w:r>
    </w:p>
    <w:p w:rsidR="00CC022F" w:rsidRDefault="00CC022F">
      <w:bookmarkStart w:id="0" w:name="_GoBack"/>
      <w:bookmarkEnd w:id="0"/>
    </w:p>
    <w:sectPr w:rsidR="00CC0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23"/>
    <w:rsid w:val="00C36F38"/>
    <w:rsid w:val="00CC022F"/>
    <w:rsid w:val="00DA4723"/>
    <w:rsid w:val="00D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E925A-BDDC-4B3E-BC74-41DAF3E9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6F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2020-03-20T17:54:00Z</dcterms:created>
  <dcterms:modified xsi:type="dcterms:W3CDTF">2020-03-20T17:54:00Z</dcterms:modified>
</cp:coreProperties>
</file>