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5FFD" w:rsidRDefault="00AF5FFD" w:rsidP="00AF5FFD">
      <w:pPr>
        <w:rPr>
          <w:b/>
        </w:rPr>
      </w:pPr>
    </w:p>
    <w:p w:rsidR="00AF5FFD" w:rsidRPr="00E60177" w:rsidRDefault="00AF5FFD" w:rsidP="00AF5FFD">
      <w:pPr>
        <w:pStyle w:val="2"/>
        <w:ind w:left="5097"/>
        <w:jc w:val="center"/>
        <w:rPr>
          <w:b w:val="0"/>
          <w:sz w:val="20"/>
        </w:rPr>
      </w:pPr>
      <w:r w:rsidRPr="00E60177">
        <w:rPr>
          <w:sz w:val="20"/>
        </w:rPr>
        <w:t>ЗАТВЕРДЖЕНО</w:t>
      </w:r>
    </w:p>
    <w:p w:rsidR="00AF5FFD" w:rsidRPr="00E60177" w:rsidRDefault="00AF5FFD" w:rsidP="00AF5FFD">
      <w:pPr>
        <w:pStyle w:val="a3"/>
        <w:spacing w:after="0"/>
        <w:ind w:left="4248" w:firstLine="708"/>
        <w:jc w:val="center"/>
        <w:rPr>
          <w:b/>
          <w:bCs/>
          <w:lang w:val="uk-UA"/>
        </w:rPr>
      </w:pPr>
      <w:r w:rsidRPr="00E60177">
        <w:rPr>
          <w:b/>
          <w:lang w:val="uk-UA"/>
        </w:rPr>
        <w:t xml:space="preserve">Зам. директора  ННІ </w:t>
      </w:r>
      <w:proofErr w:type="spellStart"/>
      <w:r w:rsidRPr="00E60177">
        <w:rPr>
          <w:b/>
          <w:lang w:val="uk-UA"/>
        </w:rPr>
        <w:t>ЕіА</w:t>
      </w:r>
      <w:proofErr w:type="spellEnd"/>
      <w:r w:rsidRPr="00E60177">
        <w:rPr>
          <w:b/>
          <w:lang w:val="uk-UA"/>
        </w:rPr>
        <w:t xml:space="preserve"> з наукової роботи</w:t>
      </w:r>
    </w:p>
    <w:p w:rsidR="00AF5FFD" w:rsidRPr="00E60177" w:rsidRDefault="00AF5FFD" w:rsidP="00AF5FFD">
      <w:pPr>
        <w:pStyle w:val="a3"/>
        <w:spacing w:after="0"/>
        <w:ind w:left="5097"/>
        <w:rPr>
          <w:b/>
          <w:lang w:val="uk-UA"/>
        </w:rPr>
      </w:pPr>
      <w:r w:rsidRPr="00E60177">
        <w:rPr>
          <w:b/>
          <w:bCs/>
          <w:lang w:val="uk-UA"/>
        </w:rPr>
        <w:tab/>
        <w:t>_______________________</w:t>
      </w:r>
      <w:proofErr w:type="spellStart"/>
      <w:r w:rsidRPr="00E60177">
        <w:rPr>
          <w:b/>
          <w:bCs/>
          <w:lang w:val="uk-UA"/>
        </w:rPr>
        <w:t>Заблодський</w:t>
      </w:r>
      <w:proofErr w:type="spellEnd"/>
      <w:r w:rsidRPr="00E60177">
        <w:rPr>
          <w:b/>
          <w:bCs/>
          <w:lang w:val="uk-UA"/>
        </w:rPr>
        <w:t xml:space="preserve">  М.М.</w:t>
      </w:r>
    </w:p>
    <w:p w:rsidR="00AF5FFD" w:rsidRPr="00E60177" w:rsidRDefault="00AF5FFD" w:rsidP="00AF5FFD">
      <w:pPr>
        <w:ind w:left="5097" w:firstLine="567"/>
        <w:rPr>
          <w:b/>
          <w:sz w:val="20"/>
          <w:szCs w:val="20"/>
        </w:rPr>
      </w:pPr>
      <w:r w:rsidRPr="00E60177">
        <w:rPr>
          <w:b/>
          <w:sz w:val="20"/>
          <w:szCs w:val="20"/>
        </w:rPr>
        <w:t>«_______»_________  _________2024р.</w:t>
      </w:r>
    </w:p>
    <w:p w:rsidR="00AF5FFD" w:rsidRPr="00E60177" w:rsidRDefault="00AF5FFD" w:rsidP="00AF5FFD">
      <w:pPr>
        <w:jc w:val="center"/>
        <w:rPr>
          <w:b/>
          <w:bCs/>
          <w:sz w:val="20"/>
          <w:szCs w:val="20"/>
        </w:rPr>
      </w:pPr>
      <w:r w:rsidRPr="00E60177">
        <w:rPr>
          <w:b/>
          <w:bCs/>
          <w:sz w:val="20"/>
          <w:szCs w:val="20"/>
        </w:rPr>
        <w:t>Звіт</w:t>
      </w:r>
    </w:p>
    <w:p w:rsidR="00AF5FFD" w:rsidRPr="00E60177" w:rsidRDefault="00AF5FFD" w:rsidP="00AF5FFD">
      <w:pPr>
        <w:jc w:val="center"/>
        <w:rPr>
          <w:bCs/>
          <w:sz w:val="20"/>
          <w:szCs w:val="20"/>
        </w:rPr>
      </w:pPr>
      <w:r w:rsidRPr="00E60177">
        <w:rPr>
          <w:b/>
          <w:bCs/>
          <w:sz w:val="20"/>
          <w:szCs w:val="20"/>
        </w:rPr>
        <w:t xml:space="preserve">про роботу студентського наукового гуртка </w:t>
      </w:r>
      <w:r w:rsidRPr="00E60177">
        <w:rPr>
          <w:bCs/>
          <w:sz w:val="20"/>
          <w:szCs w:val="20"/>
        </w:rPr>
        <w:t>«</w:t>
      </w:r>
      <w:r w:rsidRPr="00E60177">
        <w:rPr>
          <w:b/>
          <w:bCs/>
          <w:sz w:val="20"/>
          <w:szCs w:val="20"/>
        </w:rPr>
        <w:t>Фізика в дослідженні космосу»</w:t>
      </w:r>
    </w:p>
    <w:p w:rsidR="00AF5FFD" w:rsidRDefault="00AF5FFD" w:rsidP="00AF5FFD">
      <w:pPr>
        <w:jc w:val="center"/>
        <w:rPr>
          <w:b/>
          <w:bCs/>
          <w:sz w:val="20"/>
          <w:szCs w:val="20"/>
        </w:rPr>
      </w:pPr>
      <w:r w:rsidRPr="00E60177">
        <w:rPr>
          <w:b/>
          <w:bCs/>
          <w:sz w:val="20"/>
          <w:szCs w:val="20"/>
        </w:rPr>
        <w:t>кафедри фізики за 2023-2024 навчальний рік</w:t>
      </w:r>
    </w:p>
    <w:p w:rsidR="00AF5FFD" w:rsidRPr="00E60177" w:rsidRDefault="00AF5FFD" w:rsidP="00AF5FFD">
      <w:pPr>
        <w:jc w:val="center"/>
        <w:rPr>
          <w:b/>
          <w:bCs/>
          <w:sz w:val="20"/>
          <w:szCs w:val="20"/>
        </w:rPr>
      </w:pPr>
    </w:p>
    <w:p w:rsidR="00AF5FFD" w:rsidRDefault="00AF5FFD" w:rsidP="00AF5FFD">
      <w:pPr>
        <w:jc w:val="both"/>
        <w:rPr>
          <w:bCs/>
          <w:sz w:val="20"/>
          <w:szCs w:val="20"/>
        </w:rPr>
      </w:pPr>
      <w:r w:rsidRPr="00E60177">
        <w:rPr>
          <w:bCs/>
          <w:sz w:val="20"/>
          <w:szCs w:val="20"/>
        </w:rPr>
        <w:tab/>
        <w:t>У 2023-2024 навчальному році згідно з планом роботи було проведено 10 засідань студентського наукового гуртка «</w:t>
      </w:r>
      <w:r w:rsidRPr="00E60177">
        <w:rPr>
          <w:sz w:val="20"/>
          <w:szCs w:val="20"/>
        </w:rPr>
        <w:t>Фізика в дослідженні космосу</w:t>
      </w:r>
      <w:r w:rsidRPr="00E60177">
        <w:rPr>
          <w:b/>
          <w:sz w:val="20"/>
          <w:szCs w:val="20"/>
        </w:rPr>
        <w:t xml:space="preserve">». </w:t>
      </w:r>
      <w:r w:rsidRPr="00E60177">
        <w:rPr>
          <w:bCs/>
          <w:sz w:val="20"/>
          <w:szCs w:val="20"/>
        </w:rPr>
        <w:t>В роботі гуртка приймало участь 20 студентів факультету ТВППТ, які навчалися на 1-му курсі.</w:t>
      </w:r>
    </w:p>
    <w:p w:rsidR="00AF5FFD" w:rsidRPr="00E60177" w:rsidRDefault="00AF5FFD" w:rsidP="00AF5FFD">
      <w:pPr>
        <w:jc w:val="both"/>
        <w:rPr>
          <w:b/>
          <w:sz w:val="20"/>
          <w:szCs w:val="20"/>
        </w:rPr>
      </w:pPr>
    </w:p>
    <w:p w:rsidR="00AF5FFD" w:rsidRDefault="00AF5FFD" w:rsidP="00AF5FFD">
      <w:pPr>
        <w:jc w:val="both"/>
        <w:rPr>
          <w:bCs/>
          <w:sz w:val="22"/>
          <w:szCs w:val="22"/>
        </w:rPr>
      </w:pPr>
      <w:r w:rsidRPr="00A47239">
        <w:rPr>
          <w:bCs/>
          <w:sz w:val="22"/>
          <w:szCs w:val="22"/>
        </w:rPr>
        <w:tab/>
        <w:t>На засіданнях наукового студентського гуртка розглядалися наступні теми:</w:t>
      </w:r>
    </w:p>
    <w:p w:rsidR="00AF5FFD" w:rsidRPr="00A47239" w:rsidRDefault="00AF5FFD" w:rsidP="00AF5FFD">
      <w:pPr>
        <w:jc w:val="both"/>
        <w:rPr>
          <w:bCs/>
          <w:sz w:val="22"/>
          <w:szCs w:val="22"/>
        </w:rPr>
      </w:pPr>
    </w:p>
    <w:p w:rsidR="00AF5FFD" w:rsidRPr="00E403D7" w:rsidRDefault="00AF5FFD" w:rsidP="00AF5FFD">
      <w:pPr>
        <w:pStyle w:val="a6"/>
        <w:numPr>
          <w:ilvl w:val="0"/>
          <w:numId w:val="2"/>
        </w:numPr>
        <w:rPr>
          <w:sz w:val="20"/>
          <w:szCs w:val="20"/>
          <w:lang w:val="uk-UA"/>
        </w:rPr>
      </w:pPr>
      <w:r w:rsidRPr="00E403D7">
        <w:rPr>
          <w:b/>
          <w:sz w:val="20"/>
          <w:szCs w:val="20"/>
          <w:lang w:val="uk-UA"/>
        </w:rPr>
        <w:t>Вступ.</w:t>
      </w:r>
      <w:r w:rsidRPr="00E403D7">
        <w:rPr>
          <w:sz w:val="20"/>
          <w:szCs w:val="20"/>
          <w:lang w:val="uk-UA"/>
        </w:rPr>
        <w:t xml:space="preserve"> Предмет астрономії. Виникнення та розвиток астрономії. Елементи сферичної астрономії. Географічні координати. Поняття про небесну сферу. Системи небесних координат.</w:t>
      </w:r>
    </w:p>
    <w:p w:rsidR="00AF5FFD" w:rsidRPr="00E403D7" w:rsidRDefault="00AF5FFD" w:rsidP="00AF5FFD">
      <w:pPr>
        <w:pStyle w:val="a6"/>
        <w:numPr>
          <w:ilvl w:val="0"/>
          <w:numId w:val="2"/>
        </w:numPr>
        <w:rPr>
          <w:lang w:val="uk-UA"/>
        </w:rPr>
      </w:pPr>
      <w:r w:rsidRPr="00E403D7">
        <w:rPr>
          <w:b/>
          <w:sz w:val="20"/>
          <w:szCs w:val="20"/>
          <w:lang w:val="uk-UA"/>
        </w:rPr>
        <w:t>Будова Сонячної системи.</w:t>
      </w:r>
      <w:r w:rsidRPr="00E403D7">
        <w:rPr>
          <w:sz w:val="20"/>
          <w:szCs w:val="20"/>
          <w:lang w:val="uk-UA"/>
        </w:rPr>
        <w:t xml:space="preserve"> Видимий рух планет на фоні Сонячної системи. Геоцентричні системи світу та їх труднощі. Геліоцентрична система світу Коперника.</w:t>
      </w:r>
    </w:p>
    <w:p w:rsidR="00AF5FFD" w:rsidRPr="00E403D7" w:rsidRDefault="00AF5FFD" w:rsidP="00AF5FFD">
      <w:pPr>
        <w:pStyle w:val="a6"/>
        <w:numPr>
          <w:ilvl w:val="0"/>
          <w:numId w:val="2"/>
        </w:numPr>
        <w:rPr>
          <w:lang w:val="uk-UA"/>
        </w:rPr>
      </w:pPr>
      <w:r w:rsidRPr="00E403D7">
        <w:rPr>
          <w:b/>
          <w:sz w:val="20"/>
          <w:szCs w:val="20"/>
          <w:lang w:val="uk-UA"/>
        </w:rPr>
        <w:t xml:space="preserve">Фізика Сонячної системи. </w:t>
      </w:r>
      <w:r w:rsidRPr="00E403D7">
        <w:rPr>
          <w:sz w:val="20"/>
          <w:szCs w:val="20"/>
          <w:lang w:val="uk-UA"/>
        </w:rPr>
        <w:t>Фізичні характеристики Сонця. Хімічний склад, будова атмосфери Сонця та її склад.</w:t>
      </w:r>
    </w:p>
    <w:p w:rsidR="00AF5FFD" w:rsidRPr="00E403D7" w:rsidRDefault="00AF5FFD" w:rsidP="00AF5FFD">
      <w:pPr>
        <w:pStyle w:val="a6"/>
        <w:numPr>
          <w:ilvl w:val="0"/>
          <w:numId w:val="2"/>
        </w:numPr>
        <w:rPr>
          <w:lang w:val="uk-UA"/>
        </w:rPr>
      </w:pPr>
      <w:r w:rsidRPr="00E403D7">
        <w:rPr>
          <w:b/>
          <w:sz w:val="20"/>
          <w:szCs w:val="20"/>
          <w:lang w:val="uk-UA"/>
        </w:rPr>
        <w:t>Рух Місяця</w:t>
      </w:r>
      <w:r w:rsidRPr="00E403D7">
        <w:rPr>
          <w:sz w:val="20"/>
          <w:szCs w:val="20"/>
          <w:lang w:val="uk-UA"/>
        </w:rPr>
        <w:t>. Видимий рух Місяця. Орбіта Місяця та її збурення. Фази Місяця і умови його спостереження.</w:t>
      </w:r>
    </w:p>
    <w:p w:rsidR="00AF5FFD" w:rsidRPr="00E403D7" w:rsidRDefault="00AF5FFD" w:rsidP="00AF5FFD">
      <w:pPr>
        <w:pStyle w:val="a6"/>
        <w:numPr>
          <w:ilvl w:val="0"/>
          <w:numId w:val="2"/>
        </w:numPr>
        <w:rPr>
          <w:lang w:val="uk-UA"/>
        </w:rPr>
      </w:pPr>
      <w:r w:rsidRPr="00E403D7">
        <w:rPr>
          <w:b/>
          <w:sz w:val="20"/>
          <w:szCs w:val="20"/>
          <w:lang w:val="uk-UA"/>
        </w:rPr>
        <w:t xml:space="preserve">Астрономічні інструменти. </w:t>
      </w:r>
      <w:r w:rsidRPr="00E403D7">
        <w:rPr>
          <w:sz w:val="20"/>
          <w:szCs w:val="20"/>
          <w:lang w:val="uk-UA"/>
        </w:rPr>
        <w:t>Призначення і будова телескопа. Рефлектори та рефрактори. Основні характеристики телескопів.</w:t>
      </w:r>
    </w:p>
    <w:p w:rsidR="00AF5FFD" w:rsidRPr="00E403D7" w:rsidRDefault="00AF5FFD" w:rsidP="00AF5FFD">
      <w:pPr>
        <w:pStyle w:val="a6"/>
        <w:numPr>
          <w:ilvl w:val="0"/>
          <w:numId w:val="2"/>
        </w:numPr>
        <w:rPr>
          <w:lang w:val="uk-UA"/>
        </w:rPr>
      </w:pPr>
      <w:r w:rsidRPr="00E403D7">
        <w:rPr>
          <w:b/>
          <w:sz w:val="20"/>
          <w:szCs w:val="20"/>
          <w:lang w:val="uk-UA"/>
        </w:rPr>
        <w:t>Радіоастрономія.</w:t>
      </w:r>
      <w:r w:rsidRPr="00E403D7">
        <w:rPr>
          <w:sz w:val="20"/>
          <w:szCs w:val="20"/>
          <w:lang w:val="uk-UA"/>
        </w:rPr>
        <w:t xml:space="preserve"> Радіотелескопи та радіоінтерферометри. Рентгенівські телескопи.</w:t>
      </w:r>
    </w:p>
    <w:p w:rsidR="00AF5FFD" w:rsidRPr="00E403D7" w:rsidRDefault="00AF5FFD" w:rsidP="00AF5FFD">
      <w:pPr>
        <w:pStyle w:val="a6"/>
        <w:numPr>
          <w:ilvl w:val="0"/>
          <w:numId w:val="2"/>
        </w:numPr>
        <w:rPr>
          <w:lang w:val="uk-UA"/>
        </w:rPr>
      </w:pPr>
      <w:r w:rsidRPr="00E403D7">
        <w:rPr>
          <w:rFonts w:ascii="Times New Roman" w:hAnsi="Times New Roman"/>
          <w:b/>
          <w:sz w:val="20"/>
          <w:szCs w:val="20"/>
          <w:lang w:val="uk-UA"/>
        </w:rPr>
        <w:t>Радіоастрономія.</w:t>
      </w:r>
      <w:r w:rsidRPr="00E403D7">
        <w:rPr>
          <w:rFonts w:ascii="Times New Roman" w:hAnsi="Times New Roman"/>
          <w:sz w:val="20"/>
          <w:szCs w:val="20"/>
          <w:lang w:val="uk-UA"/>
        </w:rPr>
        <w:t xml:space="preserve">  Статистичний аналіз результатів роботи метеорних апаратно-програмних комплексів фіксування космічних вторгнень</w:t>
      </w:r>
    </w:p>
    <w:p w:rsidR="00AF5FFD" w:rsidRPr="00E403D7" w:rsidRDefault="00AF5FFD" w:rsidP="00AF5FFD">
      <w:pPr>
        <w:pStyle w:val="a6"/>
        <w:numPr>
          <w:ilvl w:val="0"/>
          <w:numId w:val="2"/>
        </w:numPr>
        <w:rPr>
          <w:lang w:val="uk-UA"/>
        </w:rPr>
      </w:pPr>
      <w:r w:rsidRPr="00E403D7">
        <w:rPr>
          <w:b/>
          <w:sz w:val="20"/>
          <w:szCs w:val="20"/>
          <w:lang w:val="uk-UA"/>
        </w:rPr>
        <w:t xml:space="preserve">Елементи зоряної астрономії. </w:t>
      </w:r>
      <w:r w:rsidRPr="00E403D7">
        <w:rPr>
          <w:sz w:val="20"/>
          <w:szCs w:val="20"/>
          <w:lang w:val="uk-UA"/>
        </w:rPr>
        <w:t>Стаціонарні зірки. Основні характеристики. зірок. Хімічний склад зоряної атмосфери. Спектральна класифікація зірок.</w:t>
      </w:r>
    </w:p>
    <w:p w:rsidR="00AF5FFD" w:rsidRPr="00E403D7" w:rsidRDefault="00AF5FFD" w:rsidP="00AF5FFD">
      <w:pPr>
        <w:pStyle w:val="a6"/>
        <w:numPr>
          <w:ilvl w:val="0"/>
          <w:numId w:val="2"/>
        </w:numPr>
        <w:rPr>
          <w:lang w:val="uk-UA"/>
        </w:rPr>
      </w:pPr>
      <w:r w:rsidRPr="00E403D7">
        <w:rPr>
          <w:sz w:val="20"/>
          <w:szCs w:val="20"/>
          <w:lang w:val="uk-UA"/>
        </w:rPr>
        <w:t>Елементи зоряної астрономії. Кратні та змінні зірки. Класифікація змінних зірок. Нові та наднові зірки. Пульсари.</w:t>
      </w:r>
    </w:p>
    <w:p w:rsidR="00AF5FFD" w:rsidRPr="00C94A48" w:rsidRDefault="00AF5FFD" w:rsidP="00AF5FFD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uk-UA"/>
        </w:rPr>
      </w:pPr>
      <w:r w:rsidRPr="00E403D7">
        <w:rPr>
          <w:b/>
          <w:sz w:val="20"/>
          <w:szCs w:val="20"/>
          <w:lang w:val="uk-UA"/>
        </w:rPr>
        <w:t xml:space="preserve">Галактика. </w:t>
      </w:r>
      <w:r w:rsidRPr="00E403D7">
        <w:rPr>
          <w:sz w:val="20"/>
          <w:szCs w:val="20"/>
          <w:lang w:val="uk-UA"/>
        </w:rPr>
        <w:t xml:space="preserve">Об'єкти які належать до Галактики. Класифікація галактик. Основи паралактичної астрономії. Визначення відстані до </w:t>
      </w:r>
      <w:r w:rsidRPr="00C94A48">
        <w:rPr>
          <w:rFonts w:asciiTheme="minorHAnsi" w:hAnsiTheme="minorHAnsi" w:cstheme="minorHAnsi"/>
          <w:sz w:val="20"/>
          <w:szCs w:val="20"/>
          <w:lang w:val="uk-UA"/>
        </w:rPr>
        <w:t>галактик.</w:t>
      </w:r>
    </w:p>
    <w:p w:rsidR="00AF5FFD" w:rsidRPr="00C94A48" w:rsidRDefault="00AF5FFD" w:rsidP="00AF5FFD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b/>
          <w:sz w:val="20"/>
          <w:szCs w:val="20"/>
          <w:lang w:val="uk-UA"/>
        </w:rPr>
        <w:t>Елементи космології та космогонії</w:t>
      </w:r>
      <w:r w:rsidRPr="00C94A48">
        <w:rPr>
          <w:rFonts w:asciiTheme="minorHAnsi" w:hAnsiTheme="minorHAnsi" w:cstheme="minorHAnsi"/>
          <w:sz w:val="20"/>
          <w:szCs w:val="20"/>
          <w:lang w:val="uk-UA"/>
        </w:rPr>
        <w:t>. Предмет космології, модель гарячого Всесвіту. Ранні стадії еволюції Всесвіту. Формування галактик та їх еволюція. Елементи галактичної космогонії.</w:t>
      </w:r>
    </w:p>
    <w:p w:rsidR="00AF5FFD" w:rsidRPr="00C94A48" w:rsidRDefault="00AF5FFD" w:rsidP="00AF5FFD">
      <w:pPr>
        <w:jc w:val="both"/>
        <w:rPr>
          <w:rFonts w:asciiTheme="minorHAnsi" w:hAnsiTheme="minorHAnsi" w:cstheme="minorHAnsi"/>
          <w:sz w:val="20"/>
          <w:szCs w:val="20"/>
        </w:rPr>
      </w:pPr>
      <w:r w:rsidRPr="00C94A48">
        <w:rPr>
          <w:rFonts w:asciiTheme="minorHAnsi" w:hAnsiTheme="minorHAnsi" w:cstheme="minorHAnsi"/>
          <w:sz w:val="20"/>
          <w:szCs w:val="20"/>
        </w:rPr>
        <w:tab/>
        <w:t>За результатами досліджень були зроблені доповіді на загально-університетській науковій студентській конференції НУБіП України онлайн. (квітні, 2024 р.):</w:t>
      </w:r>
    </w:p>
    <w:p w:rsidR="00AF5FFD" w:rsidRPr="00C94A48" w:rsidRDefault="00AF5FFD" w:rsidP="00AF5FF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F5FFD" w:rsidRPr="00C94A48" w:rsidRDefault="00AF5FFD" w:rsidP="00AF5FFD">
      <w:pPr>
        <w:pStyle w:val="a5"/>
        <w:numPr>
          <w:ilvl w:val="0"/>
          <w:numId w:val="1"/>
        </w:numPr>
        <w:ind w:left="644"/>
        <w:rPr>
          <w:rFonts w:asciiTheme="minorHAnsi" w:hAnsiTheme="minorHAnsi" w:cstheme="minorHAnsi"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sz w:val="20"/>
          <w:szCs w:val="20"/>
          <w:lang w:val="uk-UA"/>
        </w:rPr>
        <w:t>Методи та апаратура спостереження штучних супутників Землі.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Доповідач – студент 2 курсу ННІ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ЕАіЕ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Дюков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М.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О.</w:t>
      </w:r>
    </w:p>
    <w:p w:rsidR="00AF5FFD" w:rsidRPr="00C94A48" w:rsidRDefault="00AF5FFD" w:rsidP="00AF5FFD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sz w:val="20"/>
          <w:szCs w:val="20"/>
          <w:lang w:val="uk-UA"/>
        </w:rPr>
        <w:t xml:space="preserve">Основи теорії руху ШСЗ. Поняття незбуреного, збуреного та реального руху штучних супутників Землі. 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Доповідач – студент 2 курсу ННІ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ЕАіЕ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Костяной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А.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О.</w:t>
      </w:r>
    </w:p>
    <w:p w:rsidR="00AF5FFD" w:rsidRPr="00C94A48" w:rsidRDefault="00AF5FFD" w:rsidP="00AF5FFD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sz w:val="20"/>
          <w:szCs w:val="20"/>
          <w:lang w:val="uk-UA"/>
        </w:rPr>
        <w:t>Дослідження руху супутників. Геометричні та динамічні задачі космічної геодезії.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Доповідач – студент 2 курсу ННІ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ЕАіЕ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Кучер О.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</w:t>
      </w:r>
      <w:r w:rsidRPr="00C94A48">
        <w:rPr>
          <w:rFonts w:asciiTheme="minorHAnsi" w:hAnsiTheme="minorHAnsi" w:cstheme="minorHAnsi"/>
          <w:sz w:val="20"/>
          <w:szCs w:val="20"/>
          <w:lang w:val="uk-UA"/>
        </w:rPr>
        <w:t>.</w:t>
      </w:r>
    </w:p>
    <w:p w:rsidR="00AF5FFD" w:rsidRPr="00C94A48" w:rsidRDefault="00AF5FFD" w:rsidP="00AF5FFD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sz w:val="20"/>
          <w:szCs w:val="20"/>
          <w:lang w:val="uk-UA"/>
        </w:rPr>
        <w:t>Методика GNSS спостережень. Прилади та обладнання для проведення спостережень. Інформаційні GNSS-ресурси.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Доповідач – студентка 1 курсу ННІ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ЕАіЕ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Гошта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К.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О.</w:t>
      </w:r>
    </w:p>
    <w:p w:rsidR="00AF5FFD" w:rsidRPr="00C94A48" w:rsidRDefault="00AF5FFD" w:rsidP="00AF5FFD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sz w:val="20"/>
          <w:szCs w:val="20"/>
          <w:lang w:val="uk-UA"/>
        </w:rPr>
        <w:t>Глобальні, регіональні та національні бази даних GNSS. Інформаційні бази для опрацювання GNSS вимірювань.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Доповідач – студент 1 курсу ННІ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ЕАіЕ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Білецький Д.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О.</w:t>
      </w:r>
    </w:p>
    <w:p w:rsidR="00AF5FFD" w:rsidRPr="00C94A48" w:rsidRDefault="00AF5FFD" w:rsidP="00AF5FFD">
      <w:pPr>
        <w:pStyle w:val="a5"/>
        <w:numPr>
          <w:ilvl w:val="0"/>
          <w:numId w:val="1"/>
        </w:numPr>
        <w:rPr>
          <w:rFonts w:asciiTheme="minorHAnsi" w:hAnsiTheme="minorHAnsi" w:cstheme="minorHAnsi"/>
          <w:color w:val="000000"/>
          <w:sz w:val="20"/>
          <w:szCs w:val="20"/>
          <w:lang w:val="uk-UA"/>
        </w:rPr>
      </w:pPr>
      <w:hyperlink r:id="rId5" w:history="1">
        <w:proofErr w:type="spellStart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</w:rPr>
          <w:t>Моніторинг</w:t>
        </w:r>
        <w:proofErr w:type="spellEnd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</w:rPr>
          <w:t xml:space="preserve"> </w:t>
        </w:r>
        <w:proofErr w:type="spellStart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</w:rPr>
          <w:t>космічного</w:t>
        </w:r>
        <w:proofErr w:type="spellEnd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</w:rPr>
          <w:t xml:space="preserve"> простору і </w:t>
        </w:r>
        <w:proofErr w:type="spellStart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</w:rPr>
          <w:t>космічне</w:t>
        </w:r>
        <w:proofErr w:type="spellEnd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</w:rPr>
          <w:t xml:space="preserve"> </w:t>
        </w:r>
        <w:proofErr w:type="spellStart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</w:rPr>
          <w:t>сміття</w:t>
        </w:r>
        <w:proofErr w:type="spellEnd"/>
      </w:hyperlink>
      <w:r w:rsidRPr="00C94A48">
        <w:rPr>
          <w:rFonts w:asciiTheme="minorHAnsi" w:hAnsiTheme="minorHAnsi" w:cstheme="minorHAnsi"/>
          <w:color w:val="000000"/>
          <w:sz w:val="20"/>
          <w:szCs w:val="20"/>
          <w:lang w:val="uk-UA"/>
        </w:rPr>
        <w:t>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Доповідач – студентка 1 курсу ННІ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ЕАіЕ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Широка Н.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О.</w:t>
      </w:r>
    </w:p>
    <w:p w:rsidR="00AF5FFD" w:rsidRPr="00C94A48" w:rsidRDefault="00AF5FFD" w:rsidP="00AF5FFD">
      <w:pPr>
        <w:pStyle w:val="a5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sz w:val="20"/>
          <w:szCs w:val="20"/>
          <w:lang w:val="uk-UA"/>
        </w:rPr>
        <w:t xml:space="preserve">Космічні матеріали та технології.  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Доповідач – студент 1 курсу МТФ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Башев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Д.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О.</w:t>
      </w:r>
    </w:p>
    <w:p w:rsidR="00AF5FFD" w:rsidRPr="00C94A48" w:rsidRDefault="00AF5FFD" w:rsidP="00AF5FFD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sz w:val="20"/>
          <w:szCs w:val="20"/>
          <w:lang w:val="uk-UA"/>
        </w:rPr>
        <w:t xml:space="preserve">НВЧ </w:t>
      </w:r>
      <w:proofErr w:type="spellStart"/>
      <w:r w:rsidRPr="00C94A48">
        <w:rPr>
          <w:rFonts w:asciiTheme="minorHAnsi" w:hAnsiTheme="minorHAnsi" w:cstheme="minorHAnsi"/>
          <w:sz w:val="20"/>
          <w:szCs w:val="20"/>
          <w:lang w:val="uk-UA"/>
        </w:rPr>
        <w:t>хвилевидний</w:t>
      </w:r>
      <w:proofErr w:type="spellEnd"/>
      <w:r w:rsidRPr="00C94A48">
        <w:rPr>
          <w:rFonts w:asciiTheme="minorHAnsi" w:hAnsiTheme="minorHAnsi" w:cstheme="minorHAnsi"/>
          <w:sz w:val="20"/>
          <w:szCs w:val="20"/>
          <w:lang w:val="uk-UA"/>
        </w:rPr>
        <w:t xml:space="preserve"> поляризатор для антен супутникового зв'язку з коловою поляризацією.</w:t>
      </w:r>
    </w:p>
    <w:p w:rsidR="00AF5FFD" w:rsidRPr="00C94A48" w:rsidRDefault="00AF5FFD" w:rsidP="00AF5FFD">
      <w:pPr>
        <w:pStyle w:val="a5"/>
        <w:ind w:left="720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Доповідач – студентка 1 курсу МТФ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Косарева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С.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О.</w:t>
      </w:r>
    </w:p>
    <w:p w:rsidR="00AF5FFD" w:rsidRPr="00C94A48" w:rsidRDefault="00AF5FFD" w:rsidP="00AF5FFD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sz w:val="20"/>
          <w:szCs w:val="20"/>
          <w:lang w:val="uk-UA"/>
        </w:rPr>
        <w:lastRenderedPageBreak/>
        <w:t xml:space="preserve">Концептуальний підхід до використання </w:t>
      </w:r>
      <w:proofErr w:type="spellStart"/>
      <w:r w:rsidRPr="00C94A48">
        <w:rPr>
          <w:rFonts w:asciiTheme="minorHAnsi" w:hAnsiTheme="minorHAnsi" w:cstheme="minorHAnsi"/>
          <w:sz w:val="20"/>
          <w:szCs w:val="20"/>
          <w:lang w:val="uk-UA"/>
        </w:rPr>
        <w:t>постбіотиків</w:t>
      </w:r>
      <w:proofErr w:type="spellEnd"/>
      <w:r w:rsidRPr="00C94A48">
        <w:rPr>
          <w:rFonts w:asciiTheme="minorHAnsi" w:hAnsiTheme="minorHAnsi" w:cstheme="minorHAnsi"/>
          <w:sz w:val="20"/>
          <w:szCs w:val="20"/>
          <w:lang w:val="uk-UA"/>
        </w:rPr>
        <w:t xml:space="preserve"> на основі бактерійних мембранних </w:t>
      </w:r>
      <w:proofErr w:type="spellStart"/>
      <w:r w:rsidRPr="00C94A48">
        <w:rPr>
          <w:rFonts w:asciiTheme="minorHAnsi" w:hAnsiTheme="minorHAnsi" w:cstheme="minorHAnsi"/>
          <w:sz w:val="20"/>
          <w:szCs w:val="20"/>
          <w:lang w:val="uk-UA"/>
        </w:rPr>
        <w:t>нановезикул</w:t>
      </w:r>
      <w:proofErr w:type="spellEnd"/>
      <w:r w:rsidRPr="00C94A48">
        <w:rPr>
          <w:rFonts w:asciiTheme="minorHAnsi" w:hAnsiTheme="minorHAnsi" w:cstheme="minorHAnsi"/>
          <w:sz w:val="20"/>
          <w:szCs w:val="20"/>
          <w:lang w:val="uk-UA"/>
        </w:rPr>
        <w:t xml:space="preserve"> для профілактики розладів здоров'я космонавтів.</w:t>
      </w:r>
    </w:p>
    <w:p w:rsidR="00AF5FFD" w:rsidRPr="00C94A48" w:rsidRDefault="00AF5FFD" w:rsidP="00AF5FFD">
      <w:pPr>
        <w:pStyle w:val="a5"/>
        <w:ind w:left="360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Доповідач – студент 1 курсу МТФ Коваль О.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О.</w:t>
      </w:r>
    </w:p>
    <w:p w:rsidR="00AF5FFD" w:rsidRPr="00C94A48" w:rsidRDefault="00AF5FFD" w:rsidP="00AF5FFD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0"/>
          <w:szCs w:val="20"/>
          <w:lang w:val="uk-UA"/>
        </w:rPr>
      </w:pPr>
      <w:hyperlink r:id="rId6" w:history="1">
        <w:proofErr w:type="spellStart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Довгострокова</w:t>
        </w:r>
        <w:proofErr w:type="spellEnd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сталість</w:t>
        </w:r>
        <w:proofErr w:type="spellEnd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космічної</w:t>
        </w:r>
        <w:proofErr w:type="spellEnd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діяльності</w:t>
        </w:r>
        <w:proofErr w:type="spellEnd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 xml:space="preserve">: </w:t>
        </w:r>
        <w:proofErr w:type="spellStart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нові</w:t>
        </w:r>
        <w:proofErr w:type="spellEnd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виклики</w:t>
        </w:r>
        <w:proofErr w:type="spellEnd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 xml:space="preserve"> перед </w:t>
        </w:r>
        <w:proofErr w:type="spellStart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міжнародним</w:t>
        </w:r>
        <w:proofErr w:type="spellEnd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 xml:space="preserve"> і </w:t>
        </w:r>
        <w:proofErr w:type="spellStart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національним</w:t>
        </w:r>
        <w:proofErr w:type="spellEnd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космічним</w:t>
        </w:r>
        <w:proofErr w:type="spellEnd"/>
        <w:r w:rsidRPr="00C94A48">
          <w:rPr>
            <w:rStyle w:val="a7"/>
            <w:rFonts w:asciiTheme="minorHAnsi" w:hAnsiTheme="minorHAnsi" w:cstheme="minorHAnsi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 xml:space="preserve"> правом</w:t>
        </w:r>
      </w:hyperlink>
    </w:p>
    <w:p w:rsidR="00AF5FFD" w:rsidRPr="00C94A48" w:rsidRDefault="00AF5FFD" w:rsidP="00AF5FFD">
      <w:pPr>
        <w:pStyle w:val="a5"/>
        <w:ind w:left="360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Доповідач – студент 1 курсу МТФ Васильчук Б.</w:t>
      </w:r>
    </w:p>
    <w:p w:rsidR="00AF5FFD" w:rsidRPr="00C94A48" w:rsidRDefault="00AF5FFD" w:rsidP="00AF5FFD">
      <w:pPr>
        <w:ind w:left="708" w:firstLine="708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C94A48">
        <w:rPr>
          <w:rFonts w:asciiTheme="minorHAnsi" w:hAnsiTheme="minorHAnsi" w:cstheme="minorHAnsi"/>
          <w:i/>
          <w:sz w:val="20"/>
          <w:szCs w:val="20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</w:rPr>
        <w:t xml:space="preserve"> Б. О.</w:t>
      </w:r>
    </w:p>
    <w:p w:rsidR="00AF5FFD" w:rsidRPr="00C94A48" w:rsidRDefault="00AF5FFD" w:rsidP="00AF5FFD">
      <w:pPr>
        <w:rPr>
          <w:rFonts w:asciiTheme="minorHAnsi" w:hAnsiTheme="minorHAnsi" w:cstheme="minorHAnsi"/>
          <w:sz w:val="20"/>
          <w:szCs w:val="20"/>
        </w:rPr>
      </w:pPr>
    </w:p>
    <w:p w:rsidR="00AF5FFD" w:rsidRPr="00C94A48" w:rsidRDefault="00AF5FFD" w:rsidP="00AF5FFD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 w:val="20"/>
          <w:szCs w:val="20"/>
          <w:lang w:val="uk-UA"/>
        </w:rPr>
      </w:pPr>
      <w:bookmarkStart w:id="0" w:name="_Hlk158194711"/>
      <w:r w:rsidRPr="00C94A48">
        <w:rPr>
          <w:rFonts w:asciiTheme="minorHAnsi" w:hAnsiTheme="minorHAnsi" w:cstheme="minorHAnsi"/>
          <w:sz w:val="20"/>
          <w:szCs w:val="20"/>
          <w:lang w:val="uk-UA"/>
        </w:rPr>
        <w:t xml:space="preserve">Аналіз метеорної активності в радіодіапазоні на основі реєстрації частини </w:t>
      </w:r>
      <w:proofErr w:type="spellStart"/>
      <w:r w:rsidRPr="00C94A48">
        <w:rPr>
          <w:rFonts w:asciiTheme="minorHAnsi" w:hAnsiTheme="minorHAnsi" w:cstheme="minorHAnsi"/>
          <w:sz w:val="20"/>
          <w:szCs w:val="20"/>
          <w:lang w:val="uk-UA"/>
        </w:rPr>
        <w:t>перевипроміненої</w:t>
      </w:r>
      <w:proofErr w:type="spellEnd"/>
      <w:r w:rsidRPr="00C94A48">
        <w:rPr>
          <w:rFonts w:asciiTheme="minorHAnsi" w:hAnsiTheme="minorHAnsi" w:cstheme="minorHAnsi"/>
          <w:sz w:val="20"/>
          <w:szCs w:val="20"/>
          <w:lang w:val="uk-UA"/>
        </w:rPr>
        <w:t xml:space="preserve"> енергії від наземних трансляторів телерадіомовлення та радіовипромінювань супутників 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Доповідач – студентка 2 курсу ННІ енергетика, автоматики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і енергозбереження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Смадич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В.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О.</w:t>
      </w:r>
    </w:p>
    <w:p w:rsidR="00AF5FFD" w:rsidRPr="00C94A48" w:rsidRDefault="00AF5FFD" w:rsidP="00AF5FFD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sz w:val="20"/>
          <w:szCs w:val="20"/>
          <w:lang w:val="uk-UA"/>
        </w:rPr>
        <w:t xml:space="preserve">Аналіз статистичних даних роботи </w:t>
      </w:r>
      <w:r w:rsidRPr="00C94A48">
        <w:rPr>
          <w:rFonts w:asciiTheme="minorHAnsi" w:hAnsiTheme="minorHAnsi" w:cstheme="minorHAnsi"/>
          <w:bCs/>
          <w:sz w:val="20"/>
          <w:szCs w:val="20"/>
          <w:lang w:val="uk-UA"/>
        </w:rPr>
        <w:t>програмно-апаратних комплексів зі спостереження метеорів в радіодіапазоні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Доповідач – студент 2 курсу ННІ енергетика, автоматики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і енергозбереження Кулак І.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О.</w:t>
      </w:r>
    </w:p>
    <w:p w:rsidR="00AF5FFD" w:rsidRPr="00C94A48" w:rsidRDefault="00AF5FFD" w:rsidP="00AF5FFD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bCs/>
          <w:sz w:val="20"/>
          <w:szCs w:val="20"/>
          <w:lang w:val="uk-UA"/>
        </w:rPr>
        <w:t>Принцип роботи метеорного програмно-апаратного комплексу зі спостереження метеорів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Доповідач – студент 2 курсу ННІ енергетика, автоматики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і енергозбереження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Купрейчук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Є.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</w:t>
      </w:r>
      <w:r w:rsidRPr="00C94A48">
        <w:rPr>
          <w:rFonts w:asciiTheme="minorHAnsi" w:hAnsiTheme="minorHAnsi" w:cstheme="minorHAnsi"/>
          <w:sz w:val="20"/>
          <w:szCs w:val="20"/>
          <w:lang w:val="uk-UA"/>
        </w:rPr>
        <w:t>.</w:t>
      </w:r>
    </w:p>
    <w:p w:rsidR="00AF5FFD" w:rsidRPr="00C94A48" w:rsidRDefault="00AF5FFD" w:rsidP="00AF5FFD">
      <w:pPr>
        <w:pStyle w:val="a5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caps/>
          <w:sz w:val="20"/>
          <w:szCs w:val="20"/>
          <w:lang w:val="uk-UA"/>
        </w:rPr>
        <w:t>с</w:t>
      </w:r>
      <w:r w:rsidRPr="00C94A48">
        <w:rPr>
          <w:rFonts w:asciiTheme="minorHAnsi" w:hAnsiTheme="minorHAnsi" w:cstheme="minorHAnsi"/>
          <w:sz w:val="20"/>
          <w:szCs w:val="20"/>
          <w:lang w:val="uk-UA"/>
        </w:rPr>
        <w:t>творення української метеорної спостережної мережі: інструменти, методи обробки, спостережні можливості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Доповідач – студентка 2 курсу ННІ енергетика, автоматики 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і енергозбереження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Анганова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Д.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О.</w:t>
      </w:r>
    </w:p>
    <w:p w:rsidR="00AF5FFD" w:rsidRPr="00C94A48" w:rsidRDefault="00AF5FFD" w:rsidP="00AF5FFD">
      <w:pPr>
        <w:pStyle w:val="a5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sz w:val="20"/>
          <w:szCs w:val="20"/>
          <w:lang w:val="uk-UA"/>
        </w:rPr>
        <w:t>Визначення кінематичних параметрів руху метеора в гравітаційному полі Землі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Доповідач – студент 2 курсу ННІ енергетика, автоматики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і енергозбереження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Купрейчук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Є.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О.</w:t>
      </w:r>
    </w:p>
    <w:p w:rsidR="00AF5FFD" w:rsidRPr="00C94A48" w:rsidRDefault="00AF5FFD" w:rsidP="00AF5FFD">
      <w:pPr>
        <w:pStyle w:val="a5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sz w:val="20"/>
          <w:szCs w:val="20"/>
          <w:lang w:val="uk-UA"/>
        </w:rPr>
        <w:t xml:space="preserve">Рух тіл в </w:t>
      </w:r>
      <w:proofErr w:type="spellStart"/>
      <w:r w:rsidRPr="00C94A48">
        <w:rPr>
          <w:rFonts w:asciiTheme="minorHAnsi" w:hAnsiTheme="minorHAnsi" w:cstheme="minorHAnsi"/>
          <w:sz w:val="20"/>
          <w:szCs w:val="20"/>
          <w:lang w:val="uk-UA"/>
        </w:rPr>
        <w:t>неінерціальних</w:t>
      </w:r>
      <w:proofErr w:type="spellEnd"/>
      <w:r w:rsidRPr="00C94A48">
        <w:rPr>
          <w:rFonts w:asciiTheme="minorHAnsi" w:hAnsiTheme="minorHAnsi" w:cstheme="minorHAnsi"/>
          <w:sz w:val="20"/>
          <w:szCs w:val="20"/>
          <w:lang w:val="uk-UA"/>
        </w:rPr>
        <w:t xml:space="preserve"> системах відліку.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Доповідач – студентка 1 курсу ф-ту тваринництва 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та водних біоресурсів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Лошакова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А.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О.</w:t>
      </w:r>
    </w:p>
    <w:p w:rsidR="00AF5FFD" w:rsidRPr="00C94A48" w:rsidRDefault="00AF5FFD" w:rsidP="00AF5FFD">
      <w:pPr>
        <w:pStyle w:val="a5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sz w:val="20"/>
          <w:szCs w:val="20"/>
          <w:lang w:val="uk-UA"/>
        </w:rPr>
        <w:t>Гравітаційні лінзи та їх використання для вивчення Всесвіту.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Доповідач – студентка 1 курсу ф-ту тваринництва 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та водних біоресурсів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Євпат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М.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О.</w:t>
      </w:r>
    </w:p>
    <w:p w:rsidR="00AF5FFD" w:rsidRPr="00C94A48" w:rsidRDefault="00AF5FFD" w:rsidP="00AF5FFD">
      <w:pPr>
        <w:pStyle w:val="a5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sz w:val="20"/>
          <w:szCs w:val="20"/>
          <w:lang w:val="uk-UA"/>
        </w:rPr>
        <w:t>Оптичні системи та їх використання в оптичній астрономії.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Доповідач – студент 1 курсу ф-ту тваринництва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та водних біоресурсів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Невідомський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А.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О.</w:t>
      </w:r>
    </w:p>
    <w:p w:rsidR="00AF5FFD" w:rsidRPr="00C94A48" w:rsidRDefault="00AF5FFD" w:rsidP="00AF5FFD">
      <w:pPr>
        <w:pStyle w:val="a5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sz w:val="20"/>
          <w:szCs w:val="20"/>
          <w:lang w:val="uk-UA"/>
        </w:rPr>
        <w:t>Динаміка руху планет Сонячної системи.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Доповідач – студент 1 курсу ф-ту тваринництва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та водних біоресурсів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Невідомський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А.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О.</w:t>
      </w:r>
    </w:p>
    <w:p w:rsidR="00AF5FFD" w:rsidRPr="00C94A48" w:rsidRDefault="00AF5FFD" w:rsidP="00AF5FFD">
      <w:pPr>
        <w:pStyle w:val="a5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sz w:val="20"/>
          <w:szCs w:val="20"/>
          <w:lang w:val="uk-UA"/>
        </w:rPr>
        <w:t>Розрахунок характеристик зір за висхідними параметрами.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Доповідач – студентка 1 курсу ф-ту тваринництва 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та водних біоресурсів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Марушко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Ю.</w:t>
      </w:r>
    </w:p>
    <w:p w:rsidR="00AF5FFD" w:rsidRPr="00C94A48" w:rsidRDefault="00AF5FFD" w:rsidP="00AF5FFD">
      <w:pPr>
        <w:pStyle w:val="a5"/>
        <w:jc w:val="right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Науковий керівник – д-р пед. наук, доц. </w:t>
      </w:r>
      <w:proofErr w:type="spellStart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>Грудинін</w:t>
      </w:r>
      <w:proofErr w:type="spellEnd"/>
      <w:r w:rsidRPr="00C94A48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Б. О.</w:t>
      </w:r>
    </w:p>
    <w:bookmarkEnd w:id="0"/>
    <w:p w:rsidR="00AF5FFD" w:rsidRDefault="00AF5FFD" w:rsidP="00AF5FFD">
      <w:pPr>
        <w:ind w:left="708" w:firstLine="708"/>
        <w:rPr>
          <w:bCs/>
          <w:sz w:val="22"/>
          <w:szCs w:val="22"/>
        </w:rPr>
      </w:pPr>
      <w:r w:rsidRPr="00A47239">
        <w:rPr>
          <w:bCs/>
          <w:sz w:val="22"/>
          <w:szCs w:val="22"/>
        </w:rPr>
        <w:t>Керівник наукового студентського гуртка, доцент</w:t>
      </w:r>
      <w:r w:rsidRPr="00A47239">
        <w:rPr>
          <w:b/>
          <w:sz w:val="22"/>
          <w:szCs w:val="22"/>
        </w:rPr>
        <w:t xml:space="preserve"> </w:t>
      </w:r>
      <w:r w:rsidRPr="00A47239">
        <w:rPr>
          <w:bCs/>
          <w:sz w:val="22"/>
          <w:szCs w:val="22"/>
        </w:rPr>
        <w:t>________________</w:t>
      </w:r>
      <w:proofErr w:type="spellStart"/>
      <w:r>
        <w:rPr>
          <w:bCs/>
          <w:sz w:val="22"/>
          <w:szCs w:val="22"/>
        </w:rPr>
        <w:t>Б.О.Грудинін</w:t>
      </w:r>
      <w:proofErr w:type="spellEnd"/>
    </w:p>
    <w:p w:rsidR="00AF5FFD" w:rsidRDefault="00AF5FFD" w:rsidP="00AF5FFD">
      <w:pPr>
        <w:ind w:left="708" w:firstLine="708"/>
        <w:rPr>
          <w:b/>
          <w:sz w:val="22"/>
          <w:szCs w:val="22"/>
        </w:rPr>
      </w:pPr>
    </w:p>
    <w:p w:rsidR="00AF5FFD" w:rsidRDefault="00AF5FFD" w:rsidP="00AF5FFD">
      <w:pPr>
        <w:ind w:left="708" w:firstLine="708"/>
        <w:rPr>
          <w:b/>
        </w:rPr>
      </w:pPr>
      <w:r w:rsidRPr="00A47239">
        <w:rPr>
          <w:bCs/>
          <w:sz w:val="22"/>
          <w:szCs w:val="22"/>
        </w:rPr>
        <w:t>Завідувач кафедри фізики,доцент</w:t>
      </w:r>
      <w:r w:rsidRPr="00A47239">
        <w:rPr>
          <w:b/>
          <w:sz w:val="22"/>
          <w:szCs w:val="22"/>
        </w:rPr>
        <w:t>_______________________________</w:t>
      </w:r>
      <w:proofErr w:type="spellStart"/>
      <w:r w:rsidRPr="00A47239">
        <w:rPr>
          <w:bCs/>
          <w:sz w:val="22"/>
          <w:szCs w:val="22"/>
        </w:rPr>
        <w:t>В.В.Бойко</w:t>
      </w:r>
      <w:proofErr w:type="spellEnd"/>
    </w:p>
    <w:p w:rsidR="00AF5FFD" w:rsidRPr="009C7BF8" w:rsidRDefault="00AF5FFD" w:rsidP="00AF5FFD"/>
    <w:p w:rsidR="007231CB" w:rsidRDefault="007231CB">
      <w:bookmarkStart w:id="1" w:name="_GoBack"/>
      <w:bookmarkEnd w:id="1"/>
    </w:p>
    <w:sectPr w:rsidR="007231CB" w:rsidSect="00877D00">
      <w:pgSz w:w="11906" w:h="16838"/>
      <w:pgMar w:top="567" w:right="567" w:bottom="567" w:left="56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49A5"/>
    <w:multiLevelType w:val="hybridMultilevel"/>
    <w:tmpl w:val="063C9CB4"/>
    <w:lvl w:ilvl="0" w:tplc="0B4CB3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E6648"/>
    <w:multiLevelType w:val="hybridMultilevel"/>
    <w:tmpl w:val="EE9C826E"/>
    <w:lvl w:ilvl="0" w:tplc="C0BA10F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FD"/>
    <w:rsid w:val="007231CB"/>
    <w:rsid w:val="00A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77D58-7D89-4DB6-87C6-0A60382C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F5FFD"/>
    <w:pPr>
      <w:keepNext/>
      <w:widowControl w:val="0"/>
      <w:jc w:val="both"/>
      <w:outlineLvl w:val="1"/>
    </w:pPr>
    <w:rPr>
      <w:b/>
      <w:snapToGrid w:val="0"/>
      <w:color w:val="00000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5FFD"/>
    <w:rPr>
      <w:rFonts w:ascii="Times New Roman" w:eastAsia="Times New Roman" w:hAnsi="Times New Roman" w:cs="Times New Roman"/>
      <w:b/>
      <w:snapToGrid w:val="0"/>
      <w:color w:val="000000"/>
      <w:sz w:val="24"/>
      <w:szCs w:val="20"/>
    </w:rPr>
  </w:style>
  <w:style w:type="paragraph" w:styleId="a3">
    <w:name w:val="Body Text"/>
    <w:basedOn w:val="a"/>
    <w:link w:val="a4"/>
    <w:rsid w:val="00AF5FFD"/>
    <w:pPr>
      <w:spacing w:after="120"/>
    </w:pPr>
    <w:rPr>
      <w:sz w:val="20"/>
      <w:szCs w:val="20"/>
      <w:lang w:val="en-AU" w:eastAsia="en-US"/>
    </w:rPr>
  </w:style>
  <w:style w:type="character" w:customStyle="1" w:styleId="a4">
    <w:name w:val="Основний текст Знак"/>
    <w:basedOn w:val="a0"/>
    <w:link w:val="a3"/>
    <w:rsid w:val="00AF5FF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No Spacing"/>
    <w:uiPriority w:val="1"/>
    <w:qFormat/>
    <w:rsid w:val="00AF5FF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List Paragraph"/>
    <w:basedOn w:val="a"/>
    <w:uiPriority w:val="34"/>
    <w:qFormat/>
    <w:rsid w:val="00AF5F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7">
    <w:name w:val="Hyperlink"/>
    <w:uiPriority w:val="99"/>
    <w:unhideWhenUsed/>
    <w:rsid w:val="00AF5F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ce-scitechjournal.org.ua/uk/archive/2022/28/06/07" TargetMode="External"/><Relationship Id="rId5" Type="http://schemas.openxmlformats.org/officeDocument/2006/relationships/hyperlink" Target="http://space-scitechjournal.org.ua/uk/headings/space_environment_monito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4187</Words>
  <Characters>2388</Characters>
  <Application>Microsoft Office Word</Application>
  <DocSecurity>0</DocSecurity>
  <Lines>19</Lines>
  <Paragraphs>13</Paragraphs>
  <ScaleCrop>false</ScaleCrop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Залоило</dc:creator>
  <cp:keywords/>
  <dc:description/>
  <cp:lastModifiedBy>Игорь Залоило</cp:lastModifiedBy>
  <cp:revision>1</cp:revision>
  <dcterms:created xsi:type="dcterms:W3CDTF">2024-11-11T09:10:00Z</dcterms:created>
  <dcterms:modified xsi:type="dcterms:W3CDTF">2024-11-11T09:10:00Z</dcterms:modified>
</cp:coreProperties>
</file>