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19" w:rsidRDefault="004F2793">
      <w:pPr>
        <w:pStyle w:val="a3"/>
        <w:ind w:left="3565" w:right="3338"/>
        <w:jc w:val="center"/>
      </w:pPr>
      <w:r>
        <w:t>Інформація про аспіранта</w:t>
      </w:r>
    </w:p>
    <w:p w:rsidR="00122A19" w:rsidRDefault="00122A19">
      <w:pPr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357"/>
        <w:gridCol w:w="7459"/>
      </w:tblGrid>
      <w:tr w:rsidR="00122A19" w:rsidRPr="00DB608A">
        <w:trPr>
          <w:trHeight w:val="2590"/>
        </w:trPr>
        <w:tc>
          <w:tcPr>
            <w:tcW w:w="2357" w:type="dxa"/>
          </w:tcPr>
          <w:p w:rsidR="00122A19" w:rsidRDefault="00DB608A">
            <w:pPr>
              <w:pStyle w:val="TableParagraph"/>
              <w:ind w:left="200"/>
              <w:rPr>
                <w:sz w:val="20"/>
              </w:rPr>
            </w:pPr>
            <w:bookmarkStart w:id="0" w:name="_GoBack"/>
            <w:r>
              <w:rPr>
                <w:noProof/>
                <w:sz w:val="20"/>
              </w:rPr>
              <w:drawing>
                <wp:inline distT="0" distB="0" distL="0" distR="0">
                  <wp:extent cx="1273655" cy="1695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Без названия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83" cy="1711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459" w:type="dxa"/>
          </w:tcPr>
          <w:p w:rsidR="00122A19" w:rsidRDefault="00122A19">
            <w:pPr>
              <w:pStyle w:val="TableParagraph"/>
              <w:ind w:left="0"/>
              <w:rPr>
                <w:b/>
              </w:rPr>
            </w:pPr>
          </w:p>
          <w:p w:rsidR="00122A19" w:rsidRDefault="00122A19">
            <w:pPr>
              <w:pStyle w:val="TableParagraph"/>
              <w:ind w:left="0"/>
              <w:rPr>
                <w:b/>
              </w:rPr>
            </w:pPr>
          </w:p>
          <w:p w:rsidR="00122A19" w:rsidRDefault="00122A19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122A19" w:rsidRPr="001B5FD4" w:rsidRDefault="001B5FD4">
            <w:pPr>
              <w:pStyle w:val="TableParagraph"/>
              <w:spacing w:before="1"/>
              <w:ind w:left="112"/>
              <w:rPr>
                <w:rFonts w:cs="Arial"/>
                <w:b/>
                <w:sz w:val="28"/>
                <w:szCs w:val="28"/>
                <w:lang w:val="ru-RU"/>
              </w:rPr>
            </w:pPr>
            <w:proofErr w:type="spellStart"/>
            <w:r w:rsidRPr="001B5FD4">
              <w:rPr>
                <w:rFonts w:cs="Arial"/>
                <w:b/>
                <w:sz w:val="28"/>
                <w:szCs w:val="28"/>
                <w:lang w:val="uk-UA"/>
              </w:rPr>
              <w:t>Волкогон</w:t>
            </w:r>
            <w:proofErr w:type="spellEnd"/>
            <w:r w:rsidRPr="001B5FD4">
              <w:rPr>
                <w:rFonts w:cs="Arial"/>
                <w:b/>
                <w:sz w:val="28"/>
                <w:szCs w:val="28"/>
                <w:lang w:val="uk-UA"/>
              </w:rPr>
              <w:t xml:space="preserve"> Іван Віталійович</w:t>
            </w:r>
          </w:p>
          <w:p w:rsidR="00122A19" w:rsidRPr="001B5FD4" w:rsidRDefault="00122A19">
            <w:pPr>
              <w:pStyle w:val="TableParagraph"/>
              <w:spacing w:before="10"/>
              <w:ind w:left="0"/>
              <w:rPr>
                <w:b/>
                <w:sz w:val="19"/>
                <w:lang w:val="ru-RU"/>
              </w:rPr>
            </w:pPr>
          </w:p>
          <w:p w:rsidR="006B4E3B" w:rsidRPr="001B5FD4" w:rsidRDefault="001B5FD4" w:rsidP="006B4E3B">
            <w:pPr>
              <w:pStyle w:val="TableParagraph"/>
              <w:ind w:left="112"/>
              <w:rPr>
                <w:color w:val="0000FF"/>
                <w:sz w:val="20"/>
                <w:u w:val="single" w:color="0000FF"/>
                <w:lang w:val="ru-RU"/>
              </w:rPr>
            </w:pPr>
            <w:proofErr w:type="spellStart"/>
            <w:r w:rsidRPr="001B5FD4">
              <w:t>i</w:t>
            </w:r>
            <w:proofErr w:type="spellEnd"/>
            <w:r w:rsidRPr="001B5FD4">
              <w:rPr>
                <w:lang w:val="ru-RU"/>
              </w:rPr>
              <w:t>_</w:t>
            </w:r>
            <w:proofErr w:type="spellStart"/>
            <w:r w:rsidRPr="001B5FD4">
              <w:t>volkohon</w:t>
            </w:r>
            <w:proofErr w:type="spellEnd"/>
            <w:r w:rsidRPr="001B5FD4">
              <w:rPr>
                <w:lang w:val="ru-RU"/>
              </w:rPr>
              <w:t>@</w:t>
            </w:r>
            <w:proofErr w:type="spellStart"/>
            <w:r w:rsidRPr="001B5FD4">
              <w:t>ukr</w:t>
            </w:r>
            <w:proofErr w:type="spellEnd"/>
            <w:r w:rsidRPr="001B5FD4">
              <w:rPr>
                <w:lang w:val="ru-RU"/>
              </w:rPr>
              <w:t>.</w:t>
            </w:r>
            <w:r w:rsidRPr="001B5FD4">
              <w:t>net</w:t>
            </w:r>
          </w:p>
        </w:tc>
      </w:tr>
      <w:tr w:rsidR="001B5FD4" w:rsidRPr="00DB608A">
        <w:trPr>
          <w:trHeight w:val="459"/>
        </w:trPr>
        <w:tc>
          <w:tcPr>
            <w:tcW w:w="2357" w:type="dxa"/>
          </w:tcPr>
          <w:p w:rsidR="001B5FD4" w:rsidRDefault="001B5FD4" w:rsidP="005D6687">
            <w:pPr>
              <w:rPr>
                <w:rFonts w:cs="Arial"/>
                <w:bCs/>
                <w:lang w:val="ru-RU"/>
              </w:rPr>
            </w:pPr>
          </w:p>
          <w:p w:rsidR="001B5FD4" w:rsidRPr="001B5FD4" w:rsidRDefault="001B5FD4" w:rsidP="005D6687">
            <w:pPr>
              <w:rPr>
                <w:rFonts w:cs="Arial"/>
                <w:lang w:val="ru-RU"/>
              </w:rPr>
            </w:pPr>
            <w:r>
              <w:rPr>
                <w:rFonts w:cs="Arial"/>
                <w:bCs/>
                <w:lang w:val="ru-RU"/>
              </w:rPr>
              <w:t xml:space="preserve">   </w:t>
            </w:r>
            <w:r w:rsidRPr="001B5FD4">
              <w:rPr>
                <w:rFonts w:cs="Arial"/>
                <w:bCs/>
                <w:lang w:val="ru-RU"/>
              </w:rPr>
              <w:t>Факультет</w:t>
            </w:r>
          </w:p>
          <w:p w:rsidR="001B5FD4" w:rsidRPr="001B5FD4" w:rsidRDefault="001B5FD4" w:rsidP="005D6687">
            <w:pPr>
              <w:rPr>
                <w:rFonts w:cs="Arial"/>
              </w:rPr>
            </w:pPr>
          </w:p>
        </w:tc>
        <w:tc>
          <w:tcPr>
            <w:tcW w:w="7459" w:type="dxa"/>
          </w:tcPr>
          <w:p w:rsidR="001B5FD4" w:rsidRPr="000377F5" w:rsidRDefault="001B5FD4" w:rsidP="005D6687">
            <w:pPr>
              <w:rPr>
                <w:rFonts w:cs="Arial"/>
                <w:lang w:val="uk-UA"/>
              </w:rPr>
            </w:pPr>
          </w:p>
          <w:p w:rsidR="001B5FD4" w:rsidRPr="000377F5" w:rsidRDefault="001B5FD4" w:rsidP="005D6687">
            <w:pPr>
              <w:rPr>
                <w:rFonts w:cs="Arial"/>
                <w:lang w:val="uk-UA"/>
              </w:rPr>
            </w:pPr>
            <w:r w:rsidRPr="000377F5">
              <w:rPr>
                <w:rFonts w:cs="Arial"/>
                <w:lang w:val="uk-UA"/>
              </w:rPr>
              <w:t>Захисту рослин, біотехнологій та екології</w:t>
            </w:r>
          </w:p>
        </w:tc>
      </w:tr>
      <w:tr w:rsidR="001B5FD4">
        <w:trPr>
          <w:trHeight w:val="344"/>
        </w:trPr>
        <w:tc>
          <w:tcPr>
            <w:tcW w:w="2357" w:type="dxa"/>
          </w:tcPr>
          <w:p w:rsidR="001B5FD4" w:rsidRPr="001B5FD4" w:rsidRDefault="001B5FD4" w:rsidP="005D6687">
            <w:pPr>
              <w:rPr>
                <w:rFonts w:cs="Arial"/>
              </w:rPr>
            </w:pPr>
            <w:r>
              <w:rPr>
                <w:rFonts w:cs="Arial"/>
                <w:bCs/>
                <w:lang w:val="ru-RU"/>
              </w:rPr>
              <w:t xml:space="preserve">   </w:t>
            </w:r>
            <w:r w:rsidRPr="001B5FD4">
              <w:rPr>
                <w:rFonts w:cs="Arial"/>
                <w:bCs/>
                <w:lang w:val="ru-RU"/>
              </w:rPr>
              <w:t>Кафедра</w:t>
            </w:r>
          </w:p>
        </w:tc>
        <w:tc>
          <w:tcPr>
            <w:tcW w:w="7459" w:type="dxa"/>
          </w:tcPr>
          <w:p w:rsidR="001B5FD4" w:rsidRPr="000377F5" w:rsidRDefault="001B5FD4" w:rsidP="005D6687">
            <w:pPr>
              <w:rPr>
                <w:rFonts w:cs="Arial"/>
                <w:lang w:val="uk-UA"/>
              </w:rPr>
            </w:pPr>
            <w:r w:rsidRPr="000377F5">
              <w:rPr>
                <w:rFonts w:cs="Arial"/>
                <w:lang w:val="uk-UA"/>
              </w:rPr>
              <w:t>Загальної екології, радіобіології та безпеки життєдіяльності</w:t>
            </w:r>
          </w:p>
        </w:tc>
      </w:tr>
      <w:tr w:rsidR="001B5FD4" w:rsidRPr="001B5FD4">
        <w:trPr>
          <w:trHeight w:val="394"/>
        </w:trPr>
        <w:tc>
          <w:tcPr>
            <w:tcW w:w="2357" w:type="dxa"/>
          </w:tcPr>
          <w:p w:rsidR="001B5FD4" w:rsidRDefault="001B5FD4" w:rsidP="005D6687">
            <w:pPr>
              <w:rPr>
                <w:rFonts w:cs="Arial"/>
                <w:bCs/>
                <w:lang w:val="uk-UA"/>
              </w:rPr>
            </w:pPr>
            <w:r w:rsidRPr="001B5FD4">
              <w:rPr>
                <w:rFonts w:cs="Arial"/>
                <w:bCs/>
              </w:rPr>
              <w:t xml:space="preserve">  </w:t>
            </w:r>
          </w:p>
          <w:p w:rsidR="001B5FD4" w:rsidRPr="001B5FD4" w:rsidRDefault="001B5FD4" w:rsidP="005D6687">
            <w:pPr>
              <w:rPr>
                <w:rFonts w:cs="Arial"/>
                <w:lang w:val="ru-RU"/>
              </w:rPr>
            </w:pPr>
            <w:r w:rsidRPr="00DB608A">
              <w:rPr>
                <w:rFonts w:cs="Arial"/>
                <w:bCs/>
              </w:rPr>
              <w:t xml:space="preserve">  </w:t>
            </w:r>
            <w:proofErr w:type="spellStart"/>
            <w:r w:rsidRPr="001B5FD4">
              <w:rPr>
                <w:rFonts w:cs="Arial"/>
                <w:bCs/>
                <w:lang w:val="ru-RU"/>
              </w:rPr>
              <w:t>Спеціальність</w:t>
            </w:r>
            <w:proofErr w:type="spellEnd"/>
          </w:p>
          <w:p w:rsidR="001B5FD4" w:rsidRPr="001B5FD4" w:rsidRDefault="001B5FD4" w:rsidP="005D6687">
            <w:pPr>
              <w:rPr>
                <w:rFonts w:cs="Arial"/>
              </w:rPr>
            </w:pPr>
          </w:p>
        </w:tc>
        <w:tc>
          <w:tcPr>
            <w:tcW w:w="7459" w:type="dxa"/>
          </w:tcPr>
          <w:p w:rsidR="001B5FD4" w:rsidRPr="000377F5" w:rsidRDefault="001B5FD4" w:rsidP="005D6687">
            <w:pPr>
              <w:rPr>
                <w:rFonts w:cs="Arial"/>
                <w:lang w:val="uk-UA"/>
              </w:rPr>
            </w:pPr>
          </w:p>
          <w:p w:rsidR="001B5FD4" w:rsidRPr="000377F5" w:rsidRDefault="001B5FD4" w:rsidP="005D6687">
            <w:pPr>
              <w:rPr>
                <w:rFonts w:cs="Arial"/>
                <w:lang w:val="uk-UA"/>
              </w:rPr>
            </w:pPr>
            <w:r w:rsidRPr="000377F5">
              <w:rPr>
                <w:rFonts w:cs="Arial"/>
                <w:lang w:val="uk-UA"/>
              </w:rPr>
              <w:t>091 -Біологія</w:t>
            </w:r>
          </w:p>
        </w:tc>
      </w:tr>
      <w:tr w:rsidR="001B5FD4" w:rsidRPr="001B5FD4">
        <w:trPr>
          <w:trHeight w:val="791"/>
        </w:trPr>
        <w:tc>
          <w:tcPr>
            <w:tcW w:w="2357" w:type="dxa"/>
          </w:tcPr>
          <w:p w:rsidR="001B5FD4" w:rsidRPr="001B5FD4" w:rsidRDefault="001B5FD4" w:rsidP="001B5FD4">
            <w:pPr>
              <w:pStyle w:val="TableParagraph"/>
              <w:spacing w:before="161"/>
            </w:pPr>
            <w:proofErr w:type="spellStart"/>
            <w:r w:rsidRPr="001B5FD4">
              <w:t>Тема</w:t>
            </w:r>
            <w:proofErr w:type="spellEnd"/>
            <w:r w:rsidRPr="001B5FD4">
              <w:t xml:space="preserve"> </w:t>
            </w:r>
            <w:proofErr w:type="spellStart"/>
            <w:r w:rsidRPr="001B5FD4">
              <w:t>дисертації</w:t>
            </w:r>
            <w:proofErr w:type="spellEnd"/>
          </w:p>
        </w:tc>
        <w:tc>
          <w:tcPr>
            <w:tcW w:w="7459" w:type="dxa"/>
          </w:tcPr>
          <w:p w:rsidR="001B5FD4" w:rsidRPr="000377F5" w:rsidRDefault="001B5FD4">
            <w:pPr>
              <w:pStyle w:val="TableParagraph"/>
              <w:spacing w:before="161"/>
              <w:ind w:left="102"/>
              <w:rPr>
                <w:lang w:val="uk-UA"/>
              </w:rPr>
            </w:pPr>
            <w:r w:rsidRPr="000377F5">
              <w:rPr>
                <w:color w:val="000000"/>
                <w:lang w:val="uk-UA" w:eastAsia="uk-UA"/>
              </w:rPr>
              <w:t xml:space="preserve">Оцінка </w:t>
            </w:r>
            <w:proofErr w:type="spellStart"/>
            <w:r w:rsidRPr="000377F5">
              <w:rPr>
                <w:color w:val="000000"/>
                <w:lang w:val="uk-UA" w:eastAsia="uk-UA"/>
              </w:rPr>
              <w:t>целюлозоруйнуючої</w:t>
            </w:r>
            <w:proofErr w:type="spellEnd"/>
            <w:r w:rsidRPr="000377F5">
              <w:rPr>
                <w:color w:val="000000"/>
                <w:lang w:val="uk-UA" w:eastAsia="uk-UA"/>
              </w:rPr>
              <w:t xml:space="preserve"> активності </w:t>
            </w:r>
            <w:proofErr w:type="spellStart"/>
            <w:r w:rsidRPr="000377F5">
              <w:rPr>
                <w:color w:val="000000"/>
                <w:lang w:val="uk-UA" w:eastAsia="uk-UA"/>
              </w:rPr>
              <w:t>мікробіоти</w:t>
            </w:r>
            <w:proofErr w:type="spellEnd"/>
            <w:r w:rsidRPr="000377F5">
              <w:rPr>
                <w:color w:val="000000"/>
                <w:lang w:val="uk-UA" w:eastAsia="uk-UA"/>
              </w:rPr>
              <w:t xml:space="preserve"> на забруднених радіонуклідами дерново-підзолистих ґрунтах</w:t>
            </w:r>
          </w:p>
        </w:tc>
      </w:tr>
      <w:tr w:rsidR="001B5FD4">
        <w:trPr>
          <w:trHeight w:val="510"/>
        </w:trPr>
        <w:tc>
          <w:tcPr>
            <w:tcW w:w="2357" w:type="dxa"/>
          </w:tcPr>
          <w:p w:rsidR="001B5FD4" w:rsidRPr="001B5FD4" w:rsidRDefault="001B5FD4" w:rsidP="001B5FD4">
            <w:pPr>
              <w:pStyle w:val="TableParagraph"/>
              <w:spacing w:before="162"/>
            </w:pPr>
            <w:proofErr w:type="spellStart"/>
            <w:r w:rsidRPr="001B5FD4">
              <w:t>Термін</w:t>
            </w:r>
            <w:proofErr w:type="spellEnd"/>
            <w:r w:rsidRPr="001B5FD4">
              <w:t xml:space="preserve"> </w:t>
            </w:r>
            <w:proofErr w:type="spellStart"/>
            <w:r w:rsidRPr="001B5FD4">
              <w:t>навчання</w:t>
            </w:r>
            <w:proofErr w:type="spellEnd"/>
          </w:p>
        </w:tc>
        <w:tc>
          <w:tcPr>
            <w:tcW w:w="7459" w:type="dxa"/>
          </w:tcPr>
          <w:p w:rsidR="001B5FD4" w:rsidRPr="000377F5" w:rsidRDefault="001B5FD4" w:rsidP="00A5137F">
            <w:pPr>
              <w:pStyle w:val="TableParagraph"/>
              <w:spacing w:before="162"/>
              <w:ind w:left="112"/>
              <w:rPr>
                <w:lang w:val="uk-UA"/>
              </w:rPr>
            </w:pPr>
            <w:r w:rsidRPr="000377F5">
              <w:rPr>
                <w:lang w:val="uk-UA"/>
              </w:rPr>
              <w:t>15.09.20–15.09.24</w:t>
            </w:r>
          </w:p>
        </w:tc>
      </w:tr>
      <w:tr w:rsidR="001B5FD4">
        <w:trPr>
          <w:trHeight w:val="459"/>
        </w:trPr>
        <w:tc>
          <w:tcPr>
            <w:tcW w:w="2357" w:type="dxa"/>
          </w:tcPr>
          <w:p w:rsidR="001B5FD4" w:rsidRPr="001B5FD4" w:rsidRDefault="001B5FD4" w:rsidP="001B5FD4">
            <w:pPr>
              <w:pStyle w:val="TableParagraph"/>
              <w:spacing w:before="110"/>
            </w:pPr>
            <w:proofErr w:type="spellStart"/>
            <w:r w:rsidRPr="001B5FD4">
              <w:t>Форма</w:t>
            </w:r>
            <w:proofErr w:type="spellEnd"/>
            <w:r w:rsidRPr="001B5FD4">
              <w:t xml:space="preserve"> </w:t>
            </w:r>
            <w:proofErr w:type="spellStart"/>
            <w:r w:rsidRPr="001B5FD4">
              <w:t>навчання</w:t>
            </w:r>
            <w:proofErr w:type="spellEnd"/>
          </w:p>
        </w:tc>
        <w:tc>
          <w:tcPr>
            <w:tcW w:w="7459" w:type="dxa"/>
          </w:tcPr>
          <w:p w:rsidR="001B5FD4" w:rsidRPr="001B5FD4" w:rsidRDefault="001B5FD4">
            <w:pPr>
              <w:pStyle w:val="TableParagraph"/>
              <w:spacing w:before="110"/>
              <w:ind w:left="112"/>
            </w:pPr>
            <w:r w:rsidRPr="001B5FD4">
              <w:t>очна</w:t>
            </w:r>
          </w:p>
        </w:tc>
      </w:tr>
      <w:tr w:rsidR="001B5FD4">
        <w:trPr>
          <w:trHeight w:val="455"/>
        </w:trPr>
        <w:tc>
          <w:tcPr>
            <w:tcW w:w="2357" w:type="dxa"/>
          </w:tcPr>
          <w:p w:rsidR="001B5FD4" w:rsidRPr="001B5FD4" w:rsidRDefault="001B5FD4">
            <w:pPr>
              <w:pStyle w:val="TableParagraph"/>
              <w:spacing w:before="7"/>
              <w:ind w:left="0"/>
              <w:rPr>
                <w:b/>
              </w:rPr>
            </w:pPr>
          </w:p>
          <w:p w:rsidR="001B5FD4" w:rsidRPr="001B5FD4" w:rsidRDefault="001B5FD4">
            <w:pPr>
              <w:pStyle w:val="TableParagraph"/>
              <w:spacing w:line="210" w:lineRule="exact"/>
              <w:ind w:left="200"/>
            </w:pPr>
            <w:r w:rsidRPr="001B5FD4">
              <w:t>Google Scholar</w:t>
            </w:r>
          </w:p>
        </w:tc>
        <w:tc>
          <w:tcPr>
            <w:tcW w:w="7459" w:type="dxa"/>
          </w:tcPr>
          <w:p w:rsidR="001B5FD4" w:rsidRPr="001B5FD4" w:rsidRDefault="001B5FD4">
            <w:pPr>
              <w:pStyle w:val="TableParagraph"/>
              <w:spacing w:before="7"/>
              <w:ind w:left="0"/>
              <w:rPr>
                <w:b/>
              </w:rPr>
            </w:pPr>
          </w:p>
          <w:p w:rsidR="001B5FD4" w:rsidRPr="001B5FD4" w:rsidRDefault="001B5FD4">
            <w:pPr>
              <w:pStyle w:val="TableParagraph"/>
              <w:spacing w:line="210" w:lineRule="exact"/>
              <w:ind w:left="112"/>
            </w:pPr>
          </w:p>
          <w:p w:rsidR="001B5FD4" w:rsidRPr="001B5FD4" w:rsidRDefault="001B5FD4">
            <w:pPr>
              <w:pStyle w:val="TableParagraph"/>
              <w:spacing w:line="210" w:lineRule="exact"/>
              <w:ind w:left="112"/>
            </w:pPr>
          </w:p>
        </w:tc>
      </w:tr>
    </w:tbl>
    <w:p w:rsidR="00122A19" w:rsidRDefault="00122A19">
      <w:pPr>
        <w:spacing w:line="210" w:lineRule="exact"/>
        <w:rPr>
          <w:sz w:val="20"/>
        </w:rPr>
        <w:sectPr w:rsidR="00122A19">
          <w:type w:val="continuous"/>
          <w:pgSz w:w="11910" w:h="16840"/>
          <w:pgMar w:top="760" w:right="760" w:bottom="280" w:left="1100" w:header="720" w:footer="720" w:gutter="0"/>
          <w:cols w:space="720"/>
        </w:sectPr>
      </w:pPr>
    </w:p>
    <w:p w:rsidR="00122A19" w:rsidRDefault="004F2793">
      <w:pPr>
        <w:pStyle w:val="a3"/>
        <w:ind w:left="2937"/>
      </w:pPr>
      <w:r>
        <w:lastRenderedPageBreak/>
        <w:t>Інформація про наукового керівника</w:t>
      </w:r>
    </w:p>
    <w:p w:rsidR="00122A19" w:rsidRDefault="00122A19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340"/>
        <w:gridCol w:w="7474"/>
      </w:tblGrid>
      <w:tr w:rsidR="00122A19">
        <w:trPr>
          <w:trHeight w:val="341"/>
        </w:trPr>
        <w:tc>
          <w:tcPr>
            <w:tcW w:w="2340" w:type="dxa"/>
          </w:tcPr>
          <w:p w:rsidR="00122A19" w:rsidRDefault="004F2793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ПІБ</w:t>
            </w:r>
          </w:p>
        </w:tc>
        <w:tc>
          <w:tcPr>
            <w:tcW w:w="7474" w:type="dxa"/>
          </w:tcPr>
          <w:p w:rsidR="00122A19" w:rsidRDefault="00A5137F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 w:rsidRPr="006B4E3B">
              <w:rPr>
                <w:sz w:val="20"/>
              </w:rPr>
              <w:t>Гудков</w:t>
            </w:r>
            <w:proofErr w:type="spellEnd"/>
            <w:r w:rsidRPr="006B4E3B">
              <w:rPr>
                <w:sz w:val="20"/>
              </w:rPr>
              <w:t xml:space="preserve"> </w:t>
            </w:r>
            <w:proofErr w:type="spellStart"/>
            <w:r w:rsidRPr="006B4E3B">
              <w:rPr>
                <w:sz w:val="20"/>
              </w:rPr>
              <w:t>Ігор</w:t>
            </w:r>
            <w:proofErr w:type="spellEnd"/>
            <w:r w:rsidRPr="006B4E3B">
              <w:rPr>
                <w:sz w:val="20"/>
              </w:rPr>
              <w:t xml:space="preserve"> </w:t>
            </w:r>
            <w:proofErr w:type="spellStart"/>
            <w:r w:rsidRPr="006B4E3B">
              <w:rPr>
                <w:sz w:val="20"/>
              </w:rPr>
              <w:t>Миколайович</w:t>
            </w:r>
            <w:proofErr w:type="spellEnd"/>
          </w:p>
        </w:tc>
      </w:tr>
      <w:tr w:rsidR="00122A19">
        <w:trPr>
          <w:trHeight w:val="460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2"/>
              <w:ind w:left="200"/>
              <w:rPr>
                <w:sz w:val="20"/>
              </w:rPr>
            </w:pPr>
            <w:r>
              <w:rPr>
                <w:sz w:val="20"/>
              </w:rPr>
              <w:t>Посада</w:t>
            </w:r>
          </w:p>
        </w:tc>
        <w:tc>
          <w:tcPr>
            <w:tcW w:w="7474" w:type="dxa"/>
          </w:tcPr>
          <w:p w:rsidR="00122A19" w:rsidRDefault="00A5137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  <w:lang w:val="uk-UA"/>
              </w:rPr>
              <w:t>професор</w:t>
            </w:r>
            <w:r w:rsidR="004F2793">
              <w:rPr>
                <w:sz w:val="20"/>
              </w:rPr>
              <w:t xml:space="preserve"> кафедри </w:t>
            </w:r>
            <w:r w:rsidRPr="006B4E3B">
              <w:rPr>
                <w:sz w:val="20"/>
              </w:rPr>
              <w:t>загальної екології, радіобіології та безпеки життєдіяльності</w:t>
            </w:r>
          </w:p>
        </w:tc>
      </w:tr>
      <w:tr w:rsidR="00122A19">
        <w:trPr>
          <w:trHeight w:val="459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2"/>
              <w:ind w:left="200"/>
              <w:rPr>
                <w:sz w:val="20"/>
              </w:rPr>
            </w:pPr>
            <w:r>
              <w:rPr>
                <w:sz w:val="20"/>
              </w:rPr>
              <w:t>Науковий ступінь</w:t>
            </w:r>
          </w:p>
        </w:tc>
        <w:tc>
          <w:tcPr>
            <w:tcW w:w="7474" w:type="dxa"/>
          </w:tcPr>
          <w:p w:rsidR="00122A19" w:rsidRDefault="004F2793" w:rsidP="00A5137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 xml:space="preserve">доктор </w:t>
            </w:r>
            <w:r w:rsidR="00A5137F">
              <w:rPr>
                <w:sz w:val="20"/>
                <w:lang w:val="uk-UA"/>
              </w:rPr>
              <w:t>біологічних</w:t>
            </w:r>
            <w:r>
              <w:rPr>
                <w:sz w:val="20"/>
              </w:rPr>
              <w:t xml:space="preserve"> наук</w:t>
            </w:r>
          </w:p>
        </w:tc>
      </w:tr>
      <w:tr w:rsidR="00122A19">
        <w:trPr>
          <w:trHeight w:val="459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0"/>
              <w:ind w:left="200"/>
              <w:rPr>
                <w:sz w:val="20"/>
              </w:rPr>
            </w:pPr>
            <w:r>
              <w:rPr>
                <w:sz w:val="20"/>
              </w:rPr>
              <w:t>Вчене звання</w:t>
            </w:r>
          </w:p>
        </w:tc>
        <w:tc>
          <w:tcPr>
            <w:tcW w:w="7474" w:type="dxa"/>
          </w:tcPr>
          <w:p w:rsidR="00122A19" w:rsidRDefault="004F2793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професор</w:t>
            </w:r>
          </w:p>
        </w:tc>
      </w:tr>
      <w:tr w:rsidR="00122A19">
        <w:trPr>
          <w:trHeight w:val="345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2" w:line="214" w:lineRule="exact"/>
              <w:ind w:left="200"/>
              <w:rPr>
                <w:sz w:val="20"/>
              </w:rPr>
            </w:pPr>
            <w:r>
              <w:rPr>
                <w:sz w:val="20"/>
              </w:rPr>
              <w:t>ORCID</w:t>
            </w:r>
          </w:p>
        </w:tc>
        <w:tc>
          <w:tcPr>
            <w:tcW w:w="7474" w:type="dxa"/>
          </w:tcPr>
          <w:p w:rsidR="001B1CE6" w:rsidRPr="001B1CE6" w:rsidRDefault="001B1CE6" w:rsidP="001B1CE6">
            <w:pPr>
              <w:pStyle w:val="TableParagraph"/>
              <w:spacing w:before="112" w:line="214" w:lineRule="exact"/>
              <w:rPr>
                <w:sz w:val="20"/>
                <w:szCs w:val="20"/>
              </w:rPr>
            </w:pPr>
            <w:r w:rsidRPr="001B1CE6">
              <w:rPr>
                <w:sz w:val="20"/>
                <w:szCs w:val="20"/>
              </w:rPr>
              <w:t>0000-0003-3297-6190</w:t>
            </w:r>
          </w:p>
        </w:tc>
      </w:tr>
      <w:tr w:rsidR="00122A19">
        <w:trPr>
          <w:trHeight w:val="344"/>
        </w:trPr>
        <w:tc>
          <w:tcPr>
            <w:tcW w:w="2340" w:type="dxa"/>
          </w:tcPr>
          <w:p w:rsidR="00122A19" w:rsidRDefault="00122A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474" w:type="dxa"/>
          </w:tcPr>
          <w:p w:rsidR="00122A19" w:rsidRPr="001B1CE6" w:rsidRDefault="00DB608A">
            <w:pPr>
              <w:pStyle w:val="TableParagraph"/>
              <w:spacing w:line="227" w:lineRule="exact"/>
              <w:rPr>
                <w:sz w:val="20"/>
                <w:szCs w:val="20"/>
              </w:rPr>
            </w:pPr>
            <w:hyperlink r:id="rId6" w:history="1">
              <w:r w:rsidR="001B1CE6" w:rsidRPr="001B1CE6">
                <w:rPr>
                  <w:rStyle w:val="a5"/>
                  <w:rFonts w:cs="Arial"/>
                  <w:color w:val="0563C1"/>
                  <w:sz w:val="20"/>
                  <w:szCs w:val="20"/>
                  <w:shd w:val="clear" w:color="auto" w:fill="FFFFFF"/>
                </w:rPr>
                <w:t>https://orcid.org/0000-0003-3297-6190</w:t>
              </w:r>
            </w:hyperlink>
          </w:p>
        </w:tc>
      </w:tr>
      <w:tr w:rsidR="00122A19">
        <w:trPr>
          <w:trHeight w:val="344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0" w:line="214" w:lineRule="exact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ResearcherID</w:t>
            </w:r>
            <w:proofErr w:type="spellEnd"/>
          </w:p>
        </w:tc>
        <w:tc>
          <w:tcPr>
            <w:tcW w:w="7474" w:type="dxa"/>
          </w:tcPr>
          <w:p w:rsidR="00122A19" w:rsidRPr="001B1CE6" w:rsidRDefault="00122A19">
            <w:pPr>
              <w:pStyle w:val="TableParagraph"/>
              <w:spacing w:before="110" w:line="214" w:lineRule="exact"/>
              <w:rPr>
                <w:sz w:val="20"/>
                <w:szCs w:val="20"/>
              </w:rPr>
            </w:pPr>
          </w:p>
        </w:tc>
      </w:tr>
      <w:tr w:rsidR="00122A19">
        <w:trPr>
          <w:trHeight w:val="345"/>
        </w:trPr>
        <w:tc>
          <w:tcPr>
            <w:tcW w:w="2340" w:type="dxa"/>
          </w:tcPr>
          <w:p w:rsidR="00122A19" w:rsidRDefault="00122A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474" w:type="dxa"/>
          </w:tcPr>
          <w:p w:rsidR="00122A19" w:rsidRPr="001B1CE6" w:rsidRDefault="00122A19">
            <w:pPr>
              <w:pStyle w:val="TableParagraph"/>
              <w:spacing w:line="227" w:lineRule="exact"/>
              <w:rPr>
                <w:sz w:val="20"/>
                <w:szCs w:val="20"/>
              </w:rPr>
            </w:pPr>
          </w:p>
        </w:tc>
      </w:tr>
      <w:tr w:rsidR="00122A19" w:rsidRPr="003C0647">
        <w:trPr>
          <w:trHeight w:val="460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2"/>
              <w:ind w:left="200"/>
              <w:rPr>
                <w:sz w:val="20"/>
              </w:rPr>
            </w:pPr>
            <w:r>
              <w:rPr>
                <w:sz w:val="20"/>
              </w:rPr>
              <w:t>Google Scholar</w:t>
            </w:r>
          </w:p>
        </w:tc>
        <w:tc>
          <w:tcPr>
            <w:tcW w:w="7474" w:type="dxa"/>
          </w:tcPr>
          <w:p w:rsidR="003C0647" w:rsidRPr="003C0647" w:rsidRDefault="00DB608A" w:rsidP="003C0647">
            <w:pPr>
              <w:pStyle w:val="TableParagraph"/>
              <w:spacing w:before="112"/>
              <w:rPr>
                <w:sz w:val="20"/>
                <w:szCs w:val="20"/>
                <w:lang w:val="uk-UA"/>
              </w:rPr>
            </w:pPr>
            <w:hyperlink r:id="rId7" w:history="1">
              <w:r w:rsidR="003C0647" w:rsidRPr="003C0647">
                <w:rPr>
                  <w:rStyle w:val="a5"/>
                  <w:sz w:val="20"/>
                  <w:szCs w:val="20"/>
                </w:rPr>
                <w:t>https://scholar.google.com.ua/citations?user=5INPgbEAAAAJ&amp;amp;hl=ru</w:t>
              </w:r>
            </w:hyperlink>
          </w:p>
        </w:tc>
      </w:tr>
      <w:tr w:rsidR="00122A19" w:rsidTr="009260C2">
        <w:trPr>
          <w:trHeight w:val="6804"/>
        </w:trPr>
        <w:tc>
          <w:tcPr>
            <w:tcW w:w="2340" w:type="dxa"/>
          </w:tcPr>
          <w:p w:rsidR="00122A19" w:rsidRPr="001B5FD4" w:rsidRDefault="004F2793">
            <w:pPr>
              <w:pStyle w:val="TableParagraph"/>
              <w:spacing w:before="112"/>
              <w:ind w:left="200"/>
              <w:rPr>
                <w:sz w:val="20"/>
                <w:lang w:val="ru-RU"/>
              </w:rPr>
            </w:pPr>
            <w:proofErr w:type="spellStart"/>
            <w:r w:rsidRPr="001B5FD4">
              <w:rPr>
                <w:sz w:val="20"/>
                <w:lang w:val="ru-RU"/>
              </w:rPr>
              <w:t>Наукові</w:t>
            </w:r>
            <w:proofErr w:type="spellEnd"/>
            <w:r w:rsidRPr="001B5FD4">
              <w:rPr>
                <w:sz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lang w:val="ru-RU"/>
              </w:rPr>
              <w:t>публікації</w:t>
            </w:r>
            <w:proofErr w:type="spellEnd"/>
            <w:r w:rsidRPr="001B5FD4">
              <w:rPr>
                <w:sz w:val="20"/>
                <w:lang w:val="ru-RU"/>
              </w:rPr>
              <w:t xml:space="preserve"> за темою </w:t>
            </w:r>
            <w:proofErr w:type="spellStart"/>
            <w:r w:rsidRPr="001B5FD4">
              <w:rPr>
                <w:sz w:val="20"/>
                <w:lang w:val="ru-RU"/>
              </w:rPr>
              <w:t>дисертації</w:t>
            </w:r>
            <w:proofErr w:type="spellEnd"/>
            <w:r w:rsidRPr="001B5FD4">
              <w:rPr>
                <w:sz w:val="20"/>
                <w:lang w:val="ru-RU"/>
              </w:rPr>
              <w:t xml:space="preserve"> у </w:t>
            </w:r>
            <w:proofErr w:type="spellStart"/>
            <w:r w:rsidRPr="001B5FD4">
              <w:rPr>
                <w:sz w:val="20"/>
                <w:lang w:val="ru-RU"/>
              </w:rPr>
              <w:t>вітчизняних</w:t>
            </w:r>
            <w:proofErr w:type="spellEnd"/>
            <w:r w:rsidRPr="001B5FD4">
              <w:rPr>
                <w:sz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lang w:val="ru-RU"/>
              </w:rPr>
              <w:t>виданнях</w:t>
            </w:r>
            <w:proofErr w:type="spellEnd"/>
          </w:p>
        </w:tc>
        <w:tc>
          <w:tcPr>
            <w:tcW w:w="7474" w:type="dxa"/>
          </w:tcPr>
          <w:p w:rsidR="00122A19" w:rsidRPr="001B5FD4" w:rsidRDefault="009260C2">
            <w:pPr>
              <w:pStyle w:val="TableParagraph"/>
              <w:spacing w:before="112"/>
              <w:ind w:right="200"/>
              <w:jc w:val="both"/>
              <w:rPr>
                <w:sz w:val="20"/>
                <w:szCs w:val="20"/>
                <w:lang w:val="ru-RU"/>
              </w:rPr>
            </w:pPr>
            <w:r w:rsidRPr="001B5FD4">
              <w:rPr>
                <w:sz w:val="20"/>
                <w:szCs w:val="20"/>
                <w:lang w:val="ru-RU"/>
              </w:rPr>
              <w:t xml:space="preserve">Гудков І.М.,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Кудяшева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А.Г.Вплив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радіонуклідного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забруднення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Середовища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природними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штучними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радіонуклідами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наземні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угруповання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рослин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тварин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/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Науковий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вісник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НУБіП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України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. 2017.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Вип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>. 270. С. 31–44;</w:t>
            </w:r>
          </w:p>
          <w:p w:rsidR="009260C2" w:rsidRPr="001B5FD4" w:rsidRDefault="009260C2">
            <w:pPr>
              <w:pStyle w:val="TableParagraph"/>
              <w:spacing w:before="112"/>
              <w:ind w:right="20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B5FD4">
              <w:rPr>
                <w:sz w:val="20"/>
                <w:szCs w:val="20"/>
                <w:lang w:val="ru-RU"/>
              </w:rPr>
              <w:t>Паренюк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О.Ю.,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Шаванова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К.Є.,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Іллєнко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В.В.,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Сімутін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І.О.,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Самофалова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Д.О.,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Рибалка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В.Б.,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Нанба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К.,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Такаси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Т., Гудков І.М. 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Біорізноманіття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мікрофлори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зруйнованому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четвертому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енергоблоці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Чорнобильської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АЕС /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Ядерна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фізика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енергетика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. 2017. Т. 18, № 2. С. 179–187 (База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даних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r w:rsidRPr="001B5FD4">
              <w:rPr>
                <w:sz w:val="20"/>
                <w:szCs w:val="20"/>
              </w:rPr>
              <w:t>Scopus</w:t>
            </w:r>
            <w:r w:rsidRPr="001B5FD4">
              <w:rPr>
                <w:sz w:val="20"/>
                <w:szCs w:val="20"/>
                <w:lang w:val="ru-RU"/>
              </w:rPr>
              <w:t>);</w:t>
            </w:r>
          </w:p>
          <w:p w:rsidR="009260C2" w:rsidRPr="001B5FD4" w:rsidRDefault="009260C2">
            <w:pPr>
              <w:pStyle w:val="TableParagraph"/>
              <w:spacing w:before="112"/>
              <w:ind w:right="200"/>
              <w:jc w:val="both"/>
              <w:rPr>
                <w:rStyle w:val="a5"/>
                <w:rFonts w:cs="Arial"/>
                <w:sz w:val="20"/>
                <w:szCs w:val="20"/>
                <w:lang w:val="ru-RU"/>
              </w:rPr>
            </w:pPr>
            <w:proofErr w:type="spellStart"/>
            <w:r w:rsidRPr="001B5FD4">
              <w:rPr>
                <w:rFonts w:cs="Arial"/>
                <w:color w:val="111111"/>
                <w:sz w:val="20"/>
                <w:szCs w:val="20"/>
                <w:lang w:val="ru-RU"/>
              </w:rPr>
              <w:t>Паренюк</w:t>
            </w:r>
            <w:proofErr w:type="spellEnd"/>
            <w:r w:rsidRPr="001B5FD4">
              <w:rPr>
                <w:rFonts w:cs="Arial"/>
                <w:color w:val="111111"/>
                <w:sz w:val="20"/>
                <w:szCs w:val="20"/>
                <w:lang w:val="ru-RU"/>
              </w:rPr>
              <w:t xml:space="preserve"> О.Ю., </w:t>
            </w:r>
            <w:proofErr w:type="spellStart"/>
            <w:r w:rsidRPr="001B5FD4">
              <w:rPr>
                <w:rFonts w:cs="Arial"/>
                <w:color w:val="111111"/>
                <w:sz w:val="20"/>
                <w:szCs w:val="20"/>
                <w:lang w:val="ru-RU"/>
              </w:rPr>
              <w:t>Сімутін</w:t>
            </w:r>
            <w:proofErr w:type="spellEnd"/>
            <w:r w:rsidRPr="001B5FD4">
              <w:rPr>
                <w:rFonts w:cs="Arial"/>
                <w:color w:val="111111"/>
                <w:sz w:val="20"/>
                <w:szCs w:val="20"/>
                <w:lang w:val="ru-RU"/>
              </w:rPr>
              <w:t xml:space="preserve"> І.О., </w:t>
            </w:r>
            <w:proofErr w:type="spellStart"/>
            <w:r w:rsidRPr="001B5FD4">
              <w:rPr>
                <w:rFonts w:cs="Arial"/>
                <w:color w:val="111111"/>
                <w:sz w:val="20"/>
                <w:szCs w:val="20"/>
                <w:lang w:val="ru-RU"/>
              </w:rPr>
              <w:t>Самофалова</w:t>
            </w:r>
            <w:proofErr w:type="spellEnd"/>
            <w:r w:rsidRPr="001B5FD4">
              <w:rPr>
                <w:rFonts w:cs="Arial"/>
                <w:color w:val="111111"/>
                <w:sz w:val="20"/>
                <w:szCs w:val="20"/>
                <w:lang w:val="ru-RU"/>
              </w:rPr>
              <w:t xml:space="preserve"> Д.О., Рубан Ю.В., </w:t>
            </w:r>
            <w:proofErr w:type="spellStart"/>
            <w:r w:rsidRPr="001B5FD4">
              <w:rPr>
                <w:rFonts w:cs="Arial"/>
                <w:color w:val="111111"/>
                <w:sz w:val="20"/>
                <w:szCs w:val="20"/>
                <w:lang w:val="ru-RU"/>
              </w:rPr>
              <w:t>Іллєнко</w:t>
            </w:r>
            <w:proofErr w:type="spellEnd"/>
            <w:r w:rsidRPr="001B5FD4">
              <w:rPr>
                <w:rFonts w:cs="Arial"/>
                <w:color w:val="111111"/>
                <w:sz w:val="20"/>
                <w:szCs w:val="20"/>
                <w:lang w:val="ru-RU"/>
              </w:rPr>
              <w:t xml:space="preserve"> В.В., Нестерова Н.Г., Гудков І.М.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Підходи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до </w:t>
            </w:r>
            <w:r w:rsidRPr="001B5FD4">
              <w:rPr>
                <w:rFonts w:cs="Arial"/>
                <w:i/>
                <w:sz w:val="20"/>
                <w:szCs w:val="20"/>
              </w:rPr>
              <w:t>in</w:t>
            </w:r>
            <w:r w:rsidRPr="001B5FD4">
              <w:rPr>
                <w:rFonts w:cs="Arial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i/>
                <w:sz w:val="20"/>
                <w:szCs w:val="20"/>
              </w:rPr>
              <w:t>silico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аналізу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метрик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різноманіття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мікробіому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забруднених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радіонуклідами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ґрунтів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Pr="001B5FD4">
              <w:rPr>
                <w:rFonts w:cs="Arial"/>
                <w:color w:val="111111"/>
                <w:sz w:val="20"/>
                <w:szCs w:val="20"/>
                <w:lang w:val="ru-RU"/>
              </w:rPr>
              <w:t xml:space="preserve">// </w:t>
            </w:r>
            <w:proofErr w:type="spellStart"/>
            <w:r w:rsidRPr="001B5FD4">
              <w:rPr>
                <w:rFonts w:cs="Arial"/>
                <w:color w:val="111111"/>
                <w:sz w:val="20"/>
                <w:szCs w:val="20"/>
                <w:lang w:val="ru-RU"/>
              </w:rPr>
              <w:t>Біоресурси</w:t>
            </w:r>
            <w:proofErr w:type="spellEnd"/>
            <w:r w:rsidRPr="001B5FD4">
              <w:rPr>
                <w:rFonts w:cs="Arial"/>
                <w:color w:val="111111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1B5FD4">
              <w:rPr>
                <w:rFonts w:cs="Arial"/>
                <w:color w:val="111111"/>
                <w:sz w:val="20"/>
                <w:szCs w:val="20"/>
                <w:lang w:val="ru-RU"/>
              </w:rPr>
              <w:t>природокористування</w:t>
            </w:r>
            <w:proofErr w:type="spellEnd"/>
            <w:r w:rsidRPr="001B5FD4">
              <w:rPr>
                <w:rFonts w:cs="Arial"/>
                <w:color w:val="111111"/>
                <w:sz w:val="20"/>
                <w:szCs w:val="20"/>
                <w:lang w:val="ru-RU"/>
              </w:rPr>
              <w:t>. 2017. Т. 9, № 5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>–</w:t>
            </w:r>
            <w:r w:rsidRPr="001B5FD4">
              <w:rPr>
                <w:rFonts w:cs="Arial"/>
                <w:color w:val="111111"/>
                <w:sz w:val="20"/>
                <w:szCs w:val="20"/>
                <w:lang w:val="ru-RU"/>
              </w:rPr>
              <w:t>6. С. 10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>–</w:t>
            </w:r>
            <w:r w:rsidRPr="001B5FD4">
              <w:rPr>
                <w:rFonts w:cs="Arial"/>
                <w:color w:val="111111"/>
                <w:sz w:val="20"/>
                <w:szCs w:val="20"/>
                <w:lang w:val="ru-RU"/>
              </w:rPr>
              <w:t xml:space="preserve">16. </w:t>
            </w:r>
            <w:r w:rsidR="00DB608A">
              <w:fldChar w:fldCharType="begin"/>
            </w:r>
            <w:r w:rsidR="00DB608A" w:rsidRPr="00DB608A">
              <w:rPr>
                <w:lang w:val="ru-RU"/>
              </w:rPr>
              <w:instrText xml:space="preserve"> </w:instrText>
            </w:r>
            <w:r w:rsidR="00DB608A">
              <w:instrText>HYPERLINK</w:instrText>
            </w:r>
            <w:r w:rsidR="00DB608A" w:rsidRPr="00DB608A">
              <w:rPr>
                <w:lang w:val="ru-RU"/>
              </w:rPr>
              <w:instrText xml:space="preserve"> "</w:instrText>
            </w:r>
            <w:r w:rsidR="00DB608A">
              <w:instrText>http</w:instrText>
            </w:r>
            <w:r w:rsidR="00DB608A" w:rsidRPr="00DB608A">
              <w:rPr>
                <w:lang w:val="ru-RU"/>
              </w:rPr>
              <w:instrText>://</w:instrText>
            </w:r>
            <w:r w:rsidR="00DB608A">
              <w:instrText>journals</w:instrText>
            </w:r>
            <w:r w:rsidR="00DB608A" w:rsidRPr="00DB608A">
              <w:rPr>
                <w:lang w:val="ru-RU"/>
              </w:rPr>
              <w:instrText>.</w:instrText>
            </w:r>
            <w:r w:rsidR="00DB608A">
              <w:instrText>nubip</w:instrText>
            </w:r>
            <w:r w:rsidR="00DB608A" w:rsidRPr="00DB608A">
              <w:rPr>
                <w:lang w:val="ru-RU"/>
              </w:rPr>
              <w:instrText>.</w:instrText>
            </w:r>
            <w:r w:rsidR="00DB608A">
              <w:instrText>edu</w:instrText>
            </w:r>
            <w:r w:rsidR="00DB608A" w:rsidRPr="00DB608A">
              <w:rPr>
                <w:lang w:val="ru-RU"/>
              </w:rPr>
              <w:instrText>.</w:instrText>
            </w:r>
            <w:r w:rsidR="00DB608A">
              <w:instrText>ua</w:instrText>
            </w:r>
            <w:r w:rsidR="00DB608A" w:rsidRPr="00DB608A">
              <w:rPr>
                <w:lang w:val="ru-RU"/>
              </w:rPr>
              <w:instrText>/</w:instrText>
            </w:r>
            <w:r w:rsidR="00DB608A">
              <w:instrText>index</w:instrText>
            </w:r>
            <w:r w:rsidR="00DB608A" w:rsidRPr="00DB608A">
              <w:rPr>
                <w:lang w:val="ru-RU"/>
              </w:rPr>
              <w:instrText>.</w:instrText>
            </w:r>
            <w:r w:rsidR="00DB608A">
              <w:instrText>php</w:instrText>
            </w:r>
            <w:r w:rsidR="00DB608A" w:rsidRPr="00DB608A">
              <w:rPr>
                <w:lang w:val="ru-RU"/>
              </w:rPr>
              <w:instrText>/</w:instrText>
            </w:r>
            <w:r w:rsidR="00DB608A">
              <w:instrText>Bio</w:instrText>
            </w:r>
            <w:r w:rsidR="00DB608A" w:rsidRPr="00DB608A">
              <w:rPr>
                <w:lang w:val="ru-RU"/>
              </w:rPr>
              <w:instrText>/</w:instrText>
            </w:r>
            <w:r w:rsidR="00DB608A">
              <w:instrText>article</w:instrText>
            </w:r>
            <w:r w:rsidR="00DB608A" w:rsidRPr="00DB608A">
              <w:rPr>
                <w:lang w:val="ru-RU"/>
              </w:rPr>
              <w:instrText>/</w:instrText>
            </w:r>
            <w:r w:rsidR="00DB608A">
              <w:instrText>view</w:instrText>
            </w:r>
            <w:r w:rsidR="00DB608A" w:rsidRPr="00DB608A">
              <w:rPr>
                <w:lang w:val="ru-RU"/>
              </w:rPr>
              <w:instrText>/9585/8571" \</w:instrText>
            </w:r>
            <w:r w:rsidR="00DB608A">
              <w:instrText>t</w:instrText>
            </w:r>
            <w:r w:rsidR="00DB608A" w:rsidRPr="00DB608A">
              <w:rPr>
                <w:lang w:val="ru-RU"/>
              </w:rPr>
              <w:instrText xml:space="preserve"> "_</w:instrText>
            </w:r>
            <w:r w:rsidR="00DB608A">
              <w:instrText>blank</w:instrText>
            </w:r>
            <w:r w:rsidR="00DB608A" w:rsidRPr="00DB608A">
              <w:rPr>
                <w:lang w:val="ru-RU"/>
              </w:rPr>
              <w:instrText xml:space="preserve">" </w:instrText>
            </w:r>
            <w:r w:rsidR="00DB608A">
              <w:fldChar w:fldCharType="separate"/>
            </w:r>
            <w:r w:rsidRPr="001B5FD4">
              <w:rPr>
                <w:rStyle w:val="a5"/>
                <w:rFonts w:cs="Arial"/>
                <w:sz w:val="20"/>
                <w:szCs w:val="20"/>
              </w:rPr>
              <w:t>http</w:t>
            </w:r>
            <w:r w:rsidRPr="001B5FD4">
              <w:rPr>
                <w:rStyle w:val="a5"/>
                <w:rFonts w:cs="Arial"/>
                <w:sz w:val="20"/>
                <w:szCs w:val="20"/>
                <w:lang w:val="ru-RU"/>
              </w:rPr>
              <w:t>://</w:t>
            </w:r>
            <w:r w:rsidRPr="001B5FD4">
              <w:rPr>
                <w:rStyle w:val="a5"/>
                <w:rFonts w:cs="Arial"/>
                <w:sz w:val="20"/>
                <w:szCs w:val="20"/>
              </w:rPr>
              <w:t>journals</w:t>
            </w:r>
            <w:r w:rsidRPr="001B5FD4">
              <w:rPr>
                <w:rStyle w:val="a5"/>
                <w:rFonts w:cs="Arial"/>
                <w:sz w:val="20"/>
                <w:szCs w:val="20"/>
                <w:lang w:val="ru-RU"/>
              </w:rPr>
              <w:t>.</w:t>
            </w:r>
            <w:proofErr w:type="spellStart"/>
            <w:r w:rsidRPr="001B5FD4">
              <w:rPr>
                <w:rStyle w:val="a5"/>
                <w:rFonts w:cs="Arial"/>
                <w:sz w:val="20"/>
                <w:szCs w:val="20"/>
              </w:rPr>
              <w:t>nubip</w:t>
            </w:r>
            <w:proofErr w:type="spellEnd"/>
            <w:r w:rsidRPr="001B5FD4">
              <w:rPr>
                <w:rStyle w:val="a5"/>
                <w:rFonts w:cs="Arial"/>
                <w:sz w:val="20"/>
                <w:szCs w:val="20"/>
                <w:lang w:val="ru-RU"/>
              </w:rPr>
              <w:t>.</w:t>
            </w:r>
            <w:proofErr w:type="spellStart"/>
            <w:r w:rsidRPr="001B5FD4">
              <w:rPr>
                <w:rStyle w:val="a5"/>
                <w:rFonts w:cs="Arial"/>
                <w:sz w:val="20"/>
                <w:szCs w:val="20"/>
              </w:rPr>
              <w:t>edu</w:t>
            </w:r>
            <w:proofErr w:type="spellEnd"/>
            <w:r w:rsidRPr="001B5FD4">
              <w:rPr>
                <w:rStyle w:val="a5"/>
                <w:rFonts w:cs="Arial"/>
                <w:sz w:val="20"/>
                <w:szCs w:val="20"/>
                <w:lang w:val="ru-RU"/>
              </w:rPr>
              <w:t>.</w:t>
            </w:r>
            <w:proofErr w:type="spellStart"/>
            <w:r w:rsidRPr="001B5FD4">
              <w:rPr>
                <w:rStyle w:val="a5"/>
                <w:rFonts w:cs="Arial"/>
                <w:sz w:val="20"/>
                <w:szCs w:val="20"/>
              </w:rPr>
              <w:t>ua</w:t>
            </w:r>
            <w:proofErr w:type="spellEnd"/>
            <w:r w:rsidRPr="001B5FD4">
              <w:rPr>
                <w:rStyle w:val="a5"/>
                <w:rFonts w:cs="Arial"/>
                <w:sz w:val="20"/>
                <w:szCs w:val="20"/>
                <w:lang w:val="ru-RU"/>
              </w:rPr>
              <w:t>/</w:t>
            </w:r>
            <w:r w:rsidRPr="001B5FD4">
              <w:rPr>
                <w:rStyle w:val="a5"/>
                <w:rFonts w:cs="Arial"/>
                <w:sz w:val="20"/>
                <w:szCs w:val="20"/>
              </w:rPr>
              <w:t>index</w:t>
            </w:r>
            <w:r w:rsidRPr="001B5FD4">
              <w:rPr>
                <w:rStyle w:val="a5"/>
                <w:rFonts w:cs="Arial"/>
                <w:sz w:val="20"/>
                <w:szCs w:val="20"/>
                <w:lang w:val="ru-RU"/>
              </w:rPr>
              <w:t>.</w:t>
            </w:r>
            <w:proofErr w:type="spellStart"/>
            <w:r w:rsidRPr="001B5FD4">
              <w:rPr>
                <w:rStyle w:val="a5"/>
                <w:rFonts w:cs="Arial"/>
                <w:sz w:val="20"/>
                <w:szCs w:val="20"/>
              </w:rPr>
              <w:t>php</w:t>
            </w:r>
            <w:proofErr w:type="spellEnd"/>
            <w:r w:rsidRPr="001B5FD4">
              <w:rPr>
                <w:rStyle w:val="a5"/>
                <w:rFonts w:cs="Arial"/>
                <w:sz w:val="20"/>
                <w:szCs w:val="20"/>
                <w:lang w:val="ru-RU"/>
              </w:rPr>
              <w:t>/</w:t>
            </w:r>
            <w:r w:rsidRPr="001B5FD4">
              <w:rPr>
                <w:rStyle w:val="a5"/>
                <w:rFonts w:cs="Arial"/>
                <w:sz w:val="20"/>
                <w:szCs w:val="20"/>
              </w:rPr>
              <w:t>Bio</w:t>
            </w:r>
            <w:r w:rsidRPr="001B5FD4">
              <w:rPr>
                <w:rStyle w:val="a5"/>
                <w:rFonts w:cs="Arial"/>
                <w:sz w:val="20"/>
                <w:szCs w:val="20"/>
                <w:lang w:val="ru-RU"/>
              </w:rPr>
              <w:t>/</w:t>
            </w:r>
            <w:r w:rsidRPr="001B5FD4">
              <w:rPr>
                <w:rStyle w:val="a5"/>
                <w:rFonts w:cs="Arial"/>
                <w:sz w:val="20"/>
                <w:szCs w:val="20"/>
              </w:rPr>
              <w:t>article</w:t>
            </w:r>
            <w:r w:rsidRPr="001B5FD4">
              <w:rPr>
                <w:rStyle w:val="a5"/>
                <w:rFonts w:cs="Arial"/>
                <w:sz w:val="20"/>
                <w:szCs w:val="20"/>
                <w:lang w:val="ru-RU"/>
              </w:rPr>
              <w:t>/</w:t>
            </w:r>
            <w:r w:rsidRPr="001B5FD4">
              <w:rPr>
                <w:rStyle w:val="a5"/>
                <w:rFonts w:cs="Arial"/>
                <w:sz w:val="20"/>
                <w:szCs w:val="20"/>
              </w:rPr>
              <w:t>view</w:t>
            </w:r>
            <w:r w:rsidRPr="001B5FD4">
              <w:rPr>
                <w:rStyle w:val="a5"/>
                <w:rFonts w:cs="Arial"/>
                <w:sz w:val="20"/>
                <w:szCs w:val="20"/>
                <w:lang w:val="ru-RU"/>
              </w:rPr>
              <w:t>/9585/8571</w:t>
            </w:r>
            <w:r w:rsidR="00DB608A">
              <w:rPr>
                <w:rStyle w:val="a5"/>
                <w:rFonts w:cs="Arial"/>
                <w:sz w:val="20"/>
                <w:szCs w:val="20"/>
                <w:lang w:val="ru-RU"/>
              </w:rPr>
              <w:fldChar w:fldCharType="end"/>
            </w:r>
          </w:p>
          <w:p w:rsidR="009260C2" w:rsidRPr="001B5FD4" w:rsidRDefault="009260C2">
            <w:pPr>
              <w:pStyle w:val="TableParagraph"/>
              <w:spacing w:before="112"/>
              <w:ind w:right="200"/>
              <w:jc w:val="both"/>
              <w:rPr>
                <w:sz w:val="20"/>
                <w:szCs w:val="20"/>
                <w:lang w:val="ru-RU"/>
              </w:rPr>
            </w:pPr>
            <w:r w:rsidRPr="001B5FD4">
              <w:rPr>
                <w:sz w:val="20"/>
                <w:szCs w:val="20"/>
                <w:lang w:val="ru-RU"/>
              </w:rPr>
              <w:t xml:space="preserve">Гудков І.М.,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Кудяшева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А.Г.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Вплив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радіонуклідного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забруднення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середовища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природними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штучними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радіонуклідами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наземні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угруповання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рослин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тварин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//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Науковий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вісник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НУБіП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України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. 2017.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Вип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>. 270. С. 31–44.</w:t>
            </w:r>
          </w:p>
          <w:p w:rsidR="009260C2" w:rsidRPr="001B5FD4" w:rsidRDefault="009260C2">
            <w:pPr>
              <w:pStyle w:val="TableParagraph"/>
              <w:spacing w:before="112"/>
              <w:ind w:right="200"/>
              <w:jc w:val="both"/>
              <w:rPr>
                <w:rFonts w:cs="Arial"/>
                <w:sz w:val="20"/>
                <w:szCs w:val="20"/>
                <w:lang w:val="ru-RU"/>
              </w:rPr>
            </w:pP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Грубська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Л.В., Гудков І.М.,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Клепко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А.В.,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Трофіменко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О.В.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Особливост</w:t>
            </w:r>
            <w:r w:rsidRPr="001B5FD4">
              <w:rPr>
                <w:rFonts w:cs="Arial"/>
                <w:i/>
                <w:sz w:val="20"/>
                <w:szCs w:val="20"/>
                <w:lang w:val="ru-RU"/>
              </w:rPr>
              <w:t>і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впливу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гострого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локального гамма-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опромінення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щурів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на стан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їх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репродуктивної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системи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та сперматогенез //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Науковий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вісник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НУБіП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України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. 2017.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Вип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>. 270. С. 184–193.</w:t>
            </w:r>
          </w:p>
          <w:p w:rsidR="009260C2" w:rsidRPr="001B5FD4" w:rsidRDefault="009260C2">
            <w:pPr>
              <w:pStyle w:val="TableParagraph"/>
              <w:spacing w:before="112"/>
              <w:ind w:right="200"/>
              <w:jc w:val="both"/>
              <w:rPr>
                <w:rFonts w:cs="Arial"/>
                <w:sz w:val="20"/>
                <w:szCs w:val="20"/>
                <w:lang w:val="ru-RU"/>
              </w:rPr>
            </w:pP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Грубська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Л.В., Горбань Л.В.,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Гавриш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І.Т., Канюк С.М.,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Саковська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Л.В.,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Клепко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А.В., Гудков І.М.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Особливості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гормональної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регуляції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сперматогенезу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після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гострого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опромінення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тазової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ділянки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лабораторних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тварин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//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Наукові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праці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Чорноморського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державного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університету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імені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Петра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Могили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Серія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Техногенна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безпека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Радіобіологія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». 2017. Т. 289,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вип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>. 277. С. 130</w:t>
            </w:r>
            <w:r w:rsidRPr="001B5FD4">
              <w:rPr>
                <w:rFonts w:eastAsia="Calibri" w:cs="Arial"/>
                <w:sz w:val="20"/>
                <w:szCs w:val="20"/>
                <w:lang w:val="ru-RU"/>
              </w:rPr>
              <w:t>–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>135.</w:t>
            </w:r>
          </w:p>
          <w:p w:rsidR="009260C2" w:rsidRPr="001B5FD4" w:rsidRDefault="009260C2">
            <w:pPr>
              <w:pStyle w:val="TableParagraph"/>
              <w:spacing w:before="112"/>
              <w:ind w:right="200"/>
              <w:jc w:val="both"/>
              <w:rPr>
                <w:rFonts w:cs="Arial"/>
                <w:sz w:val="20"/>
                <w:szCs w:val="20"/>
                <w:lang w:val="ru-RU"/>
              </w:rPr>
            </w:pPr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Гудков І.М. </w:t>
            </w:r>
            <w:proofErr w:type="spell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Академік</w:t>
            </w:r>
            <w:proofErr w:type="spellEnd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 Д.М. </w:t>
            </w:r>
            <w:proofErr w:type="spell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Гродзинський</w:t>
            </w:r>
            <w:proofErr w:type="spellEnd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видатний</w:t>
            </w:r>
            <w:proofErr w:type="spellEnd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радіобіолог</w:t>
            </w:r>
            <w:proofErr w:type="spellEnd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, педагог,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громадський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діяч</w:t>
            </w:r>
            <w:proofErr w:type="spellEnd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 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Вісник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НАН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України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>.</w:t>
            </w:r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 2018. № 7. С. 25–32;</w:t>
            </w:r>
          </w:p>
          <w:p w:rsidR="009260C2" w:rsidRPr="001B5FD4" w:rsidRDefault="009260C2">
            <w:pPr>
              <w:pStyle w:val="TableParagraph"/>
              <w:spacing w:before="112"/>
              <w:ind w:right="200"/>
              <w:jc w:val="both"/>
              <w:rPr>
                <w:rFonts w:eastAsia="Calibri" w:cs="Arial"/>
                <w:sz w:val="20"/>
                <w:szCs w:val="20"/>
                <w:lang w:val="ru-RU"/>
              </w:rPr>
            </w:pPr>
            <w:r w:rsidRPr="001B5FD4">
              <w:rPr>
                <w:rFonts w:eastAsia="Calibri" w:cs="Arial"/>
                <w:sz w:val="20"/>
                <w:szCs w:val="20"/>
                <w:lang w:val="ru-RU"/>
              </w:rPr>
              <w:t>Бондар Ю.О., Гудков І.М.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Особливості</w:t>
            </w:r>
            <w:proofErr w:type="spellEnd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 росту та морфогенезу сосни </w:t>
            </w:r>
            <w:proofErr w:type="spell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звичайної</w:t>
            </w:r>
            <w:proofErr w:type="spellEnd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зоні</w:t>
            </w:r>
            <w:proofErr w:type="spellEnd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радіаційного</w:t>
            </w:r>
            <w:proofErr w:type="spellEnd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впливу</w:t>
            </w:r>
            <w:proofErr w:type="spellEnd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аварії</w:t>
            </w:r>
            <w:proofErr w:type="spellEnd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Чорнобильській</w:t>
            </w:r>
            <w:proofErr w:type="spellEnd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 АЕС </w:t>
            </w:r>
            <w:proofErr w:type="gram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/  </w:t>
            </w:r>
            <w:proofErr w:type="spell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Науковий</w:t>
            </w:r>
            <w:proofErr w:type="spellEnd"/>
            <w:proofErr w:type="gramEnd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вісник</w:t>
            </w:r>
            <w:proofErr w:type="spellEnd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НУБіП</w:t>
            </w:r>
            <w:proofErr w:type="spellEnd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України</w:t>
            </w:r>
            <w:proofErr w:type="spellEnd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. 2018.  </w:t>
            </w:r>
            <w:proofErr w:type="spell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Вип</w:t>
            </w:r>
            <w:proofErr w:type="spellEnd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. 287. С.  182–190.</w:t>
            </w:r>
          </w:p>
          <w:p w:rsidR="009260C2" w:rsidRPr="001B5FD4" w:rsidRDefault="009260C2">
            <w:pPr>
              <w:pStyle w:val="TableParagraph"/>
              <w:spacing w:before="112"/>
              <w:ind w:right="200"/>
              <w:jc w:val="both"/>
              <w:rPr>
                <w:rFonts w:cs="Arial"/>
                <w:bCs/>
                <w:iCs/>
                <w:sz w:val="20"/>
                <w:szCs w:val="20"/>
                <w:lang w:val="ru-RU"/>
              </w:rPr>
            </w:pPr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 xml:space="preserve">Гудков І.М., </w:t>
            </w:r>
            <w:proofErr w:type="spellStart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>Лазарєв</w:t>
            </w:r>
            <w:proofErr w:type="spellEnd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 xml:space="preserve"> М.М.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Проблеми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повертання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використання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забруднених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радіонуклідами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ґрунтів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 xml:space="preserve">// </w:t>
            </w:r>
            <w:proofErr w:type="spellStart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>Агрохімія</w:t>
            </w:r>
            <w:proofErr w:type="spellEnd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>ґрунтознавство</w:t>
            </w:r>
            <w:proofErr w:type="spellEnd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>Міжвідомчий</w:t>
            </w:r>
            <w:proofErr w:type="spellEnd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>тематичний</w:t>
            </w:r>
            <w:proofErr w:type="spellEnd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>науковий</w:t>
            </w:r>
            <w:proofErr w:type="spellEnd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>збірник</w:t>
            </w:r>
            <w:proofErr w:type="spellEnd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>Спеціальний</w:t>
            </w:r>
            <w:proofErr w:type="spellEnd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>випуск</w:t>
            </w:r>
            <w:proofErr w:type="spellEnd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 xml:space="preserve"> до ХІ </w:t>
            </w:r>
            <w:proofErr w:type="spellStart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>з’їзду</w:t>
            </w:r>
            <w:proofErr w:type="spellEnd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>ґрунтознавців</w:t>
            </w:r>
            <w:proofErr w:type="spellEnd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>агрохіміків</w:t>
            </w:r>
            <w:proofErr w:type="spellEnd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>України</w:t>
            </w:r>
            <w:proofErr w:type="spellEnd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>Харків</w:t>
            </w:r>
            <w:proofErr w:type="spellEnd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 xml:space="preserve">, 17-21.09.2018 р.). </w:t>
            </w:r>
            <w:proofErr w:type="spellStart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>Харків</w:t>
            </w:r>
            <w:proofErr w:type="spellEnd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 xml:space="preserve">: НААН </w:t>
            </w:r>
            <w:proofErr w:type="spellStart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>України</w:t>
            </w:r>
            <w:proofErr w:type="spellEnd"/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>, 2018. С. 83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>–</w:t>
            </w:r>
            <w:r w:rsidRPr="001B5FD4">
              <w:rPr>
                <w:rFonts w:cs="Arial"/>
                <w:bCs/>
                <w:iCs/>
                <w:sz w:val="20"/>
                <w:szCs w:val="20"/>
                <w:lang w:val="ru-RU"/>
              </w:rPr>
              <w:t>91.</w:t>
            </w:r>
          </w:p>
          <w:p w:rsidR="009260C2" w:rsidRPr="001B5FD4" w:rsidRDefault="009260C2">
            <w:pPr>
              <w:pStyle w:val="TableParagraph"/>
              <w:spacing w:before="112"/>
              <w:ind w:right="200"/>
              <w:jc w:val="both"/>
              <w:rPr>
                <w:rFonts w:cs="Arial"/>
                <w:bCs/>
                <w:iCs/>
                <w:sz w:val="20"/>
                <w:szCs w:val="20"/>
                <w:lang w:val="ru-RU"/>
              </w:rPr>
            </w:pP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Бондар Ю.О., Гудков І.М.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Особливості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росту та морфогенезу сосни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звичайної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зоні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радіаційного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впливу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аварії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Чорнобильській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АЕС //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Науковий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вісник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НУБіП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України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. 2018.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Вип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>. 287. С.  182–190.</w:t>
            </w:r>
          </w:p>
          <w:p w:rsidR="009260C2" w:rsidRPr="001B5FD4" w:rsidRDefault="009260C2">
            <w:pPr>
              <w:pStyle w:val="TableParagraph"/>
              <w:spacing w:before="112"/>
              <w:ind w:right="200"/>
              <w:jc w:val="both"/>
              <w:rPr>
                <w:rFonts w:cs="Arial"/>
                <w:sz w:val="20"/>
                <w:szCs w:val="20"/>
                <w:lang w:val="ru-RU"/>
              </w:rPr>
            </w:pP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Грубська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Л.В., Гудков І.М.,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Клепко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А.А., Андрейченко С.В.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Аналіз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ростових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запліднюючих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властивостей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гамма-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опроміненого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пилку тютюну духмяного /</w:t>
            </w:r>
            <w:proofErr w:type="gramStart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/ 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Науковий</w:t>
            </w:r>
            <w:proofErr w:type="spellEnd"/>
            <w:proofErr w:type="gram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вісник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НУБіП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України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. 2018.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Вип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>. 287. С.  191–199.</w:t>
            </w:r>
          </w:p>
          <w:p w:rsidR="009260C2" w:rsidRPr="001B5FD4" w:rsidRDefault="009260C2">
            <w:pPr>
              <w:pStyle w:val="TableParagraph"/>
              <w:spacing w:before="112"/>
              <w:ind w:right="200"/>
              <w:jc w:val="both"/>
              <w:rPr>
                <w:rFonts w:cs="Arial"/>
                <w:sz w:val="20"/>
                <w:szCs w:val="20"/>
              </w:rPr>
            </w:pP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Гудков І.М.,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Лазарєв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М.М.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Ремедіація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забруднених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радіонуклідами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територій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внаслідок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радіаційних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аварій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//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Науковий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вісник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ВАНО. 2019. </w:t>
            </w:r>
            <w:proofErr w:type="spellStart"/>
            <w:r w:rsidRPr="001B5FD4">
              <w:rPr>
                <w:rFonts w:cs="Arial"/>
                <w:sz w:val="20"/>
                <w:szCs w:val="20"/>
              </w:rPr>
              <w:t>Вип</w:t>
            </w:r>
            <w:proofErr w:type="spellEnd"/>
            <w:r w:rsidRPr="001B5FD4">
              <w:rPr>
                <w:rFonts w:cs="Arial"/>
                <w:sz w:val="20"/>
                <w:szCs w:val="20"/>
              </w:rPr>
              <w:t xml:space="preserve">. </w:t>
            </w:r>
            <w:r w:rsidRPr="001B5FD4">
              <w:rPr>
                <w:rFonts w:cs="Arial"/>
                <w:sz w:val="20"/>
                <w:szCs w:val="20"/>
              </w:rPr>
              <w:lastRenderedPageBreak/>
              <w:t xml:space="preserve">№ 2 (25).    </w:t>
            </w:r>
            <w:proofErr w:type="gramStart"/>
            <w:r w:rsidRPr="001B5FD4">
              <w:rPr>
                <w:rFonts w:cs="Arial"/>
                <w:sz w:val="20"/>
                <w:szCs w:val="20"/>
              </w:rPr>
              <w:t>С. 279</w:t>
            </w:r>
            <w:proofErr w:type="gramEnd"/>
            <w:r w:rsidRPr="001B5FD4">
              <w:rPr>
                <w:rFonts w:cs="Arial"/>
                <w:sz w:val="20"/>
                <w:szCs w:val="20"/>
              </w:rPr>
              <w:t>–283.</w:t>
            </w:r>
          </w:p>
          <w:p w:rsidR="009260C2" w:rsidRPr="001B5FD4" w:rsidRDefault="009260C2">
            <w:pPr>
              <w:pStyle w:val="TableParagraph"/>
              <w:spacing w:before="112"/>
              <w:ind w:right="200"/>
              <w:jc w:val="both"/>
              <w:rPr>
                <w:rFonts w:cs="Arial"/>
                <w:sz w:val="20"/>
                <w:szCs w:val="20"/>
                <w:lang w:val="uk-UA"/>
              </w:rPr>
            </w:pPr>
            <w:proofErr w:type="spellStart"/>
            <w:r w:rsidRPr="001B5FD4">
              <w:rPr>
                <w:rFonts w:cs="Arial"/>
                <w:sz w:val="20"/>
                <w:szCs w:val="20"/>
              </w:rPr>
              <w:t>Klepko</w:t>
            </w:r>
            <w:proofErr w:type="spellEnd"/>
            <w:r w:rsidRPr="001B5FD4">
              <w:rPr>
                <w:rFonts w:cs="Arial"/>
                <w:sz w:val="20"/>
                <w:szCs w:val="20"/>
              </w:rPr>
              <w:t xml:space="preserve"> A.V., </w:t>
            </w:r>
            <w:proofErr w:type="spellStart"/>
            <w:r w:rsidRPr="001B5FD4">
              <w:rPr>
                <w:rFonts w:cs="Arial"/>
                <w:sz w:val="20"/>
                <w:szCs w:val="20"/>
              </w:rPr>
              <w:t>Andreichenko</w:t>
            </w:r>
            <w:proofErr w:type="spellEnd"/>
            <w:r w:rsidRPr="001B5FD4">
              <w:rPr>
                <w:rFonts w:cs="Arial"/>
                <w:sz w:val="20"/>
                <w:szCs w:val="20"/>
              </w:rPr>
              <w:t xml:space="preserve"> S.V., </w:t>
            </w:r>
            <w:proofErr w:type="spellStart"/>
            <w:r w:rsidRPr="001B5FD4">
              <w:rPr>
                <w:rFonts w:cs="Arial"/>
                <w:sz w:val="20"/>
                <w:szCs w:val="20"/>
              </w:rPr>
              <w:t>Hudkov</w:t>
            </w:r>
            <w:proofErr w:type="spellEnd"/>
            <w:r w:rsidRPr="001B5FD4">
              <w:rPr>
                <w:rFonts w:cs="Arial"/>
                <w:sz w:val="20"/>
                <w:szCs w:val="20"/>
              </w:rPr>
              <w:t xml:space="preserve"> I.M.</w:t>
            </w:r>
            <w:r w:rsidRPr="001B5FD4">
              <w:rPr>
                <w:rFonts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</w:rPr>
              <w:t>Dinamics</w:t>
            </w:r>
            <w:proofErr w:type="spellEnd"/>
            <w:r w:rsidRPr="001B5FD4">
              <w:rPr>
                <w:rFonts w:cs="Arial"/>
                <w:sz w:val="20"/>
                <w:szCs w:val="20"/>
              </w:rPr>
              <w:t xml:space="preserve"> of gamma-irradiation damage and recovery development in reproductive organs and sperm // </w:t>
            </w:r>
            <w:r w:rsidRPr="001B5FD4">
              <w:rPr>
                <w:rFonts w:cs="Arial"/>
                <w:sz w:val="20"/>
                <w:szCs w:val="20"/>
                <w:lang w:val="uk-UA"/>
              </w:rPr>
              <w:t>Біоресурси і природокористування. 2019. Т. 11, № 5-6. С. 48</w:t>
            </w:r>
            <w:r w:rsidRPr="001B5FD4">
              <w:rPr>
                <w:rFonts w:eastAsia="Calibri" w:cs="Arial"/>
                <w:sz w:val="20"/>
                <w:szCs w:val="20"/>
                <w:lang w:val="ru-RU"/>
              </w:rPr>
              <w:t>–</w:t>
            </w:r>
            <w:r w:rsidRPr="001B5FD4">
              <w:rPr>
                <w:rFonts w:cs="Arial"/>
                <w:sz w:val="20"/>
                <w:szCs w:val="20"/>
                <w:lang w:val="uk-UA"/>
              </w:rPr>
              <w:t>57.</w:t>
            </w:r>
          </w:p>
          <w:p w:rsidR="009260C2" w:rsidRPr="001B5FD4" w:rsidRDefault="009260C2">
            <w:pPr>
              <w:pStyle w:val="TableParagraph"/>
              <w:spacing w:before="112"/>
              <w:ind w:right="200"/>
              <w:jc w:val="both"/>
              <w:rPr>
                <w:rStyle w:val="a5"/>
                <w:rFonts w:cs="Arial"/>
                <w:sz w:val="20"/>
                <w:szCs w:val="20"/>
                <w:lang w:val="ru-RU"/>
              </w:rPr>
            </w:pP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Іллєнко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В. В.,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Паренюк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О. Ю.,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Шаванова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К. Є., Нестерова Н. Г., Рубан Ю. В.,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Шпирка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Н. Ф., Гудков І. М..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Надходження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Pr="001B5FD4">
              <w:rPr>
                <w:rFonts w:cs="Arial"/>
                <w:sz w:val="20"/>
                <w:szCs w:val="20"/>
                <w:vertAlign w:val="superscript"/>
                <w:lang w:val="ru-RU"/>
              </w:rPr>
              <w:t>137</w:t>
            </w:r>
            <w:r w:rsidRPr="001B5FD4">
              <w:rPr>
                <w:rFonts w:cs="Arial"/>
                <w:sz w:val="20"/>
                <w:szCs w:val="20"/>
              </w:rPr>
              <w:t>Cs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рослини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бобової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культури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B5FD4">
              <w:rPr>
                <w:rFonts w:cs="Arial"/>
                <w:i/>
                <w:sz w:val="20"/>
                <w:szCs w:val="20"/>
              </w:rPr>
              <w:t>Vicia</w:t>
            </w:r>
            <w:proofErr w:type="spellEnd"/>
            <w:r w:rsidRPr="001B5FD4">
              <w:rPr>
                <w:rFonts w:cs="Arial"/>
                <w:i/>
                <w:sz w:val="20"/>
                <w:szCs w:val="20"/>
                <w:lang w:val="ru-RU"/>
              </w:rPr>
              <w:t xml:space="preserve"> </w:t>
            </w:r>
            <w:r w:rsidRPr="001B5FD4">
              <w:rPr>
                <w:rFonts w:cs="Arial"/>
                <w:i/>
                <w:sz w:val="20"/>
                <w:szCs w:val="20"/>
              </w:rPr>
              <w:t>sativa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Pr="001B5FD4">
              <w:rPr>
                <w:rFonts w:cs="Arial"/>
                <w:sz w:val="20"/>
                <w:szCs w:val="20"/>
              </w:rPr>
              <w:t>L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.) за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впливу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комплексних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бактеріальних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препаратів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Фактори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експериментальної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еволюції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організмів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. 2019. Т. 24. С. 98-103. </w:t>
            </w:r>
            <w:r w:rsidR="00DB608A">
              <w:fldChar w:fldCharType="begin"/>
            </w:r>
            <w:r w:rsidR="00DB608A" w:rsidRPr="00DB608A">
              <w:rPr>
                <w:lang w:val="ru-RU"/>
              </w:rPr>
              <w:instrText xml:space="preserve"> </w:instrText>
            </w:r>
            <w:r w:rsidR="00DB608A">
              <w:instrText>HYPERLINK</w:instrText>
            </w:r>
            <w:r w:rsidR="00DB608A" w:rsidRPr="00DB608A">
              <w:rPr>
                <w:lang w:val="ru-RU"/>
              </w:rPr>
              <w:instrText xml:space="preserve"> "</w:instrText>
            </w:r>
            <w:r w:rsidR="00DB608A">
              <w:instrText>http</w:instrText>
            </w:r>
            <w:r w:rsidR="00DB608A" w:rsidRPr="00DB608A">
              <w:rPr>
                <w:lang w:val="ru-RU"/>
              </w:rPr>
              <w:instrText>://</w:instrText>
            </w:r>
            <w:r w:rsidR="00DB608A">
              <w:instrText>nbuv</w:instrText>
            </w:r>
            <w:r w:rsidR="00DB608A" w:rsidRPr="00DB608A">
              <w:rPr>
                <w:lang w:val="ru-RU"/>
              </w:rPr>
              <w:instrText>.</w:instrText>
            </w:r>
            <w:r w:rsidR="00DB608A">
              <w:instrText>gov</w:instrText>
            </w:r>
            <w:r w:rsidR="00DB608A" w:rsidRPr="00DB608A">
              <w:rPr>
                <w:lang w:val="ru-RU"/>
              </w:rPr>
              <w:instrText>.</w:instrText>
            </w:r>
            <w:r w:rsidR="00DB608A">
              <w:instrText>ua</w:instrText>
            </w:r>
            <w:r w:rsidR="00DB608A" w:rsidRPr="00DB608A">
              <w:rPr>
                <w:lang w:val="ru-RU"/>
              </w:rPr>
              <w:instrText>/</w:instrText>
            </w:r>
            <w:r w:rsidR="00DB608A">
              <w:instrText>UJRN</w:instrText>
            </w:r>
            <w:r w:rsidR="00DB608A" w:rsidRPr="00DB608A">
              <w:rPr>
                <w:lang w:val="ru-RU"/>
              </w:rPr>
              <w:instrText>/</w:instrText>
            </w:r>
            <w:r w:rsidR="00DB608A">
              <w:instrText>feeo</w:instrText>
            </w:r>
            <w:r w:rsidR="00DB608A" w:rsidRPr="00DB608A">
              <w:rPr>
                <w:lang w:val="ru-RU"/>
              </w:rPr>
              <w:instrText xml:space="preserve">_2019_24_18" </w:instrText>
            </w:r>
            <w:r w:rsidR="00DB608A">
              <w:fldChar w:fldCharType="separate"/>
            </w:r>
            <w:r w:rsidRPr="001B5FD4">
              <w:rPr>
                <w:rStyle w:val="a5"/>
                <w:rFonts w:cs="Arial"/>
                <w:sz w:val="20"/>
                <w:szCs w:val="20"/>
              </w:rPr>
              <w:t>http</w:t>
            </w:r>
            <w:r w:rsidRPr="001B5FD4">
              <w:rPr>
                <w:rStyle w:val="a5"/>
                <w:rFonts w:cs="Arial"/>
                <w:sz w:val="20"/>
                <w:szCs w:val="20"/>
                <w:lang w:val="ru-RU"/>
              </w:rPr>
              <w:t>://</w:t>
            </w:r>
            <w:proofErr w:type="spellStart"/>
            <w:r w:rsidRPr="001B5FD4">
              <w:rPr>
                <w:rStyle w:val="a5"/>
                <w:rFonts w:cs="Arial"/>
                <w:sz w:val="20"/>
                <w:szCs w:val="20"/>
              </w:rPr>
              <w:t>nbuv</w:t>
            </w:r>
            <w:proofErr w:type="spellEnd"/>
            <w:r w:rsidRPr="001B5FD4">
              <w:rPr>
                <w:rStyle w:val="a5"/>
                <w:rFonts w:cs="Arial"/>
                <w:sz w:val="20"/>
                <w:szCs w:val="20"/>
                <w:lang w:val="ru-RU"/>
              </w:rPr>
              <w:t>.</w:t>
            </w:r>
            <w:proofErr w:type="spellStart"/>
            <w:r w:rsidRPr="001B5FD4">
              <w:rPr>
                <w:rStyle w:val="a5"/>
                <w:rFonts w:cs="Arial"/>
                <w:sz w:val="20"/>
                <w:szCs w:val="20"/>
              </w:rPr>
              <w:t>gov</w:t>
            </w:r>
            <w:proofErr w:type="spellEnd"/>
            <w:r w:rsidRPr="001B5FD4">
              <w:rPr>
                <w:rStyle w:val="a5"/>
                <w:rFonts w:cs="Arial"/>
                <w:sz w:val="20"/>
                <w:szCs w:val="20"/>
                <w:lang w:val="ru-RU"/>
              </w:rPr>
              <w:t>.</w:t>
            </w:r>
            <w:proofErr w:type="spellStart"/>
            <w:r w:rsidRPr="001B5FD4">
              <w:rPr>
                <w:rStyle w:val="a5"/>
                <w:rFonts w:cs="Arial"/>
                <w:sz w:val="20"/>
                <w:szCs w:val="20"/>
              </w:rPr>
              <w:t>ua</w:t>
            </w:r>
            <w:proofErr w:type="spellEnd"/>
            <w:r w:rsidRPr="001B5FD4">
              <w:rPr>
                <w:rStyle w:val="a5"/>
                <w:rFonts w:cs="Arial"/>
                <w:sz w:val="20"/>
                <w:szCs w:val="20"/>
                <w:lang w:val="ru-RU"/>
              </w:rPr>
              <w:t>/</w:t>
            </w:r>
            <w:r w:rsidRPr="001B5FD4">
              <w:rPr>
                <w:rStyle w:val="a5"/>
                <w:rFonts w:cs="Arial"/>
                <w:sz w:val="20"/>
                <w:szCs w:val="20"/>
              </w:rPr>
              <w:t>UJRN</w:t>
            </w:r>
            <w:r w:rsidRPr="001B5FD4">
              <w:rPr>
                <w:rStyle w:val="a5"/>
                <w:rFonts w:cs="Arial"/>
                <w:sz w:val="20"/>
                <w:szCs w:val="20"/>
                <w:lang w:val="ru-RU"/>
              </w:rPr>
              <w:t>/</w:t>
            </w:r>
            <w:proofErr w:type="spellStart"/>
            <w:r w:rsidRPr="001B5FD4">
              <w:rPr>
                <w:rStyle w:val="a5"/>
                <w:rFonts w:cs="Arial"/>
                <w:sz w:val="20"/>
                <w:szCs w:val="20"/>
              </w:rPr>
              <w:t>feeo</w:t>
            </w:r>
            <w:proofErr w:type="spellEnd"/>
            <w:r w:rsidRPr="001B5FD4">
              <w:rPr>
                <w:rStyle w:val="a5"/>
                <w:rFonts w:cs="Arial"/>
                <w:sz w:val="20"/>
                <w:szCs w:val="20"/>
                <w:lang w:val="ru-RU"/>
              </w:rPr>
              <w:t>_2019_24_18</w:t>
            </w:r>
            <w:r w:rsidR="00DB608A">
              <w:rPr>
                <w:rStyle w:val="a5"/>
                <w:rFonts w:cs="Arial"/>
                <w:sz w:val="20"/>
                <w:szCs w:val="20"/>
                <w:lang w:val="ru-RU"/>
              </w:rPr>
              <w:fldChar w:fldCharType="end"/>
            </w:r>
          </w:p>
          <w:p w:rsidR="009260C2" w:rsidRPr="001B5FD4" w:rsidRDefault="009260C2">
            <w:pPr>
              <w:pStyle w:val="TableParagraph"/>
              <w:spacing w:before="112"/>
              <w:ind w:right="200"/>
              <w:jc w:val="both"/>
              <w:rPr>
                <w:rStyle w:val="a5"/>
                <w:rFonts w:cs="Arial"/>
                <w:sz w:val="20"/>
                <w:szCs w:val="20"/>
                <w:lang w:val="ru-RU"/>
              </w:rPr>
            </w:pPr>
            <w:proofErr w:type="spellStart"/>
            <w:r w:rsidRPr="001B5FD4">
              <w:rPr>
                <w:rFonts w:cs="Arial"/>
                <w:sz w:val="20"/>
                <w:szCs w:val="20"/>
              </w:rPr>
              <w:t>Kashparova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Pr="001B5FD4">
              <w:rPr>
                <w:rFonts w:cs="Arial"/>
                <w:sz w:val="20"/>
                <w:szCs w:val="20"/>
              </w:rPr>
              <w:t>O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., </w:t>
            </w:r>
            <w:proofErr w:type="spellStart"/>
            <w:r w:rsidRPr="001B5FD4">
              <w:rPr>
                <w:rFonts w:cs="Arial"/>
                <w:sz w:val="20"/>
                <w:szCs w:val="20"/>
              </w:rPr>
              <w:t>Khomutinin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Pr="001B5FD4">
              <w:rPr>
                <w:rFonts w:cs="Arial"/>
                <w:sz w:val="20"/>
                <w:szCs w:val="20"/>
              </w:rPr>
              <w:t>Yu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., </w:t>
            </w:r>
            <w:r w:rsidRPr="001B5FD4">
              <w:rPr>
                <w:rFonts w:cs="Arial"/>
                <w:sz w:val="20"/>
                <w:szCs w:val="20"/>
              </w:rPr>
              <w:t>H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>.-</w:t>
            </w:r>
            <w:r w:rsidRPr="001B5FD4">
              <w:rPr>
                <w:rFonts w:cs="Arial"/>
                <w:sz w:val="20"/>
                <w:szCs w:val="20"/>
              </w:rPr>
              <w:t>C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B5FD4">
              <w:rPr>
                <w:rFonts w:cs="Arial"/>
                <w:sz w:val="20"/>
                <w:szCs w:val="20"/>
              </w:rPr>
              <w:t>Teien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B5FD4">
              <w:rPr>
                <w:rFonts w:cs="Arial"/>
                <w:sz w:val="20"/>
                <w:szCs w:val="20"/>
              </w:rPr>
              <w:t>Gudkov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Pr="001B5FD4">
              <w:rPr>
                <w:rFonts w:cs="Arial"/>
                <w:sz w:val="20"/>
                <w:szCs w:val="20"/>
              </w:rPr>
              <w:t>I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B5FD4">
              <w:rPr>
                <w:rFonts w:cs="Arial"/>
                <w:sz w:val="20"/>
                <w:szCs w:val="20"/>
              </w:rPr>
              <w:t>Excrection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Pr="001B5FD4">
              <w:rPr>
                <w:rFonts w:cs="Arial"/>
                <w:sz w:val="20"/>
                <w:szCs w:val="20"/>
              </w:rPr>
              <w:t>of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Pr="001B5FD4">
              <w:rPr>
                <w:rFonts w:cs="Arial"/>
                <w:sz w:val="20"/>
                <w:szCs w:val="20"/>
                <w:vertAlign w:val="superscript"/>
                <w:lang w:val="ru-RU"/>
              </w:rPr>
              <w:t>137</w:t>
            </w:r>
            <w:r w:rsidRPr="001B5FD4">
              <w:rPr>
                <w:rFonts w:cs="Arial"/>
                <w:sz w:val="20"/>
                <w:szCs w:val="20"/>
              </w:rPr>
              <w:t>Cs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Pr="001B5FD4">
              <w:rPr>
                <w:rFonts w:cs="Arial"/>
                <w:sz w:val="20"/>
                <w:szCs w:val="20"/>
              </w:rPr>
              <w:t>from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Pr="001B5FD4">
              <w:rPr>
                <w:rFonts w:cs="Arial"/>
                <w:sz w:val="20"/>
                <w:szCs w:val="20"/>
              </w:rPr>
              <w:t>silver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Pr="001B5FD4">
              <w:rPr>
                <w:rFonts w:cs="Arial"/>
                <w:sz w:val="20"/>
                <w:szCs w:val="20"/>
              </w:rPr>
              <w:t>Prussian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Pr="001B5FD4">
              <w:rPr>
                <w:rFonts w:cs="Arial"/>
                <w:sz w:val="20"/>
                <w:szCs w:val="20"/>
              </w:rPr>
              <w:t>carp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B5FD4">
              <w:rPr>
                <w:rFonts w:cs="Arial"/>
                <w:i/>
                <w:sz w:val="20"/>
                <w:szCs w:val="20"/>
              </w:rPr>
              <w:t>Carassius</w:t>
            </w:r>
            <w:proofErr w:type="spellEnd"/>
            <w:r w:rsidRPr="001B5FD4">
              <w:rPr>
                <w:rFonts w:cs="Arial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i/>
                <w:sz w:val="20"/>
                <w:szCs w:val="20"/>
              </w:rPr>
              <w:t>gibello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) </w:t>
            </w:r>
            <w:r w:rsidRPr="001B5FD4">
              <w:rPr>
                <w:rFonts w:cs="Arial"/>
                <w:sz w:val="20"/>
                <w:szCs w:val="20"/>
              </w:rPr>
              <w:t>at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5</w:t>
            </w:r>
            <w:proofErr w:type="spellStart"/>
            <w:r w:rsidRPr="001B5FD4">
              <w:rPr>
                <w:rFonts w:cs="Arial"/>
                <w:sz w:val="20"/>
                <w:szCs w:val="20"/>
                <w:vertAlign w:val="superscript"/>
              </w:rPr>
              <w:t>o</w:t>
            </w:r>
            <w:r w:rsidRPr="001B5FD4">
              <w:rPr>
                <w:rFonts w:cs="Arial"/>
                <w:sz w:val="20"/>
                <w:szCs w:val="20"/>
              </w:rPr>
              <w:t>C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Pr="001B5FD4">
              <w:rPr>
                <w:rFonts w:cs="Arial"/>
                <w:sz w:val="20"/>
                <w:szCs w:val="20"/>
              </w:rPr>
              <w:t>temperature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//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Наукові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доповіді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НУБіП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України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. 2020. № 4 (86). </w:t>
            </w:r>
            <w:r w:rsidRPr="001B5FD4">
              <w:rPr>
                <w:rFonts w:cs="Arial"/>
                <w:color w:val="000000"/>
                <w:sz w:val="20"/>
                <w:szCs w:val="20"/>
              </w:rPr>
              <w:t>P</w:t>
            </w:r>
            <w:r w:rsidRPr="001B5FD4">
              <w:rPr>
                <w:rFonts w:cs="Arial"/>
                <w:color w:val="000000"/>
                <w:sz w:val="20"/>
                <w:szCs w:val="20"/>
                <w:lang w:val="ru-RU"/>
              </w:rPr>
              <w:t>1-10</w:t>
            </w:r>
            <w:r w:rsidRPr="001B5FD4">
              <w:rPr>
                <w:rFonts w:cs="Arial"/>
                <w:color w:val="000000"/>
                <w:sz w:val="20"/>
                <w:szCs w:val="20"/>
              </w:rPr>
              <w:t> </w:t>
            </w:r>
            <w:r w:rsidR="00DB608A">
              <w:fldChar w:fldCharType="begin"/>
            </w:r>
            <w:r w:rsidR="00DB608A" w:rsidRPr="00DB608A">
              <w:rPr>
                <w:lang w:val="ru-RU"/>
              </w:rPr>
              <w:instrText xml:space="preserve"> </w:instrText>
            </w:r>
            <w:r w:rsidR="00DB608A">
              <w:instrText>HYPERLINK</w:instrText>
            </w:r>
            <w:r w:rsidR="00DB608A" w:rsidRPr="00DB608A">
              <w:rPr>
                <w:lang w:val="ru-RU"/>
              </w:rPr>
              <w:instrText xml:space="preserve"> "</w:instrText>
            </w:r>
            <w:r w:rsidR="00DB608A">
              <w:instrText>http</w:instrText>
            </w:r>
            <w:r w:rsidR="00DB608A" w:rsidRPr="00DB608A">
              <w:rPr>
                <w:lang w:val="ru-RU"/>
              </w:rPr>
              <w:instrText>://</w:instrText>
            </w:r>
            <w:r w:rsidR="00DB608A">
              <w:instrText>dx</w:instrText>
            </w:r>
            <w:r w:rsidR="00DB608A" w:rsidRPr="00DB608A">
              <w:rPr>
                <w:lang w:val="ru-RU"/>
              </w:rPr>
              <w:instrText>.</w:instrText>
            </w:r>
            <w:r w:rsidR="00DB608A">
              <w:instrText>doi</w:instrText>
            </w:r>
            <w:r w:rsidR="00DB608A" w:rsidRPr="00DB608A">
              <w:rPr>
                <w:lang w:val="ru-RU"/>
              </w:rPr>
              <w:instrText>.</w:instrText>
            </w:r>
            <w:r w:rsidR="00DB608A">
              <w:instrText>org</w:instrText>
            </w:r>
            <w:r w:rsidR="00DB608A" w:rsidRPr="00DB608A">
              <w:rPr>
                <w:lang w:val="ru-RU"/>
              </w:rPr>
              <w:instrText>/10.31548/</w:instrText>
            </w:r>
            <w:r w:rsidR="00DB608A">
              <w:instrText>dopovidi</w:instrText>
            </w:r>
            <w:r w:rsidR="00DB608A" w:rsidRPr="00DB608A">
              <w:rPr>
                <w:lang w:val="ru-RU"/>
              </w:rPr>
              <w:instrText>2020.04.008" \</w:instrText>
            </w:r>
            <w:r w:rsidR="00DB608A">
              <w:instrText>t</w:instrText>
            </w:r>
            <w:r w:rsidR="00DB608A" w:rsidRPr="00DB608A">
              <w:rPr>
                <w:lang w:val="ru-RU"/>
              </w:rPr>
              <w:instrText xml:space="preserve"> "_</w:instrText>
            </w:r>
            <w:r w:rsidR="00DB608A">
              <w:instrText>blank</w:instrText>
            </w:r>
            <w:r w:rsidR="00DB608A" w:rsidRPr="00DB608A">
              <w:rPr>
                <w:lang w:val="ru-RU"/>
              </w:rPr>
              <w:instrText xml:space="preserve">" </w:instrText>
            </w:r>
            <w:r w:rsidR="00DB608A">
              <w:fldChar w:fldCharType="separate"/>
            </w:r>
            <w:r w:rsidRPr="001B5FD4">
              <w:rPr>
                <w:rStyle w:val="a5"/>
                <w:rFonts w:cs="Arial"/>
                <w:sz w:val="20"/>
                <w:szCs w:val="20"/>
              </w:rPr>
              <w:t>http</w:t>
            </w:r>
            <w:r w:rsidRPr="001B5FD4">
              <w:rPr>
                <w:rStyle w:val="a5"/>
                <w:rFonts w:cs="Arial"/>
                <w:sz w:val="20"/>
                <w:szCs w:val="20"/>
                <w:lang w:val="ru-RU"/>
              </w:rPr>
              <w:t>://</w:t>
            </w:r>
            <w:r w:rsidR="00DB608A">
              <w:rPr>
                <w:rStyle w:val="a5"/>
                <w:rFonts w:cs="Arial"/>
                <w:sz w:val="20"/>
                <w:szCs w:val="20"/>
                <w:lang w:val="ru-RU"/>
              </w:rPr>
              <w:fldChar w:fldCharType="end"/>
            </w:r>
            <w:r w:rsidR="00DB608A">
              <w:fldChar w:fldCharType="begin"/>
            </w:r>
            <w:r w:rsidR="00DB608A" w:rsidRPr="00DB608A">
              <w:rPr>
                <w:lang w:val="ru-RU"/>
              </w:rPr>
              <w:instrText xml:space="preserve"> </w:instrText>
            </w:r>
            <w:r w:rsidR="00DB608A">
              <w:instrText>HYPERLINK</w:instrText>
            </w:r>
            <w:r w:rsidR="00DB608A" w:rsidRPr="00DB608A">
              <w:rPr>
                <w:lang w:val="ru-RU"/>
              </w:rPr>
              <w:instrText xml:space="preserve"> "</w:instrText>
            </w:r>
            <w:r w:rsidR="00DB608A">
              <w:instrText>http</w:instrText>
            </w:r>
            <w:r w:rsidR="00DB608A" w:rsidRPr="00DB608A">
              <w:rPr>
                <w:lang w:val="ru-RU"/>
              </w:rPr>
              <w:instrText>://</w:instrText>
            </w:r>
            <w:r w:rsidR="00DB608A">
              <w:instrText>dx</w:instrText>
            </w:r>
            <w:r w:rsidR="00DB608A" w:rsidRPr="00DB608A">
              <w:rPr>
                <w:lang w:val="ru-RU"/>
              </w:rPr>
              <w:instrText>.</w:instrText>
            </w:r>
            <w:r w:rsidR="00DB608A">
              <w:instrText>doi</w:instrText>
            </w:r>
            <w:r w:rsidR="00DB608A" w:rsidRPr="00DB608A">
              <w:rPr>
                <w:lang w:val="ru-RU"/>
              </w:rPr>
              <w:instrText>.</w:instrText>
            </w:r>
            <w:r w:rsidR="00DB608A">
              <w:instrText>org</w:instrText>
            </w:r>
            <w:r w:rsidR="00DB608A" w:rsidRPr="00DB608A">
              <w:rPr>
                <w:lang w:val="ru-RU"/>
              </w:rPr>
              <w:instrText>/10.31548/</w:instrText>
            </w:r>
            <w:r w:rsidR="00DB608A">
              <w:instrText>dopovidi</w:instrText>
            </w:r>
            <w:r w:rsidR="00DB608A" w:rsidRPr="00DB608A">
              <w:rPr>
                <w:lang w:val="ru-RU"/>
              </w:rPr>
              <w:instrText>2020.04.008" \</w:instrText>
            </w:r>
            <w:r w:rsidR="00DB608A">
              <w:instrText>t</w:instrText>
            </w:r>
            <w:r w:rsidR="00DB608A" w:rsidRPr="00DB608A">
              <w:rPr>
                <w:lang w:val="ru-RU"/>
              </w:rPr>
              <w:instrText xml:space="preserve"> "_</w:instrText>
            </w:r>
            <w:r w:rsidR="00DB608A">
              <w:instrText>blank</w:instrText>
            </w:r>
            <w:r w:rsidR="00DB608A" w:rsidRPr="00DB608A">
              <w:rPr>
                <w:lang w:val="ru-RU"/>
              </w:rPr>
              <w:instrText xml:space="preserve">" </w:instrText>
            </w:r>
            <w:r w:rsidR="00DB608A">
              <w:fldChar w:fldCharType="separate"/>
            </w:r>
            <w:r w:rsidRPr="001B5FD4">
              <w:rPr>
                <w:rStyle w:val="a5"/>
                <w:rFonts w:cs="Arial"/>
                <w:sz w:val="20"/>
                <w:szCs w:val="20"/>
              </w:rPr>
              <w:t>dx</w:t>
            </w:r>
            <w:r w:rsidRPr="001B5FD4">
              <w:rPr>
                <w:rStyle w:val="a5"/>
                <w:rFonts w:cs="Arial"/>
                <w:sz w:val="20"/>
                <w:szCs w:val="20"/>
                <w:lang w:val="ru-RU"/>
              </w:rPr>
              <w:t>.</w:t>
            </w:r>
            <w:proofErr w:type="spellStart"/>
            <w:r w:rsidRPr="001B5FD4">
              <w:rPr>
                <w:rStyle w:val="a5"/>
                <w:rFonts w:cs="Arial"/>
                <w:sz w:val="20"/>
                <w:szCs w:val="20"/>
              </w:rPr>
              <w:t>doi</w:t>
            </w:r>
            <w:proofErr w:type="spellEnd"/>
            <w:r w:rsidRPr="001B5FD4">
              <w:rPr>
                <w:rStyle w:val="a5"/>
                <w:rFonts w:cs="Arial"/>
                <w:sz w:val="20"/>
                <w:szCs w:val="20"/>
                <w:lang w:val="ru-RU"/>
              </w:rPr>
              <w:t>.</w:t>
            </w:r>
            <w:r w:rsidRPr="001B5FD4">
              <w:rPr>
                <w:rStyle w:val="a5"/>
                <w:rFonts w:cs="Arial"/>
                <w:sz w:val="20"/>
                <w:szCs w:val="20"/>
              </w:rPr>
              <w:t>org</w:t>
            </w:r>
            <w:r w:rsidRPr="001B5FD4">
              <w:rPr>
                <w:rStyle w:val="a5"/>
                <w:rFonts w:cs="Arial"/>
                <w:sz w:val="20"/>
                <w:szCs w:val="20"/>
                <w:lang w:val="ru-RU"/>
              </w:rPr>
              <w:t>/10.31548/</w:t>
            </w:r>
            <w:proofErr w:type="spellStart"/>
            <w:r w:rsidRPr="001B5FD4">
              <w:rPr>
                <w:rStyle w:val="a5"/>
                <w:rFonts w:cs="Arial"/>
                <w:sz w:val="20"/>
                <w:szCs w:val="20"/>
              </w:rPr>
              <w:t>dopovidi</w:t>
            </w:r>
            <w:proofErr w:type="spellEnd"/>
            <w:r w:rsidRPr="001B5FD4">
              <w:rPr>
                <w:rStyle w:val="a5"/>
                <w:rFonts w:cs="Arial"/>
                <w:sz w:val="20"/>
                <w:szCs w:val="20"/>
                <w:lang w:val="ru-RU"/>
              </w:rPr>
              <w:t>2020.04.008</w:t>
            </w:r>
            <w:r w:rsidR="00DB608A">
              <w:rPr>
                <w:rStyle w:val="a5"/>
                <w:rFonts w:cs="Arial"/>
                <w:sz w:val="20"/>
                <w:szCs w:val="20"/>
                <w:lang w:val="ru-RU"/>
              </w:rPr>
              <w:fldChar w:fldCharType="end"/>
            </w:r>
          </w:p>
          <w:p w:rsidR="009260C2" w:rsidRPr="001B5FD4" w:rsidRDefault="009260C2">
            <w:pPr>
              <w:pStyle w:val="TableParagraph"/>
              <w:spacing w:before="112"/>
              <w:ind w:right="200"/>
              <w:jc w:val="both"/>
              <w:rPr>
                <w:rFonts w:cs="Arial"/>
                <w:sz w:val="20"/>
                <w:szCs w:val="20"/>
                <w:lang w:val="uk-UA"/>
              </w:rPr>
            </w:pPr>
            <w:r w:rsidRPr="001B5FD4">
              <w:rPr>
                <w:rFonts w:cs="Arial"/>
                <w:sz w:val="20"/>
                <w:szCs w:val="20"/>
                <w:lang w:val="uk-UA"/>
              </w:rPr>
              <w:t xml:space="preserve">Клепко А.В., Кондратова Ю.А., </w:t>
            </w:r>
            <w:proofErr w:type="spellStart"/>
            <w:r w:rsidRPr="001B5FD4">
              <w:rPr>
                <w:rFonts w:cs="Arial"/>
                <w:sz w:val="20"/>
                <w:szCs w:val="20"/>
                <w:lang w:val="uk-UA"/>
              </w:rPr>
              <w:t>Гудков</w:t>
            </w:r>
            <w:proofErr w:type="spellEnd"/>
            <w:r w:rsidRPr="001B5FD4">
              <w:rPr>
                <w:rFonts w:cs="Arial"/>
                <w:sz w:val="20"/>
                <w:szCs w:val="20"/>
                <w:lang w:val="uk-UA"/>
              </w:rPr>
              <w:t xml:space="preserve"> І.М. Роль природних антиоксидантів сім’яної рідини кролів в забезпеченні активності сперматозоїдів після іонізуючого опромінення // Фактори експериментальної еволюції організмів. Т. 26. 2020. С. 132–138.</w:t>
            </w:r>
          </w:p>
          <w:p w:rsidR="009260C2" w:rsidRPr="001B5FD4" w:rsidRDefault="009260C2">
            <w:pPr>
              <w:pStyle w:val="TableParagraph"/>
              <w:spacing w:before="112"/>
              <w:ind w:right="200"/>
              <w:jc w:val="both"/>
              <w:rPr>
                <w:rStyle w:val="a5"/>
                <w:rFonts w:cs="Arial"/>
                <w:sz w:val="20"/>
                <w:szCs w:val="20"/>
                <w:lang w:val="ru-RU"/>
              </w:rPr>
            </w:pPr>
            <w:proofErr w:type="spell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Кашпарова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О</w:t>
            </w:r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.В., </w:t>
            </w:r>
            <w:r w:rsidRPr="001B5FD4">
              <w:rPr>
                <w:rFonts w:eastAsia="Calibri" w:cs="Arial"/>
                <w:bCs/>
                <w:sz w:val="20"/>
                <w:szCs w:val="20"/>
                <w:lang w:val="ru-RU"/>
              </w:rPr>
              <w:t>Павленко</w:t>
            </w:r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 П.М</w:t>
            </w:r>
            <w:r w:rsidRPr="001B5FD4">
              <w:rPr>
                <w:rFonts w:eastAsia="Calibri" w:cs="Arial"/>
                <w:bCs/>
                <w:sz w:val="20"/>
                <w:szCs w:val="20"/>
                <w:lang w:val="ru-RU"/>
              </w:rPr>
              <w:t xml:space="preserve">., </w:t>
            </w:r>
            <w:r w:rsidRPr="001B5FD4">
              <w:rPr>
                <w:rFonts w:eastAsia="Calibri" w:cs="Arial"/>
                <w:sz w:val="20"/>
                <w:szCs w:val="20"/>
                <w:lang w:val="ru-RU"/>
              </w:rPr>
              <w:t>Левчук</w:t>
            </w:r>
            <w:r w:rsidRPr="001B5FD4">
              <w:rPr>
                <w:rFonts w:eastAsia="Calibri" w:cs="Arial"/>
                <w:bCs/>
                <w:sz w:val="20"/>
                <w:szCs w:val="20"/>
                <w:lang w:val="ru-RU"/>
              </w:rPr>
              <w:t xml:space="preserve"> С</w:t>
            </w:r>
            <w:r w:rsidRPr="001B5FD4">
              <w:rPr>
                <w:rFonts w:eastAsia="Calibri" w:cs="Arial"/>
                <w:sz w:val="20"/>
                <w:szCs w:val="20"/>
                <w:lang w:val="ru-RU"/>
              </w:rPr>
              <w:t>.Є., І.М. Гудков.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Виведення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Pr="001B5FD4">
              <w:rPr>
                <w:rFonts w:cs="Arial"/>
                <w:sz w:val="20"/>
                <w:szCs w:val="20"/>
                <w:vertAlign w:val="superscript"/>
                <w:lang w:val="ru-RU"/>
              </w:rPr>
              <w:t>137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>С</w:t>
            </w:r>
            <w:r w:rsidRPr="001B5FD4">
              <w:rPr>
                <w:rFonts w:cs="Arial"/>
                <w:sz w:val="20"/>
                <w:szCs w:val="20"/>
              </w:rPr>
              <w:t>s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організму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карася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сріблястого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(</w:t>
            </w:r>
            <w:r w:rsidRPr="001B5FD4">
              <w:rPr>
                <w:rFonts w:cs="Arial"/>
                <w:i/>
                <w:sz w:val="20"/>
                <w:szCs w:val="20"/>
                <w:lang w:val="ru-RU"/>
              </w:rPr>
              <w:t>С</w:t>
            </w:r>
            <w:proofErr w:type="spellStart"/>
            <w:r w:rsidRPr="001B5FD4">
              <w:rPr>
                <w:rFonts w:cs="Arial"/>
                <w:i/>
                <w:iCs/>
                <w:sz w:val="20"/>
                <w:szCs w:val="20"/>
              </w:rPr>
              <w:t>arassius</w:t>
            </w:r>
            <w:proofErr w:type="spellEnd"/>
            <w:r w:rsidRPr="001B5FD4">
              <w:rPr>
                <w:rFonts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i/>
                <w:iCs/>
                <w:sz w:val="20"/>
                <w:szCs w:val="20"/>
              </w:rPr>
              <w:t>gibelio</w:t>
            </w:r>
            <w:proofErr w:type="spellEnd"/>
            <w:r w:rsidRPr="001B5FD4">
              <w:rPr>
                <w:rFonts w:cs="Arial"/>
                <w:i/>
                <w:iCs/>
                <w:sz w:val="20"/>
                <w:szCs w:val="20"/>
                <w:lang w:val="ru-RU"/>
              </w:rPr>
              <w:t>)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при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різній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температурі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води в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реальних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умовах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чорнобильської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зони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відчуження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// </w:t>
            </w:r>
            <w:proofErr w:type="spell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Наукові</w:t>
            </w:r>
            <w:proofErr w:type="spellEnd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доповіді</w:t>
            </w:r>
            <w:proofErr w:type="spellEnd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НУБіП</w:t>
            </w:r>
            <w:proofErr w:type="spellEnd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України</w:t>
            </w:r>
            <w:proofErr w:type="spellEnd"/>
            <w:r w:rsidRPr="001B5FD4">
              <w:rPr>
                <w:rFonts w:eastAsia="Calibri" w:cs="Arial"/>
                <w:sz w:val="20"/>
                <w:szCs w:val="20"/>
                <w:lang w:val="ru-RU"/>
              </w:rPr>
              <w:t>. 2020. № 6 (88)</w:t>
            </w:r>
            <w:r w:rsidRPr="001B5FD4">
              <w:rPr>
                <w:rFonts w:cs="Arial"/>
                <w:color w:val="1155CC"/>
                <w:sz w:val="20"/>
                <w:szCs w:val="20"/>
                <w:lang w:val="ru-RU"/>
              </w:rPr>
              <w:t xml:space="preserve"> </w:t>
            </w:r>
            <w:hyperlink r:id="rId8" w:tgtFrame="_blank" w:history="1">
              <w:r w:rsidRPr="001B5FD4">
                <w:rPr>
                  <w:rStyle w:val="a5"/>
                  <w:rFonts w:cs="Arial"/>
                  <w:sz w:val="20"/>
                  <w:szCs w:val="20"/>
                </w:rPr>
                <w:t>http</w:t>
              </w:r>
              <w:r w:rsidRPr="001B5FD4">
                <w:rPr>
                  <w:rStyle w:val="a5"/>
                  <w:rFonts w:cs="Arial"/>
                  <w:sz w:val="20"/>
                  <w:szCs w:val="20"/>
                  <w:lang w:val="ru-RU"/>
                </w:rPr>
                <w:t>://</w:t>
              </w:r>
              <w:r w:rsidRPr="001B5FD4">
                <w:rPr>
                  <w:rStyle w:val="a5"/>
                  <w:rFonts w:cs="Arial"/>
                  <w:sz w:val="20"/>
                  <w:szCs w:val="20"/>
                </w:rPr>
                <w:t>dx</w:t>
              </w:r>
              <w:r w:rsidRPr="001B5FD4">
                <w:rPr>
                  <w:rStyle w:val="a5"/>
                  <w:rFonts w:cs="Arial"/>
                  <w:sz w:val="20"/>
                  <w:szCs w:val="20"/>
                  <w:lang w:val="ru-RU"/>
                </w:rPr>
                <w:t>.</w:t>
              </w:r>
              <w:proofErr w:type="spellStart"/>
              <w:r w:rsidRPr="001B5FD4">
                <w:rPr>
                  <w:rStyle w:val="a5"/>
                  <w:rFonts w:cs="Arial"/>
                  <w:sz w:val="20"/>
                  <w:szCs w:val="20"/>
                </w:rPr>
                <w:t>doi</w:t>
              </w:r>
              <w:proofErr w:type="spellEnd"/>
              <w:r w:rsidRPr="001B5FD4">
                <w:rPr>
                  <w:rStyle w:val="a5"/>
                  <w:rFonts w:cs="Arial"/>
                  <w:sz w:val="20"/>
                  <w:szCs w:val="20"/>
                  <w:lang w:val="ru-RU"/>
                </w:rPr>
                <w:t>.</w:t>
              </w:r>
              <w:r w:rsidRPr="001B5FD4">
                <w:rPr>
                  <w:rStyle w:val="a5"/>
                  <w:rFonts w:cs="Arial"/>
                  <w:sz w:val="20"/>
                  <w:szCs w:val="20"/>
                </w:rPr>
                <w:t>org</w:t>
              </w:r>
              <w:r w:rsidRPr="001B5FD4">
                <w:rPr>
                  <w:rStyle w:val="a5"/>
                  <w:rFonts w:cs="Arial"/>
                  <w:sz w:val="20"/>
                  <w:szCs w:val="20"/>
                  <w:lang w:val="ru-RU"/>
                </w:rPr>
                <w:t>/10.31548/</w:t>
              </w:r>
              <w:proofErr w:type="spellStart"/>
              <w:r w:rsidRPr="001B5FD4">
                <w:rPr>
                  <w:rStyle w:val="a5"/>
                  <w:rFonts w:cs="Arial"/>
                  <w:sz w:val="20"/>
                  <w:szCs w:val="20"/>
                </w:rPr>
                <w:t>dopovidi</w:t>
              </w:r>
              <w:proofErr w:type="spellEnd"/>
              <w:r w:rsidRPr="001B5FD4">
                <w:rPr>
                  <w:rStyle w:val="a5"/>
                  <w:rFonts w:cs="Arial"/>
                  <w:sz w:val="20"/>
                  <w:szCs w:val="20"/>
                  <w:lang w:val="ru-RU"/>
                </w:rPr>
                <w:t>2020.06.003</w:t>
              </w:r>
            </w:hyperlink>
          </w:p>
          <w:p w:rsidR="009260C2" w:rsidRPr="001B5FD4" w:rsidRDefault="009260C2" w:rsidP="009260C2">
            <w:pPr>
              <w:pStyle w:val="TableParagraph"/>
              <w:spacing w:before="112"/>
              <w:ind w:right="200"/>
              <w:jc w:val="both"/>
              <w:rPr>
                <w:rFonts w:cs="Arial"/>
                <w:sz w:val="20"/>
                <w:szCs w:val="20"/>
              </w:rPr>
            </w:pP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Павленко П.М.,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Кашпарова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О.В., Левчук С.Є.,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Гречанюк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М.О., Гудков І.М.,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Кашпаров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В.О.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Вплив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додаткового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«чистого»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годування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на </w:t>
            </w:r>
            <w:proofErr w:type="spellStart"/>
            <w:proofErr w:type="gramStart"/>
            <w:r w:rsidRPr="001B5FD4">
              <w:rPr>
                <w:rFonts w:cs="Arial"/>
                <w:sz w:val="20"/>
                <w:szCs w:val="20"/>
                <w:lang w:val="ru-RU"/>
              </w:rPr>
              <w:t>вміст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 90</w:t>
            </w:r>
            <w:proofErr w:type="spellStart"/>
            <w:proofErr w:type="gramEnd"/>
            <w:r w:rsidRPr="001B5FD4">
              <w:rPr>
                <w:rFonts w:cs="Arial"/>
                <w:sz w:val="20"/>
                <w:szCs w:val="20"/>
              </w:rPr>
              <w:t>Sr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і 137</w:t>
            </w:r>
            <w:r w:rsidRPr="001B5FD4">
              <w:rPr>
                <w:rFonts w:cs="Arial"/>
                <w:sz w:val="20"/>
                <w:szCs w:val="20"/>
              </w:rPr>
              <w:t>Cs</w:t>
            </w:r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в  карасях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сріблястих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B5FD4">
              <w:rPr>
                <w:rFonts w:cs="Arial"/>
                <w:sz w:val="20"/>
                <w:szCs w:val="20"/>
              </w:rPr>
              <w:t>Carassius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</w:rPr>
              <w:t>gibelio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) в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Чорнобильській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зоні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відчуження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//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Ядерна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фізика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енергетика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. </w:t>
            </w:r>
            <w:r w:rsidRPr="001B5FD4">
              <w:rPr>
                <w:rFonts w:cs="Arial"/>
                <w:sz w:val="20"/>
                <w:szCs w:val="20"/>
              </w:rPr>
              <w:t xml:space="preserve">2021. Т. 22, № 3. </w:t>
            </w:r>
            <w:proofErr w:type="gramStart"/>
            <w:r w:rsidRPr="001B5FD4">
              <w:rPr>
                <w:rFonts w:cs="Arial"/>
                <w:sz w:val="20"/>
                <w:szCs w:val="20"/>
              </w:rPr>
              <w:t>С. 272</w:t>
            </w:r>
            <w:proofErr w:type="gramEnd"/>
            <w:r w:rsidRPr="001B5FD4">
              <w:rPr>
                <w:rFonts w:cs="Arial"/>
                <w:sz w:val="20"/>
                <w:szCs w:val="20"/>
              </w:rPr>
              <w:t>-283 (</w:t>
            </w:r>
            <w:proofErr w:type="spellStart"/>
            <w:r w:rsidRPr="001B5FD4">
              <w:rPr>
                <w:rFonts w:cs="Arial"/>
                <w:sz w:val="20"/>
                <w:szCs w:val="20"/>
              </w:rPr>
              <w:t>База</w:t>
            </w:r>
            <w:proofErr w:type="spellEnd"/>
            <w:r w:rsidRPr="001B5FD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B5FD4">
              <w:rPr>
                <w:rFonts w:cs="Arial"/>
                <w:sz w:val="20"/>
                <w:szCs w:val="20"/>
              </w:rPr>
              <w:t>даних</w:t>
            </w:r>
            <w:proofErr w:type="spellEnd"/>
            <w:r w:rsidRPr="001B5FD4">
              <w:rPr>
                <w:rFonts w:cs="Arial"/>
                <w:sz w:val="20"/>
                <w:szCs w:val="20"/>
              </w:rPr>
              <w:t xml:space="preserve"> Scopus).</w:t>
            </w:r>
          </w:p>
        </w:tc>
      </w:tr>
      <w:tr w:rsidR="00122A19" w:rsidTr="001B5FD4">
        <w:trPr>
          <w:trHeight w:val="2466"/>
        </w:trPr>
        <w:tc>
          <w:tcPr>
            <w:tcW w:w="2340" w:type="dxa"/>
          </w:tcPr>
          <w:p w:rsidR="00122A19" w:rsidRPr="001B5FD4" w:rsidRDefault="004F2793">
            <w:pPr>
              <w:pStyle w:val="TableParagraph"/>
              <w:spacing w:before="26"/>
              <w:ind w:left="200" w:right="111"/>
              <w:rPr>
                <w:sz w:val="20"/>
                <w:lang w:val="ru-RU"/>
              </w:rPr>
            </w:pPr>
            <w:proofErr w:type="spellStart"/>
            <w:r w:rsidRPr="001B5FD4">
              <w:rPr>
                <w:sz w:val="20"/>
                <w:lang w:val="ru-RU"/>
              </w:rPr>
              <w:lastRenderedPageBreak/>
              <w:t>Наукові</w:t>
            </w:r>
            <w:proofErr w:type="spellEnd"/>
            <w:r w:rsidRPr="001B5FD4">
              <w:rPr>
                <w:sz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lang w:val="ru-RU"/>
              </w:rPr>
              <w:t>публікації</w:t>
            </w:r>
            <w:proofErr w:type="spellEnd"/>
            <w:r w:rsidRPr="001B5FD4">
              <w:rPr>
                <w:sz w:val="20"/>
                <w:lang w:val="ru-RU"/>
              </w:rPr>
              <w:t xml:space="preserve"> в </w:t>
            </w:r>
            <w:proofErr w:type="spellStart"/>
            <w:r w:rsidRPr="001B5FD4">
              <w:rPr>
                <w:sz w:val="20"/>
                <w:lang w:val="ru-RU"/>
              </w:rPr>
              <w:t>закордонних</w:t>
            </w:r>
            <w:proofErr w:type="spellEnd"/>
            <w:r w:rsidRPr="001B5FD4">
              <w:rPr>
                <w:sz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lang w:val="ru-RU"/>
              </w:rPr>
              <w:t>виданнях</w:t>
            </w:r>
            <w:proofErr w:type="spellEnd"/>
          </w:p>
        </w:tc>
        <w:tc>
          <w:tcPr>
            <w:tcW w:w="7474" w:type="dxa"/>
          </w:tcPr>
          <w:p w:rsidR="009260C2" w:rsidRPr="001B5FD4" w:rsidRDefault="009260C2">
            <w:pPr>
              <w:pStyle w:val="TableParagraph"/>
              <w:spacing w:before="26"/>
              <w:ind w:right="205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B5FD4">
              <w:rPr>
                <w:sz w:val="20"/>
                <w:szCs w:val="20"/>
                <w:lang w:val="ru-RU"/>
              </w:rPr>
              <w:t>Кудяшева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А.Г., Башлыкова Л.А., Гудков И.Н. Отдаленные последствия радиационных аварий для мышевидных грызунов в зоне отчуждения Чернобыльской АЭС  // Вестник Института биологии Коми НЦ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УрО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РАН. 2017. № 4 (202). С. 32–39.</w:t>
            </w:r>
          </w:p>
          <w:p w:rsidR="009260C2" w:rsidRPr="001B5FD4" w:rsidRDefault="009260C2" w:rsidP="009260C2">
            <w:pPr>
              <w:pStyle w:val="TableParagraph"/>
              <w:spacing w:before="26"/>
              <w:ind w:right="205"/>
              <w:jc w:val="both"/>
              <w:rPr>
                <w:rFonts w:cs="Arial"/>
                <w:sz w:val="20"/>
                <w:szCs w:val="20"/>
                <w:lang w:val="uk-UA"/>
              </w:rPr>
            </w:pP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Паренюк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О.Ю.,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Шаванова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К.Є.,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Іллєнко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В.В.,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Симутин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І.О.,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Самофалова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Д.О.,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Рибалка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В.Б.,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Нанба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К.,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Такаси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Т., Гудков І.М.   Изменение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микробиома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 в помещениях аварийного энергоблока Чернобыльской АЭС /  Радиационная </w:t>
            </w:r>
            <w:proofErr w:type="spellStart"/>
            <w:r w:rsidRPr="001B5FD4">
              <w:rPr>
                <w:rFonts w:cs="Arial"/>
                <w:sz w:val="20"/>
                <w:szCs w:val="20"/>
                <w:lang w:val="ru-RU"/>
              </w:rPr>
              <w:t>біологія</w:t>
            </w:r>
            <w:proofErr w:type="spellEnd"/>
            <w:r w:rsidRPr="001B5FD4">
              <w:rPr>
                <w:rFonts w:cs="Arial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B5FD4">
              <w:rPr>
                <w:rFonts w:cs="Arial"/>
                <w:sz w:val="20"/>
                <w:szCs w:val="20"/>
              </w:rPr>
              <w:t>Радиоэкология</w:t>
            </w:r>
            <w:proofErr w:type="spellEnd"/>
            <w:r w:rsidRPr="001B5FD4">
              <w:rPr>
                <w:rFonts w:cs="Arial"/>
                <w:sz w:val="20"/>
                <w:szCs w:val="20"/>
              </w:rPr>
              <w:t xml:space="preserve">.  2018. Т. 58, № 2. </w:t>
            </w:r>
            <w:proofErr w:type="gramStart"/>
            <w:r w:rsidRPr="001B5FD4">
              <w:rPr>
                <w:rFonts w:cs="Arial"/>
                <w:sz w:val="20"/>
                <w:szCs w:val="20"/>
              </w:rPr>
              <w:t>С. 195</w:t>
            </w:r>
            <w:proofErr w:type="gramEnd"/>
            <w:r w:rsidRPr="001B5FD4">
              <w:rPr>
                <w:rFonts w:cs="Arial"/>
                <w:sz w:val="20"/>
                <w:szCs w:val="20"/>
              </w:rPr>
              <w:t>-204 (</w:t>
            </w:r>
            <w:r w:rsidRPr="001B5FD4">
              <w:rPr>
                <w:rFonts w:cs="Arial"/>
                <w:i/>
                <w:sz w:val="20"/>
                <w:szCs w:val="20"/>
              </w:rPr>
              <w:t xml:space="preserve">База даних </w:t>
            </w:r>
            <w:r w:rsidRPr="001B5FD4">
              <w:rPr>
                <w:rFonts w:cs="Arial"/>
                <w:sz w:val="20"/>
                <w:szCs w:val="20"/>
              </w:rPr>
              <w:t>Scopus).</w:t>
            </w:r>
          </w:p>
        </w:tc>
      </w:tr>
      <w:tr w:rsidR="009260C2" w:rsidRPr="001B5FD4">
        <w:trPr>
          <w:trHeight w:val="3715"/>
        </w:trPr>
        <w:tc>
          <w:tcPr>
            <w:tcW w:w="2340" w:type="dxa"/>
          </w:tcPr>
          <w:p w:rsidR="009260C2" w:rsidRPr="009260C2" w:rsidRDefault="009260C2">
            <w:pPr>
              <w:pStyle w:val="TableParagraph"/>
              <w:spacing w:before="26"/>
              <w:ind w:left="200" w:right="111"/>
              <w:rPr>
                <w:sz w:val="20"/>
                <w:lang w:val="uk-UA"/>
              </w:rPr>
            </w:pPr>
            <w:r>
              <w:rPr>
                <w:sz w:val="20"/>
              </w:rPr>
              <w:t>Наукові проекти / гранти</w:t>
            </w:r>
          </w:p>
        </w:tc>
        <w:tc>
          <w:tcPr>
            <w:tcW w:w="7474" w:type="dxa"/>
          </w:tcPr>
          <w:p w:rsidR="001B5FD4" w:rsidRPr="001B5FD4" w:rsidRDefault="001B5FD4" w:rsidP="001B5FD4">
            <w:pPr>
              <w:widowControl/>
              <w:autoSpaceDE/>
              <w:autoSpaceDN/>
              <w:contextualSpacing/>
              <w:jc w:val="both"/>
              <w:rPr>
                <w:rFonts w:cs="Arial"/>
                <w:sz w:val="20"/>
                <w:szCs w:val="20"/>
                <w:lang w:val="uk-UA"/>
              </w:rPr>
            </w:pPr>
            <w:r w:rsidRPr="001B5FD4">
              <w:rPr>
                <w:rFonts w:cs="Arial"/>
                <w:sz w:val="20"/>
                <w:szCs w:val="20"/>
                <w:lang w:val="uk-UA"/>
              </w:rPr>
              <w:t xml:space="preserve">Науково-дослідної роботи по </w:t>
            </w:r>
            <w:proofErr w:type="spellStart"/>
            <w:r w:rsidRPr="001B5FD4">
              <w:rPr>
                <w:rFonts w:cs="Arial"/>
                <w:sz w:val="20"/>
                <w:szCs w:val="20"/>
                <w:lang w:val="uk-UA"/>
              </w:rPr>
              <w:t>проєкту</w:t>
            </w:r>
            <w:proofErr w:type="spellEnd"/>
            <w:r w:rsidRPr="001B5FD4">
              <w:rPr>
                <w:rFonts w:cs="Arial"/>
                <w:sz w:val="20"/>
                <w:szCs w:val="20"/>
                <w:lang w:val="uk-UA"/>
              </w:rPr>
              <w:t xml:space="preserve"> НФДУ згідно договору № 200/01/0489 «</w:t>
            </w:r>
            <w:proofErr w:type="spellStart"/>
            <w:r w:rsidRPr="001B5FD4">
              <w:rPr>
                <w:rFonts w:cs="Arial"/>
                <w:sz w:val="20"/>
                <w:szCs w:val="20"/>
                <w:lang w:val="uk-UA"/>
              </w:rPr>
              <w:t>Целюлозоруйнуюча</w:t>
            </w:r>
            <w:proofErr w:type="spellEnd"/>
            <w:r w:rsidRPr="001B5FD4">
              <w:rPr>
                <w:rFonts w:cs="Arial"/>
                <w:sz w:val="20"/>
                <w:szCs w:val="20"/>
                <w:lang w:val="uk-UA"/>
              </w:rPr>
              <w:t xml:space="preserve"> активність мікрофлори ґрунтів Українського Полісся в умовах радіоактивного забруднення та її участь у ґрунтоутворюючих процесах (включаючи </w:t>
            </w:r>
            <w:proofErr w:type="spellStart"/>
            <w:r w:rsidRPr="001B5FD4">
              <w:rPr>
                <w:rFonts w:cs="Arial"/>
                <w:sz w:val="20"/>
                <w:szCs w:val="20"/>
                <w:lang w:val="uk-UA"/>
              </w:rPr>
              <w:t>пірогенно</w:t>
            </w:r>
            <w:proofErr w:type="spellEnd"/>
            <w:r w:rsidRPr="001B5FD4">
              <w:rPr>
                <w:rFonts w:cs="Arial"/>
                <w:sz w:val="20"/>
                <w:szCs w:val="20"/>
                <w:lang w:val="uk-UA"/>
              </w:rPr>
              <w:t xml:space="preserve"> трансформовані ґрунти)» (2020-2021 рр.). Виконавець.</w:t>
            </w:r>
          </w:p>
          <w:p w:rsidR="009260C2" w:rsidRPr="001B5FD4" w:rsidRDefault="009260C2" w:rsidP="001B5FD4">
            <w:pPr>
              <w:pStyle w:val="TableParagraph"/>
              <w:spacing w:before="26"/>
              <w:ind w:left="0" w:right="205"/>
              <w:jc w:val="both"/>
              <w:rPr>
                <w:sz w:val="20"/>
                <w:szCs w:val="20"/>
                <w:lang w:val="ru-RU"/>
              </w:rPr>
            </w:pPr>
            <w:r w:rsidRPr="001B5FD4">
              <w:rPr>
                <w:sz w:val="20"/>
                <w:szCs w:val="20"/>
                <w:lang w:val="uk-UA"/>
              </w:rPr>
              <w:t xml:space="preserve">Тема № 110/79 «Закономірності впливу радіонуклідного забруднення території на </w:t>
            </w:r>
            <w:proofErr w:type="spellStart"/>
            <w:r w:rsidRPr="001B5FD4">
              <w:rPr>
                <w:sz w:val="20"/>
                <w:szCs w:val="20"/>
                <w:lang w:val="uk-UA"/>
              </w:rPr>
              <w:t>біорізноманіття</w:t>
            </w:r>
            <w:proofErr w:type="spellEnd"/>
            <w:r w:rsidRPr="001B5FD4">
              <w:rPr>
                <w:sz w:val="20"/>
                <w:szCs w:val="20"/>
                <w:lang w:val="uk-UA"/>
              </w:rPr>
              <w:t xml:space="preserve"> ґрунтової мікрофлори» (2016–2018 рр.).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Науковий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керівник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>.</w:t>
            </w:r>
          </w:p>
          <w:p w:rsidR="009260C2" w:rsidRPr="001B5FD4" w:rsidRDefault="009260C2" w:rsidP="001B5FD4">
            <w:pPr>
              <w:pStyle w:val="TableParagraph"/>
              <w:spacing w:before="26"/>
              <w:ind w:left="0" w:right="205"/>
              <w:jc w:val="both"/>
              <w:rPr>
                <w:sz w:val="20"/>
                <w:lang w:val="ru-RU"/>
              </w:rPr>
            </w:pPr>
            <w:r w:rsidRPr="001B5FD4">
              <w:rPr>
                <w:sz w:val="20"/>
                <w:szCs w:val="20"/>
                <w:lang w:val="ru-RU"/>
              </w:rPr>
              <w:t>Тема № 110/100 «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Вивчення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поведінки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прогнозування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стану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мікрофлори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об’єктах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ядерного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паливного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циклу» (2017–2019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рр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.).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Відповідальний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5FD4">
              <w:rPr>
                <w:sz w:val="20"/>
                <w:szCs w:val="20"/>
                <w:lang w:val="ru-RU"/>
              </w:rPr>
              <w:t>виконавець</w:t>
            </w:r>
            <w:proofErr w:type="spellEnd"/>
            <w:r w:rsidRPr="001B5FD4">
              <w:rPr>
                <w:sz w:val="20"/>
                <w:szCs w:val="20"/>
                <w:lang w:val="ru-RU"/>
              </w:rPr>
              <w:t>.</w:t>
            </w:r>
          </w:p>
        </w:tc>
      </w:tr>
    </w:tbl>
    <w:p w:rsidR="004F2793" w:rsidRPr="001B5FD4" w:rsidRDefault="004F2793" w:rsidP="009260C2">
      <w:pPr>
        <w:rPr>
          <w:lang w:val="ru-RU"/>
        </w:rPr>
      </w:pPr>
    </w:p>
    <w:sectPr w:rsidR="004F2793" w:rsidRPr="001B5FD4" w:rsidSect="0042532D">
      <w:pgSz w:w="11910" w:h="16840"/>
      <w:pgMar w:top="840" w:right="7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F6165"/>
    <w:multiLevelType w:val="hybridMultilevel"/>
    <w:tmpl w:val="421CB260"/>
    <w:lvl w:ilvl="0" w:tplc="FA24E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22A19"/>
    <w:rsid w:val="000377F5"/>
    <w:rsid w:val="00122A19"/>
    <w:rsid w:val="001B1CE6"/>
    <w:rsid w:val="001B5FD4"/>
    <w:rsid w:val="003C0647"/>
    <w:rsid w:val="0042532D"/>
    <w:rsid w:val="004F2793"/>
    <w:rsid w:val="00655C96"/>
    <w:rsid w:val="006B4E3B"/>
    <w:rsid w:val="009260C2"/>
    <w:rsid w:val="00A5137F"/>
    <w:rsid w:val="00AF62F2"/>
    <w:rsid w:val="00CF5DA4"/>
    <w:rsid w:val="00DB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EB7FC3-E7BF-45EA-B5A7-49666D56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532D"/>
    <w:rPr>
      <w:rFonts w:ascii="Arial" w:eastAsia="Arial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53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532D"/>
    <w:pPr>
      <w:spacing w:before="74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42532D"/>
  </w:style>
  <w:style w:type="paragraph" w:customStyle="1" w:styleId="TableParagraph">
    <w:name w:val="Table Paragraph"/>
    <w:basedOn w:val="a"/>
    <w:uiPriority w:val="1"/>
    <w:qFormat/>
    <w:rsid w:val="0042532D"/>
    <w:pPr>
      <w:ind w:left="123"/>
    </w:pPr>
  </w:style>
  <w:style w:type="character" w:styleId="a5">
    <w:name w:val="Hyperlink"/>
    <w:basedOn w:val="a0"/>
    <w:uiPriority w:val="99"/>
    <w:unhideWhenUsed/>
    <w:rsid w:val="006B4E3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B4E3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F62F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62F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31548/dopovidi2020.06.0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.ua/citations?user=5INPgbEAAAAJ&amp;amp;hl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3-3297-619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victor.myroniuk</dc:creator>
  <cp:lastModifiedBy>Акваріум</cp:lastModifiedBy>
  <cp:revision>4</cp:revision>
  <dcterms:created xsi:type="dcterms:W3CDTF">2022-10-19T13:53:00Z</dcterms:created>
  <dcterms:modified xsi:type="dcterms:W3CDTF">2022-10-19T13:56:00Z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2022-10-16T00:00:00Z</vt:filetime>
  </property>
</Properties>
</file>