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BAD6" w14:textId="77777777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14:paraId="25C5811B" w14:textId="77777777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24F6A8B9" w14:textId="77777777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25B398BA" w14:textId="1A1B2E3E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18BE52B0" w14:textId="0CE6FB65" w:rsidR="003455EE" w:rsidRPr="00C92EB4" w:rsidRDefault="00C92EB4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eastAsia="Arial" w:hAnsi="Times New Roman" w:cs="Times New Roman"/>
          <w:b/>
          <w:color w:val="212121"/>
          <w:sz w:val="44"/>
          <w:szCs w:val="44"/>
          <w:lang w:val="uk-UA"/>
        </w:rPr>
      </w:pPr>
      <w:bookmarkStart w:id="1" w:name="_cn7fagdotg7g" w:colFirst="0" w:colLast="0"/>
      <w:bookmarkEnd w:id="1"/>
      <w:r w:rsidRPr="00C92EB4">
        <w:rPr>
          <w:rFonts w:ascii="Times New Roman" w:eastAsia="Arial" w:hAnsi="Times New Roman" w:cs="Times New Roman"/>
          <w:b/>
          <w:color w:val="212121"/>
          <w:sz w:val="44"/>
          <w:szCs w:val="44"/>
          <w:lang w:val="uk-UA"/>
        </w:rPr>
        <w:t>Заболотна Ірина Сергіївна</w:t>
      </w:r>
      <w:r>
        <w:rPr>
          <w:rFonts w:ascii="Times New Roman" w:eastAsia="Arial" w:hAnsi="Times New Roman" w:cs="Times New Roman"/>
          <w:b/>
          <w:color w:val="212121"/>
          <w:sz w:val="44"/>
          <w:szCs w:val="44"/>
          <w:lang w:val="uk-UA"/>
        </w:rPr>
        <w:t xml:space="preserve">       </w:t>
      </w:r>
      <w:r>
        <w:rPr>
          <w:rFonts w:ascii="Times New Roman" w:eastAsia="Arial" w:hAnsi="Times New Roman" w:cs="Times New Roman"/>
          <w:b/>
          <w:noProof/>
          <w:color w:val="212121"/>
          <w:sz w:val="44"/>
          <w:szCs w:val="44"/>
          <w:lang w:val="uk-UA"/>
        </w:rPr>
        <w:drawing>
          <wp:inline distT="0" distB="0" distL="0" distR="0" wp14:anchorId="30319FB1" wp14:editId="705CFF8B">
            <wp:extent cx="2258297" cy="1504950"/>
            <wp:effectExtent l="0" t="0" r="8890" b="0"/>
            <wp:docPr id="10" name="Рисунок 10" descr="Зображення, що містить особа, у приміщенні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особа, у приміщенні&#10;&#10;Автоматично згенерований опис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83" cy="152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ECB3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захисту рослин, біотехнології та екології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656362CC" w14:textId="4FD158A0" w:rsidR="003455EE" w:rsidRPr="00C92EB4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374A46">
        <w:rPr>
          <w:rFonts w:ascii="Times New Roman" w:hAnsi="Times New Roman" w:cs="Times New Roman"/>
          <w:color w:val="auto"/>
          <w:sz w:val="28"/>
          <w:szCs w:val="28"/>
        </w:rPr>
        <w:t xml:space="preserve">Кафедра: </w:t>
      </w:r>
      <w:proofErr w:type="spellStart"/>
      <w:r w:rsidR="00C92EB4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</w:t>
      </w:r>
      <w:proofErr w:type="spellEnd"/>
      <w:r w:rsidR="00C92E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біорізноманіття.</w:t>
      </w:r>
    </w:p>
    <w:p w14:paraId="30D208CC" w14:textId="6825651E" w:rsidR="003455EE" w:rsidRPr="00C92EB4" w:rsidRDefault="003455EE" w:rsidP="003455EE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C92EB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C92EB4" w:rsidRPr="00C92EB4">
        <w:rPr>
          <w:rFonts w:ascii="Times New Roman" w:hAnsi="Times New Roman" w:cs="Times New Roman"/>
          <w:color w:val="0070C0"/>
          <w:sz w:val="28"/>
          <w:szCs w:val="28"/>
          <w:lang w:val="uk-UA"/>
        </w:rPr>
        <w:t>https://nubip.edu.ua/node/1179</w:t>
      </w:r>
    </w:p>
    <w:p w14:paraId="52F514FA" w14:textId="677A411B" w:rsidR="00C92EB4" w:rsidRPr="00FE7B1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_msu0hkal3sru" w:colFirst="0" w:colLast="0"/>
      <w:bookmarkEnd w:id="4"/>
      <w:r w:rsidRPr="00FE7B1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FE7B15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Pr="00FE7B15">
        <w:rPr>
          <w:lang w:val="uk-UA"/>
        </w:rPr>
        <w:t xml:space="preserve"> </w:t>
      </w:r>
      <w:r w:rsidR="00C92EB4" w:rsidRPr="00C92EB4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FE7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C92EB4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Біотехнологія та біоінженерія</w:t>
      </w:r>
      <w:r w:rsidRPr="00FE7B1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4A8480A" w14:textId="24B41CFE" w:rsidR="003455EE" w:rsidRPr="00FE7B1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eastAsia="Arial" w:hAnsi="Times New Roman" w:cs="Times New Roman"/>
          <w:color w:val="212121"/>
          <w:sz w:val="22"/>
          <w:szCs w:val="22"/>
          <w:lang w:val="uk-UA"/>
        </w:rPr>
      </w:pPr>
      <w:r w:rsidRPr="00FE7B15">
        <w:rPr>
          <w:rFonts w:ascii="Arial" w:eastAsia="Arial" w:hAnsi="Arial" w:cs="Arial"/>
          <w:color w:val="auto"/>
          <w:sz w:val="12"/>
          <w:szCs w:val="12"/>
          <w:lang w:val="uk-UA"/>
        </w:rPr>
        <w:t xml:space="preserve"> </w:t>
      </w:r>
      <w:proofErr w:type="spellStart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</w:rPr>
        <w:t>https</w:t>
      </w:r>
      <w:proofErr w:type="spellEnd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>://</w:t>
      </w:r>
      <w:proofErr w:type="spellStart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</w:rPr>
        <w:t>nubip</w:t>
      </w:r>
      <w:proofErr w:type="spellEnd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</w:rPr>
        <w:t>edu</w:t>
      </w:r>
      <w:proofErr w:type="spellEnd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</w:rPr>
        <w:t>ua</w:t>
      </w:r>
      <w:proofErr w:type="spellEnd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>/</w:t>
      </w:r>
      <w:proofErr w:type="spellStart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</w:rPr>
        <w:t>node</w:t>
      </w:r>
      <w:proofErr w:type="spellEnd"/>
      <w:r w:rsidR="00FE7B15" w:rsidRPr="00FE7B15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>/1179</w:t>
      </w:r>
    </w:p>
    <w:p w14:paraId="46E05783" w14:textId="11C36975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Theme="minorHAnsi" w:hAnsiTheme="minorHAnsi"/>
        </w:rPr>
      </w:pPr>
      <w:bookmarkStart w:id="5" w:name="_w8wu8jjmybkg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bookmarkStart w:id="6" w:name="_xqmy4flu6wja" w:colFirst="0" w:colLast="0"/>
      <w:bookmarkEnd w:id="6"/>
      <w:proofErr w:type="spellEnd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: </w:t>
      </w:r>
      <w:r w:rsidR="00C80E0B" w:rsidRPr="00C80E0B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Екологічна біотехнологія та біоенергетика</w:t>
      </w:r>
    </w:p>
    <w:p w14:paraId="278A190E" w14:textId="7BC17C65" w:rsidR="003455EE" w:rsidRPr="00FE0F1A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 w:rsidR="00FE7B15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«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Вплив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біопрепаратів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на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основі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бактерій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родів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Bacillus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та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Рseudomonas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на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чисельність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ризосферної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мікрофлори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ґрунту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 за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вирощування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огірків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в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умовах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закритого</w:t>
      </w:r>
      <w:proofErr w:type="spellEnd"/>
      <w:r w:rsidR="00C80E0B" w:rsidRPr="00C80E0B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 xml:space="preserve"> грунту</w:t>
      </w:r>
      <w:r w:rsidR="00FE7B15" w:rsidRPr="00C80E0B"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  <w:t>»</w:t>
      </w:r>
    </w:p>
    <w:p w14:paraId="77EFE71A" w14:textId="11C799E6" w:rsidR="003455EE" w:rsidRPr="003455EE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6iiv8s9xutqm" w:colFirst="0" w:colLast="0"/>
      <w:bookmarkEnd w:id="7"/>
      <w:proofErr w:type="spellStart"/>
      <w:r w:rsidRPr="00FE0F1A"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proofErr w:type="spellEnd"/>
      <w:r w:rsidRPr="00FE0F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E0B">
        <w:rPr>
          <w:rFonts w:ascii="Times New Roman" w:hAnsi="Times New Roman" w:cs="Times New Roman"/>
          <w:color w:val="auto"/>
          <w:sz w:val="28"/>
          <w:szCs w:val="28"/>
          <w:lang w:val="uk-UA"/>
        </w:rPr>
        <w:t>Доцент, доктор сільськогосподарських наук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C80E0B">
        <w:rPr>
          <w:rFonts w:ascii="Times New Roman" w:hAnsi="Times New Roman" w:cs="Times New Roman"/>
          <w:color w:val="auto"/>
          <w:sz w:val="28"/>
          <w:szCs w:val="28"/>
          <w:lang w:val="uk-UA"/>
        </w:rPr>
        <w:t>Бородай Віра Віталіївна</w:t>
      </w:r>
    </w:p>
    <w:p w14:paraId="4981D96A" w14:textId="77777777"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uk-UA" w:eastAsia="uk-UA"/>
        </w:rPr>
        <w:drawing>
          <wp:inline distT="114300" distB="114300" distL="114300" distR="114300" wp14:anchorId="1729067B" wp14:editId="1BEA5D2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E92D9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33D4526B" w14:textId="77777777" w:rsidR="003455EE" w:rsidRDefault="003455EE" w:rsidP="003455EE">
      <w:pPr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14:paraId="736AA690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09035032" wp14:editId="5F285126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76E6132A" w14:textId="77777777" w:rsidTr="00FB5C1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DE64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ПОСТЕР</w:t>
            </w:r>
          </w:p>
          <w:p w14:paraId="4D549ABD" w14:textId="77777777" w:rsidR="003455EE" w:rsidRDefault="003455EE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C11A87" w14:textId="745EF4BD" w:rsidR="001D5C8D" w:rsidRPr="00B23BB9" w:rsidRDefault="002B79FF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eastAsia="Times New Roman"/>
                <w:color w:val="0000FF"/>
                <w:u w:val="single"/>
              </w:rPr>
            </w:pPr>
            <w:r w:rsidRPr="002B79FF">
              <w:rPr>
                <w:rFonts w:eastAsia="Times New Roman"/>
                <w:color w:val="0000FF"/>
                <w:u w:val="single"/>
              </w:rPr>
              <w:t>https://drive.google.com/file/d/1dHnLQsAtQJxQfbNgmpk83_tW55fH6UkV/view?usp=drive_link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8D07" w14:textId="77777777" w:rsidR="003455EE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14:paraId="737A395A" w14:textId="77777777"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28BE077B" wp14:editId="1D31CA02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F71EB8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4BF48452" w14:textId="7245CE37" w:rsidR="003455EE" w:rsidRDefault="002B79FF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408b2cqoph6b" w:colFirst="0" w:colLast="0"/>
      <w:bookmarkEnd w:id="13"/>
      <w:r w:rsidRPr="002B79FF">
        <w:rPr>
          <w:rFonts w:ascii="Source Code Pro" w:eastAsia="Source Code Pro" w:hAnsi="Source Code Pro" w:cs="Source Code Pro"/>
          <w:color w:val="666666"/>
          <w:sz w:val="18"/>
          <w:szCs w:val="18"/>
        </w:rPr>
        <w:t>https://docs.google.com/document/d/1gzWmTnqeLOi50IfIjKZruAHw7MasHgJ-/edit?usp=drive_link&amp;ouid=101362748943226707052&amp;rtpof=true&amp;sd=true</w:t>
      </w:r>
      <w:r w:rsidR="003455EE"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1A1F7DC7" wp14:editId="452906F8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55EE"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7E851B12" w14:textId="77777777"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36C8736" w14:textId="77777777"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058BFE42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a7x7bkqim3rg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51FD4377" wp14:editId="7C12113B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5E312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cu0ghu9rf09p" w:colFirst="0" w:colLast="0"/>
      <w:bookmarkEnd w:id="15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6376DF13" w14:textId="77777777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131E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31yldtmk5ga8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2EBB16C1" w14:textId="77777777"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AE12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ymklwfaq6d2i" w:colFirst="0" w:colLast="0"/>
            <w:bookmarkEnd w:id="17"/>
          </w:p>
        </w:tc>
      </w:tr>
    </w:tbl>
    <w:p w14:paraId="6258C360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8" w:name="_dz9b7c40clb5" w:colFirst="0" w:colLast="0"/>
      <w:bookmarkEnd w:id="18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5C2BFEF1" wp14:editId="1EE03CCB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C3429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9" w:name="_tsgkf2akerva" w:colFirst="0" w:colLast="0"/>
      <w:bookmarkEnd w:id="19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4079CD28" w14:textId="6220D928" w:rsidR="003455EE" w:rsidRPr="00C80E0B" w:rsidRDefault="00C80E0B" w:rsidP="003455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0E0B">
        <w:rPr>
          <w:rFonts w:ascii="Times New Roman" w:hAnsi="Times New Roman" w:cs="Times New Roman"/>
          <w:sz w:val="28"/>
          <w:szCs w:val="28"/>
          <w:lang w:val="uk-UA"/>
        </w:rPr>
        <w:t>1 рік</w:t>
      </w:r>
    </w:p>
    <w:p w14:paraId="1BC03D38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5z7jcm48xbab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1B88F80A" wp14:editId="70A04543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954FA" w14:textId="77777777" w:rsidR="003455EE" w:rsidRDefault="003455EE" w:rsidP="003455EE"/>
    <w:p w14:paraId="503DC72C" w14:textId="77777777" w:rsidR="00B24024" w:rsidRDefault="00B24024"/>
    <w:sectPr w:rsidR="00B24024">
      <w:headerReference w:type="default" r:id="rId9"/>
      <w:footerReference w:type="default" r:id="rId10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B423" w14:textId="77777777" w:rsidR="00CB5E9F" w:rsidRDefault="00CB5E9F">
      <w:pPr>
        <w:spacing w:before="0" w:line="240" w:lineRule="auto"/>
      </w:pPr>
      <w:r>
        <w:separator/>
      </w:r>
    </w:p>
  </w:endnote>
  <w:endnote w:type="continuationSeparator" w:id="0">
    <w:p w14:paraId="7A17DCB8" w14:textId="77777777" w:rsidR="00CB5E9F" w:rsidRDefault="00CB5E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00"/>
    <w:family w:val="modern"/>
    <w:pitch w:val="fixed"/>
    <w:sig w:usb0="A00002EF" w:usb1="500078E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C521" w14:textId="77777777" w:rsidR="0001202B" w:rsidRDefault="0001202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FABD" w14:textId="77777777" w:rsidR="00CB5E9F" w:rsidRDefault="00CB5E9F">
      <w:pPr>
        <w:spacing w:before="0" w:line="240" w:lineRule="auto"/>
      </w:pPr>
      <w:r>
        <w:separator/>
      </w:r>
    </w:p>
  </w:footnote>
  <w:footnote w:type="continuationSeparator" w:id="0">
    <w:p w14:paraId="1D3371BE" w14:textId="77777777" w:rsidR="00CB5E9F" w:rsidRDefault="00CB5E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2BA3" w14:textId="77777777" w:rsidR="0001202B" w:rsidRDefault="0001202B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1" w:name="_e8g4atrimf5i" w:colFirst="0" w:colLast="0"/>
    <w:bookmarkEnd w:id="21"/>
  </w:p>
  <w:p w14:paraId="290ED1C0" w14:textId="77777777" w:rsidR="0001202B" w:rsidRDefault="0001202B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14:paraId="38917BCE" w14:textId="77777777" w:rsidR="0001202B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uk-UA" w:eastAsia="uk-UA"/>
      </w:rPr>
      <w:drawing>
        <wp:anchor distT="114300" distB="114300" distL="114300" distR="114300" simplePos="0" relativeHeight="251659264" behindDoc="0" locked="0" layoutInCell="1" hidden="0" allowOverlap="1" wp14:anchorId="208F5065" wp14:editId="350C0005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14:paraId="40476B7F" w14:textId="77777777" w:rsidR="0001202B" w:rsidRDefault="007D3E83">
    <w:pPr>
      <w:pStyle w:val="a5"/>
      <w:jc w:val="right"/>
    </w:pPr>
    <w:bookmarkStart w:id="22" w:name="_b5ao7fpn3why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4B"/>
    <w:rsid w:val="00010647"/>
    <w:rsid w:val="0001202B"/>
    <w:rsid w:val="000135A5"/>
    <w:rsid w:val="000B764B"/>
    <w:rsid w:val="00116EB1"/>
    <w:rsid w:val="001D5C8D"/>
    <w:rsid w:val="002B79FF"/>
    <w:rsid w:val="003455EE"/>
    <w:rsid w:val="003C593F"/>
    <w:rsid w:val="005117D7"/>
    <w:rsid w:val="00757233"/>
    <w:rsid w:val="007D3E83"/>
    <w:rsid w:val="00B23BB9"/>
    <w:rsid w:val="00B24024"/>
    <w:rsid w:val="00C80E0B"/>
    <w:rsid w:val="00C92EB4"/>
    <w:rsid w:val="00CB5E9F"/>
    <w:rsid w:val="00F16666"/>
    <w:rsid w:val="00FE7B15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B7E9"/>
  <w15:chartTrackingRefBased/>
  <w15:docId w15:val="{4DE49310-C2AB-4B3A-AE6D-CF76C33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і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character" w:styleId="a7">
    <w:name w:val="Hyperlink"/>
    <w:basedOn w:val="a0"/>
    <w:uiPriority w:val="99"/>
    <w:semiHidden/>
    <w:unhideWhenUsed/>
    <w:rsid w:val="00FF5D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5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F867-E1EA-4D56-8EBE-2E70A56C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DIEWOLD</dc:creator>
  <cp:keywords/>
  <dc:description/>
  <cp:lastModifiedBy>Заболотна Ірина</cp:lastModifiedBy>
  <cp:revision>4</cp:revision>
  <dcterms:created xsi:type="dcterms:W3CDTF">2023-11-12T16:51:00Z</dcterms:created>
  <dcterms:modified xsi:type="dcterms:W3CDTF">2023-11-12T17:50:00Z</dcterms:modified>
</cp:coreProperties>
</file>