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95" w:rsidRPr="00A71D92" w:rsidRDefault="003B5795" w:rsidP="003B57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3B5795" w:rsidRPr="00FB667A" w:rsidTr="00624031">
        <w:tc>
          <w:tcPr>
            <w:tcW w:w="2978" w:type="dxa"/>
            <w:vMerge w:val="restart"/>
          </w:tcPr>
          <w:p w:rsidR="003B5795" w:rsidRPr="00FB667A" w:rsidRDefault="00BA24BF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0F25D20">
                  <wp:extent cx="1590595" cy="18840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55" cy="1885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3B5795" w:rsidRPr="003B5795" w:rsidRDefault="003B5795" w:rsidP="003B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57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 w:rsidRPr="003B579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Фізіологічні зміни в живих організмах при застосуванні засобів захисту рослин</w:t>
            </w:r>
            <w:r w:rsidRPr="003B57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3B5795" w:rsidRPr="00FB667A" w:rsidTr="00624031">
        <w:tc>
          <w:tcPr>
            <w:tcW w:w="2978" w:type="dxa"/>
            <w:vMerge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795" w:rsidRPr="003B5795" w:rsidRDefault="003B5795" w:rsidP="003B5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Ступінь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вищої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освіти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3B579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Магістр</w:t>
            </w:r>
          </w:p>
        </w:tc>
      </w:tr>
      <w:tr w:rsidR="003B5795" w:rsidRPr="00FB667A" w:rsidTr="00624031">
        <w:tc>
          <w:tcPr>
            <w:tcW w:w="2978" w:type="dxa"/>
            <w:vMerge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B5795" w:rsidRPr="00A70C33" w:rsidRDefault="003B5795" w:rsidP="003B5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Спеціальність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«</w:t>
            </w:r>
            <w:proofErr w:type="spellStart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Захист</w:t>
            </w:r>
            <w:proofErr w:type="spellEnd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F2AA9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і карантин </w:t>
            </w:r>
            <w:proofErr w:type="spellStart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рослин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»</w:t>
            </w:r>
          </w:p>
        </w:tc>
      </w:tr>
      <w:tr w:rsidR="003B5795" w:rsidRPr="00FB667A" w:rsidTr="00624031">
        <w:tc>
          <w:tcPr>
            <w:tcW w:w="2978" w:type="dxa"/>
            <w:vMerge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B5795" w:rsidRPr="00FB667A" w:rsidRDefault="003B5795" w:rsidP="003B5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Захист</w:t>
            </w:r>
            <w:proofErr w:type="spellEnd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E6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рослин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B5795" w:rsidRPr="00FB667A" w:rsidTr="00624031">
        <w:tc>
          <w:tcPr>
            <w:tcW w:w="2978" w:type="dxa"/>
            <w:vMerge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AA48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, семестр 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  <w:p w:rsidR="003B5795" w:rsidRPr="00FB667A" w:rsidRDefault="003B5795" w:rsidP="00A47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денна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</w:tc>
      </w:tr>
      <w:tr w:rsidR="003B5795" w:rsidRPr="00FB667A" w:rsidTr="00624031">
        <w:tc>
          <w:tcPr>
            <w:tcW w:w="2978" w:type="dxa"/>
            <w:vMerge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B5795" w:rsidRPr="00FB667A" w:rsidRDefault="003B5795" w:rsidP="003B57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ЄКТС__</w:t>
            </w:r>
            <w:r w:rsidR="005F2A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</w:tc>
      </w:tr>
      <w:tr w:rsidR="003B5795" w:rsidRPr="00FB667A" w:rsidTr="00624031">
        <w:tc>
          <w:tcPr>
            <w:tcW w:w="2978" w:type="dxa"/>
            <w:vMerge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Мова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7DC">
              <w:rPr>
                <w:rFonts w:ascii="Times New Roman" w:hAnsi="Times New Roman"/>
                <w:b/>
                <w:sz w:val="24"/>
                <w:szCs w:val="24"/>
              </w:rPr>
              <w:t>викладання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7DC">
              <w:rPr>
                <w:rFonts w:ascii="Times New Roman" w:hAnsi="Times New Roman"/>
                <w:b/>
                <w:sz w:val="24"/>
                <w:szCs w:val="24"/>
              </w:rPr>
              <w:t>українська</w:t>
            </w:r>
            <w:proofErr w:type="spellEnd"/>
          </w:p>
        </w:tc>
      </w:tr>
      <w:tr w:rsidR="003B5795" w:rsidRPr="00FB667A" w:rsidTr="00624031">
        <w:tc>
          <w:tcPr>
            <w:tcW w:w="2978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67A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B5795" w:rsidRPr="00FB667A" w:rsidTr="00624031">
        <w:tc>
          <w:tcPr>
            <w:tcW w:w="2978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3B5795" w:rsidRPr="000B77DC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Бондарева Леся Михайлі</w:t>
            </w:r>
            <w:r w:rsidRPr="000B77DC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0B7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0B7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кандидат с.-г. наук, доцент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кафедри інтегрованого захисту та карантину рослин</w:t>
            </w:r>
            <w:r w:rsidRPr="000B77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B5795" w:rsidRPr="005F2AA9" w:rsidTr="00624031">
        <w:tc>
          <w:tcPr>
            <w:tcW w:w="2978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лектора (</w:t>
            </w:r>
            <w:r w:rsidRPr="00FB6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6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3B5795" w:rsidRPr="000B77DC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  <w:p w:rsidR="003B5795" w:rsidRPr="005F2AA9" w:rsidRDefault="003B5795" w:rsidP="00BA24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5F2A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</w:t>
            </w:r>
            <w:proofErr w:type="spellStart"/>
            <w:r w:rsidR="00BA24BF" w:rsidRPr="005E67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lnubip</w:t>
            </w:r>
            <w:proofErr w:type="spellEnd"/>
            <w:r w:rsidR="00BA24BF" w:rsidRPr="005E67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69@</w:t>
            </w:r>
            <w:proofErr w:type="spellStart"/>
            <w:r w:rsidR="00BA24BF" w:rsidRPr="005E67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="00BA24BF" w:rsidRPr="005E67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BA24BF" w:rsidRPr="005E67F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com</w:t>
            </w:r>
            <w:r w:rsidRPr="005F2A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</w:t>
            </w:r>
          </w:p>
        </w:tc>
      </w:tr>
      <w:tr w:rsidR="003B5795" w:rsidRPr="002D2EE3" w:rsidTr="00624031">
        <w:tc>
          <w:tcPr>
            <w:tcW w:w="2978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Сторінка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курсу в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3B5795" w:rsidRPr="000B77DC" w:rsidRDefault="002D2EE3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fldChar w:fldCharType="begin"/>
            </w:r>
            <w:r w:rsidRPr="002D2EE3">
              <w:rPr>
                <w:lang w:val="en-US"/>
              </w:rPr>
              <w:instrText xml:space="preserve"> HYPERLINK "https://elearn.nubip.edu.ua/course/view.php?id=2849" </w:instrText>
            </w:r>
            <w:r>
              <w:fldChar w:fldCharType="separate"/>
            </w:r>
            <w:r w:rsidR="00BA24BF" w:rsidRPr="00BA24BF">
              <w:rPr>
                <w:rStyle w:val="a3"/>
                <w:lang w:val="en-US"/>
              </w:rPr>
              <w:t>https</w:t>
            </w:r>
            <w:r w:rsidR="00BA24BF" w:rsidRPr="005F2AA9">
              <w:rPr>
                <w:rStyle w:val="a3"/>
                <w:lang w:val="uk-UA"/>
              </w:rPr>
              <w:t>://</w:t>
            </w:r>
            <w:proofErr w:type="spellStart"/>
            <w:r w:rsidR="00BA24BF" w:rsidRPr="00BA24BF">
              <w:rPr>
                <w:rStyle w:val="a3"/>
                <w:lang w:val="en-US"/>
              </w:rPr>
              <w:t>elearn</w:t>
            </w:r>
            <w:proofErr w:type="spellEnd"/>
            <w:r w:rsidR="00BA24BF" w:rsidRPr="005F2AA9">
              <w:rPr>
                <w:rStyle w:val="a3"/>
                <w:lang w:val="uk-UA"/>
              </w:rPr>
              <w:t>.</w:t>
            </w:r>
            <w:proofErr w:type="spellStart"/>
            <w:r w:rsidR="00BA24BF" w:rsidRPr="00BA24BF">
              <w:rPr>
                <w:rStyle w:val="a3"/>
                <w:lang w:val="en-US"/>
              </w:rPr>
              <w:t>nubip</w:t>
            </w:r>
            <w:proofErr w:type="spellEnd"/>
            <w:r w:rsidR="00BA24BF" w:rsidRPr="005F2AA9">
              <w:rPr>
                <w:rStyle w:val="a3"/>
                <w:lang w:val="uk-UA"/>
              </w:rPr>
              <w:t>.</w:t>
            </w:r>
            <w:proofErr w:type="spellStart"/>
            <w:r w:rsidR="00BA24BF" w:rsidRPr="00BA24BF">
              <w:rPr>
                <w:rStyle w:val="a3"/>
                <w:lang w:val="en-US"/>
              </w:rPr>
              <w:t>edu</w:t>
            </w:r>
            <w:proofErr w:type="spellEnd"/>
            <w:r w:rsidR="00BA24BF" w:rsidRPr="005F2AA9">
              <w:rPr>
                <w:rStyle w:val="a3"/>
                <w:lang w:val="uk-UA"/>
              </w:rPr>
              <w:t>.</w:t>
            </w:r>
            <w:proofErr w:type="spellStart"/>
            <w:r w:rsidR="00BA24BF" w:rsidRPr="00BA24BF">
              <w:rPr>
                <w:rStyle w:val="a3"/>
                <w:lang w:val="en-US"/>
              </w:rPr>
              <w:t>ua</w:t>
            </w:r>
            <w:proofErr w:type="spellEnd"/>
            <w:r w:rsidR="00BA24BF" w:rsidRPr="005F2AA9">
              <w:rPr>
                <w:rStyle w:val="a3"/>
                <w:lang w:val="uk-UA"/>
              </w:rPr>
              <w:t>/</w:t>
            </w:r>
            <w:r w:rsidR="00BA24BF" w:rsidRPr="00BA24BF">
              <w:rPr>
                <w:rStyle w:val="a3"/>
                <w:lang w:val="en-US"/>
              </w:rPr>
              <w:t>course</w:t>
            </w:r>
            <w:r w:rsidR="00BA24BF" w:rsidRPr="005F2AA9">
              <w:rPr>
                <w:rStyle w:val="a3"/>
                <w:lang w:val="uk-UA"/>
              </w:rPr>
              <w:t>/</w:t>
            </w:r>
            <w:r w:rsidR="00BA24BF" w:rsidRPr="00BA24BF">
              <w:rPr>
                <w:rStyle w:val="a3"/>
                <w:lang w:val="en-US"/>
              </w:rPr>
              <w:t>view</w:t>
            </w:r>
            <w:r w:rsidR="00BA24BF" w:rsidRPr="005F2AA9">
              <w:rPr>
                <w:rStyle w:val="a3"/>
                <w:lang w:val="uk-UA"/>
              </w:rPr>
              <w:t>.</w:t>
            </w:r>
            <w:proofErr w:type="spellStart"/>
            <w:r w:rsidR="00BA24BF" w:rsidRPr="00BA24BF">
              <w:rPr>
                <w:rStyle w:val="a3"/>
                <w:lang w:val="en-US"/>
              </w:rPr>
              <w:t>php</w:t>
            </w:r>
            <w:proofErr w:type="spellEnd"/>
            <w:r w:rsidR="00BA24BF" w:rsidRPr="005F2AA9">
              <w:rPr>
                <w:rStyle w:val="a3"/>
                <w:lang w:val="uk-UA"/>
              </w:rPr>
              <w:t>?</w:t>
            </w:r>
            <w:r w:rsidR="00BA24BF" w:rsidRPr="00BA24BF">
              <w:rPr>
                <w:rStyle w:val="a3"/>
                <w:lang w:val="en-US"/>
              </w:rPr>
              <w:t>id</w:t>
            </w:r>
            <w:r w:rsidR="00BA24BF" w:rsidRPr="005F2AA9">
              <w:rPr>
                <w:rStyle w:val="a3"/>
                <w:lang w:val="uk-UA"/>
              </w:rPr>
              <w:t>=2849</w:t>
            </w:r>
            <w:r>
              <w:rPr>
                <w:rStyle w:val="a3"/>
                <w:lang w:val="uk-UA"/>
              </w:rPr>
              <w:fldChar w:fldCharType="end"/>
            </w:r>
          </w:p>
        </w:tc>
      </w:tr>
    </w:tbl>
    <w:p w:rsidR="003B5795" w:rsidRPr="0075255C" w:rsidRDefault="003B5795" w:rsidP="00E91861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B5795" w:rsidRPr="00B61A9A" w:rsidRDefault="003B5795" w:rsidP="003B5795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en-US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</w:t>
      </w:r>
      <w:r w:rsidRPr="00B61A9A">
        <w:rPr>
          <w:rFonts w:ascii="Times New Roman" w:hAnsi="Times New Roman"/>
          <w:b/>
          <w:color w:val="17365D"/>
          <w:sz w:val="24"/>
          <w:szCs w:val="24"/>
          <w:lang w:val="en-US"/>
        </w:rPr>
        <w:t xml:space="preserve"> </w:t>
      </w:r>
      <w:r w:rsidRPr="00581698">
        <w:rPr>
          <w:rFonts w:ascii="Times New Roman" w:hAnsi="Times New Roman"/>
          <w:b/>
          <w:color w:val="17365D"/>
          <w:sz w:val="24"/>
          <w:szCs w:val="24"/>
        </w:rPr>
        <w:t>ДИСЦИПЛІНИ</w:t>
      </w:r>
    </w:p>
    <w:p w:rsidR="005F2AA9" w:rsidRDefault="005F2AA9" w:rsidP="005F2AA9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uk-UA"/>
        </w:rPr>
      </w:pPr>
    </w:p>
    <w:p w:rsidR="00AA488A" w:rsidRDefault="00AA488A" w:rsidP="005F2AA9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uk-UA"/>
        </w:rPr>
      </w:pPr>
    </w:p>
    <w:p w:rsidR="003B5795" w:rsidRDefault="005F2AA9" w:rsidP="005F2AA9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uk-UA"/>
        </w:rPr>
      </w:pPr>
      <w:r w:rsidRPr="005F2AA9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uk-UA"/>
        </w:rPr>
        <w:t>Курс «Фізіологічні зміни в живих організмах при застосуванні засобів захисту рослин» дає майбутнім магістрам необхідний рівень знань для раціонального, екологічного і безпечного використання пестицидів у сільському господарстві, враховуючи їх біологічну активність та негативний вплив на навколишнє довкілля.</w:t>
      </w:r>
    </w:p>
    <w:p w:rsidR="00EC28E6" w:rsidRDefault="00EC28E6" w:rsidP="00A472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4728F" w:rsidRPr="00A4728F" w:rsidRDefault="00A4728F" w:rsidP="00EC28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4728F">
        <w:rPr>
          <w:rFonts w:ascii="Times New Roman" w:hAnsi="Times New Roman" w:cs="Times New Roman"/>
          <w:b/>
          <w:sz w:val="20"/>
          <w:szCs w:val="20"/>
          <w:lang w:val="uk-UA"/>
        </w:rPr>
        <w:t>Компетентності ОП:</w:t>
      </w:r>
    </w:p>
    <w:p w:rsidR="00A4728F" w:rsidRPr="00A4728F" w:rsidRDefault="00A4728F" w:rsidP="00A472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4728F" w:rsidRPr="00A4728F" w:rsidRDefault="00A4728F" w:rsidP="00A472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4728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Інтегральна компетентність (ІК): </w:t>
      </w:r>
      <w:r w:rsidRPr="00A4728F">
        <w:rPr>
          <w:rFonts w:ascii="Times New Roman" w:hAnsi="Times New Roman" w:cs="Times New Roman"/>
          <w:sz w:val="20"/>
          <w:szCs w:val="20"/>
          <w:lang w:val="uk-UA"/>
        </w:rPr>
        <w:t>Здатність розв’язувати складні спеціалізовані задачі та практичні проблеми професійної діяльності з захисту і карантину рослин і застосовувати теоретичні знання і методи фітосанітарного моніторингу, огляду, аналізу, експертизи, що характеризується комплексністю та невизначеністю умов.</w:t>
      </w:r>
    </w:p>
    <w:p w:rsidR="00A4728F" w:rsidRPr="00A4728F" w:rsidRDefault="00A4728F" w:rsidP="00A472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4728F" w:rsidRPr="00A4728F" w:rsidRDefault="00A4728F" w:rsidP="00A472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A4728F">
        <w:rPr>
          <w:rFonts w:ascii="Times New Roman" w:hAnsi="Times New Roman" w:cs="Times New Roman"/>
          <w:b/>
          <w:sz w:val="20"/>
          <w:szCs w:val="20"/>
        </w:rPr>
        <w:t>Загальні</w:t>
      </w:r>
      <w:proofErr w:type="spellEnd"/>
      <w:r w:rsidRPr="00A4728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4728F">
        <w:rPr>
          <w:rFonts w:ascii="Times New Roman" w:hAnsi="Times New Roman" w:cs="Times New Roman"/>
          <w:b/>
          <w:sz w:val="20"/>
          <w:szCs w:val="20"/>
        </w:rPr>
        <w:t>компетентності</w:t>
      </w:r>
      <w:proofErr w:type="spellEnd"/>
      <w:r w:rsidRPr="00A4728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(ЗК): </w:t>
      </w:r>
    </w:p>
    <w:p w:rsidR="00A4728F" w:rsidRPr="00EC28E6" w:rsidRDefault="00EC28E6" w:rsidP="00A47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ЗК01. Здатність вчитися і оволодівати сучасними знаннями.</w:t>
      </w:r>
    </w:p>
    <w:p w:rsidR="00EC28E6" w:rsidRPr="00EC28E6" w:rsidRDefault="00EC28E6" w:rsidP="00A47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ЗК03. Здатність генерувати нові ідеї (креативність).</w:t>
      </w:r>
    </w:p>
    <w:p w:rsidR="00EC28E6" w:rsidRPr="00EC28E6" w:rsidRDefault="00EC28E6" w:rsidP="00EC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ЗК05. Здатність спілкуватися іноземною мовою, суспільства, верховенства права, прав і свобод людини і громадянина в Україні.</w:t>
      </w:r>
    </w:p>
    <w:p w:rsidR="00EC28E6" w:rsidRPr="00EC28E6" w:rsidRDefault="00EC28E6" w:rsidP="00EC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ЗК09. Здатність здійснення безпечної науково-виробничої діяльності.</w:t>
      </w:r>
    </w:p>
    <w:p w:rsidR="00EC28E6" w:rsidRPr="002D2EE3" w:rsidRDefault="00EC28E6" w:rsidP="00A472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4728F" w:rsidRPr="00A4728F" w:rsidRDefault="00A4728F" w:rsidP="00A472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A4728F">
        <w:rPr>
          <w:rFonts w:ascii="Times New Roman" w:hAnsi="Times New Roman" w:cs="Times New Roman"/>
          <w:b/>
          <w:sz w:val="20"/>
          <w:szCs w:val="20"/>
        </w:rPr>
        <w:t>Спеціальні</w:t>
      </w:r>
      <w:proofErr w:type="spellEnd"/>
      <w:r w:rsidRPr="00A4728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A4728F">
        <w:rPr>
          <w:rFonts w:ascii="Times New Roman" w:hAnsi="Times New Roman" w:cs="Times New Roman"/>
          <w:b/>
          <w:sz w:val="20"/>
          <w:szCs w:val="20"/>
        </w:rPr>
        <w:t>фахові</w:t>
      </w:r>
      <w:proofErr w:type="spellEnd"/>
      <w:r w:rsidRPr="00A4728F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4728F">
        <w:rPr>
          <w:rFonts w:ascii="Times New Roman" w:hAnsi="Times New Roman" w:cs="Times New Roman"/>
          <w:b/>
          <w:sz w:val="20"/>
          <w:szCs w:val="20"/>
        </w:rPr>
        <w:t>предметні</w:t>
      </w:r>
      <w:proofErr w:type="spellEnd"/>
      <w:r w:rsidRPr="00A4728F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A4728F">
        <w:rPr>
          <w:rFonts w:ascii="Times New Roman" w:hAnsi="Times New Roman" w:cs="Times New Roman"/>
          <w:b/>
          <w:sz w:val="20"/>
          <w:szCs w:val="20"/>
        </w:rPr>
        <w:t>компетентності</w:t>
      </w:r>
      <w:proofErr w:type="spellEnd"/>
      <w:r w:rsidRPr="00A4728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(СК):</w:t>
      </w:r>
    </w:p>
    <w:p w:rsidR="00EC28E6" w:rsidRPr="00EC28E6" w:rsidRDefault="00EC28E6" w:rsidP="00EC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СК02. Здатність розробляти та реалізовувати програми і проекти у сфері захисту і карантину рослин з урахуванням усіх аспектів вирішуваної проблеми, зокрема технічних, з використанням GPS – навігації, виробничі, експлуатаційні, комерційні, правові.</w:t>
      </w:r>
    </w:p>
    <w:p w:rsidR="00EC28E6" w:rsidRPr="00EC28E6" w:rsidRDefault="00EC28E6" w:rsidP="00EC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СК04. Здатність розробляти прогнозні моделі та технологічні схеми забезпечення дотримання фітосанітарних вимог дистанційного і стаціонарного фітосанітарного моніторингу.</w:t>
      </w:r>
    </w:p>
    <w:p w:rsidR="00EC28E6" w:rsidRDefault="00EC28E6" w:rsidP="00A4728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4728F" w:rsidRDefault="00A4728F" w:rsidP="00EC28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4728F">
        <w:rPr>
          <w:rFonts w:ascii="Times New Roman" w:hAnsi="Times New Roman" w:cs="Times New Roman"/>
          <w:b/>
          <w:sz w:val="20"/>
          <w:szCs w:val="20"/>
          <w:lang w:val="uk-UA"/>
        </w:rPr>
        <w:t>Програмні результати навчання (ПРН) ОП:</w:t>
      </w:r>
    </w:p>
    <w:p w:rsidR="00EC28E6" w:rsidRPr="00EC28E6" w:rsidRDefault="00EC28E6" w:rsidP="00A47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ПРН01. Здійснювати патентний пошук, захищати інтелектуальну власність, уникати порушень інтелектуальної власності інших осіб.</w:t>
      </w:r>
    </w:p>
    <w:p w:rsidR="00EC28E6" w:rsidRPr="00EC28E6" w:rsidRDefault="00EC28E6" w:rsidP="00A47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ПРН02. Відшуковувати потрібну інформацію у науково технічній літературі, базах даних та інших джерелах, аналізувати і оцінювати наявну інформацію.</w:t>
      </w:r>
    </w:p>
    <w:p w:rsidR="00EC28E6" w:rsidRPr="00EC28E6" w:rsidRDefault="00EC28E6" w:rsidP="00EC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ПРН05. Обирати, розробляти і застосовувати з урахуванням новітніх досягнень науки і виробництва ефективні методи захисту рослин від шкідливих організмів з використанням інформації щодо фітосанітарного стану, прогнозів, екологічної ситуації і економічної доцільності.</w:t>
      </w:r>
    </w:p>
    <w:p w:rsidR="00EC28E6" w:rsidRPr="00EC28E6" w:rsidRDefault="00EC28E6" w:rsidP="00EC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ПРН06. Розробляти програми і здійснювати польові, вегетаційні і лабораторні дослідження із захисту рослин у непередбачуваних умовах з використанням сучасної апаратури і обчислювальних засобів.</w:t>
      </w:r>
    </w:p>
    <w:p w:rsidR="00EC28E6" w:rsidRPr="00EC28E6" w:rsidRDefault="00EC28E6" w:rsidP="00EC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ПРН08. Панувати та управляти науково-дослідними, науково-технічними та/або виробничими проектами із захисту і карантину рослин і дотичних міждисциплінарних питань, базуючись на усвідомленні сучасних тенденцій розвитку науки, техніки і суспільства.</w:t>
      </w:r>
    </w:p>
    <w:p w:rsidR="00EC28E6" w:rsidRPr="00EC28E6" w:rsidRDefault="00EC28E6" w:rsidP="00EC28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8E6">
        <w:rPr>
          <w:rFonts w:ascii="Times New Roman" w:hAnsi="Times New Roman" w:cs="Times New Roman"/>
          <w:sz w:val="20"/>
          <w:szCs w:val="20"/>
          <w:lang w:val="uk-UA"/>
        </w:rPr>
        <w:t>ПРН11. Дотримуватися вимог законодавства у сфері захисту і карантину рослин.</w:t>
      </w:r>
    </w:p>
    <w:p w:rsidR="00AA488A" w:rsidRPr="00EC28E6" w:rsidRDefault="00AA488A" w:rsidP="003B5795">
      <w:pPr>
        <w:spacing w:after="0" w:line="240" w:lineRule="auto"/>
        <w:jc w:val="center"/>
        <w:rPr>
          <w:rFonts w:ascii="Times New Roman" w:hAnsi="Times New Roman"/>
          <w:color w:val="17365D"/>
          <w:sz w:val="24"/>
          <w:szCs w:val="24"/>
          <w:lang w:val="uk-UA"/>
        </w:rPr>
      </w:pPr>
    </w:p>
    <w:p w:rsidR="003B5795" w:rsidRPr="00F82151" w:rsidRDefault="003B5795" w:rsidP="003B5795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lastRenderedPageBreak/>
        <w:t>СТРУКТУРА КУРСУ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251"/>
        <w:gridCol w:w="28"/>
        <w:gridCol w:w="2264"/>
        <w:gridCol w:w="1703"/>
        <w:gridCol w:w="1607"/>
        <w:gridCol w:w="28"/>
      </w:tblGrid>
      <w:tr w:rsidR="003B5795" w:rsidRPr="00FB667A" w:rsidTr="00AA488A">
        <w:trPr>
          <w:gridAfter w:val="1"/>
          <w:wAfter w:w="28" w:type="dxa"/>
        </w:trPr>
        <w:tc>
          <w:tcPr>
            <w:tcW w:w="2942" w:type="dxa"/>
            <w:vAlign w:val="center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1" w:type="dxa"/>
            <w:vAlign w:val="center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  <w:proofErr w:type="spellEnd"/>
          </w:p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67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FB667A">
              <w:rPr>
                <w:rFonts w:ascii="Times New Roman" w:hAnsi="Times New Roman"/>
                <w:sz w:val="20"/>
                <w:szCs w:val="20"/>
              </w:rPr>
              <w:t>лекції</w:t>
            </w:r>
            <w:proofErr w:type="spellEnd"/>
            <w:r w:rsidRPr="00FB667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B667A">
              <w:rPr>
                <w:rFonts w:ascii="Times New Roman" w:hAnsi="Times New Roman"/>
                <w:sz w:val="20"/>
                <w:szCs w:val="20"/>
              </w:rPr>
              <w:t>лабораторні</w:t>
            </w:r>
            <w:proofErr w:type="spellEnd"/>
            <w:r w:rsidRPr="00FB66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B667A">
              <w:rPr>
                <w:rFonts w:ascii="Times New Roman" w:hAnsi="Times New Roman"/>
                <w:sz w:val="20"/>
                <w:szCs w:val="20"/>
              </w:rPr>
              <w:t>практичні</w:t>
            </w:r>
            <w:proofErr w:type="spellEnd"/>
            <w:r w:rsidRPr="00FB66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B667A">
              <w:rPr>
                <w:rFonts w:ascii="Times New Roman" w:hAnsi="Times New Roman"/>
                <w:sz w:val="20"/>
                <w:szCs w:val="20"/>
              </w:rPr>
              <w:t>семінарські</w:t>
            </w:r>
            <w:proofErr w:type="spellEnd"/>
            <w:r w:rsidRPr="00FB66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92" w:type="dxa"/>
            <w:gridSpan w:val="2"/>
            <w:vAlign w:val="center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703" w:type="dxa"/>
            <w:vAlign w:val="center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607" w:type="dxa"/>
            <w:vAlign w:val="center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</w:tr>
      <w:tr w:rsidR="003B5795" w:rsidRPr="00FB667A" w:rsidTr="00AA488A">
        <w:trPr>
          <w:gridAfter w:val="1"/>
          <w:wAfter w:w="28" w:type="dxa"/>
        </w:trPr>
        <w:tc>
          <w:tcPr>
            <w:tcW w:w="9795" w:type="dxa"/>
            <w:gridSpan w:val="6"/>
          </w:tcPr>
          <w:p w:rsidR="003B5795" w:rsidRPr="00FB667A" w:rsidRDefault="005F2AA9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3B5795"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B5795" w:rsidRPr="00FB667A" w:rsidTr="00AA488A">
        <w:trPr>
          <w:gridAfter w:val="1"/>
          <w:wAfter w:w="28" w:type="dxa"/>
        </w:trPr>
        <w:tc>
          <w:tcPr>
            <w:tcW w:w="9795" w:type="dxa"/>
            <w:gridSpan w:val="6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3B5795" w:rsidRPr="00FC0764" w:rsidTr="00AA488A">
        <w:tc>
          <w:tcPr>
            <w:tcW w:w="2942" w:type="dxa"/>
          </w:tcPr>
          <w:p w:rsidR="005F2AA9" w:rsidRPr="005F2AA9" w:rsidRDefault="005F2AA9" w:rsidP="00F94BB7">
            <w:pPr>
              <w:pStyle w:val="2"/>
              <w:spacing w:before="150" w:beforeAutospacing="0" w:after="150" w:afterAutospacing="0"/>
              <w:jc w:val="both"/>
              <w:rPr>
                <w:b w:val="0"/>
                <w:color w:val="303030"/>
                <w:sz w:val="20"/>
                <w:szCs w:val="20"/>
              </w:rPr>
            </w:pPr>
            <w:r w:rsidRPr="005F2AA9">
              <w:rPr>
                <w:rStyle w:val="a5"/>
                <w:b/>
                <w:color w:val="303030"/>
                <w:sz w:val="20"/>
                <w:szCs w:val="20"/>
                <w:shd w:val="clear" w:color="auto" w:fill="FFFFFF"/>
              </w:rPr>
              <w:t>Тема 1.</w:t>
            </w:r>
            <w:r w:rsidRPr="005F2AA9">
              <w:rPr>
                <w:color w:val="303030"/>
                <w:sz w:val="20"/>
                <w:szCs w:val="20"/>
                <w:shd w:val="clear" w:color="auto" w:fill="FFFFFF"/>
              </w:rPr>
              <w:t> </w:t>
            </w:r>
            <w:r>
              <w:t xml:space="preserve"> </w:t>
            </w:r>
            <w:proofErr w:type="spellStart"/>
            <w:r w:rsidRPr="005F2AA9">
              <w:rPr>
                <w:b w:val="0"/>
                <w:color w:val="303030"/>
                <w:sz w:val="20"/>
                <w:szCs w:val="20"/>
              </w:rPr>
              <w:t>Основи</w:t>
            </w:r>
            <w:proofErr w:type="spellEnd"/>
            <w:r w:rsidRPr="005F2AA9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5F2AA9">
              <w:rPr>
                <w:b w:val="0"/>
                <w:color w:val="303030"/>
                <w:sz w:val="20"/>
                <w:szCs w:val="20"/>
              </w:rPr>
              <w:t>агрономічної</w:t>
            </w:r>
            <w:proofErr w:type="spellEnd"/>
            <w:r w:rsidRPr="005F2AA9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5F2AA9">
              <w:rPr>
                <w:b w:val="0"/>
                <w:color w:val="303030"/>
                <w:sz w:val="20"/>
                <w:szCs w:val="20"/>
              </w:rPr>
              <w:t>токсикології</w:t>
            </w:r>
            <w:proofErr w:type="spellEnd"/>
            <w:r w:rsidRPr="005F2AA9">
              <w:rPr>
                <w:b w:val="0"/>
                <w:color w:val="303030"/>
                <w:sz w:val="20"/>
                <w:szCs w:val="20"/>
              </w:rPr>
              <w:t>.</w:t>
            </w:r>
          </w:p>
          <w:p w:rsidR="003B5795" w:rsidRDefault="0023750E" w:rsidP="00F94BB7">
            <w:pPr>
              <w:pStyle w:val="5"/>
              <w:shd w:val="clear" w:color="auto" w:fill="FFFFFF"/>
              <w:spacing w:before="150" w:after="150" w:line="240" w:lineRule="auto"/>
              <w:jc w:val="both"/>
              <w:rPr>
                <w:rStyle w:val="accesshide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75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Л.Р.1</w:t>
            </w:r>
            <w:r w:rsidRPr="002375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7" w:history="1">
              <w:proofErr w:type="spellStart"/>
              <w:r w:rsidRPr="0023750E">
                <w:rPr>
                  <w:rStyle w:val="instancename"/>
                  <w:rFonts w:ascii="Times New Roman" w:hAnsi="Times New Roman" w:cs="Times New Roman"/>
                  <w:sz w:val="20"/>
                  <w:szCs w:val="20"/>
                </w:rPr>
                <w:t>Техніка</w:t>
              </w:r>
              <w:proofErr w:type="spellEnd"/>
              <w:r w:rsidRPr="0023750E">
                <w:rPr>
                  <w:rStyle w:val="instancenam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23750E">
                <w:rPr>
                  <w:rStyle w:val="instancename"/>
                  <w:rFonts w:ascii="Times New Roman" w:hAnsi="Times New Roman" w:cs="Times New Roman"/>
                  <w:sz w:val="20"/>
                  <w:szCs w:val="20"/>
                </w:rPr>
                <w:t>безпеки</w:t>
              </w:r>
              <w:proofErr w:type="spellEnd"/>
              <w:r w:rsidRPr="0023750E">
                <w:rPr>
                  <w:rStyle w:val="instancename"/>
                  <w:rFonts w:ascii="Times New Roman" w:hAnsi="Times New Roman" w:cs="Times New Roman"/>
                  <w:sz w:val="20"/>
                  <w:szCs w:val="20"/>
                </w:rPr>
                <w:t xml:space="preserve"> при </w:t>
              </w:r>
              <w:proofErr w:type="spellStart"/>
              <w:r w:rsidRPr="0023750E">
                <w:rPr>
                  <w:rStyle w:val="instancename"/>
                  <w:rFonts w:ascii="Times New Roman" w:hAnsi="Times New Roman" w:cs="Times New Roman"/>
                  <w:sz w:val="20"/>
                  <w:szCs w:val="20"/>
                </w:rPr>
                <w:t>роботі</w:t>
              </w:r>
              <w:proofErr w:type="spellEnd"/>
              <w:r w:rsidRPr="0023750E">
                <w:rPr>
                  <w:rStyle w:val="instancename"/>
                  <w:rFonts w:ascii="Times New Roman" w:hAnsi="Times New Roman" w:cs="Times New Roman"/>
                  <w:sz w:val="20"/>
                  <w:szCs w:val="20"/>
                </w:rPr>
                <w:t xml:space="preserve"> з пестицидами в </w:t>
              </w:r>
              <w:proofErr w:type="spellStart"/>
              <w:r w:rsidRPr="0023750E">
                <w:rPr>
                  <w:rStyle w:val="instancename"/>
                  <w:rFonts w:ascii="Times New Roman" w:hAnsi="Times New Roman" w:cs="Times New Roman"/>
                  <w:sz w:val="20"/>
                  <w:szCs w:val="20"/>
                </w:rPr>
                <w:t>лабораторії</w:t>
              </w:r>
              <w:proofErr w:type="spellEnd"/>
              <w:r w:rsidRPr="0023750E">
                <w:rPr>
                  <w:rStyle w:val="instancename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3750E">
                <w:rPr>
                  <w:rStyle w:val="accesshide"/>
                  <w:rFonts w:ascii="Times New Roman" w:hAnsi="Times New Roman" w:cs="Times New Roman"/>
                  <w:sz w:val="20"/>
                  <w:szCs w:val="20"/>
                </w:rPr>
                <w:t> </w:t>
              </w:r>
            </w:hyperlink>
          </w:p>
          <w:p w:rsidR="0023750E" w:rsidRPr="0023750E" w:rsidRDefault="0023750E" w:rsidP="00E91861">
            <w:pPr>
              <w:pStyle w:val="2"/>
              <w:tabs>
                <w:tab w:val="left" w:pos="1843"/>
                <w:tab w:val="left" w:pos="1985"/>
              </w:tabs>
              <w:spacing w:before="150" w:beforeAutospacing="0" w:after="150" w:afterAutospacing="0"/>
              <w:ind w:right="-816"/>
              <w:rPr>
                <w:b w:val="0"/>
                <w:color w:val="303030"/>
                <w:sz w:val="20"/>
                <w:szCs w:val="20"/>
              </w:rPr>
            </w:pPr>
            <w:r w:rsidRPr="00E91861">
              <w:rPr>
                <w:color w:val="000000"/>
                <w:sz w:val="20"/>
                <w:szCs w:val="20"/>
                <w:lang w:val="uk-UA"/>
              </w:rPr>
              <w:t>С.Р.1</w:t>
            </w:r>
            <w:r w:rsidRPr="0023750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750E">
              <w:rPr>
                <w:b w:val="0"/>
                <w:color w:val="303030"/>
                <w:sz w:val="20"/>
                <w:szCs w:val="20"/>
              </w:rPr>
              <w:t>Основи</w:t>
            </w:r>
            <w:proofErr w:type="spellEnd"/>
            <w:r w:rsidR="00E91861">
              <w:rPr>
                <w:b w:val="0"/>
                <w:color w:val="30303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750E">
              <w:rPr>
                <w:b w:val="0"/>
                <w:color w:val="303030"/>
                <w:sz w:val="20"/>
                <w:szCs w:val="20"/>
              </w:rPr>
              <w:t>агрономічної</w:t>
            </w:r>
            <w:proofErr w:type="spellEnd"/>
            <w:r w:rsidRPr="0023750E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23750E">
              <w:rPr>
                <w:b w:val="0"/>
                <w:color w:val="303030"/>
                <w:sz w:val="20"/>
                <w:szCs w:val="20"/>
              </w:rPr>
              <w:t>токсикології</w:t>
            </w:r>
            <w:proofErr w:type="spellEnd"/>
            <w:r w:rsidRPr="0023750E">
              <w:rPr>
                <w:b w:val="0"/>
                <w:color w:val="303030"/>
                <w:sz w:val="20"/>
                <w:szCs w:val="20"/>
              </w:rPr>
              <w:t>.</w:t>
            </w:r>
          </w:p>
          <w:p w:rsidR="0023750E" w:rsidRPr="0023750E" w:rsidRDefault="0023750E" w:rsidP="00237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3B5795" w:rsidRPr="00FC0764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795" w:rsidRPr="0023750E" w:rsidRDefault="003B5795" w:rsidP="00237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0764">
              <w:rPr>
                <w:rFonts w:ascii="Times New Roman" w:hAnsi="Times New Roman"/>
                <w:sz w:val="20"/>
                <w:szCs w:val="20"/>
              </w:rPr>
              <w:t>2/2</w:t>
            </w:r>
            <w:r w:rsidR="0023750E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="003C2AB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64" w:type="dxa"/>
            <w:vMerge w:val="restart"/>
          </w:tcPr>
          <w:p w:rsidR="00507F9A" w:rsidRPr="00507F9A" w:rsidRDefault="003B5795" w:rsidP="00507F9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625CAC"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>Знати</w:t>
            </w:r>
            <w:r w:rsidRPr="00C21EC8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параметри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токсикометрії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отруйних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речовин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класифікацію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пестицидів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виробничим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призначенням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;</w:t>
            </w:r>
          </w:p>
          <w:p w:rsidR="00507F9A" w:rsidRPr="00507F9A" w:rsidRDefault="00507F9A" w:rsidP="00507F9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гігієнічну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класифікацію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пестицидів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за параметрами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токсичності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;</w:t>
            </w:r>
          </w:p>
          <w:p w:rsidR="00507F9A" w:rsidRPr="00507F9A" w:rsidRDefault="00507F9A" w:rsidP="00507F9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фізико-хімічні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властивості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отруйних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речовин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; шляхи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надходження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отруйних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речовин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живі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організми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їх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токсикокінетику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;</w:t>
            </w:r>
          </w:p>
          <w:p w:rsidR="00507F9A" w:rsidRPr="00507F9A" w:rsidRDefault="00507F9A" w:rsidP="00507F9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механізм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токсичної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дії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отруйних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речовин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живий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організм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;</w:t>
            </w:r>
          </w:p>
          <w:p w:rsidR="00507F9A" w:rsidRDefault="00507F9A" w:rsidP="006240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</w:p>
          <w:p w:rsidR="003B5795" w:rsidRPr="00507F9A" w:rsidRDefault="003B5795" w:rsidP="00624031">
            <w:pPr>
              <w:spacing w:after="0" w:line="240" w:lineRule="auto"/>
              <w:jc w:val="both"/>
              <w:rPr>
                <w:rFonts w:ascii="Verdana" w:hAnsi="Verdana"/>
                <w:color w:val="303030"/>
                <w:sz w:val="21"/>
                <w:szCs w:val="21"/>
                <w:shd w:val="clear" w:color="auto" w:fill="FFFFFF"/>
                <w:lang w:val="uk-UA"/>
              </w:rPr>
            </w:pPr>
            <w:r w:rsidRPr="00625CAC">
              <w:rPr>
                <w:rFonts w:ascii="Times New Roman" w:hAnsi="Times New Roman" w:cs="Times New Roman"/>
                <w:bCs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>Вміти</w:t>
            </w:r>
            <w:r w:rsidRPr="007416B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безпечного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та 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fldChar w:fldCharType="begin"/>
            </w:r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instrText xml:space="preserve"> HYPERLINK "https://elearn.nubip.edu.ua/mod/glossary/showentry.php?eid=63311&amp;displayformat=dictionary" \o "Глосарій: Ефект" </w:instrText>
            </w:r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fldChar w:fldCharType="separate"/>
            </w:r>
            <w:r w:rsidR="00507F9A" w:rsidRPr="00507F9A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ефект</w:t>
            </w:r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fldChar w:fldCharType="end"/>
            </w:r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ивно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застосува</w:t>
            </w:r>
            <w:proofErr w:type="spellEnd"/>
            <w:r w:rsid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ти</w:t>
            </w:r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засоб</w:t>
            </w:r>
            <w:proofErr w:type="spellEnd"/>
            <w:r w:rsid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захисту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рослин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сільському</w:t>
            </w:r>
            <w:proofErr w:type="spellEnd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7F9A"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господарстві</w:t>
            </w:r>
            <w:proofErr w:type="spellEnd"/>
            <w:r w:rsid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B5795" w:rsidRDefault="003B5795" w:rsidP="00624031">
            <w:pPr>
              <w:spacing w:after="0" w:line="240" w:lineRule="auto"/>
              <w:jc w:val="both"/>
              <w:rPr>
                <w:rFonts w:ascii="Verdana" w:hAnsi="Verdana"/>
                <w:color w:val="303030"/>
                <w:sz w:val="21"/>
                <w:szCs w:val="21"/>
                <w:shd w:val="clear" w:color="auto" w:fill="FFFFFF"/>
                <w:lang w:val="uk-UA"/>
              </w:rPr>
            </w:pPr>
          </w:p>
          <w:p w:rsidR="003B5795" w:rsidRDefault="003B5795" w:rsidP="00624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625CAC"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Аналізувати </w:t>
            </w:r>
            <w:r w:rsidRPr="007416B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сучасн</w:t>
            </w:r>
            <w:r w:rsidRPr="00C21EC8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ий</w:t>
            </w:r>
            <w:r w:rsidRPr="007416B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асортимент хімічних засобів захисту рослин</w:t>
            </w:r>
            <w:r w:rsidRPr="00C21EC8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B5795" w:rsidRPr="007416B3" w:rsidRDefault="003B5795" w:rsidP="00624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7416B3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ступінь небезпеки для людини, корисних організмів, довкілля і шляхи зниження ризиків при їх використанні;</w:t>
            </w:r>
          </w:p>
          <w:p w:rsidR="003B5795" w:rsidRDefault="003B5795" w:rsidP="006240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</w:p>
          <w:p w:rsidR="003B5795" w:rsidRPr="00B30D38" w:rsidRDefault="003B5795" w:rsidP="00124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5CAC">
              <w:rPr>
                <w:rFonts w:ascii="Times New Roman" w:hAnsi="Times New Roman" w:cs="Times New Roman"/>
                <w:bCs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>Володіти</w:t>
            </w:r>
            <w:r w:rsidRPr="00C21EC8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 </w:t>
            </w:r>
            <w:r w:rsidRPr="00C21EC8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сучасними методами лабораторної, польової, виробничої оцінки токсичності і ефективності хімічних засобів зах</w:t>
            </w:r>
            <w:r w:rsidR="00124F90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исту рослин.</w:t>
            </w:r>
          </w:p>
        </w:tc>
        <w:tc>
          <w:tcPr>
            <w:tcW w:w="1703" w:type="dxa"/>
          </w:tcPr>
          <w:p w:rsidR="003B5795" w:rsidRPr="005E67F0" w:rsidRDefault="003B5795" w:rsidP="00624031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>Здача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Л.Р.1</w:t>
            </w:r>
          </w:p>
          <w:p w:rsidR="00B826DF" w:rsidRPr="005E67F0" w:rsidRDefault="00B826DF" w:rsidP="00B82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>Виконання самостійної роботи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>в.т</w:t>
            </w:r>
            <w:proofErr w:type="spellEnd"/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ч. в </w:t>
            </w:r>
            <w:proofErr w:type="spellStart"/>
            <w:r w:rsidRPr="00FC0764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826DF" w:rsidRPr="005E67F0" w:rsidRDefault="00B826DF" w:rsidP="00624031">
            <w:pPr>
              <w:spacing w:after="0" w:line="240" w:lineRule="auto"/>
              <w:ind w:right="-28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5795" w:rsidRPr="005E67F0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3B5795" w:rsidRDefault="00703C3D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6/6</w:t>
            </w:r>
          </w:p>
          <w:p w:rsidR="00703C3D" w:rsidRPr="00703C3D" w:rsidRDefault="00703C3D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3B5795" w:rsidRPr="0023750E" w:rsidTr="00AA488A">
        <w:tc>
          <w:tcPr>
            <w:tcW w:w="2942" w:type="dxa"/>
          </w:tcPr>
          <w:p w:rsidR="005F2AA9" w:rsidRPr="005F2AA9" w:rsidRDefault="003B5795" w:rsidP="005F2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076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FC07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2A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FC076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5F2AA9" w:rsidRPr="005F2A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 пестицидів на живі організми.</w:t>
            </w:r>
          </w:p>
          <w:p w:rsidR="003B5795" w:rsidRDefault="003B5795" w:rsidP="00F94BB7">
            <w:pPr>
              <w:spacing w:after="0" w:line="240" w:lineRule="auto"/>
              <w:ind w:right="-219"/>
              <w:jc w:val="both"/>
              <w:rPr>
                <w:rStyle w:val="a5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A33645">
              <w:rPr>
                <w:rStyle w:val="a5"/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Л.Р.2 </w:t>
            </w:r>
            <w:r w:rsidR="00F94BB7" w:rsidRPr="00F94BB7">
              <w:rPr>
                <w:rStyle w:val="a5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  <w:lang w:val="uk-UA"/>
              </w:rPr>
              <w:t>Методи визначення токсичності пестицидів. Визначення токсичності інсектицидів.</w:t>
            </w:r>
          </w:p>
          <w:p w:rsidR="0023750E" w:rsidRPr="0023750E" w:rsidRDefault="0023750E" w:rsidP="0023750E">
            <w:pPr>
              <w:pStyle w:val="2"/>
              <w:spacing w:before="150" w:beforeAutospacing="0" w:after="150" w:afterAutospacing="0"/>
              <w:rPr>
                <w:b w:val="0"/>
                <w:sz w:val="20"/>
                <w:szCs w:val="20"/>
                <w:lang w:val="uk-UA"/>
              </w:rPr>
            </w:pPr>
            <w:r w:rsidRPr="00507F9A">
              <w:rPr>
                <w:color w:val="000000"/>
                <w:sz w:val="20"/>
                <w:szCs w:val="20"/>
                <w:lang w:val="uk-UA"/>
              </w:rPr>
              <w:t>С.Р.2</w:t>
            </w:r>
            <w:r w:rsidRPr="0023750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3750E">
              <w:rPr>
                <w:b w:val="0"/>
                <w:color w:val="303030"/>
                <w:sz w:val="20"/>
                <w:szCs w:val="20"/>
              </w:rPr>
              <w:t>Токсикологія</w:t>
            </w:r>
            <w:proofErr w:type="spellEnd"/>
            <w:r w:rsidRPr="0023750E">
              <w:rPr>
                <w:b w:val="0"/>
                <w:color w:val="303030"/>
                <w:sz w:val="20"/>
                <w:szCs w:val="20"/>
              </w:rPr>
              <w:t xml:space="preserve"> </w:t>
            </w:r>
            <w:proofErr w:type="spellStart"/>
            <w:r w:rsidRPr="0023750E">
              <w:rPr>
                <w:b w:val="0"/>
                <w:color w:val="303030"/>
                <w:sz w:val="20"/>
                <w:szCs w:val="20"/>
              </w:rPr>
              <w:t>пестицидів</w:t>
            </w:r>
            <w:proofErr w:type="spellEnd"/>
            <w:r w:rsidRPr="0023750E">
              <w:rPr>
                <w:b w:val="0"/>
                <w:color w:val="303030"/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</w:tcPr>
          <w:p w:rsidR="003B5795" w:rsidRPr="000A5C49" w:rsidRDefault="003B5795" w:rsidP="0023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750E">
              <w:rPr>
                <w:rFonts w:ascii="Times New Roman" w:hAnsi="Times New Roman"/>
                <w:sz w:val="20"/>
                <w:szCs w:val="20"/>
                <w:lang w:val="uk-UA"/>
              </w:rPr>
              <w:t>2/</w:t>
            </w:r>
            <w:r w:rsidR="00B61A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23750E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="003C2AB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64" w:type="dxa"/>
            <w:vMerge/>
          </w:tcPr>
          <w:p w:rsidR="003B5795" w:rsidRPr="0023750E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3B5795" w:rsidRPr="005E67F0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75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Здача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Л.Р.2</w:t>
            </w:r>
          </w:p>
          <w:p w:rsidR="00B826DF" w:rsidRPr="005E67F0" w:rsidRDefault="00B826DF" w:rsidP="00B826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>Виконання самостійної роботи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24F9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>в.т</w:t>
            </w:r>
            <w:proofErr w:type="spellEnd"/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ч. в </w:t>
            </w:r>
            <w:proofErr w:type="spellStart"/>
            <w:r w:rsidRPr="00FC0764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5E67F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826DF" w:rsidRPr="005E67F0" w:rsidRDefault="00B826DF" w:rsidP="0062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3B5795" w:rsidRDefault="00703C3D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6/6</w:t>
            </w:r>
          </w:p>
          <w:p w:rsidR="00703C3D" w:rsidRPr="00703C3D" w:rsidRDefault="00703C3D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3B5795" w:rsidRPr="00FC0764" w:rsidTr="00AA488A">
        <w:tc>
          <w:tcPr>
            <w:tcW w:w="2942" w:type="dxa"/>
          </w:tcPr>
          <w:p w:rsidR="003B5795" w:rsidRPr="00A70C33" w:rsidRDefault="003B5795" w:rsidP="00624031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rStyle w:val="a5"/>
                <w:bCs/>
                <w:color w:val="303030"/>
                <w:sz w:val="20"/>
                <w:szCs w:val="20"/>
                <w:lang w:val="uk-UA"/>
              </w:rPr>
            </w:pPr>
            <w:r w:rsidRPr="0023750E">
              <w:rPr>
                <w:sz w:val="20"/>
                <w:szCs w:val="20"/>
                <w:lang w:val="uk-UA"/>
              </w:rPr>
              <w:t>Тема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3750E">
              <w:rPr>
                <w:sz w:val="20"/>
                <w:szCs w:val="20"/>
                <w:lang w:val="uk-UA"/>
              </w:rPr>
              <w:t>3</w:t>
            </w:r>
            <w:r w:rsidR="005F2AA9">
              <w:rPr>
                <w:sz w:val="20"/>
                <w:szCs w:val="20"/>
                <w:lang w:val="uk-UA"/>
              </w:rPr>
              <w:t>.</w:t>
            </w:r>
            <w:r w:rsidR="005F2AA9" w:rsidRPr="00AA488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F2AA9" w:rsidRPr="005F2AA9">
              <w:rPr>
                <w:b w:val="0"/>
                <w:sz w:val="20"/>
                <w:szCs w:val="20"/>
                <w:lang w:val="uk-UA"/>
              </w:rPr>
              <w:t>Токсична дія пестицидів в екосистемах.</w:t>
            </w:r>
            <w:r w:rsidRPr="00FC07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C0764">
              <w:rPr>
                <w:rStyle w:val="a5"/>
                <w:bCs/>
                <w:color w:val="303030"/>
                <w:sz w:val="20"/>
                <w:szCs w:val="20"/>
              </w:rPr>
              <w:t> </w:t>
            </w:r>
          </w:p>
          <w:p w:rsidR="00B61A9A" w:rsidRDefault="003B5795" w:rsidP="00B61A9A">
            <w:pPr>
              <w:pStyle w:val="5"/>
              <w:shd w:val="clear" w:color="auto" w:fill="FFFFFF"/>
              <w:spacing w:before="150" w:after="150" w:line="240" w:lineRule="auto"/>
              <w:ind w:right="-219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303030"/>
                <w:sz w:val="20"/>
                <w:szCs w:val="20"/>
                <w:lang w:val="uk-UA"/>
              </w:rPr>
            </w:pPr>
            <w:r w:rsidRPr="00A33645">
              <w:rPr>
                <w:rStyle w:val="a5"/>
                <w:rFonts w:ascii="Times New Roman" w:hAnsi="Times New Roman" w:cs="Times New Roman"/>
                <w:bCs w:val="0"/>
                <w:color w:val="303030"/>
                <w:sz w:val="20"/>
                <w:szCs w:val="20"/>
                <w:lang w:val="uk-UA"/>
              </w:rPr>
              <w:t>Л.Р.3</w:t>
            </w:r>
            <w:r w:rsidR="00AA488A">
              <w:rPr>
                <w:rStyle w:val="a5"/>
                <w:rFonts w:ascii="Times New Roman" w:hAnsi="Times New Roman" w:cs="Times New Roman"/>
                <w:bCs w:val="0"/>
                <w:color w:val="303030"/>
                <w:sz w:val="20"/>
                <w:szCs w:val="20"/>
                <w:lang w:val="uk-UA"/>
              </w:rPr>
              <w:t>-4</w:t>
            </w:r>
            <w:r w:rsidRPr="00A33645">
              <w:rPr>
                <w:rStyle w:val="a5"/>
                <w:rFonts w:ascii="Times New Roman" w:hAnsi="Times New Roman" w:cs="Times New Roman"/>
                <w:bCs w:val="0"/>
                <w:color w:val="303030"/>
                <w:sz w:val="20"/>
                <w:szCs w:val="20"/>
                <w:lang w:val="uk-UA"/>
              </w:rPr>
              <w:t xml:space="preserve"> </w:t>
            </w:r>
            <w:r w:rsidR="00F94BB7" w:rsidRPr="00F94BB7">
              <w:rPr>
                <w:rStyle w:val="a5"/>
                <w:rFonts w:ascii="Times New Roman" w:hAnsi="Times New Roman" w:cs="Times New Roman"/>
                <w:b w:val="0"/>
                <w:bCs w:val="0"/>
                <w:color w:val="303030"/>
                <w:sz w:val="20"/>
                <w:szCs w:val="20"/>
                <w:lang w:val="uk-UA"/>
              </w:rPr>
              <w:t xml:space="preserve">Випробування контактної токсичності пестицидів </w:t>
            </w:r>
          </w:p>
          <w:p w:rsidR="003B5795" w:rsidRPr="0023750E" w:rsidRDefault="003B5795" w:rsidP="00B61A9A">
            <w:pPr>
              <w:pStyle w:val="5"/>
              <w:shd w:val="clear" w:color="auto" w:fill="FFFFFF"/>
              <w:spacing w:before="150" w:after="150" w:line="240" w:lineRule="auto"/>
              <w:ind w:right="-219"/>
              <w:jc w:val="both"/>
              <w:rPr>
                <w:sz w:val="20"/>
                <w:szCs w:val="20"/>
                <w:lang w:val="uk-UA"/>
              </w:rPr>
            </w:pPr>
            <w:r w:rsidRPr="00AA488A">
              <w:rPr>
                <w:b/>
                <w:color w:val="303030"/>
                <w:sz w:val="20"/>
                <w:szCs w:val="20"/>
                <w:lang w:val="uk-UA"/>
              </w:rPr>
              <w:t>С.Р.</w:t>
            </w:r>
            <w:r w:rsidR="0023750E" w:rsidRPr="00AA488A">
              <w:rPr>
                <w:b/>
                <w:color w:val="303030"/>
                <w:sz w:val="20"/>
                <w:szCs w:val="20"/>
                <w:lang w:val="uk-UA"/>
              </w:rPr>
              <w:t>3</w:t>
            </w:r>
            <w:r w:rsidRPr="00BA4F49">
              <w:rPr>
                <w:color w:val="30303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3750E" w:rsidRPr="00D57977">
              <w:rPr>
                <w:color w:val="303030"/>
                <w:sz w:val="20"/>
                <w:szCs w:val="20"/>
              </w:rPr>
              <w:t>Спеціальна</w:t>
            </w:r>
            <w:proofErr w:type="spellEnd"/>
            <w:r w:rsidR="0023750E" w:rsidRPr="00D57977">
              <w:rPr>
                <w:color w:val="303030"/>
                <w:sz w:val="20"/>
                <w:szCs w:val="20"/>
              </w:rPr>
              <w:t xml:space="preserve"> </w:t>
            </w:r>
            <w:proofErr w:type="spellStart"/>
            <w:r w:rsidR="0023750E" w:rsidRPr="00D57977">
              <w:rPr>
                <w:color w:val="303030"/>
                <w:sz w:val="20"/>
                <w:szCs w:val="20"/>
              </w:rPr>
              <w:t>токсикологія</w:t>
            </w:r>
            <w:proofErr w:type="spellEnd"/>
          </w:p>
        </w:tc>
        <w:tc>
          <w:tcPr>
            <w:tcW w:w="1279" w:type="dxa"/>
            <w:gridSpan w:val="2"/>
          </w:tcPr>
          <w:p w:rsidR="003B5795" w:rsidRPr="00BA4F49" w:rsidRDefault="003B5795" w:rsidP="003C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C0764">
              <w:rPr>
                <w:rFonts w:ascii="Times New Roman" w:hAnsi="Times New Roman"/>
                <w:sz w:val="20"/>
                <w:szCs w:val="20"/>
              </w:rPr>
              <w:t>2/</w:t>
            </w:r>
            <w:r w:rsidR="000A5C4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="003C2AB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64" w:type="dxa"/>
            <w:vMerge/>
          </w:tcPr>
          <w:p w:rsidR="003B5795" w:rsidRPr="00FC0764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3B5795" w:rsidRPr="00FC0764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0764">
              <w:rPr>
                <w:rFonts w:ascii="Times New Roman" w:hAnsi="Times New Roman"/>
                <w:sz w:val="20"/>
                <w:szCs w:val="20"/>
              </w:rPr>
              <w:t>Здача</w:t>
            </w:r>
            <w:proofErr w:type="spellEnd"/>
            <w:r w:rsidRPr="00FC0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Л.Р.3</w:t>
            </w:r>
            <w:proofErr w:type="gramEnd"/>
            <w:r w:rsidR="00AA488A">
              <w:rPr>
                <w:rFonts w:ascii="Times New Roman" w:hAnsi="Times New Roman"/>
                <w:sz w:val="20"/>
                <w:szCs w:val="20"/>
                <w:lang w:val="uk-UA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3B5795" w:rsidRPr="00FC0764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0764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FC0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0764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FC0764">
              <w:rPr>
                <w:rFonts w:ascii="Times New Roman" w:hAnsi="Times New Roman"/>
                <w:sz w:val="20"/>
                <w:szCs w:val="20"/>
              </w:rPr>
              <w:t xml:space="preserve"> роботи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24F90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FC076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0764">
              <w:rPr>
                <w:rFonts w:ascii="Times New Roman" w:hAnsi="Times New Roman"/>
                <w:sz w:val="20"/>
                <w:szCs w:val="20"/>
              </w:rPr>
              <w:t>в.т</w:t>
            </w:r>
            <w:proofErr w:type="spellEnd"/>
            <w:r w:rsidRPr="00FC0764">
              <w:rPr>
                <w:rFonts w:ascii="Times New Roman" w:hAnsi="Times New Roman"/>
                <w:sz w:val="20"/>
                <w:szCs w:val="20"/>
              </w:rPr>
              <w:t xml:space="preserve">. ч. в </w:t>
            </w:r>
            <w:proofErr w:type="spellStart"/>
            <w:r w:rsidRPr="00FC0764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FC07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5795" w:rsidRPr="00FC0764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0764">
              <w:rPr>
                <w:rFonts w:ascii="Times New Roman" w:hAnsi="Times New Roman"/>
                <w:sz w:val="20"/>
                <w:szCs w:val="20"/>
              </w:rPr>
              <w:t>Написання</w:t>
            </w:r>
            <w:proofErr w:type="spellEnd"/>
            <w:r w:rsidRPr="00FC0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0764">
              <w:rPr>
                <w:rFonts w:ascii="Times New Roman" w:hAnsi="Times New Roman"/>
                <w:sz w:val="20"/>
                <w:szCs w:val="20"/>
              </w:rPr>
              <w:t>тестів</w:t>
            </w:r>
            <w:proofErr w:type="spellEnd"/>
          </w:p>
        </w:tc>
        <w:tc>
          <w:tcPr>
            <w:tcW w:w="1635" w:type="dxa"/>
            <w:gridSpan w:val="2"/>
          </w:tcPr>
          <w:p w:rsidR="003B5795" w:rsidRDefault="00703C3D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6/6</w:t>
            </w:r>
          </w:p>
          <w:p w:rsidR="00703C3D" w:rsidRPr="00703C3D" w:rsidRDefault="00703C3D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3B5795" w:rsidRPr="0023750E" w:rsidTr="00AA488A">
        <w:tc>
          <w:tcPr>
            <w:tcW w:w="2942" w:type="dxa"/>
          </w:tcPr>
          <w:p w:rsidR="005F2AA9" w:rsidRDefault="003B5795" w:rsidP="005F2AA9">
            <w:pPr>
              <w:pStyle w:val="3"/>
              <w:shd w:val="clear" w:color="auto" w:fill="FFFFFF"/>
              <w:spacing w:before="150" w:after="150" w:line="240" w:lineRule="auto"/>
              <w:jc w:val="both"/>
              <w:rPr>
                <w:rStyle w:val="a5"/>
                <w:rFonts w:ascii="Times New Roman" w:hAnsi="Times New Roman" w:cs="Times New Roman"/>
                <w:bCs/>
                <w:color w:val="303030"/>
                <w:sz w:val="20"/>
                <w:szCs w:val="20"/>
                <w:lang w:val="uk-UA"/>
              </w:rPr>
            </w:pPr>
            <w:r w:rsidRPr="00A70C33">
              <w:rPr>
                <w:rStyle w:val="a5"/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lang w:val="uk-UA"/>
              </w:rPr>
              <w:t>Тема 4</w:t>
            </w:r>
            <w:r w:rsidR="005F2AA9">
              <w:rPr>
                <w:rStyle w:val="a5"/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lang w:val="uk-UA"/>
              </w:rPr>
              <w:t>.</w:t>
            </w:r>
            <w:r>
              <w:rPr>
                <w:rStyle w:val="a5"/>
                <w:rFonts w:ascii="Times New Roman" w:hAnsi="Times New Roman" w:cs="Times New Roman"/>
                <w:bCs/>
                <w:color w:val="303030"/>
                <w:sz w:val="20"/>
                <w:szCs w:val="20"/>
                <w:lang w:val="uk-UA"/>
              </w:rPr>
              <w:t xml:space="preserve"> </w:t>
            </w:r>
            <w:r w:rsidR="005F2AA9" w:rsidRPr="005F2AA9">
              <w:rPr>
                <w:rStyle w:val="a5"/>
                <w:rFonts w:ascii="Times New Roman" w:hAnsi="Times New Roman" w:cs="Times New Roman"/>
                <w:bCs/>
                <w:color w:val="303030"/>
                <w:sz w:val="20"/>
                <w:szCs w:val="20"/>
                <w:lang w:val="uk-UA"/>
              </w:rPr>
              <w:t>Санітарно-гігієнічні основи застосування пестицидів.</w:t>
            </w:r>
          </w:p>
          <w:p w:rsidR="0023750E" w:rsidRPr="0023750E" w:rsidRDefault="00AA488A" w:rsidP="00B61A9A">
            <w:pPr>
              <w:pStyle w:val="3"/>
              <w:shd w:val="clear" w:color="auto" w:fill="FFFFFF"/>
              <w:spacing w:before="150" w:after="15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Л.Р.5-8</w:t>
            </w:r>
            <w:r w:rsidR="0023750E" w:rsidRPr="0023750E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  <w:r w:rsidR="0023750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  <w:r w:rsidR="00F94BB7" w:rsidRPr="00F94B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Випробування </w:t>
            </w:r>
            <w:r w:rsidR="00B61A9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системної </w:t>
            </w:r>
            <w:r w:rsidR="00F94BB7" w:rsidRPr="00F94B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токсичності нових речовин.</w:t>
            </w:r>
            <w:r w:rsidR="003B5795" w:rsidRPr="00F94BB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9" w:type="dxa"/>
            <w:gridSpan w:val="2"/>
          </w:tcPr>
          <w:p w:rsidR="003B5795" w:rsidRPr="000A5C49" w:rsidRDefault="003B5795" w:rsidP="000A5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750E">
              <w:rPr>
                <w:rFonts w:ascii="Times New Roman" w:hAnsi="Times New Roman"/>
                <w:sz w:val="20"/>
                <w:szCs w:val="20"/>
                <w:lang w:val="uk-UA"/>
              </w:rPr>
              <w:t>2/</w:t>
            </w:r>
            <w:r w:rsidR="00B61A9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264" w:type="dxa"/>
            <w:vMerge/>
          </w:tcPr>
          <w:p w:rsidR="003B5795" w:rsidRPr="0023750E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3B5795" w:rsidRPr="0023750E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75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Здача </w:t>
            </w:r>
            <w:r w:rsidR="00AA48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Л.Р.5-8</w:t>
            </w:r>
          </w:p>
          <w:p w:rsidR="003B5795" w:rsidRPr="0023750E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3B5795" w:rsidRPr="00507F9A" w:rsidRDefault="00507F9A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3B5795" w:rsidRPr="0023750E" w:rsidTr="00AA488A">
        <w:trPr>
          <w:gridAfter w:val="1"/>
          <w:wAfter w:w="28" w:type="dxa"/>
        </w:trPr>
        <w:tc>
          <w:tcPr>
            <w:tcW w:w="8188" w:type="dxa"/>
            <w:gridSpan w:val="5"/>
          </w:tcPr>
          <w:p w:rsidR="003B5795" w:rsidRPr="0023750E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750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Написання підсумкової роботи з модуля 1</w:t>
            </w:r>
          </w:p>
        </w:tc>
        <w:tc>
          <w:tcPr>
            <w:tcW w:w="1607" w:type="dxa"/>
          </w:tcPr>
          <w:p w:rsidR="003B5795" w:rsidRPr="00837467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3B5795" w:rsidRPr="0023750E" w:rsidTr="00AA488A">
        <w:tc>
          <w:tcPr>
            <w:tcW w:w="2942" w:type="dxa"/>
          </w:tcPr>
          <w:p w:rsidR="003B5795" w:rsidRPr="00837467" w:rsidRDefault="003B5795" w:rsidP="00624031">
            <w:pPr>
              <w:pStyle w:val="2"/>
              <w:shd w:val="clear" w:color="auto" w:fill="FFFFFF"/>
              <w:spacing w:before="150" w:beforeAutospacing="0" w:after="150" w:afterAutospacing="0"/>
              <w:jc w:val="both"/>
              <w:rPr>
                <w:color w:val="303030"/>
                <w:sz w:val="20"/>
                <w:szCs w:val="20"/>
                <w:lang w:val="uk-UA"/>
              </w:rPr>
            </w:pPr>
            <w:r w:rsidRPr="0023750E">
              <w:rPr>
                <w:sz w:val="20"/>
                <w:szCs w:val="20"/>
                <w:lang w:val="uk-UA"/>
              </w:rPr>
              <w:t>Всього за модуль 1</w:t>
            </w:r>
          </w:p>
        </w:tc>
        <w:tc>
          <w:tcPr>
            <w:tcW w:w="1279" w:type="dxa"/>
            <w:gridSpan w:val="2"/>
          </w:tcPr>
          <w:p w:rsidR="003B5795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5795" w:rsidRPr="00B826DF" w:rsidRDefault="00D0078B" w:rsidP="00B61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3B5795">
              <w:rPr>
                <w:rFonts w:ascii="Times New Roman" w:hAnsi="Times New Roman"/>
                <w:sz w:val="20"/>
                <w:szCs w:val="20"/>
                <w:lang w:val="uk-UA"/>
              </w:rPr>
              <w:t>/1</w:t>
            </w:r>
            <w:r w:rsidR="00B61A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3B5795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="00B61A9A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264" w:type="dxa"/>
          </w:tcPr>
          <w:p w:rsidR="003B5795" w:rsidRPr="0023750E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3B5795" w:rsidRPr="0023750E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5" w:type="dxa"/>
            <w:gridSpan w:val="2"/>
          </w:tcPr>
          <w:p w:rsidR="003B5795" w:rsidRPr="00837467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</w:t>
            </w:r>
          </w:p>
        </w:tc>
      </w:tr>
      <w:tr w:rsidR="003B5795" w:rsidRPr="0023750E" w:rsidTr="00AA488A">
        <w:trPr>
          <w:gridAfter w:val="1"/>
          <w:wAfter w:w="28" w:type="dxa"/>
        </w:trPr>
        <w:tc>
          <w:tcPr>
            <w:tcW w:w="9795" w:type="dxa"/>
            <w:gridSpan w:val="6"/>
          </w:tcPr>
          <w:p w:rsidR="003B5795" w:rsidRPr="0023750E" w:rsidRDefault="003B5795" w:rsidP="00624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75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Модуль 2</w:t>
            </w:r>
          </w:p>
        </w:tc>
      </w:tr>
      <w:tr w:rsidR="003B5795" w:rsidRPr="00FC0764" w:rsidTr="00AA488A">
        <w:trPr>
          <w:gridAfter w:val="1"/>
          <w:wAfter w:w="28" w:type="dxa"/>
        </w:trPr>
        <w:tc>
          <w:tcPr>
            <w:tcW w:w="2942" w:type="dxa"/>
          </w:tcPr>
          <w:p w:rsidR="00F94BB7" w:rsidRDefault="003B5795" w:rsidP="00507F9A">
            <w:pPr>
              <w:pStyle w:val="2"/>
              <w:shd w:val="clear" w:color="auto" w:fill="FFFFFF"/>
              <w:spacing w:before="0" w:beforeAutospacing="0" w:after="0" w:afterAutospacing="0"/>
              <w:ind w:right="-49"/>
              <w:jc w:val="both"/>
              <w:rPr>
                <w:sz w:val="20"/>
                <w:szCs w:val="20"/>
                <w:lang w:val="uk-UA"/>
              </w:rPr>
            </w:pPr>
            <w:r w:rsidRPr="0023750E">
              <w:rPr>
                <w:sz w:val="20"/>
                <w:szCs w:val="20"/>
                <w:lang w:val="uk-UA"/>
              </w:rPr>
              <w:t>Тема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B61A9A">
              <w:rPr>
                <w:sz w:val="20"/>
                <w:szCs w:val="20"/>
                <w:lang w:val="uk-UA"/>
              </w:rPr>
              <w:t xml:space="preserve">5. </w:t>
            </w:r>
            <w:r w:rsidR="00F94BB7" w:rsidRPr="00F94BB7">
              <w:rPr>
                <w:b w:val="0"/>
                <w:sz w:val="20"/>
                <w:szCs w:val="20"/>
                <w:lang w:val="uk-UA"/>
              </w:rPr>
              <w:t>Дія пестицидів на агроценози та сільськогосподарські культури.</w:t>
            </w:r>
            <w:r w:rsidR="00F94BB7">
              <w:rPr>
                <w:sz w:val="20"/>
                <w:szCs w:val="20"/>
                <w:lang w:val="uk-UA"/>
              </w:rPr>
              <w:t xml:space="preserve"> </w:t>
            </w:r>
          </w:p>
          <w:p w:rsidR="003B5795" w:rsidRPr="00A33645" w:rsidRDefault="003B5795" w:rsidP="00B61A9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rPr>
                <w:sz w:val="20"/>
                <w:szCs w:val="20"/>
                <w:lang w:val="uk-UA"/>
              </w:rPr>
            </w:pPr>
            <w:r w:rsidRPr="00A33645">
              <w:rPr>
                <w:color w:val="303030"/>
                <w:sz w:val="20"/>
                <w:szCs w:val="20"/>
                <w:lang w:val="uk-UA"/>
              </w:rPr>
              <w:lastRenderedPageBreak/>
              <w:t>Л</w:t>
            </w:r>
            <w:r w:rsidR="00AA488A">
              <w:rPr>
                <w:color w:val="303030"/>
                <w:sz w:val="20"/>
                <w:szCs w:val="20"/>
                <w:lang w:val="uk-UA"/>
              </w:rPr>
              <w:t>.Р.9</w:t>
            </w:r>
            <w:r w:rsidRPr="00A33645">
              <w:rPr>
                <w:color w:val="303030"/>
                <w:sz w:val="20"/>
                <w:szCs w:val="20"/>
                <w:lang w:val="uk-UA"/>
              </w:rPr>
              <w:t xml:space="preserve"> </w:t>
            </w:r>
            <w:r w:rsidR="00B61A9A" w:rsidRPr="00B61A9A">
              <w:rPr>
                <w:b w:val="0"/>
                <w:color w:val="303030"/>
                <w:sz w:val="20"/>
                <w:szCs w:val="20"/>
                <w:lang w:val="uk-UA"/>
              </w:rPr>
              <w:t>Препаративні форми пестицидів</w:t>
            </w:r>
          </w:p>
        </w:tc>
        <w:tc>
          <w:tcPr>
            <w:tcW w:w="1251" w:type="dxa"/>
          </w:tcPr>
          <w:p w:rsidR="003B5795" w:rsidRPr="000A5C49" w:rsidRDefault="003B5795" w:rsidP="000A5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488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2/</w:t>
            </w:r>
            <w:r w:rsidR="00B61A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92" w:type="dxa"/>
            <w:gridSpan w:val="2"/>
            <w:vMerge w:val="restart"/>
          </w:tcPr>
          <w:p w:rsidR="003B5795" w:rsidRPr="00507F9A" w:rsidRDefault="00507F9A" w:rsidP="00624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507F9A"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AA488A"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>изначати</w:t>
            </w:r>
            <w:r w:rsidRPr="00AA488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залишкові кількості пестицидів у біологічних </w:t>
            </w:r>
            <w:r w:rsidRPr="00AA488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lastRenderedPageBreak/>
              <w:t>середовищах</w:t>
            </w:r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B5795" w:rsidRDefault="003B5795" w:rsidP="006240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</w:p>
          <w:p w:rsidR="003B5795" w:rsidRPr="00507F9A" w:rsidRDefault="00507F9A" w:rsidP="00624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507F9A"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AA488A">
              <w:rPr>
                <w:rFonts w:ascii="Times New Roman" w:hAnsi="Times New Roman" w:cs="Times New Roman"/>
                <w:i/>
                <w:color w:val="303030"/>
                <w:sz w:val="20"/>
                <w:szCs w:val="20"/>
                <w:shd w:val="clear" w:color="auto" w:fill="FFFFFF"/>
                <w:lang w:val="uk-UA"/>
              </w:rPr>
              <w:t>бліковувати</w:t>
            </w:r>
            <w:r w:rsidRPr="00AA488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 xml:space="preserve"> технічну і економічну ефективність </w:t>
            </w:r>
            <w:proofErr w:type="spellStart"/>
            <w:r w:rsidRPr="00AA488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  <w:lang w:val="uk-UA"/>
              </w:rPr>
              <w:t>заст</w:t>
            </w:r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осування</w:t>
            </w:r>
            <w:proofErr w:type="spellEnd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7F9A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пестицидів</w:t>
            </w:r>
            <w:proofErr w:type="spellEnd"/>
          </w:p>
          <w:p w:rsidR="003B5795" w:rsidRPr="00FC0764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3B5795" w:rsidRPr="00FC0764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0764">
              <w:rPr>
                <w:rFonts w:ascii="Times New Roman" w:hAnsi="Times New Roman"/>
                <w:sz w:val="20"/>
                <w:szCs w:val="20"/>
              </w:rPr>
              <w:lastRenderedPageBreak/>
              <w:t>Здача</w:t>
            </w:r>
            <w:proofErr w:type="spellEnd"/>
            <w:r w:rsidRPr="00FC0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Л.Р.</w:t>
            </w:r>
            <w:r w:rsidR="00AA488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3B5795" w:rsidRPr="00FC0764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3B5795" w:rsidRPr="00AA488A" w:rsidRDefault="00507F9A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88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B5795" w:rsidRPr="00FC0764" w:rsidTr="00AA488A">
        <w:trPr>
          <w:gridAfter w:val="1"/>
          <w:wAfter w:w="28" w:type="dxa"/>
        </w:trPr>
        <w:tc>
          <w:tcPr>
            <w:tcW w:w="2942" w:type="dxa"/>
          </w:tcPr>
          <w:p w:rsidR="00F94BB7" w:rsidRDefault="003B5795" w:rsidP="00F94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60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F94BB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6. </w:t>
            </w:r>
            <w:r w:rsidR="00F94BB7" w:rsidRPr="00F94B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Вплив пестицидів на навколишнє довкілля та шляхи його обмеження.</w:t>
            </w:r>
          </w:p>
          <w:p w:rsidR="00AA488A" w:rsidRDefault="00AA488A" w:rsidP="00507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val="uk-UA"/>
              </w:rPr>
              <w:t>Л.Р. 10-12</w:t>
            </w:r>
            <w:r w:rsidR="00F94BB7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val="uk-UA"/>
              </w:rPr>
              <w:t xml:space="preserve"> </w:t>
            </w:r>
            <w:r w:rsidR="00F94BB7" w:rsidRPr="00F94BB7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 xml:space="preserve">Визначення </w:t>
            </w:r>
            <w:r w:rsidR="00B61A9A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 xml:space="preserve">первинної </w:t>
            </w:r>
            <w:r w:rsidR="00F94BB7" w:rsidRPr="00F94BB7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>гербіцидної активності</w:t>
            </w:r>
            <w:r w:rsidR="00B61A9A"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 xml:space="preserve"> </w:t>
            </w:r>
          </w:p>
          <w:p w:rsidR="00D57977" w:rsidRPr="00D57977" w:rsidRDefault="003B5795" w:rsidP="00507F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</w:pPr>
            <w:r w:rsidRPr="00625CAC">
              <w:rPr>
                <w:rFonts w:ascii="Times New Roman" w:hAnsi="Times New Roman" w:cs="Times New Roman"/>
                <w:b/>
                <w:color w:val="303030"/>
                <w:sz w:val="20"/>
                <w:szCs w:val="20"/>
                <w:lang w:val="uk-UA"/>
              </w:rPr>
              <w:t>С.Р.4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7977" w:rsidRPr="00D57977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Вплив</w:t>
            </w:r>
            <w:proofErr w:type="spellEnd"/>
            <w:r w:rsidR="00D57977" w:rsidRPr="00D57977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="00D57977" w:rsidRPr="00D57977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пестицидів</w:t>
            </w:r>
            <w:proofErr w:type="spellEnd"/>
            <w:r w:rsidR="00D57977" w:rsidRPr="00D57977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на </w:t>
            </w:r>
            <w:proofErr w:type="spellStart"/>
            <w:r w:rsidR="00D57977" w:rsidRPr="00D57977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навколишнє</w:t>
            </w:r>
            <w:proofErr w:type="spellEnd"/>
            <w:r w:rsidR="00D57977" w:rsidRPr="00D57977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="00D57977" w:rsidRPr="00D57977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природнє</w:t>
            </w:r>
            <w:proofErr w:type="spellEnd"/>
            <w:r w:rsidR="00D57977" w:rsidRPr="00D57977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 xml:space="preserve"> </w:t>
            </w:r>
            <w:proofErr w:type="spellStart"/>
            <w:r w:rsidR="00D57977" w:rsidRPr="00D57977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</w:rPr>
              <w:t>середовище</w:t>
            </w:r>
            <w:proofErr w:type="spellEnd"/>
          </w:p>
          <w:p w:rsidR="003B5795" w:rsidRPr="00D57977" w:rsidRDefault="003B5795" w:rsidP="00F94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3B5795" w:rsidRPr="00BA4F49" w:rsidRDefault="003B5795" w:rsidP="00D00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</w:t>
            </w:r>
            <w:r w:rsidR="00D0078B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0A5C49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="003C2AB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92" w:type="dxa"/>
            <w:gridSpan w:val="2"/>
            <w:vMerge/>
          </w:tcPr>
          <w:p w:rsidR="003B5795" w:rsidRPr="00625CAC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3B5795" w:rsidRPr="00B30D38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Здача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Л.Р.</w:t>
            </w:r>
            <w:r w:rsidR="00AA488A">
              <w:rPr>
                <w:rFonts w:ascii="Times New Roman" w:hAnsi="Times New Roman"/>
                <w:sz w:val="20"/>
                <w:szCs w:val="20"/>
                <w:lang w:val="uk-UA"/>
              </w:rPr>
              <w:t>10-12</w:t>
            </w:r>
          </w:p>
          <w:p w:rsidR="003B5795" w:rsidRPr="00B30D38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Виконання самостійної роботи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 </w:t>
            </w:r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>в.т</w:t>
            </w:r>
            <w:proofErr w:type="spellEnd"/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ч. в </w:t>
            </w:r>
            <w:proofErr w:type="spellStart"/>
            <w:r w:rsidRPr="00FC0764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3B5795" w:rsidRPr="00B30D38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7" w:type="dxa"/>
          </w:tcPr>
          <w:p w:rsidR="003B5795" w:rsidRPr="00507F9A" w:rsidRDefault="00507F9A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7/3</w:t>
            </w:r>
          </w:p>
        </w:tc>
      </w:tr>
      <w:tr w:rsidR="003B5795" w:rsidRPr="00AA488A" w:rsidTr="00AA488A">
        <w:trPr>
          <w:gridAfter w:val="1"/>
          <w:wAfter w:w="28" w:type="dxa"/>
        </w:trPr>
        <w:tc>
          <w:tcPr>
            <w:tcW w:w="2942" w:type="dxa"/>
          </w:tcPr>
          <w:p w:rsidR="00F94BB7" w:rsidRDefault="003B5795" w:rsidP="00507F9A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uk-UA"/>
              </w:rPr>
            </w:pPr>
            <w:r w:rsidRPr="00E460D8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94BB7">
              <w:rPr>
                <w:sz w:val="20"/>
                <w:szCs w:val="20"/>
                <w:lang w:val="uk-UA"/>
              </w:rPr>
              <w:t>7</w:t>
            </w:r>
            <w:r w:rsidR="00F94BB7" w:rsidRPr="00F94BB7">
              <w:rPr>
                <w:b w:val="0"/>
                <w:sz w:val="20"/>
                <w:szCs w:val="20"/>
                <w:lang w:val="uk-UA"/>
              </w:rPr>
              <w:t xml:space="preserve">. Поведінка пестицидів і тривалість їх зберігання у воді та </w:t>
            </w:r>
            <w:proofErr w:type="spellStart"/>
            <w:r w:rsidR="00F94BB7" w:rsidRPr="00F94BB7">
              <w:rPr>
                <w:b w:val="0"/>
                <w:sz w:val="20"/>
                <w:szCs w:val="20"/>
                <w:lang w:val="uk-UA"/>
              </w:rPr>
              <w:t>грунті</w:t>
            </w:r>
            <w:proofErr w:type="spellEnd"/>
            <w:r w:rsidR="00F94BB7" w:rsidRPr="00F94BB7">
              <w:rPr>
                <w:b w:val="0"/>
                <w:sz w:val="20"/>
                <w:szCs w:val="20"/>
                <w:lang w:val="uk-UA"/>
              </w:rPr>
              <w:t>. Дія пестицидів на біоценози.</w:t>
            </w:r>
          </w:p>
          <w:p w:rsidR="00F94BB7" w:rsidRDefault="00F94BB7" w:rsidP="00507F9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rPr>
                <w:b w:val="0"/>
                <w:color w:val="303030"/>
                <w:sz w:val="20"/>
                <w:szCs w:val="20"/>
                <w:lang w:val="uk-UA"/>
              </w:rPr>
            </w:pPr>
            <w:r w:rsidRPr="00A33645">
              <w:rPr>
                <w:color w:val="303030"/>
                <w:sz w:val="20"/>
                <w:szCs w:val="20"/>
                <w:lang w:val="uk-UA"/>
              </w:rPr>
              <w:t>Л</w:t>
            </w:r>
            <w:r w:rsidR="00AA488A">
              <w:rPr>
                <w:color w:val="303030"/>
                <w:sz w:val="20"/>
                <w:szCs w:val="20"/>
                <w:lang w:val="uk-UA"/>
              </w:rPr>
              <w:t>.Р.13.</w:t>
            </w:r>
            <w:r w:rsidR="00D57977">
              <w:rPr>
                <w:color w:val="303030"/>
                <w:sz w:val="20"/>
                <w:szCs w:val="20"/>
                <w:lang w:val="uk-UA"/>
              </w:rPr>
              <w:t xml:space="preserve"> </w:t>
            </w:r>
            <w:r w:rsidRPr="00F94BB7">
              <w:rPr>
                <w:b w:val="0"/>
                <w:color w:val="303030"/>
                <w:sz w:val="20"/>
                <w:szCs w:val="20"/>
                <w:lang w:val="uk-UA"/>
              </w:rPr>
              <w:t xml:space="preserve">Визначення впливу </w:t>
            </w:r>
            <w:proofErr w:type="spellStart"/>
            <w:r w:rsidRPr="00F94BB7">
              <w:rPr>
                <w:b w:val="0"/>
                <w:color w:val="303030"/>
                <w:sz w:val="20"/>
                <w:szCs w:val="20"/>
                <w:lang w:val="uk-UA"/>
              </w:rPr>
              <w:t>протравників</w:t>
            </w:r>
            <w:proofErr w:type="spellEnd"/>
            <w:r w:rsidRPr="00F94BB7">
              <w:rPr>
                <w:b w:val="0"/>
                <w:color w:val="303030"/>
                <w:sz w:val="20"/>
                <w:szCs w:val="20"/>
                <w:lang w:val="uk-UA"/>
              </w:rPr>
              <w:t xml:space="preserve"> на розвиток проростків насіння.</w:t>
            </w:r>
          </w:p>
          <w:p w:rsidR="00B61A9A" w:rsidRPr="00AA488A" w:rsidRDefault="00B61A9A" w:rsidP="00507F9A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rPr>
                <w:color w:val="303030"/>
                <w:sz w:val="20"/>
                <w:szCs w:val="20"/>
                <w:lang w:val="uk-UA"/>
              </w:rPr>
            </w:pPr>
            <w:r w:rsidRPr="00AA488A">
              <w:rPr>
                <w:color w:val="303030"/>
                <w:sz w:val="20"/>
                <w:szCs w:val="20"/>
                <w:lang w:val="uk-UA"/>
              </w:rPr>
              <w:t xml:space="preserve">Л.Р. 14-15. </w:t>
            </w:r>
            <w:r w:rsidRPr="00AA488A">
              <w:rPr>
                <w:b w:val="0"/>
                <w:color w:val="303030"/>
                <w:sz w:val="20"/>
                <w:szCs w:val="20"/>
                <w:lang w:val="uk-UA"/>
              </w:rPr>
              <w:t>Розрахунок потреби пестицидів</w:t>
            </w:r>
          </w:p>
          <w:p w:rsidR="003B5795" w:rsidRPr="00625CAC" w:rsidRDefault="00D57977" w:rsidP="00507F9A">
            <w:pPr>
              <w:pStyle w:val="2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uk-UA"/>
              </w:rPr>
              <w:t>.Р.</w:t>
            </w:r>
            <w:r w:rsidRPr="00AA488A">
              <w:rPr>
                <w:sz w:val="20"/>
                <w:szCs w:val="20"/>
                <w:lang w:val="uk-UA"/>
              </w:rPr>
              <w:t xml:space="preserve">5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A488A">
              <w:rPr>
                <w:b w:val="0"/>
                <w:sz w:val="20"/>
                <w:szCs w:val="20"/>
                <w:lang w:val="uk-UA"/>
              </w:rPr>
              <w:t>Охорона природи від забруднення пестицидами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251" w:type="dxa"/>
          </w:tcPr>
          <w:p w:rsidR="003B5795" w:rsidRPr="00E460D8" w:rsidRDefault="000A5C49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3B5795" w:rsidRPr="00625CAC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="00AA488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3C2ABE">
              <w:rPr>
                <w:rFonts w:ascii="Times New Roman" w:hAnsi="Times New Roman"/>
                <w:sz w:val="20"/>
                <w:szCs w:val="20"/>
                <w:lang w:val="uk-UA"/>
              </w:rPr>
              <w:t>/15</w:t>
            </w:r>
          </w:p>
        </w:tc>
        <w:tc>
          <w:tcPr>
            <w:tcW w:w="2292" w:type="dxa"/>
            <w:gridSpan w:val="2"/>
            <w:vMerge/>
          </w:tcPr>
          <w:p w:rsidR="003B5795" w:rsidRPr="00625CAC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</w:tcPr>
          <w:p w:rsidR="003B5795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5C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Здача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Л.Р. </w:t>
            </w:r>
            <w:r w:rsidR="00AA48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13, </w:t>
            </w:r>
            <w:r w:rsidR="003F2EC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Л.Р. </w:t>
            </w:r>
            <w:r w:rsidR="00AA488A">
              <w:rPr>
                <w:rFonts w:ascii="Times New Roman" w:hAnsi="Times New Roman"/>
                <w:sz w:val="20"/>
                <w:szCs w:val="20"/>
                <w:lang w:val="uk-UA"/>
              </w:rPr>
              <w:t>14-15</w:t>
            </w:r>
          </w:p>
          <w:p w:rsidR="0023750E" w:rsidRPr="00B30D38" w:rsidRDefault="0023750E" w:rsidP="00237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Виконання самостійної роботи </w:t>
            </w:r>
            <w:r w:rsidR="00124F90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>в.т</w:t>
            </w:r>
            <w:proofErr w:type="spellEnd"/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ч. в </w:t>
            </w:r>
            <w:proofErr w:type="spellStart"/>
            <w:r w:rsidRPr="00FC0764">
              <w:rPr>
                <w:rFonts w:ascii="Times New Roman" w:hAnsi="Times New Roman"/>
                <w:sz w:val="20"/>
                <w:szCs w:val="20"/>
                <w:lang w:val="en-US"/>
              </w:rPr>
              <w:t>elearn</w:t>
            </w:r>
            <w:proofErr w:type="spellEnd"/>
            <w:r w:rsidRPr="00B30D38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3750E" w:rsidRPr="00625CAC" w:rsidRDefault="0023750E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B5795" w:rsidRPr="00625CAC" w:rsidRDefault="003B5795" w:rsidP="00237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7" w:type="dxa"/>
          </w:tcPr>
          <w:p w:rsidR="003B5795" w:rsidRPr="00AA488A" w:rsidRDefault="00507F9A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48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7/2</w:t>
            </w:r>
          </w:p>
        </w:tc>
      </w:tr>
      <w:tr w:rsidR="003B5795" w:rsidRPr="00AA488A" w:rsidTr="00AA488A">
        <w:trPr>
          <w:gridAfter w:val="1"/>
          <w:wAfter w:w="28" w:type="dxa"/>
        </w:trPr>
        <w:tc>
          <w:tcPr>
            <w:tcW w:w="8188" w:type="dxa"/>
            <w:gridSpan w:val="5"/>
          </w:tcPr>
          <w:p w:rsidR="003B5795" w:rsidRPr="00AA488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48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Написання підсумкової роботи з модуля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607" w:type="dxa"/>
          </w:tcPr>
          <w:p w:rsidR="003B5795" w:rsidRPr="00837467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3B5795" w:rsidRPr="00FC0764" w:rsidTr="00AA488A">
        <w:trPr>
          <w:gridAfter w:val="1"/>
          <w:wAfter w:w="28" w:type="dxa"/>
        </w:trPr>
        <w:tc>
          <w:tcPr>
            <w:tcW w:w="2942" w:type="dxa"/>
          </w:tcPr>
          <w:p w:rsidR="003B5795" w:rsidRPr="00837467" w:rsidRDefault="003B5795" w:rsidP="00624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374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 за модуль 2</w:t>
            </w:r>
          </w:p>
        </w:tc>
        <w:tc>
          <w:tcPr>
            <w:tcW w:w="1251" w:type="dxa"/>
          </w:tcPr>
          <w:p w:rsidR="003B5795" w:rsidRPr="00FC0764" w:rsidRDefault="00D0078B" w:rsidP="003C2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 w:rsidR="003B5795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="00AA488A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="003B5795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="003C2ABE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292" w:type="dxa"/>
            <w:gridSpan w:val="2"/>
          </w:tcPr>
          <w:p w:rsidR="003B5795" w:rsidRPr="00FC0764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3B5795" w:rsidRPr="00FC0764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3B5795" w:rsidRPr="00837467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</w:t>
            </w:r>
          </w:p>
        </w:tc>
      </w:tr>
      <w:tr w:rsidR="003B5795" w:rsidRPr="00FC0764" w:rsidTr="00AA488A">
        <w:trPr>
          <w:gridAfter w:val="1"/>
          <w:wAfter w:w="28" w:type="dxa"/>
        </w:trPr>
        <w:tc>
          <w:tcPr>
            <w:tcW w:w="8188" w:type="dxa"/>
            <w:gridSpan w:val="5"/>
          </w:tcPr>
          <w:p w:rsidR="003B5795" w:rsidRPr="00FC0764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0764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 w:rsidRPr="00FC0764">
              <w:rPr>
                <w:rFonts w:ascii="Times New Roman" w:hAnsi="Times New Roman"/>
                <w:b/>
                <w:sz w:val="20"/>
                <w:szCs w:val="20"/>
              </w:rPr>
              <w:t xml:space="preserve"> за 1 семестр</w:t>
            </w:r>
          </w:p>
        </w:tc>
        <w:tc>
          <w:tcPr>
            <w:tcW w:w="1607" w:type="dxa"/>
          </w:tcPr>
          <w:p w:rsidR="003B5795" w:rsidRPr="00FC0764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764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</w:tr>
      <w:tr w:rsidR="003B5795" w:rsidRPr="00FB667A" w:rsidTr="00AA488A">
        <w:trPr>
          <w:gridAfter w:val="1"/>
          <w:wAfter w:w="28" w:type="dxa"/>
        </w:trPr>
        <w:tc>
          <w:tcPr>
            <w:tcW w:w="2942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251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3B5795" w:rsidRPr="00FB667A" w:rsidTr="00AA488A">
        <w:trPr>
          <w:gridAfter w:val="1"/>
          <w:wAfter w:w="28" w:type="dxa"/>
        </w:trPr>
        <w:tc>
          <w:tcPr>
            <w:tcW w:w="8188" w:type="dxa"/>
            <w:gridSpan w:val="5"/>
          </w:tcPr>
          <w:p w:rsidR="003B5795" w:rsidRPr="00FB667A" w:rsidRDefault="003B5795" w:rsidP="0062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за курс</w:t>
            </w:r>
          </w:p>
        </w:tc>
        <w:tc>
          <w:tcPr>
            <w:tcW w:w="1607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A488A" w:rsidRDefault="00AA488A" w:rsidP="003B5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795" w:rsidRPr="00F82151" w:rsidRDefault="003B5795" w:rsidP="003B5795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B5795" w:rsidRPr="00FB667A" w:rsidTr="00624031">
        <w:tc>
          <w:tcPr>
            <w:tcW w:w="2660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перескладання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67A">
              <w:rPr>
                <w:rFonts w:ascii="Times New Roman" w:hAnsi="Times New Roman"/>
                <w:sz w:val="24"/>
                <w:szCs w:val="24"/>
              </w:rPr>
              <w:t xml:space="preserve">Роботи,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здаються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термінів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поважних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причин,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оцінюються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нижчу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оцінку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Перескладання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модулів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відбувається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лектора за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поважних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причин (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наприклад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лікарняний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3B5795" w:rsidRPr="00FB667A" w:rsidTr="00624031">
        <w:tc>
          <w:tcPr>
            <w:tcW w:w="2660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академічної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доброчесності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Списування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контрольних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екзаменів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заборонені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використанням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мобільних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667A">
              <w:rPr>
                <w:rFonts w:ascii="Times New Roman" w:hAnsi="Times New Roman"/>
                <w:sz w:val="24"/>
                <w:szCs w:val="24"/>
              </w:rPr>
              <w:t>еферати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коректні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текстові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використану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літературу</w:t>
            </w:r>
            <w:proofErr w:type="spellEnd"/>
          </w:p>
        </w:tc>
      </w:tr>
      <w:tr w:rsidR="003B5795" w:rsidRPr="00FB667A" w:rsidTr="00624031">
        <w:tc>
          <w:tcPr>
            <w:tcW w:w="2660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щодо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відвідування</w:t>
            </w:r>
            <w:proofErr w:type="spellEnd"/>
            <w:r w:rsidRPr="00FB667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911" w:type="dxa"/>
          </w:tcPr>
          <w:p w:rsidR="003B5795" w:rsidRPr="00FB667A" w:rsidRDefault="003B5795" w:rsidP="0062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занять є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обов’язковим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об’єктивних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причин (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наприклад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, хвороба,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міжнародне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стажування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може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відбуватись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індивідуально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(в он-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погодженням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FB667A">
              <w:rPr>
                <w:rFonts w:ascii="Times New Roman" w:hAnsi="Times New Roman"/>
                <w:sz w:val="24"/>
                <w:szCs w:val="24"/>
              </w:rPr>
              <w:t xml:space="preserve"> деканом факультету)</w:t>
            </w:r>
          </w:p>
        </w:tc>
      </w:tr>
    </w:tbl>
    <w:p w:rsidR="003B5795" w:rsidRDefault="003B5795" w:rsidP="003B5795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uk-UA"/>
        </w:rPr>
      </w:pPr>
    </w:p>
    <w:p w:rsidR="00AA488A" w:rsidRDefault="00AA488A" w:rsidP="003B5795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p w:rsidR="003B5795" w:rsidRPr="00F82151" w:rsidRDefault="003B5795" w:rsidP="003B5795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ШКАЛА ОЦІНЮВАННЯ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3B5795" w:rsidRPr="00FB667A" w:rsidTr="00624031">
        <w:tc>
          <w:tcPr>
            <w:tcW w:w="2376" w:type="dxa"/>
            <w:vMerge w:val="restart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здобувача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вищої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освіти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7195" w:type="dxa"/>
            <w:gridSpan w:val="2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національна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результати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складання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  <w:proofErr w:type="spellEnd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  <w:proofErr w:type="spellEnd"/>
          </w:p>
        </w:tc>
      </w:tr>
      <w:tr w:rsidR="003B5795" w:rsidRPr="00FB667A" w:rsidTr="00624031">
        <w:tc>
          <w:tcPr>
            <w:tcW w:w="2376" w:type="dxa"/>
            <w:vMerge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  <w:proofErr w:type="spellEnd"/>
          </w:p>
        </w:tc>
        <w:tc>
          <w:tcPr>
            <w:tcW w:w="3191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  <w:proofErr w:type="spellEnd"/>
          </w:p>
        </w:tc>
      </w:tr>
      <w:tr w:rsidR="003B5795" w:rsidRPr="00FB667A" w:rsidTr="00624031">
        <w:tc>
          <w:tcPr>
            <w:tcW w:w="2376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7A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191" w:type="dxa"/>
            <w:vMerge w:val="restart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3B5795" w:rsidRPr="00FB667A" w:rsidTr="00624031">
        <w:tc>
          <w:tcPr>
            <w:tcW w:w="2376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7A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7A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795" w:rsidRPr="00FB667A" w:rsidTr="00624031">
        <w:tc>
          <w:tcPr>
            <w:tcW w:w="2376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7A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задовільно</w:t>
            </w:r>
            <w:proofErr w:type="spellEnd"/>
          </w:p>
        </w:tc>
        <w:tc>
          <w:tcPr>
            <w:tcW w:w="3191" w:type="dxa"/>
            <w:vMerge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795" w:rsidRPr="00FB667A" w:rsidTr="00624031">
        <w:tc>
          <w:tcPr>
            <w:tcW w:w="2376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7A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3191" w:type="dxa"/>
          </w:tcPr>
          <w:p w:rsidR="003B5795" w:rsidRPr="00FB667A" w:rsidRDefault="003B5795" w:rsidP="0062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FB667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667A">
              <w:rPr>
                <w:rFonts w:ascii="Times New Roman" w:hAnsi="Times New Roman"/>
                <w:sz w:val="24"/>
                <w:szCs w:val="24"/>
              </w:rPr>
              <w:t>зараховано</w:t>
            </w:r>
            <w:proofErr w:type="spellEnd"/>
          </w:p>
        </w:tc>
      </w:tr>
    </w:tbl>
    <w:p w:rsidR="003B5795" w:rsidRPr="00A71D92" w:rsidRDefault="003B5795" w:rsidP="003B5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795" w:rsidRPr="00A71D92" w:rsidRDefault="003B5795" w:rsidP="003B57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02D" w:rsidRPr="002C6216" w:rsidRDefault="005E202D" w:rsidP="005E20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6216">
        <w:rPr>
          <w:rFonts w:ascii="Times New Roman" w:hAnsi="Times New Roman"/>
          <w:b/>
          <w:sz w:val="20"/>
          <w:szCs w:val="20"/>
        </w:rPr>
        <w:t>РЕКОМЕНДОВАНІ ДЖЕРЕЛА ІНФОРМАЦІЇ</w:t>
      </w:r>
    </w:p>
    <w:p w:rsidR="005E202D" w:rsidRPr="005E202D" w:rsidRDefault="005E202D" w:rsidP="005E202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02D">
        <w:rPr>
          <w:rFonts w:ascii="Times New Roman" w:hAnsi="Times New Roman" w:cs="Times New Roman"/>
          <w:b/>
          <w:sz w:val="24"/>
          <w:szCs w:val="24"/>
          <w:lang w:val="uk-UA"/>
        </w:rPr>
        <w:t>Основні</w:t>
      </w:r>
    </w:p>
    <w:p w:rsidR="005E202D" w:rsidRPr="005E202D" w:rsidRDefault="005E202D" w:rsidP="005E202D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  <w:lang w:val="uk-UA"/>
        </w:rPr>
      </w:pPr>
      <w:r w:rsidRPr="005E202D">
        <w:rPr>
          <w:sz w:val="24"/>
          <w:szCs w:val="24"/>
          <w:lang w:val="uk-UA"/>
        </w:rPr>
        <w:t>Бондарева Л.М. Конспект лекцій із навчальної дисципліни «Фізіологічні зміни в живих організмах при застосуванні ЗЗР (Токсикологія п</w:t>
      </w:r>
      <w:r>
        <w:rPr>
          <w:sz w:val="24"/>
          <w:szCs w:val="24"/>
          <w:lang w:val="uk-UA"/>
        </w:rPr>
        <w:t>естицидів). Київ: НУБіП України, 2021.</w:t>
      </w:r>
      <w:r w:rsidRPr="005E202D">
        <w:rPr>
          <w:sz w:val="24"/>
          <w:szCs w:val="24"/>
          <w:lang w:val="uk-UA"/>
        </w:rPr>
        <w:t xml:space="preserve"> 143 с.</w:t>
      </w:r>
    </w:p>
    <w:p w:rsidR="005E202D" w:rsidRDefault="005E202D" w:rsidP="005E202D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  <w:lang w:val="uk-UA"/>
        </w:rPr>
      </w:pPr>
      <w:r w:rsidRPr="005E202D">
        <w:rPr>
          <w:color w:val="000000"/>
          <w:sz w:val="24"/>
          <w:szCs w:val="24"/>
          <w:lang w:val="uk-UA" w:eastAsia="uk-UA"/>
        </w:rPr>
        <w:lastRenderedPageBreak/>
        <w:t>Бондарева Л.М. Методичні вказівки до вивчення дисципліни та індивідуальні завдання до курсового проекту</w:t>
      </w:r>
      <w:r w:rsidRPr="005E202D">
        <w:rPr>
          <w:sz w:val="24"/>
          <w:szCs w:val="24"/>
          <w:lang w:val="uk-UA"/>
        </w:rPr>
        <w:t xml:space="preserve"> з дисципліни «Фізіологічні зміни при застосуванні засобів захисту рослин» для студентів вищих навчальних закладів ІІІ та </w:t>
      </w:r>
      <w:r w:rsidRPr="005E202D">
        <w:rPr>
          <w:sz w:val="24"/>
          <w:szCs w:val="24"/>
        </w:rPr>
        <w:t>IV</w:t>
      </w:r>
      <w:r w:rsidRPr="005E202D">
        <w:rPr>
          <w:sz w:val="24"/>
          <w:szCs w:val="24"/>
          <w:lang w:val="uk-UA"/>
        </w:rPr>
        <w:t xml:space="preserve"> рівнів акредитації для спеціальності 202 «Захист і карантин рослин». Київ, 2017.</w:t>
      </w:r>
    </w:p>
    <w:p w:rsidR="005E202D" w:rsidRPr="005E202D" w:rsidRDefault="005E202D" w:rsidP="005E202D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  <w:lang w:val="uk-UA"/>
        </w:rPr>
      </w:pPr>
      <w:r w:rsidRPr="005E202D">
        <w:rPr>
          <w:sz w:val="24"/>
          <w:szCs w:val="24"/>
          <w:lang w:val="uk-UA"/>
        </w:rPr>
        <w:t xml:space="preserve">Новітній асортимент засобів захисту рослин від шкідливих організмів: </w:t>
      </w:r>
      <w:proofErr w:type="spellStart"/>
      <w:r w:rsidRPr="005E202D">
        <w:rPr>
          <w:sz w:val="24"/>
          <w:szCs w:val="24"/>
          <w:lang w:val="uk-UA"/>
        </w:rPr>
        <w:t>навч</w:t>
      </w:r>
      <w:proofErr w:type="spellEnd"/>
      <w:r w:rsidRPr="005E202D">
        <w:rPr>
          <w:sz w:val="24"/>
          <w:szCs w:val="24"/>
          <w:lang w:val="uk-UA"/>
        </w:rPr>
        <w:t xml:space="preserve">. </w:t>
      </w:r>
      <w:proofErr w:type="spellStart"/>
      <w:r w:rsidRPr="005E202D">
        <w:rPr>
          <w:sz w:val="24"/>
          <w:szCs w:val="24"/>
          <w:lang w:val="uk-UA"/>
        </w:rPr>
        <w:t>посіб</w:t>
      </w:r>
      <w:proofErr w:type="spellEnd"/>
      <w:r w:rsidRPr="005E202D">
        <w:rPr>
          <w:sz w:val="24"/>
          <w:szCs w:val="24"/>
          <w:lang w:val="uk-UA"/>
        </w:rPr>
        <w:t xml:space="preserve">. / В.П. </w:t>
      </w:r>
      <w:proofErr w:type="spellStart"/>
      <w:r w:rsidRPr="005E202D">
        <w:rPr>
          <w:sz w:val="24"/>
          <w:szCs w:val="24"/>
          <w:lang w:val="uk-UA"/>
        </w:rPr>
        <w:t>Туренко</w:t>
      </w:r>
      <w:proofErr w:type="spellEnd"/>
      <w:r w:rsidRPr="005E202D">
        <w:rPr>
          <w:sz w:val="24"/>
          <w:szCs w:val="24"/>
          <w:lang w:val="uk-UA"/>
        </w:rPr>
        <w:t xml:space="preserve"> та ін. Харків: Майдан, 2021. 356 с.</w:t>
      </w:r>
    </w:p>
    <w:p w:rsidR="005E202D" w:rsidRPr="005E202D" w:rsidRDefault="005E202D" w:rsidP="005E202D">
      <w:pPr>
        <w:pStyle w:val="a8"/>
        <w:ind w:left="0" w:firstLine="709"/>
        <w:jc w:val="both"/>
        <w:rPr>
          <w:sz w:val="24"/>
          <w:szCs w:val="24"/>
          <w:lang w:val="uk-UA"/>
        </w:rPr>
      </w:pPr>
    </w:p>
    <w:p w:rsidR="005E202D" w:rsidRPr="005E202D" w:rsidRDefault="005E202D" w:rsidP="005E202D">
      <w:pPr>
        <w:pStyle w:val="a8"/>
        <w:ind w:left="0"/>
        <w:jc w:val="center"/>
        <w:rPr>
          <w:b/>
          <w:sz w:val="24"/>
          <w:szCs w:val="24"/>
          <w:lang w:val="uk-UA"/>
        </w:rPr>
      </w:pPr>
      <w:r w:rsidRPr="005E202D">
        <w:rPr>
          <w:b/>
          <w:sz w:val="24"/>
          <w:szCs w:val="24"/>
          <w:lang w:val="uk-UA"/>
        </w:rPr>
        <w:t>Додаткова</w:t>
      </w:r>
    </w:p>
    <w:p w:rsidR="005E202D" w:rsidRPr="005E202D" w:rsidRDefault="005E202D" w:rsidP="005E202D">
      <w:pPr>
        <w:pStyle w:val="a8"/>
        <w:ind w:left="0"/>
        <w:jc w:val="center"/>
        <w:rPr>
          <w:b/>
          <w:sz w:val="24"/>
          <w:szCs w:val="24"/>
          <w:lang w:val="uk-UA"/>
        </w:rPr>
      </w:pPr>
    </w:p>
    <w:p w:rsidR="005E202D" w:rsidRPr="005E202D" w:rsidRDefault="005E202D" w:rsidP="005E202D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  <w:lang w:val="uk-UA"/>
        </w:rPr>
      </w:pPr>
      <w:r w:rsidRPr="005E202D">
        <w:rPr>
          <w:color w:val="000000"/>
          <w:sz w:val="24"/>
          <w:szCs w:val="24"/>
          <w:shd w:val="clear" w:color="auto" w:fill="FFFFFF"/>
          <w:lang w:val="uk-UA"/>
        </w:rPr>
        <w:t>Аналітична хімія залишкових кількостей пестицидів. Навчальний посібник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bookmarkStart w:id="0" w:name="_GoBack"/>
      <w:bookmarkEnd w:id="0"/>
      <w:r w:rsidRPr="005E202D">
        <w:rPr>
          <w:color w:val="000000"/>
          <w:sz w:val="24"/>
          <w:szCs w:val="24"/>
          <w:shd w:val="clear" w:color="auto" w:fill="FFFFFF"/>
          <w:lang w:val="uk-UA"/>
        </w:rPr>
        <w:t>М.А.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E202D">
        <w:rPr>
          <w:color w:val="000000"/>
          <w:sz w:val="24"/>
          <w:szCs w:val="24"/>
          <w:shd w:val="clear" w:color="auto" w:fill="FFFFFF"/>
          <w:lang w:val="uk-UA"/>
        </w:rPr>
        <w:t>Клисенко</w:t>
      </w:r>
      <w:proofErr w:type="spellEnd"/>
      <w:r w:rsidRPr="005E202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та ін. </w:t>
      </w:r>
      <w:r w:rsidRPr="005E202D">
        <w:rPr>
          <w:color w:val="000000"/>
          <w:sz w:val="24"/>
          <w:szCs w:val="24"/>
          <w:shd w:val="clear" w:color="auto" w:fill="FFFFFF"/>
          <w:lang w:val="uk-UA"/>
        </w:rPr>
        <w:t xml:space="preserve">К.: Ін-т </w:t>
      </w:r>
      <w:proofErr w:type="spellStart"/>
      <w:r w:rsidRPr="005E202D">
        <w:rPr>
          <w:color w:val="000000"/>
          <w:sz w:val="24"/>
          <w:szCs w:val="24"/>
          <w:shd w:val="clear" w:color="auto" w:fill="FFFFFF"/>
          <w:lang w:val="uk-UA"/>
        </w:rPr>
        <w:t>екогігієни</w:t>
      </w:r>
      <w:proofErr w:type="spellEnd"/>
      <w:r w:rsidRPr="005E202D">
        <w:rPr>
          <w:color w:val="000000"/>
          <w:sz w:val="24"/>
          <w:szCs w:val="24"/>
          <w:shd w:val="clear" w:color="auto" w:fill="FFFFFF"/>
          <w:lang w:val="uk-UA"/>
        </w:rPr>
        <w:t xml:space="preserve"> і токсикології ім. Медведя, 1999. 238 с.</w:t>
      </w:r>
    </w:p>
    <w:p w:rsidR="005E202D" w:rsidRPr="005E202D" w:rsidRDefault="005E202D" w:rsidP="005E202D">
      <w:pPr>
        <w:pStyle w:val="a8"/>
        <w:numPr>
          <w:ilvl w:val="0"/>
          <w:numId w:val="2"/>
        </w:numPr>
        <w:spacing w:line="238" w:lineRule="auto"/>
        <w:ind w:left="0" w:firstLine="709"/>
        <w:jc w:val="both"/>
        <w:rPr>
          <w:sz w:val="24"/>
          <w:szCs w:val="24"/>
          <w:lang w:val="uk-UA"/>
        </w:rPr>
      </w:pPr>
      <w:r w:rsidRPr="005E202D">
        <w:rPr>
          <w:sz w:val="24"/>
          <w:szCs w:val="24"/>
          <w:lang w:val="uk-UA"/>
        </w:rPr>
        <w:t xml:space="preserve">Перелік пестицидів і агрохімікатів, дозволених до використання в Україні. К.: </w:t>
      </w:r>
      <w:proofErr w:type="spellStart"/>
      <w:r w:rsidRPr="005E202D">
        <w:rPr>
          <w:sz w:val="24"/>
          <w:szCs w:val="24"/>
          <w:lang w:val="uk-UA"/>
        </w:rPr>
        <w:t>Юнівест</w:t>
      </w:r>
      <w:proofErr w:type="spellEnd"/>
      <w:r w:rsidRPr="005E202D">
        <w:rPr>
          <w:sz w:val="24"/>
          <w:szCs w:val="24"/>
          <w:lang w:val="uk-UA"/>
        </w:rPr>
        <w:t xml:space="preserve"> </w:t>
      </w:r>
      <w:proofErr w:type="spellStart"/>
      <w:r w:rsidRPr="005E202D">
        <w:rPr>
          <w:sz w:val="24"/>
          <w:szCs w:val="24"/>
          <w:lang w:val="uk-UA"/>
        </w:rPr>
        <w:t>медія</w:t>
      </w:r>
      <w:proofErr w:type="spellEnd"/>
      <w:r w:rsidRPr="005E202D">
        <w:rPr>
          <w:sz w:val="24"/>
          <w:szCs w:val="24"/>
          <w:lang w:val="uk-UA"/>
        </w:rPr>
        <w:t>, 2023.</w:t>
      </w:r>
    </w:p>
    <w:p w:rsidR="003B5795" w:rsidRPr="005E202D" w:rsidRDefault="003B5795" w:rsidP="003B5795">
      <w:pPr>
        <w:rPr>
          <w:sz w:val="24"/>
          <w:szCs w:val="24"/>
          <w:lang w:val="uk-UA"/>
        </w:rPr>
      </w:pPr>
    </w:p>
    <w:p w:rsidR="005E202D" w:rsidRPr="005E202D" w:rsidRDefault="005E202D" w:rsidP="005E20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E20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Інформаційні ресурси</w:t>
      </w:r>
    </w:p>
    <w:p w:rsidR="005E202D" w:rsidRPr="005E202D" w:rsidRDefault="005E202D" w:rsidP="005E202D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5E202D" w:rsidRPr="005E202D" w:rsidRDefault="005E202D" w:rsidP="00EC28E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ТОВ </w:t>
      </w:r>
      <w:proofErr w:type="spellStart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компанія</w:t>
      </w:r>
      <w:proofErr w:type="spellEnd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Укравіт</w:t>
      </w:r>
      <w:proofErr w:type="spellEnd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-</w:t>
      </w:r>
      <w:r w:rsidRPr="005E2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URL:</w:t>
      </w: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hyperlink r:id="rId8" w:history="1">
        <w:r w:rsidRPr="005E202D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lang w:eastAsia="ru-RU"/>
          </w:rPr>
          <w:t>http://ukravit.ua/uk/</w:t>
        </w:r>
      </w:hyperlink>
    </w:p>
    <w:p w:rsidR="005E202D" w:rsidRPr="005E202D" w:rsidRDefault="005E202D" w:rsidP="00EC28E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SYNGENTA</w:t>
      </w: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 </w:t>
      </w: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</w:t>
      </w:r>
      <w:r w:rsidRPr="005E202D">
        <w:rPr>
          <w:rFonts w:ascii="Times New Roman" w:eastAsia="Times New Roman" w:hAnsi="Times New Roman" w:cs="Times New Roman"/>
          <w:sz w:val="24"/>
          <w:szCs w:val="24"/>
          <w:lang w:val="uk-UA"/>
        </w:rPr>
        <w:t>URL:</w:t>
      </w:r>
      <w:r w:rsidR="002D2EE3">
        <w:fldChar w:fldCharType="begin"/>
      </w:r>
      <w:r w:rsidR="002D2EE3" w:rsidRPr="002D2EE3">
        <w:rPr>
          <w:lang w:val="en-US"/>
        </w:rPr>
        <w:instrText xml:space="preserve"> HYPERLINK "https://www.syngenta.ua/" </w:instrText>
      </w:r>
      <w:r w:rsidR="002D2EE3">
        <w:fldChar w:fldCharType="separate"/>
      </w:r>
      <w:r w:rsidRPr="005E202D">
        <w:rPr>
          <w:rFonts w:ascii="Times New Roman" w:eastAsia="Times New Roman" w:hAnsi="Times New Roman" w:cs="Times New Roman"/>
          <w:color w:val="4169E1"/>
          <w:sz w:val="24"/>
          <w:szCs w:val="24"/>
          <w:u w:val="single"/>
          <w:lang w:val="en-US" w:eastAsia="ru-RU"/>
        </w:rPr>
        <w:t>https://www.syngenta.ua</w:t>
      </w:r>
      <w:r w:rsidR="002D2EE3">
        <w:rPr>
          <w:rFonts w:ascii="Times New Roman" w:eastAsia="Times New Roman" w:hAnsi="Times New Roman" w:cs="Times New Roman"/>
          <w:color w:val="4169E1"/>
          <w:sz w:val="24"/>
          <w:szCs w:val="24"/>
          <w:u w:val="single"/>
          <w:lang w:val="en-US" w:eastAsia="ru-RU"/>
        </w:rPr>
        <w:fldChar w:fldCharType="end"/>
      </w: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 </w:t>
      </w:r>
    </w:p>
    <w:p w:rsidR="005E202D" w:rsidRPr="005E202D" w:rsidRDefault="005E202D" w:rsidP="00EC28E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Хімагромаркетинг</w:t>
      </w:r>
      <w:proofErr w:type="spellEnd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5E202D">
        <w:rPr>
          <w:rFonts w:ascii="Times New Roman" w:eastAsia="Times New Roman" w:hAnsi="Times New Roman" w:cs="Times New Roman"/>
          <w:sz w:val="24"/>
          <w:szCs w:val="24"/>
          <w:lang w:val="uk-UA"/>
        </w:rPr>
        <w:t>URL:</w:t>
      </w: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hyperlink r:id="rId9" w:history="1">
        <w:r w:rsidRPr="005E202D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lang w:eastAsia="ru-RU"/>
          </w:rPr>
          <w:t>http://himagro.com.ua</w:t>
        </w:r>
      </w:hyperlink>
    </w:p>
    <w:p w:rsidR="005E202D" w:rsidRPr="005E202D" w:rsidRDefault="005E202D" w:rsidP="00EC28E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 xml:space="preserve">Bayer </w:t>
      </w:r>
      <w:proofErr w:type="spellStart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CropScience</w:t>
      </w:r>
      <w:proofErr w:type="spellEnd"/>
      <w:r w:rsidRPr="005E20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URL:</w:t>
      </w: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</w:t>
      </w:r>
      <w:r w:rsidR="002D2EE3">
        <w:fldChar w:fldCharType="begin"/>
      </w:r>
      <w:r w:rsidR="002D2EE3" w:rsidRPr="002D2EE3">
        <w:rPr>
          <w:lang w:val="en-US"/>
        </w:rPr>
        <w:instrText xml:space="preserve"> HYPERLINK "https://www.cropscience.bayer.ua/" </w:instrText>
      </w:r>
      <w:r w:rsidR="002D2EE3">
        <w:fldChar w:fldCharType="separate"/>
      </w:r>
      <w:r w:rsidRPr="005E202D">
        <w:rPr>
          <w:rFonts w:ascii="Times New Roman" w:eastAsia="Times New Roman" w:hAnsi="Times New Roman" w:cs="Times New Roman"/>
          <w:color w:val="4169E1"/>
          <w:sz w:val="24"/>
          <w:szCs w:val="24"/>
          <w:u w:val="single"/>
          <w:lang w:val="en-US" w:eastAsia="ru-RU"/>
        </w:rPr>
        <w:t>https://www.cropscience.bayer.ua</w:t>
      </w:r>
      <w:r w:rsidR="002D2EE3">
        <w:rPr>
          <w:rFonts w:ascii="Times New Roman" w:eastAsia="Times New Roman" w:hAnsi="Times New Roman" w:cs="Times New Roman"/>
          <w:color w:val="4169E1"/>
          <w:sz w:val="24"/>
          <w:szCs w:val="24"/>
          <w:u w:val="single"/>
          <w:lang w:val="en-US" w:eastAsia="ru-RU"/>
        </w:rPr>
        <w:fldChar w:fldCharType="end"/>
      </w:r>
    </w:p>
    <w:p w:rsidR="005E202D" w:rsidRPr="005E202D" w:rsidRDefault="005E202D" w:rsidP="00EC28E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 w:bidi="he-IL"/>
        </w:rPr>
      </w:pPr>
      <w:proofErr w:type="spellStart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he-IL"/>
        </w:rPr>
        <w:t>Український</w:t>
      </w:r>
      <w:proofErr w:type="spellEnd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he-IL"/>
        </w:rPr>
        <w:t xml:space="preserve"> </w:t>
      </w:r>
      <w:proofErr w:type="spellStart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he-IL"/>
        </w:rPr>
        <w:t>фруктовий</w:t>
      </w:r>
      <w:proofErr w:type="spellEnd"/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he-IL"/>
        </w:rPr>
        <w:t xml:space="preserve"> портал</w:t>
      </w: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 w:bidi="he-IL"/>
        </w:rPr>
        <w:t xml:space="preserve"> </w:t>
      </w:r>
      <w:r w:rsidRPr="005E202D">
        <w:rPr>
          <w:rFonts w:ascii="Times New Roman" w:eastAsia="Times New Roman" w:hAnsi="Times New Roman" w:cs="Times New Roman"/>
          <w:sz w:val="24"/>
          <w:szCs w:val="24"/>
          <w:lang w:val="uk-UA" w:bidi="he-IL"/>
        </w:rPr>
        <w:t>URL:</w:t>
      </w:r>
      <w:r w:rsidRPr="005E202D">
        <w:rPr>
          <w:rFonts w:ascii="Times New Roman" w:eastAsia="Times New Roman" w:hAnsi="Times New Roman" w:cs="Times New Roman"/>
          <w:color w:val="303030"/>
          <w:sz w:val="24"/>
          <w:szCs w:val="24"/>
          <w:lang w:eastAsia="ru-RU" w:bidi="he-IL"/>
        </w:rPr>
        <w:t> </w:t>
      </w:r>
      <w:hyperlink r:id="rId10" w:history="1">
        <w:r w:rsidRPr="005E202D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lang w:eastAsia="ru-RU" w:bidi="he-IL"/>
          </w:rPr>
          <w:t>http://fruit.org.ua/index.php/publikacii/431-zasobi-zakhistu-roslin</w:t>
        </w:r>
      </w:hyperlink>
      <w:r w:rsidRPr="005E202D">
        <w:rPr>
          <w:rFonts w:ascii="Times New Roman" w:eastAsia="Times New Roman" w:hAnsi="Times New Roman" w:cs="Times New Roman"/>
          <w:color w:val="303030"/>
          <w:sz w:val="28"/>
          <w:szCs w:val="28"/>
          <w:lang w:eastAsia="ru-RU" w:bidi="he-IL"/>
        </w:rPr>
        <w:t> </w:t>
      </w:r>
    </w:p>
    <w:p w:rsidR="008A6FAF" w:rsidRPr="005E202D" w:rsidRDefault="008A6FAF" w:rsidP="00EC28E6"/>
    <w:sectPr w:rsidR="008A6FAF" w:rsidRPr="005E202D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60D3"/>
    <w:multiLevelType w:val="hybridMultilevel"/>
    <w:tmpl w:val="85F0B11E"/>
    <w:lvl w:ilvl="0" w:tplc="6220F204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5F4350B"/>
    <w:multiLevelType w:val="multilevel"/>
    <w:tmpl w:val="410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A3884"/>
    <w:multiLevelType w:val="hybridMultilevel"/>
    <w:tmpl w:val="C03A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42825"/>
    <w:multiLevelType w:val="hybridMultilevel"/>
    <w:tmpl w:val="23062244"/>
    <w:lvl w:ilvl="0" w:tplc="FD74E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4B"/>
    <w:rsid w:val="000A5C49"/>
    <w:rsid w:val="000D1E4B"/>
    <w:rsid w:val="00124F90"/>
    <w:rsid w:val="0023750E"/>
    <w:rsid w:val="002D2EE3"/>
    <w:rsid w:val="003B5795"/>
    <w:rsid w:val="003C2ABE"/>
    <w:rsid w:val="003F2EC7"/>
    <w:rsid w:val="00495871"/>
    <w:rsid w:val="004B1F12"/>
    <w:rsid w:val="00507F9A"/>
    <w:rsid w:val="005E202D"/>
    <w:rsid w:val="005E67F0"/>
    <w:rsid w:val="005F2AA9"/>
    <w:rsid w:val="00703C3D"/>
    <w:rsid w:val="008A6FAF"/>
    <w:rsid w:val="00A4728F"/>
    <w:rsid w:val="00AA488A"/>
    <w:rsid w:val="00B61A9A"/>
    <w:rsid w:val="00B826DF"/>
    <w:rsid w:val="00BA24BF"/>
    <w:rsid w:val="00D0078B"/>
    <w:rsid w:val="00D57977"/>
    <w:rsid w:val="00E91861"/>
    <w:rsid w:val="00EC28E6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4A436-025A-45D9-9CD0-5717D1C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5"/>
  </w:style>
  <w:style w:type="paragraph" w:styleId="1">
    <w:name w:val="heading 1"/>
    <w:basedOn w:val="a"/>
    <w:next w:val="a"/>
    <w:link w:val="10"/>
    <w:uiPriority w:val="9"/>
    <w:qFormat/>
    <w:rsid w:val="005E2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5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57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579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uiPriority w:val="99"/>
    <w:unhideWhenUsed/>
    <w:rsid w:val="003B5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795"/>
    <w:rPr>
      <w:b/>
      <w:bCs/>
    </w:rPr>
  </w:style>
  <w:style w:type="character" w:customStyle="1" w:styleId="instancename">
    <w:name w:val="instancename"/>
    <w:basedOn w:val="a0"/>
    <w:rsid w:val="003B5795"/>
  </w:style>
  <w:style w:type="paragraph" w:styleId="a6">
    <w:name w:val="Balloon Text"/>
    <w:basedOn w:val="a"/>
    <w:link w:val="a7"/>
    <w:uiPriority w:val="99"/>
    <w:semiHidden/>
    <w:unhideWhenUsed/>
    <w:rsid w:val="003B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95"/>
    <w:rPr>
      <w:rFonts w:ascii="Tahoma" w:hAnsi="Tahoma" w:cs="Tahoma"/>
      <w:sz w:val="16"/>
      <w:szCs w:val="16"/>
    </w:rPr>
  </w:style>
  <w:style w:type="character" w:customStyle="1" w:styleId="accesshide">
    <w:name w:val="accesshide"/>
    <w:basedOn w:val="a0"/>
    <w:rsid w:val="0023750E"/>
  </w:style>
  <w:style w:type="paragraph" w:styleId="a8">
    <w:name w:val="List Paragraph"/>
    <w:basedOn w:val="a"/>
    <w:uiPriority w:val="34"/>
    <w:qFormat/>
    <w:rsid w:val="005E20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2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vit.ua/uk/" TargetMode="External"/><Relationship Id="rId3" Type="http://schemas.openxmlformats.org/officeDocument/2006/relationships/styles" Target="styles.xml"/><Relationship Id="rId7" Type="http://schemas.openxmlformats.org/officeDocument/2006/relationships/hyperlink" Target="http://elearn.nubip.edu.ua/mod/assign/view.php?id=1828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uit.org.ua/index.php/publikacii/431-zasobi-zakhistu-ros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magr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6A41-984B-4FD8-9EF1-E626625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Family</cp:lastModifiedBy>
  <cp:revision>21</cp:revision>
  <dcterms:created xsi:type="dcterms:W3CDTF">2020-06-20T17:02:00Z</dcterms:created>
  <dcterms:modified xsi:type="dcterms:W3CDTF">2023-06-25T06:10:00Z</dcterms:modified>
</cp:coreProperties>
</file>