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55C" w:rsidRPr="00A71D92" w:rsidRDefault="0075255C" w:rsidP="007525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75255C" w:rsidRPr="00FB667A" w:rsidTr="008916AC">
        <w:tc>
          <w:tcPr>
            <w:tcW w:w="2978" w:type="dxa"/>
            <w:vMerge w:val="restart"/>
          </w:tcPr>
          <w:p w:rsidR="0075255C" w:rsidRPr="00FB667A" w:rsidRDefault="001C0B5C" w:rsidP="001C0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0E93F332" wp14:editId="5CE58081">
                  <wp:extent cx="1586529" cy="1883080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165" cy="1894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75255C" w:rsidRPr="00FB667A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75255C" w:rsidRPr="00FB667A" w:rsidRDefault="0075255C" w:rsidP="00956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CD52E3" w:rsidRPr="00CD52E3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Хімічний захист </w:t>
            </w:r>
            <w:r w:rsidR="00956E75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(</w:t>
            </w:r>
            <w:proofErr w:type="spellStart"/>
            <w:r w:rsidR="00956E75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Фітофармакологія</w:t>
            </w:r>
            <w:proofErr w:type="spellEnd"/>
            <w:r w:rsidR="00956E75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) </w:t>
            </w:r>
            <w:r w:rsidR="00CD52E3" w:rsidRPr="00CD52E3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з основами </w:t>
            </w:r>
            <w:proofErr w:type="spellStart"/>
            <w:r w:rsidR="00956E75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агро</w:t>
            </w:r>
            <w:r w:rsidR="00CD52E3" w:rsidRPr="00CD52E3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токсикол</w:t>
            </w:r>
            <w:r w:rsidR="00CD52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огії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5255C" w:rsidRPr="00FB667A" w:rsidTr="008916AC">
        <w:tc>
          <w:tcPr>
            <w:tcW w:w="2978" w:type="dxa"/>
            <w:vMerge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Ступінь 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вищої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освіти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75255C" w:rsidRPr="00FB667A" w:rsidTr="008916AC">
        <w:tc>
          <w:tcPr>
            <w:tcW w:w="2978" w:type="dxa"/>
            <w:vMerge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5255C" w:rsidRPr="00A70C33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Спеціальність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202 </w:t>
            </w:r>
            <w:r w:rsidR="00A70C33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«</w:t>
            </w:r>
            <w:proofErr w:type="spellStart"/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Захист</w:t>
            </w:r>
            <w:proofErr w:type="spellEnd"/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і карантин </w:t>
            </w:r>
            <w:proofErr w:type="spellStart"/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рослин</w:t>
            </w:r>
            <w:proofErr w:type="spellEnd"/>
            <w:r w:rsidR="00A70C33"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»</w:t>
            </w:r>
          </w:p>
        </w:tc>
      </w:tr>
      <w:tr w:rsidR="0075255C" w:rsidRPr="00FB667A" w:rsidTr="008916AC">
        <w:tc>
          <w:tcPr>
            <w:tcW w:w="2978" w:type="dxa"/>
            <w:vMerge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5255C" w:rsidRPr="00FB667A" w:rsidRDefault="003E6A7F" w:rsidP="00A70C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Освітня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Захист</w:t>
            </w:r>
            <w:proofErr w:type="spellEnd"/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і карантин </w:t>
            </w:r>
            <w:proofErr w:type="spellStart"/>
            <w:r w:rsidRPr="003E6A7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рослин</w:t>
            </w:r>
            <w:proofErr w:type="spellEnd"/>
            <w:r w:rsidR="0075255C" w:rsidRPr="00FB66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5255C" w:rsidRPr="00FB667A" w:rsidTr="008916AC">
        <w:tc>
          <w:tcPr>
            <w:tcW w:w="2978" w:type="dxa"/>
            <w:vMerge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Рік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навчання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_</w:t>
            </w:r>
            <w:r w:rsidR="00CD52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3E6A7F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, семестр __</w:t>
            </w:r>
            <w:r w:rsidR="00CD52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  <w:p w:rsidR="0075255C" w:rsidRPr="00FB667A" w:rsidRDefault="0075255C" w:rsidP="00B454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навчання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</w:p>
        </w:tc>
      </w:tr>
      <w:tr w:rsidR="0075255C" w:rsidRPr="00FB667A" w:rsidTr="008916AC">
        <w:tc>
          <w:tcPr>
            <w:tcW w:w="2978" w:type="dxa"/>
            <w:vMerge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5255C" w:rsidRPr="00FB667A" w:rsidRDefault="0075255C" w:rsidP="00CD52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кредитів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ЄКТС__</w:t>
            </w:r>
            <w:r w:rsidR="00CD52E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E6A7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</w:p>
        </w:tc>
      </w:tr>
      <w:tr w:rsidR="0075255C" w:rsidRPr="00FB667A" w:rsidTr="008916AC">
        <w:tc>
          <w:tcPr>
            <w:tcW w:w="2978" w:type="dxa"/>
            <w:vMerge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Мова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77DC">
              <w:rPr>
                <w:rFonts w:ascii="Times New Roman" w:hAnsi="Times New Roman"/>
                <w:b/>
                <w:sz w:val="24"/>
                <w:szCs w:val="24"/>
              </w:rPr>
              <w:t>викладання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376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українська</w:t>
            </w:r>
            <w:proofErr w:type="spellEnd"/>
          </w:p>
        </w:tc>
      </w:tr>
      <w:tr w:rsidR="0075255C" w:rsidRPr="00FB667A" w:rsidTr="008916AC">
        <w:tc>
          <w:tcPr>
            <w:tcW w:w="2978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67A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5255C" w:rsidRPr="00FB667A" w:rsidTr="008916AC">
        <w:tc>
          <w:tcPr>
            <w:tcW w:w="2978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75255C" w:rsidRPr="000B77DC" w:rsidRDefault="003E6A7F" w:rsidP="003E6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77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Бондарева Леся Михайлі</w:t>
            </w:r>
            <w:r w:rsidRPr="000B77DC">
              <w:rPr>
                <w:rFonts w:ascii="Times New Roman" w:hAnsi="Times New Roman"/>
                <w:sz w:val="24"/>
                <w:szCs w:val="24"/>
                <w:u w:val="single"/>
              </w:rPr>
              <w:t>в</w:t>
            </w:r>
            <w:r w:rsidRPr="000B77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>,</w:t>
            </w:r>
            <w:r w:rsidRPr="000B77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75255C" w:rsidRPr="000B77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кандидат с.-г. наук, доцент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uk-UA"/>
              </w:rPr>
              <w:t xml:space="preserve"> кафедри інтегрованого захисту та карантину рослин</w:t>
            </w:r>
            <w:r w:rsidR="0075255C" w:rsidRPr="000B77D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75255C" w:rsidRPr="00FB667A" w:rsidTr="008916AC">
        <w:tc>
          <w:tcPr>
            <w:tcW w:w="2978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Контактна 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інформація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лектора (</w:t>
            </w:r>
            <w:r w:rsidRPr="00FB6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B6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75255C" w:rsidRPr="000B77DC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Pr="00253761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lnubip69@gmail.com</w:t>
            </w: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____________</w:t>
            </w:r>
          </w:p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75255C" w:rsidRPr="00B45483" w:rsidTr="008916AC">
        <w:tc>
          <w:tcPr>
            <w:tcW w:w="2978" w:type="dxa"/>
          </w:tcPr>
          <w:p w:rsidR="0075255C" w:rsidRPr="00FB667A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Сторінка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курсу в</w:t>
            </w:r>
            <w:proofErr w:type="spellStart"/>
            <w:r w:rsidRPr="00FB6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FB66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</w:tcPr>
          <w:p w:rsidR="0075255C" w:rsidRPr="000B77DC" w:rsidRDefault="00B75C85" w:rsidP="008916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hyperlink r:id="rId7" w:history="1">
              <w:r w:rsidR="00CD52E3" w:rsidRPr="00CD52E3">
                <w:rPr>
                  <w:rStyle w:val="a3"/>
                  <w:lang w:val="en-US"/>
                </w:rPr>
                <w:t>https://elearn.nubip.edu.ua/course/view.php?id=2603</w:t>
              </w:r>
            </w:hyperlink>
          </w:p>
        </w:tc>
      </w:tr>
    </w:tbl>
    <w:p w:rsidR="0075255C" w:rsidRPr="0075255C" w:rsidRDefault="0075255C" w:rsidP="0075255C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5255C" w:rsidRPr="00581698" w:rsidRDefault="0075255C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CD52E3" w:rsidRDefault="00CD52E3" w:rsidP="00CD52E3">
      <w:pPr>
        <w:pStyle w:val="a6"/>
        <w:shd w:val="clear" w:color="auto" w:fill="FFFFFF"/>
        <w:spacing w:before="0" w:beforeAutospacing="0" w:after="150" w:afterAutospacing="0"/>
        <w:jc w:val="both"/>
        <w:rPr>
          <w:color w:val="303030"/>
          <w:lang w:val="uk-UA"/>
        </w:rPr>
      </w:pPr>
      <w:proofErr w:type="spellStart"/>
      <w:r w:rsidRPr="00CD52E3">
        <w:rPr>
          <w:color w:val="303030"/>
        </w:rPr>
        <w:t>Навчальна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дисципліна</w:t>
      </w:r>
      <w:proofErr w:type="spellEnd"/>
      <w:r w:rsidRPr="00CD52E3">
        <w:rPr>
          <w:color w:val="303030"/>
        </w:rPr>
        <w:t xml:space="preserve"> «</w:t>
      </w:r>
      <w:proofErr w:type="spellStart"/>
      <w:r w:rsidRPr="00CD52E3">
        <w:rPr>
          <w:color w:val="303030"/>
        </w:rPr>
        <w:t>Хімічний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захист</w:t>
      </w:r>
      <w:proofErr w:type="spellEnd"/>
      <w:r w:rsidRPr="00CD52E3">
        <w:rPr>
          <w:color w:val="303030"/>
        </w:rPr>
        <w:t xml:space="preserve"> </w:t>
      </w:r>
      <w:r w:rsidR="00956E75">
        <w:rPr>
          <w:color w:val="303030"/>
          <w:lang w:val="uk-UA"/>
        </w:rPr>
        <w:t>(</w:t>
      </w:r>
      <w:proofErr w:type="spellStart"/>
      <w:r w:rsidR="00956E75">
        <w:rPr>
          <w:color w:val="303030"/>
          <w:lang w:val="uk-UA"/>
        </w:rPr>
        <w:t>Фітофармакологія</w:t>
      </w:r>
      <w:proofErr w:type="spellEnd"/>
      <w:r w:rsidR="00956E75">
        <w:rPr>
          <w:color w:val="303030"/>
          <w:lang w:val="uk-UA"/>
        </w:rPr>
        <w:t xml:space="preserve">) </w:t>
      </w:r>
      <w:r>
        <w:rPr>
          <w:color w:val="303030"/>
          <w:lang w:val="uk-UA"/>
        </w:rPr>
        <w:t xml:space="preserve">з основами </w:t>
      </w:r>
      <w:proofErr w:type="spellStart"/>
      <w:r w:rsidR="00956E75">
        <w:rPr>
          <w:color w:val="303030"/>
          <w:lang w:val="uk-UA"/>
        </w:rPr>
        <w:t>агро</w:t>
      </w:r>
      <w:r>
        <w:rPr>
          <w:color w:val="303030"/>
          <w:lang w:val="uk-UA"/>
        </w:rPr>
        <w:t>токсикології</w:t>
      </w:r>
      <w:proofErr w:type="spellEnd"/>
      <w:r w:rsidRPr="00CD52E3">
        <w:rPr>
          <w:color w:val="303030"/>
        </w:rPr>
        <w:t xml:space="preserve">» є </w:t>
      </w:r>
      <w:proofErr w:type="spellStart"/>
      <w:r w:rsidRPr="00CD52E3">
        <w:rPr>
          <w:color w:val="303030"/>
        </w:rPr>
        <w:t>однією</w:t>
      </w:r>
      <w:proofErr w:type="spellEnd"/>
      <w:r w:rsidRPr="00CD52E3">
        <w:rPr>
          <w:color w:val="303030"/>
        </w:rPr>
        <w:t xml:space="preserve"> з </w:t>
      </w:r>
      <w:proofErr w:type="spellStart"/>
      <w:r w:rsidRPr="00CD52E3">
        <w:rPr>
          <w:color w:val="303030"/>
        </w:rPr>
        <w:t>основних</w:t>
      </w:r>
      <w:proofErr w:type="spellEnd"/>
      <w:r w:rsidRPr="00CD52E3">
        <w:rPr>
          <w:color w:val="303030"/>
        </w:rPr>
        <w:t xml:space="preserve"> (</w:t>
      </w:r>
      <w:proofErr w:type="spellStart"/>
      <w:r w:rsidRPr="00CD52E3">
        <w:rPr>
          <w:color w:val="303030"/>
        </w:rPr>
        <w:t>профілюючих</w:t>
      </w:r>
      <w:proofErr w:type="spellEnd"/>
      <w:r w:rsidRPr="00CD52E3">
        <w:rPr>
          <w:color w:val="303030"/>
        </w:rPr>
        <w:t xml:space="preserve">) </w:t>
      </w:r>
      <w:proofErr w:type="spellStart"/>
      <w:r w:rsidRPr="00CD52E3">
        <w:rPr>
          <w:color w:val="303030"/>
        </w:rPr>
        <w:t>дисциплін</w:t>
      </w:r>
      <w:proofErr w:type="spellEnd"/>
      <w:r w:rsidRPr="00CD52E3">
        <w:rPr>
          <w:color w:val="303030"/>
        </w:rPr>
        <w:t xml:space="preserve"> у </w:t>
      </w:r>
      <w:proofErr w:type="spellStart"/>
      <w:r w:rsidRPr="00CD52E3">
        <w:rPr>
          <w:color w:val="303030"/>
        </w:rPr>
        <w:t>підготовці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фахівців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спеціальності</w:t>
      </w:r>
      <w:proofErr w:type="spellEnd"/>
      <w:r w:rsidRPr="00CD52E3">
        <w:rPr>
          <w:color w:val="303030"/>
        </w:rPr>
        <w:t xml:space="preserve"> 202 - «</w:t>
      </w:r>
      <w:proofErr w:type="spellStart"/>
      <w:r w:rsidRPr="00CD52E3">
        <w:rPr>
          <w:color w:val="303030"/>
        </w:rPr>
        <w:t>Захист</w:t>
      </w:r>
      <w:proofErr w:type="spellEnd"/>
      <w:r w:rsidRPr="00CD52E3">
        <w:rPr>
          <w:color w:val="303030"/>
        </w:rPr>
        <w:t xml:space="preserve"> і карантин </w:t>
      </w:r>
      <w:proofErr w:type="spellStart"/>
      <w:r w:rsidRPr="00CD52E3">
        <w:rPr>
          <w:color w:val="303030"/>
        </w:rPr>
        <w:t>рослин</w:t>
      </w:r>
      <w:proofErr w:type="spellEnd"/>
      <w:r w:rsidRPr="00CD52E3">
        <w:rPr>
          <w:color w:val="303030"/>
        </w:rPr>
        <w:t xml:space="preserve">». </w:t>
      </w:r>
      <w:proofErr w:type="spellStart"/>
      <w:r w:rsidRPr="00CD52E3">
        <w:rPr>
          <w:color w:val="303030"/>
        </w:rPr>
        <w:t>Необхідність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її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вивчення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обумовлена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постійно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зростаючими</w:t>
      </w:r>
      <w:proofErr w:type="spellEnd"/>
      <w:r w:rsidRPr="00CD52E3">
        <w:rPr>
          <w:color w:val="303030"/>
        </w:rPr>
        <w:t xml:space="preserve"> масштабами </w:t>
      </w:r>
      <w:proofErr w:type="spellStart"/>
      <w:r w:rsidRPr="00CD52E3">
        <w:rPr>
          <w:color w:val="303030"/>
        </w:rPr>
        <w:t>застосовування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пестицидів</w:t>
      </w:r>
      <w:proofErr w:type="spellEnd"/>
      <w:r w:rsidRPr="00CD52E3">
        <w:rPr>
          <w:color w:val="303030"/>
        </w:rPr>
        <w:t xml:space="preserve"> у </w:t>
      </w:r>
      <w:proofErr w:type="spellStart"/>
      <w:r w:rsidRPr="00CD52E3">
        <w:rPr>
          <w:color w:val="303030"/>
        </w:rPr>
        <w:t>сільському</w:t>
      </w:r>
      <w:proofErr w:type="spellEnd"/>
      <w:r w:rsidRPr="00CD52E3">
        <w:rPr>
          <w:color w:val="303030"/>
        </w:rPr>
        <w:t xml:space="preserve"> і </w:t>
      </w:r>
      <w:proofErr w:type="spellStart"/>
      <w:r w:rsidRPr="00CD52E3">
        <w:rPr>
          <w:color w:val="303030"/>
        </w:rPr>
        <w:t>лісовому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господарстві</w:t>
      </w:r>
      <w:proofErr w:type="spellEnd"/>
      <w:r w:rsidRPr="00CD52E3">
        <w:rPr>
          <w:color w:val="303030"/>
        </w:rPr>
        <w:t xml:space="preserve"> для </w:t>
      </w:r>
      <w:proofErr w:type="spellStart"/>
      <w:r w:rsidRPr="00CD52E3">
        <w:rPr>
          <w:color w:val="303030"/>
        </w:rPr>
        <w:t>захисту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рослин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від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шкідливих</w:t>
      </w:r>
      <w:proofErr w:type="spellEnd"/>
      <w:r w:rsidRPr="00CD52E3">
        <w:rPr>
          <w:color w:val="303030"/>
        </w:rPr>
        <w:t xml:space="preserve"> </w:t>
      </w:r>
      <w:proofErr w:type="spellStart"/>
      <w:r w:rsidRPr="00CD52E3">
        <w:rPr>
          <w:color w:val="303030"/>
        </w:rPr>
        <w:t>організмів</w:t>
      </w:r>
      <w:proofErr w:type="spellEnd"/>
      <w:r w:rsidRPr="00CD52E3">
        <w:rPr>
          <w:color w:val="303030"/>
        </w:rPr>
        <w:t>.</w:t>
      </w:r>
      <w:r w:rsidR="0032614F">
        <w:rPr>
          <w:color w:val="303030"/>
          <w:lang w:val="uk-UA"/>
        </w:rPr>
        <w:t xml:space="preserve"> </w:t>
      </w:r>
    </w:p>
    <w:p w:rsid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303030"/>
          <w:lang w:val="uk-UA"/>
        </w:rPr>
      </w:pPr>
      <w:r w:rsidRPr="00B45483">
        <w:rPr>
          <w:b/>
          <w:i/>
          <w:color w:val="303030"/>
          <w:lang w:val="uk-UA"/>
        </w:rPr>
        <w:t xml:space="preserve">Набуття </w:t>
      </w:r>
      <w:proofErr w:type="spellStart"/>
      <w:r w:rsidRPr="00B45483">
        <w:rPr>
          <w:b/>
          <w:i/>
          <w:color w:val="303030"/>
          <w:lang w:val="uk-UA"/>
        </w:rPr>
        <w:t>компетентностей</w:t>
      </w:r>
      <w:proofErr w:type="spellEnd"/>
      <w:r w:rsidRPr="00B45483">
        <w:rPr>
          <w:b/>
          <w:i/>
          <w:color w:val="303030"/>
          <w:lang w:val="uk-UA"/>
        </w:rPr>
        <w:t>:</w:t>
      </w:r>
    </w:p>
    <w:p w:rsidR="00B75C85" w:rsidRPr="00B45483" w:rsidRDefault="00B75C85" w:rsidP="00B4548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303030"/>
          <w:lang w:val="uk-UA"/>
        </w:rPr>
      </w:pPr>
      <w:bookmarkStart w:id="0" w:name="_GoBack"/>
      <w:bookmarkEnd w:id="0"/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Інтегральна компетентність (ІК): </w:t>
      </w:r>
      <w:r w:rsidRPr="00B45483">
        <w:rPr>
          <w:color w:val="303030"/>
          <w:lang w:val="uk-UA"/>
        </w:rPr>
        <w:t>Здатність розв’язувати складні спеціалізовані задачі та практичні проблеми професійної діяльності з захисту і карантину рослин і застосовувати теоретичні знання і методи фітосанітарного моніторингу, огляду, аналізу, експертизи, що характеризується комплексністю та невизначеністю умов.</w:t>
      </w:r>
    </w:p>
    <w:p w:rsid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03030"/>
        </w:rPr>
      </w:pP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03030"/>
          <w:lang w:val="uk-UA"/>
        </w:rPr>
      </w:pPr>
      <w:proofErr w:type="spellStart"/>
      <w:r w:rsidRPr="00B45483">
        <w:rPr>
          <w:b/>
          <w:color w:val="303030"/>
        </w:rPr>
        <w:t>Загальні</w:t>
      </w:r>
      <w:proofErr w:type="spellEnd"/>
      <w:r w:rsidRPr="00B45483">
        <w:rPr>
          <w:b/>
          <w:color w:val="303030"/>
        </w:rPr>
        <w:t xml:space="preserve"> </w:t>
      </w:r>
      <w:proofErr w:type="spellStart"/>
      <w:r w:rsidRPr="00B45483">
        <w:rPr>
          <w:b/>
          <w:color w:val="303030"/>
        </w:rPr>
        <w:t>компетентності</w:t>
      </w:r>
      <w:proofErr w:type="spellEnd"/>
      <w:r w:rsidRPr="00B45483">
        <w:rPr>
          <w:b/>
          <w:color w:val="303030"/>
          <w:lang w:val="uk-UA"/>
        </w:rPr>
        <w:t xml:space="preserve"> (ЗК): 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ЗК 1. </w:t>
      </w:r>
      <w:r w:rsidRPr="00B45483">
        <w:rPr>
          <w:color w:val="303030"/>
          <w:lang w:val="uk-UA"/>
        </w:rPr>
        <w:t>Здатність до абстрактного мислення, аналізу і синтезу.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ЗК 2. </w:t>
      </w:r>
      <w:r w:rsidRPr="00B45483">
        <w:rPr>
          <w:color w:val="303030"/>
          <w:lang w:val="uk-UA"/>
        </w:rPr>
        <w:t>Здатність застосовувати знання у практичних ситуаціях.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ЗР 3. </w:t>
      </w:r>
      <w:r w:rsidRPr="00B45483">
        <w:rPr>
          <w:color w:val="303030"/>
          <w:lang w:val="uk-UA"/>
        </w:rPr>
        <w:t>Знання та розуміння предметної області та розуміння професійної діяльності.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>ЗК 7.</w:t>
      </w:r>
      <w:r w:rsidRPr="00B45483">
        <w:rPr>
          <w:color w:val="303030"/>
          <w:lang w:val="uk-UA"/>
        </w:rPr>
        <w:t xml:space="preserve"> Навички використання інформаційних і комунікаційних технологій. 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>ЗК 8.</w:t>
      </w:r>
      <w:r w:rsidRPr="00B45483">
        <w:rPr>
          <w:color w:val="303030"/>
          <w:lang w:val="uk-UA"/>
        </w:rPr>
        <w:t xml:space="preserve"> Здатність генерувати нові ідеї.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>ЗК 10</w:t>
      </w:r>
      <w:r w:rsidRPr="00B45483">
        <w:rPr>
          <w:color w:val="303030"/>
          <w:lang w:val="uk-UA"/>
        </w:rPr>
        <w:t>. Здатність працювати в команді.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03030"/>
        </w:rPr>
      </w:pP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303030"/>
          <w:lang w:val="uk-UA"/>
        </w:rPr>
      </w:pPr>
      <w:proofErr w:type="spellStart"/>
      <w:r w:rsidRPr="00B45483">
        <w:rPr>
          <w:b/>
          <w:color w:val="303030"/>
        </w:rPr>
        <w:t>Спеціальні</w:t>
      </w:r>
      <w:proofErr w:type="spellEnd"/>
      <w:r w:rsidRPr="00B45483">
        <w:rPr>
          <w:b/>
          <w:color w:val="303030"/>
        </w:rPr>
        <w:t xml:space="preserve"> (</w:t>
      </w:r>
      <w:proofErr w:type="spellStart"/>
      <w:r w:rsidRPr="00B45483">
        <w:rPr>
          <w:b/>
          <w:color w:val="303030"/>
        </w:rPr>
        <w:t>фахові</w:t>
      </w:r>
      <w:proofErr w:type="spellEnd"/>
      <w:r w:rsidRPr="00B45483">
        <w:rPr>
          <w:b/>
          <w:color w:val="303030"/>
        </w:rPr>
        <w:t xml:space="preserve">, </w:t>
      </w:r>
      <w:proofErr w:type="spellStart"/>
      <w:r w:rsidRPr="00B45483">
        <w:rPr>
          <w:b/>
          <w:color w:val="303030"/>
        </w:rPr>
        <w:t>предметні</w:t>
      </w:r>
      <w:proofErr w:type="spellEnd"/>
      <w:r w:rsidRPr="00B45483">
        <w:rPr>
          <w:b/>
          <w:color w:val="303030"/>
        </w:rPr>
        <w:t xml:space="preserve">) </w:t>
      </w:r>
      <w:proofErr w:type="spellStart"/>
      <w:r w:rsidRPr="00B45483">
        <w:rPr>
          <w:b/>
          <w:color w:val="303030"/>
        </w:rPr>
        <w:t>компетентності</w:t>
      </w:r>
      <w:proofErr w:type="spellEnd"/>
      <w:r w:rsidRPr="00B45483">
        <w:rPr>
          <w:b/>
          <w:color w:val="303030"/>
          <w:lang w:val="uk-UA"/>
        </w:rPr>
        <w:t xml:space="preserve"> (СК):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СК 1. </w:t>
      </w:r>
      <w:r w:rsidRPr="00B45483">
        <w:rPr>
          <w:color w:val="303030"/>
          <w:lang w:val="uk-UA"/>
        </w:rPr>
        <w:t>Здатність використовувати під час навчання та виконання професійних завдань новітніх даних із систематики, біології, екології і поширення шкідливих видів рослиноїдних і комірних кліщів.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b/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СК 3. </w:t>
      </w:r>
      <w:r w:rsidRPr="00B45483">
        <w:rPr>
          <w:color w:val="303030"/>
          <w:lang w:val="uk-UA"/>
        </w:rPr>
        <w:t>Здатність прогнозувати процеси розвитку і поширення шкідливих організмів, що дозволяють реалізовувати державну політику і сфері захисту і карантину рослин.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>СК 5.</w:t>
      </w:r>
      <w:r w:rsidRPr="00B45483">
        <w:rPr>
          <w:color w:val="303030"/>
          <w:lang w:val="uk-UA"/>
        </w:rPr>
        <w:t xml:space="preserve"> Здатність розробляти і застосовувати технології захисту рослин на об’єктах сільськогосподарського та іншого призначення.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>СК 11.</w:t>
      </w:r>
      <w:r w:rsidRPr="00B45483">
        <w:rPr>
          <w:color w:val="303030"/>
          <w:lang w:val="uk-UA"/>
        </w:rPr>
        <w:t xml:space="preserve"> Здатність встановлювати закономірності поширення та розвитку шкідливих організмів, оцінювати їх сезонну і багаторічну динаміку, розробляти, науково обґрунтовувати та адаптувати комплекс високоефективних заходів контролю шкідників, хвороб і бур’янів за різних екологічних умов.</w:t>
      </w:r>
    </w:p>
    <w:p w:rsid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both"/>
        <w:rPr>
          <w:b/>
          <w:i/>
          <w:color w:val="303030"/>
          <w:lang w:val="uk-UA"/>
        </w:rPr>
      </w:pP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303030"/>
          <w:lang w:val="uk-UA"/>
        </w:rPr>
      </w:pPr>
      <w:r w:rsidRPr="00B45483">
        <w:rPr>
          <w:b/>
          <w:i/>
          <w:color w:val="303030"/>
          <w:lang w:val="uk-UA"/>
        </w:rPr>
        <w:t>Програмні результати навчання (ПРН):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lastRenderedPageBreak/>
        <w:t xml:space="preserve">ПРН 2. </w:t>
      </w:r>
      <w:r w:rsidRPr="00B45483">
        <w:rPr>
          <w:color w:val="303030"/>
          <w:lang w:val="uk-UA"/>
        </w:rPr>
        <w:t>Розуміти причинно-наслідкові зв’язки розвитку господарств сільськогосподарського призначення усіх форм власності та використовувати в професійній діяльності фахівця із захисту та карантину рослин.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ПРН 7. </w:t>
      </w:r>
      <w:r w:rsidRPr="00B45483">
        <w:rPr>
          <w:color w:val="303030"/>
          <w:lang w:val="uk-UA"/>
        </w:rPr>
        <w:t>Складати технологічні карти для організації заходів із захисту рослин.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ПРН 8. </w:t>
      </w:r>
      <w:r w:rsidRPr="00B45483">
        <w:rPr>
          <w:color w:val="303030"/>
          <w:lang w:val="uk-UA"/>
        </w:rPr>
        <w:t>Уміти координувати, інтегрувати та удосконалювати організацію виробничих процесів під час проведення заходів із захисту рослин.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 xml:space="preserve">ПРН 11. </w:t>
      </w:r>
      <w:r w:rsidRPr="00B45483">
        <w:rPr>
          <w:color w:val="303030"/>
          <w:lang w:val="uk-UA"/>
        </w:rPr>
        <w:t xml:space="preserve">Дотримуватися вимог законодавства у сфері захисту і карантину рослин та </w:t>
      </w:r>
      <w:proofErr w:type="spellStart"/>
      <w:r w:rsidRPr="00B45483">
        <w:rPr>
          <w:color w:val="303030"/>
          <w:lang w:val="uk-UA"/>
        </w:rPr>
        <w:t>оперативно</w:t>
      </w:r>
      <w:proofErr w:type="spellEnd"/>
      <w:r w:rsidRPr="00B45483">
        <w:rPr>
          <w:color w:val="303030"/>
          <w:lang w:val="uk-UA"/>
        </w:rPr>
        <w:t xml:space="preserve"> реагувати на зміни в законодавстві.</w:t>
      </w:r>
    </w:p>
    <w:p w:rsidR="00B45483" w:rsidRPr="00B45483" w:rsidRDefault="00B45483" w:rsidP="00B45483">
      <w:pPr>
        <w:pStyle w:val="a6"/>
        <w:shd w:val="clear" w:color="auto" w:fill="FFFFFF"/>
        <w:spacing w:before="0" w:beforeAutospacing="0" w:after="0" w:afterAutospacing="0"/>
        <w:rPr>
          <w:color w:val="303030"/>
          <w:lang w:val="uk-UA"/>
        </w:rPr>
      </w:pPr>
      <w:r w:rsidRPr="00B45483">
        <w:rPr>
          <w:b/>
          <w:color w:val="303030"/>
          <w:lang w:val="uk-UA"/>
        </w:rPr>
        <w:t>ПРН 12.</w:t>
      </w:r>
      <w:r w:rsidRPr="00B45483">
        <w:rPr>
          <w:color w:val="303030"/>
          <w:lang w:val="uk-UA"/>
        </w:rPr>
        <w:t xml:space="preserve"> Дотримуватися вимог охорони праці.</w:t>
      </w:r>
    </w:p>
    <w:p w:rsidR="00B45483" w:rsidRDefault="00B45483" w:rsidP="00CD52E3">
      <w:pPr>
        <w:pStyle w:val="a6"/>
        <w:shd w:val="clear" w:color="auto" w:fill="FFFFFF"/>
        <w:spacing w:before="0" w:beforeAutospacing="0" w:after="150" w:afterAutospacing="0"/>
        <w:jc w:val="both"/>
        <w:rPr>
          <w:color w:val="303030"/>
          <w:lang w:val="uk-UA"/>
        </w:rPr>
      </w:pPr>
    </w:p>
    <w:p w:rsidR="0075255C" w:rsidRDefault="0075255C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СТРУКТУРА КУРСУ</w:t>
      </w:r>
    </w:p>
    <w:p w:rsidR="003357A1" w:rsidRPr="00F82151" w:rsidRDefault="003357A1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310"/>
        <w:gridCol w:w="3226"/>
        <w:gridCol w:w="1276"/>
        <w:gridCol w:w="1102"/>
      </w:tblGrid>
      <w:tr w:rsidR="0075255C" w:rsidRPr="00FB667A" w:rsidTr="00F441FB">
        <w:tc>
          <w:tcPr>
            <w:tcW w:w="2660" w:type="dxa"/>
            <w:vAlign w:val="center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901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10" w:type="dxa"/>
            <w:vAlign w:val="center"/>
          </w:tcPr>
          <w:p w:rsidR="0075255C" w:rsidRPr="00AD7901" w:rsidRDefault="0075255C" w:rsidP="00FA3389">
            <w:pPr>
              <w:spacing w:after="0" w:line="240" w:lineRule="auto"/>
              <w:ind w:hanging="2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  <w:proofErr w:type="spellEnd"/>
          </w:p>
          <w:p w:rsidR="0075255C" w:rsidRPr="00AD7901" w:rsidRDefault="0074041C" w:rsidP="00FA3389">
            <w:pPr>
              <w:spacing w:after="0" w:line="240" w:lineRule="auto"/>
              <w:ind w:lef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901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7901">
              <w:rPr>
                <w:rFonts w:ascii="Times New Roman" w:hAnsi="Times New Roman"/>
                <w:sz w:val="24"/>
                <w:szCs w:val="24"/>
              </w:rPr>
              <w:t>лекції</w:t>
            </w:r>
            <w:proofErr w:type="spellEnd"/>
            <w:r w:rsidRPr="00AD790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D7901">
              <w:rPr>
                <w:rFonts w:ascii="Times New Roman" w:hAnsi="Times New Roman"/>
                <w:sz w:val="24"/>
                <w:szCs w:val="24"/>
              </w:rPr>
              <w:t>лабораторні</w:t>
            </w:r>
            <w:proofErr w:type="spellEnd"/>
            <w:r w:rsidR="0075255C" w:rsidRPr="00AD79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6" w:type="dxa"/>
            <w:vAlign w:val="center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4"/>
                <w:szCs w:val="24"/>
              </w:rPr>
              <w:t>Результати</w:t>
            </w:r>
            <w:proofErr w:type="spellEnd"/>
            <w:r w:rsidRPr="00AD790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276" w:type="dxa"/>
            <w:vAlign w:val="center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  <w:proofErr w:type="spellEnd"/>
          </w:p>
        </w:tc>
        <w:tc>
          <w:tcPr>
            <w:tcW w:w="1102" w:type="dxa"/>
            <w:vAlign w:val="center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  <w:proofErr w:type="spellEnd"/>
          </w:p>
        </w:tc>
      </w:tr>
      <w:tr w:rsidR="0075255C" w:rsidRPr="00FB667A" w:rsidTr="009E1C55">
        <w:tc>
          <w:tcPr>
            <w:tcW w:w="9574" w:type="dxa"/>
            <w:gridSpan w:val="5"/>
          </w:tcPr>
          <w:p w:rsidR="0075255C" w:rsidRPr="00FB667A" w:rsidRDefault="00A70C33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75255C" w:rsidRPr="00FB667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75255C" w:rsidRPr="00FB667A" w:rsidTr="009E1C55">
        <w:tc>
          <w:tcPr>
            <w:tcW w:w="9574" w:type="dxa"/>
            <w:gridSpan w:val="5"/>
          </w:tcPr>
          <w:p w:rsidR="0075255C" w:rsidRPr="00FB667A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667A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7149FD" w:rsidRPr="00FC0764" w:rsidTr="00F441FB">
        <w:tc>
          <w:tcPr>
            <w:tcW w:w="2660" w:type="dxa"/>
          </w:tcPr>
          <w:p w:rsidR="007149FD" w:rsidRPr="00AD7901" w:rsidRDefault="007149FD" w:rsidP="003E6A7F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</w:rPr>
              <w:t>Тема</w:t>
            </w:r>
            <w:r w:rsidRPr="00AD7901">
              <w:rPr>
                <w:sz w:val="20"/>
                <w:szCs w:val="20"/>
                <w:lang w:val="uk-UA"/>
              </w:rPr>
              <w:t xml:space="preserve"> </w:t>
            </w:r>
            <w:r w:rsidRPr="00AD7901">
              <w:rPr>
                <w:sz w:val="20"/>
                <w:szCs w:val="20"/>
              </w:rPr>
              <w:t>1</w:t>
            </w:r>
            <w:r w:rsidRPr="00AD7901">
              <w:rPr>
                <w:sz w:val="20"/>
                <w:szCs w:val="20"/>
                <w:lang w:val="uk-UA"/>
              </w:rPr>
              <w:t xml:space="preserve"> </w:t>
            </w:r>
            <w:r w:rsidRPr="00AD7901">
              <w:rPr>
                <w:b w:val="0"/>
                <w:color w:val="303030"/>
                <w:sz w:val="20"/>
                <w:szCs w:val="20"/>
              </w:rPr>
              <w:t xml:space="preserve">Предмет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хімічного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захисту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рослин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,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його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завдання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і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області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вивчення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  <w:lang w:val="uk-UA"/>
              </w:rPr>
              <w:t>.</w:t>
            </w:r>
          </w:p>
          <w:p w:rsidR="007149FD" w:rsidRPr="00AD7901" w:rsidRDefault="00B75C85" w:rsidP="00A33645">
            <w:pPr>
              <w:pStyle w:val="5"/>
              <w:shd w:val="clear" w:color="auto" w:fill="FFFFFF"/>
              <w:spacing w:before="150" w:after="15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8" w:history="1"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 </w:t>
              </w:r>
              <w:r w:rsidR="007149FD" w:rsidRPr="00AD7901">
                <w:rPr>
                  <w:rStyle w:val="instancename"/>
                  <w:rFonts w:ascii="Times New Roman" w:hAnsi="Times New Roman" w:cs="Times New Roman"/>
                  <w:b/>
                  <w:color w:val="auto"/>
                  <w:sz w:val="20"/>
                  <w:szCs w:val="20"/>
                  <w:lang w:val="uk-UA"/>
                </w:rPr>
                <w:t>Л.Р.1</w:t>
              </w:r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  <w:lang w:val="uk-UA"/>
                </w:rPr>
                <w:t xml:space="preserve"> </w:t>
              </w:r>
              <w:proofErr w:type="spellStart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Техніка</w:t>
              </w:r>
              <w:proofErr w:type="spellEnd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безпеки</w:t>
              </w:r>
              <w:proofErr w:type="spellEnd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при </w:t>
              </w:r>
              <w:proofErr w:type="spellStart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роботі</w:t>
              </w:r>
              <w:proofErr w:type="spellEnd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з пестицидами в </w:t>
              </w:r>
              <w:proofErr w:type="spellStart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лабораторії</w:t>
              </w:r>
              <w:proofErr w:type="spellEnd"/>
              <w:r w:rsidR="007149FD"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</w:hyperlink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3226" w:type="dxa"/>
          </w:tcPr>
          <w:p w:rsidR="007149FD" w:rsidRPr="001B57C1" w:rsidRDefault="001B57C1" w:rsidP="001B57C1">
            <w:pPr>
              <w:shd w:val="clear" w:color="auto" w:fill="FFFFFF"/>
              <w:spacing w:before="5" w:line="240" w:lineRule="auto"/>
              <w:ind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57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Знати основи агрономічної </w:t>
            </w:r>
            <w:r w:rsidRPr="001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токсикології, </w:t>
            </w:r>
            <w:r w:rsidRPr="001B57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властивості хімічних засобів захисту рослин, їх переваги </w:t>
            </w:r>
            <w:r w:rsidRPr="001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та </w:t>
            </w:r>
            <w:r w:rsidRPr="001B57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недоліки, </w:t>
            </w:r>
            <w:r w:rsidRPr="001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особливості </w:t>
            </w:r>
            <w:r w:rsidRPr="001B57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та </w:t>
            </w:r>
            <w:r w:rsidRPr="001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регламенти застосування, методи </w:t>
            </w:r>
            <w:r w:rsidRPr="001B57C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контролю якості пестицидів та різних способів їх застосування;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="00296B63" w:rsidRPr="001B57C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планувати ефективне і безпечне використання хімічних засобів захисту рослин.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>Ознайомитися</w:t>
            </w:r>
            <w:proofErr w:type="spellEnd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>із</w:t>
            </w:r>
            <w:proofErr w:type="spellEnd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>засобами</w:t>
            </w:r>
            <w:proofErr w:type="spellEnd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>індивідуального</w:t>
            </w:r>
            <w:proofErr w:type="spellEnd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>захисту</w:t>
            </w:r>
            <w:proofErr w:type="spellEnd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>роботі</w:t>
            </w:r>
            <w:proofErr w:type="spellEnd"/>
            <w:r w:rsidR="00BE6D71" w:rsidRPr="001B57C1">
              <w:rPr>
                <w:rFonts w:ascii="Times New Roman" w:hAnsi="Times New Roman" w:cs="Times New Roman"/>
                <w:sz w:val="20"/>
                <w:szCs w:val="20"/>
              </w:rPr>
              <w:t xml:space="preserve"> з пестицид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вивчити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характеристики.</w:t>
            </w:r>
          </w:p>
        </w:tc>
        <w:tc>
          <w:tcPr>
            <w:tcW w:w="1276" w:type="dxa"/>
          </w:tcPr>
          <w:p w:rsidR="007149FD" w:rsidRPr="00AD7901" w:rsidRDefault="006A70FA" w:rsidP="003E6A7F">
            <w:pPr>
              <w:spacing w:after="0" w:line="240" w:lineRule="auto"/>
              <w:ind w:right="-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Виконання 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Л.Р.1</w:t>
            </w:r>
          </w:p>
          <w:p w:rsidR="007149FD" w:rsidRPr="00AD7901" w:rsidRDefault="007149FD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FC0764" w:rsidTr="00F441FB">
        <w:tc>
          <w:tcPr>
            <w:tcW w:w="2660" w:type="dxa"/>
          </w:tcPr>
          <w:p w:rsidR="007149FD" w:rsidRPr="00AD7901" w:rsidRDefault="007149FD" w:rsidP="003E6A7F">
            <w:pPr>
              <w:spacing w:after="0" w:line="240" w:lineRule="auto"/>
              <w:jc w:val="both"/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Поняття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ДСТУ, ТУ.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Класифікація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пестицидів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за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об'єктами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застосування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, характером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надходження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в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організм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і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>хімічним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</w:rPr>
              <w:t xml:space="preserve"> складом</w:t>
            </w:r>
            <w:r w:rsidRPr="00AD7901">
              <w:rPr>
                <w:rStyle w:val="a7"/>
                <w:rFonts w:ascii="Times New Roman" w:hAnsi="Times New Roman" w:cs="Times New Roman"/>
                <w:b w:val="0"/>
                <w:color w:val="30303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  <w:p w:rsidR="007149FD" w:rsidRPr="00AD7901" w:rsidRDefault="007149FD" w:rsidP="00A33645">
            <w:pPr>
              <w:pStyle w:val="5"/>
              <w:shd w:val="clear" w:color="auto" w:fill="FFFFFF"/>
              <w:spacing w:before="150" w:after="15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01">
              <w:rPr>
                <w:rStyle w:val="a7"/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Л.Р.2 </w:t>
            </w:r>
            <w:hyperlink r:id="rId9" w:history="1"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Препаративні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і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робочі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форми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пестицидів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</w:hyperlink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3226" w:type="dxa"/>
          </w:tcPr>
          <w:p w:rsidR="00BE6D71" w:rsidRPr="00BE6D71" w:rsidRDefault="001B57C1" w:rsidP="00BE6D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класифікацію пестицидів. О</w:t>
            </w:r>
            <w:r w:rsidR="00BE6D71" w:rsidRPr="00BE6D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знайомитися з </w:t>
            </w:r>
            <w:proofErr w:type="spellStart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>препаративн</w:t>
            </w:r>
            <w:r w:rsidR="00BE6D71" w:rsidRPr="00BE6D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ими</w:t>
            </w:r>
            <w:proofErr w:type="spellEnd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>робоч</w:t>
            </w:r>
            <w:r w:rsidR="00BE6D71" w:rsidRPr="00BE6D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ими</w:t>
            </w:r>
            <w:proofErr w:type="spellEnd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 xml:space="preserve"> форм</w:t>
            </w:r>
            <w:proofErr w:type="spellStart"/>
            <w:r w:rsidR="00BE6D71" w:rsidRPr="00BE6D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ами</w:t>
            </w:r>
            <w:proofErr w:type="spellEnd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>пестицидів</w:t>
            </w:r>
            <w:proofErr w:type="spellEnd"/>
            <w:r w:rsidR="00BE6D71" w:rsidRPr="00BE6D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6B63" w:rsidRDefault="00296B63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</w:p>
          <w:p w:rsidR="007149FD" w:rsidRPr="00FC55D1" w:rsidRDefault="007149FD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149FD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Л.Р.2</w:t>
            </w: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FC0764" w:rsidTr="00F441FB">
        <w:tc>
          <w:tcPr>
            <w:tcW w:w="2660" w:type="dxa"/>
          </w:tcPr>
          <w:p w:rsidR="007149FD" w:rsidRPr="00AD7901" w:rsidRDefault="007149FD" w:rsidP="003E6A7F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rStyle w:val="a7"/>
                <w:bCs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</w:rPr>
              <w:t>Тема</w:t>
            </w:r>
            <w:r w:rsidRPr="00AD7901">
              <w:rPr>
                <w:sz w:val="20"/>
                <w:szCs w:val="20"/>
                <w:lang w:val="uk-UA"/>
              </w:rPr>
              <w:t xml:space="preserve"> </w:t>
            </w:r>
            <w:r w:rsidRPr="00AD7901">
              <w:rPr>
                <w:sz w:val="20"/>
                <w:szCs w:val="20"/>
              </w:rPr>
              <w:t>3</w:t>
            </w:r>
            <w:r w:rsidRPr="00AD7901">
              <w:rPr>
                <w:b w:val="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7901">
              <w:rPr>
                <w:rStyle w:val="a7"/>
                <w:bCs/>
                <w:color w:val="303030"/>
                <w:sz w:val="20"/>
                <w:szCs w:val="20"/>
              </w:rPr>
              <w:t>Основи</w:t>
            </w:r>
            <w:proofErr w:type="spellEnd"/>
            <w:r w:rsidRPr="00AD7901">
              <w:rPr>
                <w:rStyle w:val="a7"/>
                <w:bCs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Style w:val="a7"/>
                <w:bCs/>
                <w:color w:val="303030"/>
                <w:sz w:val="20"/>
                <w:szCs w:val="20"/>
              </w:rPr>
              <w:t>агрономічної</w:t>
            </w:r>
            <w:proofErr w:type="spellEnd"/>
            <w:r w:rsidRPr="00AD7901">
              <w:rPr>
                <w:rStyle w:val="a7"/>
                <w:bCs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Style w:val="a7"/>
                <w:bCs/>
                <w:color w:val="303030"/>
                <w:sz w:val="20"/>
                <w:szCs w:val="20"/>
              </w:rPr>
              <w:t>токсикології</w:t>
            </w:r>
            <w:proofErr w:type="spellEnd"/>
            <w:r w:rsidRPr="00AD7901">
              <w:rPr>
                <w:rStyle w:val="a7"/>
                <w:bCs/>
                <w:color w:val="303030"/>
                <w:sz w:val="20"/>
                <w:szCs w:val="20"/>
                <w:lang w:val="uk-UA"/>
              </w:rPr>
              <w:t>.</w:t>
            </w:r>
          </w:p>
          <w:p w:rsidR="007149FD" w:rsidRPr="00AD7901" w:rsidRDefault="007149FD" w:rsidP="0032614F">
            <w:pPr>
              <w:pStyle w:val="5"/>
              <w:shd w:val="clear" w:color="auto" w:fill="FFFFFF"/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901">
              <w:rPr>
                <w:rStyle w:val="a7"/>
                <w:rFonts w:ascii="Times New Roman" w:hAnsi="Times New Roman" w:cs="Times New Roman"/>
                <w:bCs w:val="0"/>
                <w:color w:val="303030"/>
                <w:sz w:val="20"/>
                <w:szCs w:val="20"/>
                <w:lang w:val="uk-UA"/>
              </w:rPr>
              <w:t xml:space="preserve">Л.Р.3 </w:t>
            </w:r>
            <w:hyperlink r:id="rId10" w:history="1"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Визначення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змочувальних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властивостей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робочих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сумішей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пестицидів</w:t>
              </w:r>
              <w:proofErr w:type="spellEnd"/>
              <w:r w:rsidRPr="00AD7901">
                <w:rPr>
                  <w:rStyle w:val="instancename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</w:hyperlink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3226" w:type="dxa"/>
          </w:tcPr>
          <w:p w:rsidR="00296B63" w:rsidRDefault="00296B63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296B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Знати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основи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агрономічної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токсикології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властивості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хімічних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засобів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захисту</w:t>
            </w:r>
            <w:proofErr w:type="spellEnd"/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рослин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їх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переваги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недоліки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.</w:t>
            </w:r>
          </w:p>
          <w:p w:rsidR="00FC55D1" w:rsidRPr="00AD7901" w:rsidRDefault="00FC55D1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</w:p>
          <w:p w:rsidR="007149FD" w:rsidRPr="00FC55D1" w:rsidRDefault="007149FD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149FD" w:rsidRDefault="006A70FA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Л.Р.3 </w:t>
            </w:r>
          </w:p>
          <w:p w:rsidR="003357A1" w:rsidRPr="00AD7901" w:rsidRDefault="003357A1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тестів,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7149FD" w:rsidRPr="00AD7901" w:rsidRDefault="007149FD" w:rsidP="00714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AD7901" w:rsidTr="00F441FB">
        <w:tc>
          <w:tcPr>
            <w:tcW w:w="2660" w:type="dxa"/>
          </w:tcPr>
          <w:p w:rsidR="007149FD" w:rsidRPr="00AD7901" w:rsidRDefault="007149FD" w:rsidP="003E6A7F">
            <w:pPr>
              <w:pStyle w:val="3"/>
              <w:shd w:val="clear" w:color="auto" w:fill="FFFFFF"/>
              <w:spacing w:before="150" w:after="150" w:line="240" w:lineRule="auto"/>
              <w:jc w:val="both"/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rStyle w:val="a7"/>
                <w:rFonts w:ascii="Times New Roman" w:hAnsi="Times New Roman" w:cs="Times New Roman"/>
                <w:b/>
                <w:bCs/>
                <w:color w:val="303030"/>
                <w:sz w:val="20"/>
                <w:szCs w:val="20"/>
                <w:lang w:val="uk-UA"/>
              </w:rPr>
              <w:t>Тема 4</w:t>
            </w:r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Токсичність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пестицидів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 для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шкідливих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організмів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 та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фактори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,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що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її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</w:rPr>
              <w:t>обумовлюють</w:t>
            </w:r>
            <w:proofErr w:type="spellEnd"/>
            <w:r w:rsidRPr="00AD7901">
              <w:rPr>
                <w:rStyle w:val="a7"/>
                <w:rFonts w:ascii="Times New Roman" w:hAnsi="Times New Roman" w:cs="Times New Roman"/>
                <w:bCs/>
                <w:color w:val="303030"/>
                <w:sz w:val="20"/>
                <w:szCs w:val="20"/>
                <w:lang w:val="uk-UA"/>
              </w:rPr>
              <w:t>.</w:t>
            </w:r>
          </w:p>
          <w:p w:rsidR="007149FD" w:rsidRPr="00AD7901" w:rsidRDefault="007149FD" w:rsidP="00D2775F">
            <w:pPr>
              <w:spacing w:line="240" w:lineRule="auto"/>
            </w:pPr>
            <w:r w:rsidRPr="00D2775F">
              <w:rPr>
                <w:rFonts w:ascii="Times New Roman" w:hAnsi="Times New Roman" w:cs="Times New Roman"/>
                <w:b/>
                <w:lang w:val="uk-UA"/>
              </w:rPr>
              <w:t>Л.Р.4</w:t>
            </w:r>
            <w:r w:rsidRPr="00AD7901">
              <w:rPr>
                <w:lang w:val="uk-UA"/>
              </w:rPr>
              <w:t xml:space="preserve"> </w:t>
            </w:r>
            <w:r w:rsidR="00D2775F" w:rsidRPr="00D277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Способи застосування пестицидів. Визначення якості протруєння насіння.</w:t>
            </w:r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</w:rPr>
              <w:t>2/2</w:t>
            </w:r>
          </w:p>
        </w:tc>
        <w:tc>
          <w:tcPr>
            <w:tcW w:w="3226" w:type="dxa"/>
          </w:tcPr>
          <w:p w:rsidR="00FC55D1" w:rsidRPr="009E1C55" w:rsidRDefault="009E1C55" w:rsidP="009E1C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9E1C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Провести якісне визначення пестицидів з групи міді.</w:t>
            </w:r>
          </w:p>
          <w:p w:rsidR="00FC55D1" w:rsidRPr="00AD7901" w:rsidRDefault="00FC55D1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C55D1" w:rsidRPr="00AD7901" w:rsidRDefault="00FC55D1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149FD" w:rsidRPr="00296B63" w:rsidRDefault="007149FD" w:rsidP="00C2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149FD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Л.Р.4</w:t>
            </w:r>
          </w:p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AD7901" w:rsidTr="00F441FB">
        <w:tc>
          <w:tcPr>
            <w:tcW w:w="2660" w:type="dxa"/>
          </w:tcPr>
          <w:p w:rsidR="007149FD" w:rsidRPr="00AD7901" w:rsidRDefault="007149FD" w:rsidP="0032614F">
            <w:pPr>
              <w:pStyle w:val="3"/>
              <w:shd w:val="clear" w:color="auto" w:fill="FFFFFF"/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 w:eastAsia="ru-RU"/>
              </w:rPr>
            </w:pPr>
            <w:r w:rsidRPr="00AD7901">
              <w:rPr>
                <w:rStyle w:val="a7"/>
                <w:rFonts w:ascii="Times New Roman" w:hAnsi="Times New Roman" w:cs="Times New Roman"/>
                <w:b/>
                <w:bCs/>
                <w:color w:val="303030"/>
                <w:sz w:val="20"/>
                <w:szCs w:val="20"/>
                <w:lang w:val="uk-UA"/>
              </w:rPr>
              <w:t xml:space="preserve">Тема 5 </w:t>
            </w:r>
            <w:proofErr w:type="spellStart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Резистентність</w:t>
            </w:r>
            <w:proofErr w:type="spellEnd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організмів</w:t>
            </w:r>
            <w:proofErr w:type="spellEnd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пестицидів</w:t>
            </w:r>
            <w:proofErr w:type="spellEnd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і шляхи </w:t>
            </w:r>
            <w:proofErr w:type="spellStart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запобігання</w:t>
            </w:r>
            <w:proofErr w:type="spellEnd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їй</w:t>
            </w:r>
            <w:proofErr w:type="spellEnd"/>
            <w:r w:rsidRPr="00AD790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val="uk-UA" w:eastAsia="ru-RU"/>
              </w:rPr>
              <w:t>.</w:t>
            </w:r>
          </w:p>
          <w:p w:rsidR="007149FD" w:rsidRPr="00AD7901" w:rsidRDefault="007149FD" w:rsidP="00D2775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AD7901">
              <w:rPr>
                <w:rStyle w:val="a7"/>
                <w:rFonts w:ascii="Times New Roman" w:hAnsi="Times New Roman" w:cs="Times New Roman"/>
                <w:bCs w:val="0"/>
                <w:color w:val="303030"/>
                <w:sz w:val="20"/>
                <w:szCs w:val="20"/>
                <w:lang w:val="uk-UA"/>
              </w:rPr>
              <w:t xml:space="preserve">Л.Р.5 </w:t>
            </w:r>
            <w:r w:rsidR="00D2775F" w:rsidRPr="00D2775F">
              <w:rPr>
                <w:rStyle w:val="a7"/>
                <w:rFonts w:ascii="Times New Roman" w:hAnsi="Times New Roman" w:cs="Times New Roman"/>
                <w:b w:val="0"/>
                <w:bCs w:val="0"/>
                <w:color w:val="303030"/>
                <w:sz w:val="20"/>
                <w:szCs w:val="20"/>
                <w:lang w:val="uk-UA"/>
              </w:rPr>
              <w:t>Перевірка пестицидів різних препаративних форм на сумісність.</w:t>
            </w:r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</w:t>
            </w:r>
          </w:p>
        </w:tc>
        <w:tc>
          <w:tcPr>
            <w:tcW w:w="3226" w:type="dxa"/>
          </w:tcPr>
          <w:p w:rsidR="009E1C55" w:rsidRPr="00AD7901" w:rsidRDefault="009E1C55" w:rsidP="009E1C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296B63">
              <w:rPr>
                <w:rFonts w:ascii="Times New Roman" w:hAnsi="Times New Roman" w:cs="Times New Roman"/>
                <w:bCs/>
                <w:color w:val="303030"/>
                <w:sz w:val="20"/>
                <w:szCs w:val="20"/>
                <w:shd w:val="clear" w:color="auto" w:fill="FFFFFF"/>
                <w:lang w:val="uk-UA"/>
              </w:rPr>
              <w:t>Володіти</w:t>
            </w:r>
            <w:r>
              <w:rPr>
                <w:rFonts w:ascii="Times New Roman" w:hAnsi="Times New Roman" w:cs="Times New Roman"/>
                <w:bCs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сучасними методами лабораторної, польової, виробничої оцінки токсичності і ефективності хімічних засобів зах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исту рослин.</w:t>
            </w:r>
          </w:p>
          <w:p w:rsidR="007149FD" w:rsidRPr="00296B63" w:rsidRDefault="007149FD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149FD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</w:rPr>
              <w:t>Л.Р.5</w:t>
            </w: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9E1C55" w:rsidTr="00F441FB">
        <w:tc>
          <w:tcPr>
            <w:tcW w:w="2660" w:type="dxa"/>
          </w:tcPr>
          <w:p w:rsidR="007149FD" w:rsidRPr="00AD7901" w:rsidRDefault="007149FD" w:rsidP="003E6A7F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rStyle w:val="a7"/>
                <w:bCs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rStyle w:val="a7"/>
                <w:b/>
                <w:bCs/>
                <w:color w:val="303030"/>
                <w:sz w:val="20"/>
                <w:szCs w:val="20"/>
                <w:lang w:val="uk-UA"/>
              </w:rPr>
              <w:t>Тема 6</w:t>
            </w:r>
            <w:r w:rsidRPr="00AD7901">
              <w:rPr>
                <w:rStyle w:val="a7"/>
                <w:bCs/>
                <w:color w:val="303030"/>
                <w:sz w:val="20"/>
                <w:szCs w:val="20"/>
                <w:lang w:val="uk-UA"/>
              </w:rPr>
              <w:t xml:space="preserve"> Препаративні форми пестицидів.</w:t>
            </w:r>
          </w:p>
          <w:p w:rsidR="007149FD" w:rsidRPr="00AD7901" w:rsidRDefault="007149FD" w:rsidP="00D2775F">
            <w:pPr>
              <w:pStyle w:val="5"/>
              <w:shd w:val="clear" w:color="auto" w:fill="FFFFFF"/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Style w:val="a7"/>
                <w:rFonts w:ascii="Times New Roman" w:hAnsi="Times New Roman" w:cs="Times New Roman"/>
                <w:bCs w:val="0"/>
                <w:color w:val="303030"/>
                <w:sz w:val="20"/>
                <w:szCs w:val="20"/>
                <w:lang w:val="uk-UA"/>
              </w:rPr>
              <w:t xml:space="preserve">Л.Р.6 </w:t>
            </w:r>
            <w:r w:rsidR="00D2775F" w:rsidRPr="00D2775F">
              <w:rPr>
                <w:rStyle w:val="a7"/>
                <w:rFonts w:ascii="Times New Roman" w:hAnsi="Times New Roman" w:cs="Times New Roman"/>
                <w:b w:val="0"/>
                <w:bCs w:val="0"/>
                <w:color w:val="303030"/>
                <w:sz w:val="20"/>
                <w:szCs w:val="20"/>
                <w:lang w:val="uk-UA"/>
              </w:rPr>
              <w:t>Якісне визначення пестицидів групи міді.</w:t>
            </w:r>
          </w:p>
        </w:tc>
        <w:tc>
          <w:tcPr>
            <w:tcW w:w="1310" w:type="dxa"/>
          </w:tcPr>
          <w:p w:rsidR="007149FD" w:rsidRPr="00AD7901" w:rsidRDefault="007149FD" w:rsidP="00970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2/2/</w:t>
            </w:r>
          </w:p>
        </w:tc>
        <w:tc>
          <w:tcPr>
            <w:tcW w:w="3226" w:type="dxa"/>
          </w:tcPr>
          <w:p w:rsidR="00296B63" w:rsidRPr="00AD7901" w:rsidRDefault="00296B63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296B63">
              <w:rPr>
                <w:rFonts w:ascii="Times New Roman" w:hAnsi="Times New Roman" w:cs="Times New Roman"/>
                <w:bCs/>
                <w:color w:val="303030"/>
                <w:sz w:val="20"/>
                <w:szCs w:val="20"/>
                <w:shd w:val="clear" w:color="auto" w:fill="FFFFFF"/>
                <w:lang w:val="uk-UA"/>
              </w:rPr>
              <w:t>Вміти</w:t>
            </w:r>
            <w:r w:rsidRPr="00296B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проводити аналіз існуючого місця хімічного захисту рослин у господарстві, визна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чати шляхи його вдосконалення</w:t>
            </w:r>
            <w:r w:rsidR="009E1C55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149FD" w:rsidRPr="00AD7901" w:rsidRDefault="006A70FA" w:rsidP="003261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Л.Р.6 </w:t>
            </w: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AD7901" w:rsidTr="00F441FB">
        <w:tc>
          <w:tcPr>
            <w:tcW w:w="2660" w:type="dxa"/>
          </w:tcPr>
          <w:p w:rsidR="007149FD" w:rsidRPr="00AD7901" w:rsidRDefault="007149FD" w:rsidP="003E6A7F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b w:val="0"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>Тема 7</w:t>
            </w:r>
            <w:r w:rsidRPr="00AD7901">
              <w:rPr>
                <w:b w:val="0"/>
                <w:color w:val="303030"/>
                <w:sz w:val="20"/>
                <w:szCs w:val="20"/>
                <w:lang w:val="uk-UA"/>
              </w:rPr>
              <w:t xml:space="preserve"> Загальна характеристика способів застосування хімічних засобів захисту рослин.</w:t>
            </w:r>
          </w:p>
          <w:p w:rsidR="007149FD" w:rsidRPr="00AD7901" w:rsidRDefault="007149FD" w:rsidP="00D2775F">
            <w:pPr>
              <w:pStyle w:val="5"/>
              <w:shd w:val="clear" w:color="auto" w:fill="FFFFFF"/>
              <w:spacing w:before="150" w:after="15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color w:val="303030"/>
                <w:sz w:val="20"/>
                <w:szCs w:val="20"/>
                <w:lang w:val="uk-UA"/>
              </w:rPr>
              <w:t xml:space="preserve">Л.Р.7 </w:t>
            </w:r>
            <w:r w:rsidR="00D2775F" w:rsidRPr="00D2775F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>Визначення вмісту діючої речовини в пестицидах.</w:t>
            </w:r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</w:t>
            </w:r>
          </w:p>
        </w:tc>
        <w:tc>
          <w:tcPr>
            <w:tcW w:w="3226" w:type="dxa"/>
          </w:tcPr>
          <w:p w:rsidR="009E1C55" w:rsidRPr="009E1C55" w:rsidRDefault="009E1C55" w:rsidP="009E1C55">
            <w:pPr>
              <w:spacing w:before="1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E1C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Ознайомитись із методом нейтралізації для визначення вмісту</w:t>
            </w:r>
            <w:r w:rsidRPr="009E1C55">
              <w:rPr>
                <w:rFonts w:ascii="Times New Roman" w:hAnsi="Times New Roman" w:cs="Times New Roman"/>
                <w:spacing w:val="1"/>
                <w:sz w:val="20"/>
                <w:szCs w:val="20"/>
                <w:lang w:val="uk-UA"/>
              </w:rPr>
              <w:t xml:space="preserve"> </w:t>
            </w:r>
            <w:r w:rsidRPr="009E1C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діючої речовини</w:t>
            </w:r>
            <w:r w:rsidRPr="009E1C55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9E1C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9E1C55">
              <w:rPr>
                <w:rFonts w:ascii="Times New Roman" w:hAnsi="Times New Roman" w:cs="Times New Roman"/>
                <w:spacing w:val="-1"/>
                <w:sz w:val="20"/>
                <w:szCs w:val="20"/>
                <w:lang w:val="uk-UA"/>
              </w:rPr>
              <w:t xml:space="preserve"> </w:t>
            </w:r>
            <w:r w:rsidRPr="009E1C5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пестицидах.</w:t>
            </w:r>
          </w:p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7149FD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Л.Р.7 </w:t>
            </w:r>
          </w:p>
          <w:p w:rsidR="003357A1" w:rsidRPr="00AD7901" w:rsidRDefault="003357A1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тестів,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7149FD" w:rsidRPr="00AD7901" w:rsidRDefault="007149FD" w:rsidP="00714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7149FD" w:rsidRPr="00AD7901" w:rsidRDefault="00FE20CC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9E1C55" w:rsidRPr="00AD7901" w:rsidTr="00F441FB">
        <w:trPr>
          <w:trHeight w:val="1830"/>
        </w:trPr>
        <w:tc>
          <w:tcPr>
            <w:tcW w:w="2660" w:type="dxa"/>
          </w:tcPr>
          <w:p w:rsidR="009E1C55" w:rsidRPr="00AD7901" w:rsidRDefault="009E1C55" w:rsidP="003E6A7F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b w:val="0"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>Тема 8</w:t>
            </w:r>
            <w:r w:rsidRPr="00AD7901">
              <w:rPr>
                <w:b w:val="0"/>
                <w:color w:val="303030"/>
                <w:sz w:val="20"/>
                <w:szCs w:val="20"/>
                <w:lang w:val="uk-UA"/>
              </w:rPr>
              <w:t xml:space="preserve"> Санітарно - гігієнічні основи застосування пестицидів.</w:t>
            </w:r>
          </w:p>
          <w:p w:rsidR="009E1C55" w:rsidRPr="00AD7901" w:rsidRDefault="009E1C55" w:rsidP="00D2775F">
            <w:pPr>
              <w:pStyle w:val="5"/>
              <w:shd w:val="clear" w:color="auto" w:fill="FFFFFF"/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color w:val="303030"/>
                <w:sz w:val="20"/>
                <w:szCs w:val="20"/>
                <w:lang w:val="uk-UA"/>
              </w:rPr>
              <w:t>Л.Р.8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 xml:space="preserve"> </w:t>
            </w:r>
            <w:r w:rsidR="00D2775F" w:rsidRPr="00D2775F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>Приготування розчину на основі препаратів міді і перевірка її якості.</w:t>
            </w:r>
          </w:p>
        </w:tc>
        <w:tc>
          <w:tcPr>
            <w:tcW w:w="1310" w:type="dxa"/>
          </w:tcPr>
          <w:p w:rsidR="009E1C55" w:rsidRPr="00AD7901" w:rsidRDefault="009E1C55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</w:t>
            </w:r>
          </w:p>
        </w:tc>
        <w:tc>
          <w:tcPr>
            <w:tcW w:w="3226" w:type="dxa"/>
          </w:tcPr>
          <w:p w:rsidR="009E1C55" w:rsidRPr="00BE6D71" w:rsidRDefault="009E1C55" w:rsidP="00BE6D7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E6D7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Познайомитися із способами застосування пестицидів, визначити схожість насіння пшениці при протруєнні фунгіцидом.</w:t>
            </w:r>
          </w:p>
          <w:p w:rsidR="009E1C55" w:rsidRPr="00AD7901" w:rsidRDefault="009E1C5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9E1C55" w:rsidRPr="00AD7901" w:rsidRDefault="009E1C55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  <w:p w:rsidR="009E1C55" w:rsidRPr="00AD7901" w:rsidRDefault="009E1C55" w:rsidP="00FC55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Л.Р.8 </w:t>
            </w:r>
          </w:p>
          <w:p w:rsidR="009E1C55" w:rsidRPr="00AD7901" w:rsidRDefault="009E1C55" w:rsidP="00714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9E1C55" w:rsidRPr="00AD7901" w:rsidRDefault="00FE20CC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3357A1" w:rsidRPr="00AD7901" w:rsidTr="003357A1">
        <w:trPr>
          <w:trHeight w:val="735"/>
        </w:trPr>
        <w:tc>
          <w:tcPr>
            <w:tcW w:w="2660" w:type="dxa"/>
          </w:tcPr>
          <w:p w:rsidR="003357A1" w:rsidRPr="00AD7901" w:rsidRDefault="003357A1" w:rsidP="003E6A7F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color w:val="303030"/>
                <w:sz w:val="20"/>
                <w:szCs w:val="20"/>
                <w:lang w:val="uk-UA"/>
              </w:rPr>
            </w:pPr>
            <w:r w:rsidRPr="003357A1">
              <w:rPr>
                <w:color w:val="303030"/>
                <w:sz w:val="20"/>
                <w:szCs w:val="20"/>
                <w:lang w:val="uk-UA"/>
              </w:rPr>
              <w:t xml:space="preserve">С.Р.1 </w:t>
            </w:r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>Вплив пестицидів на навколишнє природнє середовище.</w:t>
            </w:r>
          </w:p>
        </w:tc>
        <w:tc>
          <w:tcPr>
            <w:tcW w:w="1310" w:type="dxa"/>
          </w:tcPr>
          <w:p w:rsidR="003357A1" w:rsidRPr="00AD7901" w:rsidRDefault="003357A1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226" w:type="dxa"/>
          </w:tcPr>
          <w:p w:rsidR="003357A1" w:rsidRPr="00BE6D71" w:rsidRDefault="003357A1" w:rsidP="00BE6D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338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Ознайомитися із негативним впливом пестицидів на навколишнє довкілля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</w:tcPr>
          <w:p w:rsidR="003357A1" w:rsidRDefault="003357A1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Виконати самостійну роботу 1.</w:t>
            </w:r>
          </w:p>
        </w:tc>
        <w:tc>
          <w:tcPr>
            <w:tcW w:w="1102" w:type="dxa"/>
          </w:tcPr>
          <w:p w:rsidR="003357A1" w:rsidRPr="00AD7901" w:rsidRDefault="00FE20CC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</w:tr>
      <w:tr w:rsidR="003357A1" w:rsidRPr="00AD7901" w:rsidTr="003357A1">
        <w:trPr>
          <w:trHeight w:val="311"/>
        </w:trPr>
        <w:tc>
          <w:tcPr>
            <w:tcW w:w="8472" w:type="dxa"/>
            <w:gridSpan w:val="4"/>
          </w:tcPr>
          <w:p w:rsidR="003357A1" w:rsidRDefault="003357A1" w:rsidP="00FE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Написання підсумкової роботи з модуля 1</w:t>
            </w:r>
          </w:p>
        </w:tc>
        <w:tc>
          <w:tcPr>
            <w:tcW w:w="1102" w:type="dxa"/>
          </w:tcPr>
          <w:p w:rsidR="003357A1" w:rsidRPr="00AD7901" w:rsidRDefault="003357A1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</w:t>
            </w:r>
          </w:p>
        </w:tc>
      </w:tr>
      <w:tr w:rsidR="003357A1" w:rsidRPr="00AD7901" w:rsidTr="00FE20CC">
        <w:trPr>
          <w:trHeight w:val="415"/>
        </w:trPr>
        <w:tc>
          <w:tcPr>
            <w:tcW w:w="2660" w:type="dxa"/>
          </w:tcPr>
          <w:p w:rsidR="003357A1" w:rsidRPr="003357A1" w:rsidRDefault="003357A1" w:rsidP="003E6A7F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  <w:lang w:val="uk-UA"/>
              </w:rPr>
              <w:t>Всього за модуль 1</w:t>
            </w:r>
          </w:p>
        </w:tc>
        <w:tc>
          <w:tcPr>
            <w:tcW w:w="1310" w:type="dxa"/>
          </w:tcPr>
          <w:p w:rsidR="003357A1" w:rsidRDefault="00FE20CC" w:rsidP="00FE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  <w:r w:rsidR="003357A1"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16</w:t>
            </w:r>
            <w:r w:rsidR="003357A1"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45</w:t>
            </w:r>
            <w:r w:rsidR="003357A1"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=7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226" w:type="dxa"/>
          </w:tcPr>
          <w:p w:rsidR="003357A1" w:rsidRPr="00FA3389" w:rsidRDefault="003357A1" w:rsidP="00BE6D71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3357A1" w:rsidRDefault="003357A1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3357A1" w:rsidRPr="00AD7901" w:rsidRDefault="003357A1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</w:tr>
      <w:tr w:rsidR="004C7163" w:rsidRPr="00AD7901" w:rsidTr="004C7163">
        <w:trPr>
          <w:trHeight w:val="309"/>
        </w:trPr>
        <w:tc>
          <w:tcPr>
            <w:tcW w:w="9574" w:type="dxa"/>
            <w:gridSpan w:val="5"/>
          </w:tcPr>
          <w:p w:rsidR="004C7163" w:rsidRPr="00AD7901" w:rsidRDefault="004C7163" w:rsidP="00714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Модуль 2</w:t>
            </w:r>
          </w:p>
        </w:tc>
      </w:tr>
      <w:tr w:rsidR="007149FD" w:rsidRPr="00AD7901" w:rsidTr="003357A1">
        <w:trPr>
          <w:trHeight w:val="1974"/>
        </w:trPr>
        <w:tc>
          <w:tcPr>
            <w:tcW w:w="2660" w:type="dxa"/>
          </w:tcPr>
          <w:p w:rsidR="003357A1" w:rsidRPr="00AD7901" w:rsidRDefault="003357A1" w:rsidP="003357A1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  <w:lang w:val="uk-UA"/>
              </w:rPr>
              <w:t xml:space="preserve">Тема </w:t>
            </w:r>
            <w:r>
              <w:rPr>
                <w:sz w:val="20"/>
                <w:szCs w:val="20"/>
                <w:lang w:val="uk-UA"/>
              </w:rPr>
              <w:t>9</w:t>
            </w:r>
            <w:r w:rsidRPr="00AD790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  <w:lang w:val="uk-UA"/>
              </w:rPr>
              <w:t>Заг</w:t>
            </w:r>
            <w:r w:rsidRPr="00AD7901">
              <w:rPr>
                <w:b w:val="0"/>
                <w:color w:val="303030"/>
                <w:sz w:val="20"/>
                <w:szCs w:val="20"/>
              </w:rPr>
              <w:t>альна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характеристика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інсектицидів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різних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хімічних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b w:val="0"/>
                <w:color w:val="303030"/>
                <w:sz w:val="20"/>
                <w:szCs w:val="20"/>
              </w:rPr>
              <w:t>груп</w:t>
            </w:r>
            <w:proofErr w:type="spellEnd"/>
            <w:r w:rsidRPr="00AD7901">
              <w:rPr>
                <w:b w:val="0"/>
                <w:color w:val="303030"/>
                <w:sz w:val="20"/>
                <w:szCs w:val="20"/>
                <w:lang w:val="uk-UA"/>
              </w:rPr>
              <w:t>.</w:t>
            </w:r>
          </w:p>
          <w:p w:rsidR="007149FD" w:rsidRPr="00AD7901" w:rsidRDefault="007149FD" w:rsidP="00970633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>Л.Р.9</w:t>
            </w:r>
            <w:r w:rsidRPr="00AD7901">
              <w:rPr>
                <w:b w:val="0"/>
                <w:color w:val="303030"/>
                <w:sz w:val="20"/>
                <w:szCs w:val="20"/>
                <w:lang w:val="uk-UA"/>
              </w:rPr>
              <w:t xml:space="preserve"> </w:t>
            </w:r>
            <w:hyperlink r:id="rId11" w:history="1">
              <w:r w:rsidRPr="00AD7901"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uk-UA"/>
                </w:rPr>
                <w:t>Приготування бордоської рідини і перевірка її якості.</w:t>
              </w:r>
            </w:hyperlink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</w:t>
            </w:r>
          </w:p>
        </w:tc>
        <w:tc>
          <w:tcPr>
            <w:tcW w:w="3226" w:type="dxa"/>
          </w:tcPr>
          <w:p w:rsidR="003357A1" w:rsidRPr="0087402D" w:rsidRDefault="003357A1" w:rsidP="00335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Знати сучасний асортимент інсектицидів з різних хімічних груп.</w:t>
            </w:r>
          </w:p>
          <w:p w:rsidR="007149FD" w:rsidRPr="00AD7901" w:rsidRDefault="009E1C55" w:rsidP="003357A1">
            <w:pPr>
              <w:pStyle w:val="11"/>
              <w:shd w:val="clear" w:color="auto" w:fill="auto"/>
              <w:spacing w:after="232" w:line="240" w:lineRule="auto"/>
              <w:ind w:firstLine="5"/>
              <w:rPr>
                <w:b/>
                <w:sz w:val="20"/>
                <w:szCs w:val="20"/>
                <w:lang w:val="uk-UA"/>
              </w:rPr>
            </w:pPr>
            <w:r w:rsidRPr="009E1C55">
              <w:rPr>
                <w:rStyle w:val="10pt"/>
                <w:rFonts w:eastAsia="Candara"/>
              </w:rPr>
              <w:t>Навчитися правильному приготуванню бордоської рідини, розрахувати її стабільність і перевірити якість.</w:t>
            </w:r>
          </w:p>
        </w:tc>
        <w:tc>
          <w:tcPr>
            <w:tcW w:w="1276" w:type="dxa"/>
          </w:tcPr>
          <w:p w:rsidR="007149FD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Л.Р.9 </w:t>
            </w:r>
          </w:p>
          <w:p w:rsidR="007149FD" w:rsidRPr="00AD7901" w:rsidRDefault="007149FD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7149FD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7149FD" w:rsidRPr="00AD7901" w:rsidTr="00F441FB">
        <w:tc>
          <w:tcPr>
            <w:tcW w:w="2660" w:type="dxa"/>
          </w:tcPr>
          <w:p w:rsidR="003357A1" w:rsidRPr="003357A1" w:rsidRDefault="003357A1" w:rsidP="003357A1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b w:val="0"/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  <w:lang w:val="uk-UA"/>
              </w:rPr>
              <w:t xml:space="preserve">Тема </w:t>
            </w:r>
            <w:r>
              <w:rPr>
                <w:sz w:val="20"/>
                <w:szCs w:val="20"/>
                <w:lang w:val="uk-UA"/>
              </w:rPr>
              <w:t xml:space="preserve">10 </w:t>
            </w:r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 xml:space="preserve">Характеристика і застосування специфічних акарицидів, </w:t>
            </w:r>
            <w:proofErr w:type="spellStart"/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>родентицидів</w:t>
            </w:r>
            <w:proofErr w:type="spellEnd"/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>нематицидів</w:t>
            </w:r>
            <w:proofErr w:type="spellEnd"/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>, фумігантів і БАР.</w:t>
            </w:r>
          </w:p>
          <w:p w:rsidR="007149FD" w:rsidRPr="00AD7901" w:rsidRDefault="007149FD" w:rsidP="003357A1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 xml:space="preserve">Л.Р.10 </w:t>
            </w:r>
            <w:r w:rsidR="003357A1" w:rsidRPr="00AD7901">
              <w:rPr>
                <w:b w:val="0"/>
                <w:color w:val="303030"/>
                <w:sz w:val="20"/>
                <w:szCs w:val="20"/>
                <w:lang w:val="uk-UA"/>
              </w:rPr>
              <w:t>Визначення опікової дії фунгіцидів на листя гороху.</w:t>
            </w:r>
            <w:r w:rsidR="003357A1">
              <w:rPr>
                <w:b w:val="0"/>
                <w:color w:val="30303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:rsidR="007149FD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</w:t>
            </w:r>
          </w:p>
        </w:tc>
        <w:tc>
          <w:tcPr>
            <w:tcW w:w="3226" w:type="dxa"/>
          </w:tcPr>
          <w:p w:rsidR="003357A1" w:rsidRPr="0087402D" w:rsidRDefault="003357A1" w:rsidP="003357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Знати су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часний асортимент акарицидів,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родентицидів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нематодидів</w:t>
            </w:r>
            <w:proofErr w:type="spellEnd"/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з різних хімічних груп.</w:t>
            </w:r>
          </w:p>
          <w:p w:rsidR="003357A1" w:rsidRDefault="003357A1" w:rsidP="003357A1">
            <w:pPr>
              <w:pStyle w:val="a9"/>
              <w:ind w:left="0" w:right="39"/>
              <w:jc w:val="both"/>
            </w:pPr>
          </w:p>
          <w:p w:rsidR="007149FD" w:rsidRPr="003357A1" w:rsidRDefault="003357A1" w:rsidP="003357A1">
            <w:pPr>
              <w:pStyle w:val="a9"/>
              <w:ind w:left="0" w:right="39"/>
              <w:jc w:val="both"/>
            </w:pPr>
            <w:r w:rsidRPr="003357A1">
              <w:t>Оцінити фітотоксичну дію пестицидів різної концентрації на молоде листя сільськогосподарських рослин (гороху).</w:t>
            </w:r>
          </w:p>
        </w:tc>
        <w:tc>
          <w:tcPr>
            <w:tcW w:w="1276" w:type="dxa"/>
          </w:tcPr>
          <w:p w:rsidR="007149FD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  <w:p w:rsidR="006A70FA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Л.Р.10</w:t>
            </w:r>
          </w:p>
        </w:tc>
        <w:tc>
          <w:tcPr>
            <w:tcW w:w="1102" w:type="dxa"/>
          </w:tcPr>
          <w:p w:rsidR="007149FD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B0136A" w:rsidRPr="00AD7901" w:rsidTr="00F441FB">
        <w:tc>
          <w:tcPr>
            <w:tcW w:w="2660" w:type="dxa"/>
          </w:tcPr>
          <w:p w:rsidR="003357A1" w:rsidRPr="003357A1" w:rsidRDefault="003357A1" w:rsidP="003357A1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b w:val="0"/>
                <w:color w:val="303030"/>
                <w:sz w:val="20"/>
                <w:szCs w:val="20"/>
                <w:lang w:val="uk-UA"/>
              </w:rPr>
            </w:pPr>
            <w:r>
              <w:rPr>
                <w:color w:val="303030"/>
                <w:sz w:val="20"/>
                <w:szCs w:val="20"/>
                <w:lang w:val="uk-UA"/>
              </w:rPr>
              <w:t xml:space="preserve">Тема 11 </w:t>
            </w:r>
            <w:r w:rsidRPr="003357A1">
              <w:rPr>
                <w:b w:val="0"/>
                <w:color w:val="303030"/>
                <w:sz w:val="20"/>
                <w:szCs w:val="20"/>
                <w:lang w:val="uk-UA"/>
              </w:rPr>
              <w:t>Фунгіциди. Загальна характеристика. Класифікація. Токсичність.</w:t>
            </w:r>
          </w:p>
          <w:p w:rsidR="00B0136A" w:rsidRPr="00AD7901" w:rsidRDefault="00B0136A" w:rsidP="003357A1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color w:val="303030"/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 xml:space="preserve">Л.Р.11 </w:t>
            </w:r>
            <w:r w:rsidR="003357A1" w:rsidRPr="00AD7901">
              <w:rPr>
                <w:b w:val="0"/>
                <w:color w:val="303030"/>
                <w:sz w:val="20"/>
                <w:szCs w:val="20"/>
                <w:lang w:val="uk-UA"/>
              </w:rPr>
              <w:t>Визначення фітотоксичної дії гербіцидів на ячмінь.</w:t>
            </w:r>
          </w:p>
        </w:tc>
        <w:tc>
          <w:tcPr>
            <w:tcW w:w="1310" w:type="dxa"/>
          </w:tcPr>
          <w:p w:rsidR="00B0136A" w:rsidRPr="00AD7901" w:rsidRDefault="00B0136A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FE20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/2</w:t>
            </w:r>
          </w:p>
        </w:tc>
        <w:tc>
          <w:tcPr>
            <w:tcW w:w="3226" w:type="dxa"/>
          </w:tcPr>
          <w:p w:rsidR="003357A1" w:rsidRPr="00FA3389" w:rsidRDefault="003357A1" w:rsidP="003357A1">
            <w:pPr>
              <w:pStyle w:val="a9"/>
              <w:ind w:left="0" w:right="39"/>
              <w:jc w:val="both"/>
            </w:pPr>
            <w:r w:rsidRPr="00FA3389">
              <w:t>Визначити вплив фітотоксичної дії гербіцидів на насіння та сходи культурних рослин на різних типах ґрунтів.</w:t>
            </w:r>
          </w:p>
          <w:p w:rsidR="00B0136A" w:rsidRPr="00FA3389" w:rsidRDefault="00B0136A" w:rsidP="00FA33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0136A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</w:p>
          <w:p w:rsidR="006A70FA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Л.Р.11</w:t>
            </w:r>
          </w:p>
          <w:p w:rsidR="00FE20CC" w:rsidRPr="00AD7901" w:rsidRDefault="00FE20CC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тестів,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02" w:type="dxa"/>
          </w:tcPr>
          <w:p w:rsidR="00B0136A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B30D38" w:rsidRPr="00AD7901" w:rsidTr="00F441FB">
        <w:tc>
          <w:tcPr>
            <w:tcW w:w="2660" w:type="dxa"/>
          </w:tcPr>
          <w:p w:rsidR="00970633" w:rsidRPr="004C7163" w:rsidRDefault="00B30D38" w:rsidP="009706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716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="00A70C33" w:rsidRPr="004C71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4C71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  <w:r w:rsidR="004C7163" w:rsidRPr="004C71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 w:rsidRPr="004C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C7163" w:rsidRPr="004C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Органічні фунгіциди. Характеристика і особливості застосування.</w:t>
            </w:r>
          </w:p>
          <w:p w:rsidR="00906A0B" w:rsidRPr="004C7163" w:rsidRDefault="00906A0B" w:rsidP="009706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</w:pPr>
          </w:p>
          <w:p w:rsidR="00B30D38" w:rsidRPr="004C7163" w:rsidRDefault="0097063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7163">
              <w:rPr>
                <w:rFonts w:ascii="Times New Roman" w:hAnsi="Times New Roman" w:cs="Times New Roman"/>
                <w:b/>
                <w:color w:val="303030"/>
                <w:sz w:val="20"/>
                <w:szCs w:val="20"/>
                <w:lang w:val="uk-UA"/>
              </w:rPr>
              <w:t>Л.Р.12</w:t>
            </w:r>
            <w:r w:rsidR="00906A0B"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 xml:space="preserve"> </w:t>
            </w:r>
            <w:r w:rsidR="004C7163"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 xml:space="preserve">Визначення </w:t>
            </w:r>
            <w:proofErr w:type="spellStart"/>
            <w:r w:rsidR="004C7163"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>pH</w:t>
            </w:r>
            <w:proofErr w:type="spellEnd"/>
            <w:r w:rsidR="004C7163"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lang w:val="uk-UA"/>
              </w:rPr>
              <w:t xml:space="preserve"> пестицидів у формі порошків і у формі розчинів.</w:t>
            </w:r>
          </w:p>
        </w:tc>
        <w:tc>
          <w:tcPr>
            <w:tcW w:w="1310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226" w:type="dxa"/>
          </w:tcPr>
          <w:p w:rsidR="004C7163" w:rsidRPr="004C7163" w:rsidRDefault="004C716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Знати сучасний асортимент фунгіцидів з різних хімічних груп.</w:t>
            </w:r>
          </w:p>
          <w:p w:rsidR="004C7163" w:rsidRDefault="004C716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C71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Навчитися розраховувати необхідну кількість пестициду для приготування робочої суміші та необхідну кількість робочої рідини на задану площу, визначати концентрацію робочого розчину пестицидів.</w:t>
            </w:r>
          </w:p>
          <w:p w:rsidR="00BE6D71" w:rsidRPr="004C7163" w:rsidRDefault="004C7163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</w:pPr>
            <w:proofErr w:type="spellStart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Навчитися</w:t>
            </w:r>
            <w:proofErr w:type="spellEnd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визначати</w:t>
            </w:r>
            <w:proofErr w:type="spellEnd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пестицидів</w:t>
            </w:r>
            <w:proofErr w:type="spellEnd"/>
            <w:r w:rsidRPr="004C7163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.</w:t>
            </w:r>
          </w:p>
          <w:p w:rsidR="00296B63" w:rsidRPr="00AD7901" w:rsidRDefault="00296B63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</w:p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30D38" w:rsidRPr="00AD7901" w:rsidRDefault="006A70FA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906A0B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Л.Р.12</w:t>
            </w:r>
            <w:r w:rsidR="00B30D38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30D38" w:rsidRPr="00AD7901" w:rsidRDefault="00B30D38" w:rsidP="00714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B30D38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B30D38" w:rsidRPr="00AD7901" w:rsidTr="00F441FB">
        <w:tc>
          <w:tcPr>
            <w:tcW w:w="2660" w:type="dxa"/>
          </w:tcPr>
          <w:p w:rsidR="004C7163" w:rsidRPr="004C7163" w:rsidRDefault="00B30D38" w:rsidP="004C7163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sz w:val="20"/>
                <w:szCs w:val="20"/>
                <w:lang w:val="uk-UA"/>
              </w:rPr>
            </w:pPr>
            <w:r w:rsidRPr="004C7163">
              <w:rPr>
                <w:sz w:val="20"/>
                <w:szCs w:val="20"/>
              </w:rPr>
              <w:t>Тема</w:t>
            </w:r>
            <w:r w:rsidR="00A70C33" w:rsidRPr="004C7163">
              <w:rPr>
                <w:sz w:val="20"/>
                <w:szCs w:val="20"/>
                <w:lang w:val="uk-UA"/>
              </w:rPr>
              <w:t xml:space="preserve"> </w:t>
            </w:r>
            <w:r w:rsidR="00970633" w:rsidRPr="004C7163">
              <w:rPr>
                <w:sz w:val="20"/>
                <w:szCs w:val="20"/>
                <w:lang w:val="uk-UA"/>
              </w:rPr>
              <w:t>13</w:t>
            </w:r>
            <w:r w:rsidRPr="004C7163">
              <w:rPr>
                <w:sz w:val="20"/>
                <w:szCs w:val="20"/>
                <w:lang w:val="uk-UA"/>
              </w:rPr>
              <w:t xml:space="preserve"> </w:t>
            </w:r>
            <w:r w:rsidR="004C7163" w:rsidRPr="004C7163">
              <w:rPr>
                <w:b w:val="0"/>
                <w:sz w:val="20"/>
                <w:szCs w:val="20"/>
                <w:lang w:val="uk-UA"/>
              </w:rPr>
              <w:t>Засоби захисту рослин від бур’янів (Гербіциди). Значення, загальна характеристика.</w:t>
            </w:r>
          </w:p>
          <w:p w:rsidR="00B30D38" w:rsidRPr="004C7163" w:rsidRDefault="00B30D38" w:rsidP="004C7163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sz w:val="20"/>
                <w:szCs w:val="20"/>
                <w:lang w:val="uk-UA"/>
              </w:rPr>
            </w:pPr>
            <w:r w:rsidRPr="004C7163">
              <w:rPr>
                <w:color w:val="303030"/>
                <w:sz w:val="20"/>
                <w:szCs w:val="20"/>
                <w:lang w:val="uk-UA"/>
              </w:rPr>
              <w:t xml:space="preserve">Л.Р. </w:t>
            </w:r>
            <w:r w:rsidR="00906A0B" w:rsidRPr="004C7163">
              <w:rPr>
                <w:color w:val="303030"/>
                <w:sz w:val="20"/>
                <w:szCs w:val="20"/>
                <w:lang w:val="uk-UA"/>
              </w:rPr>
              <w:t>13</w:t>
            </w:r>
            <w:r w:rsidR="00970633" w:rsidRPr="004C7163">
              <w:rPr>
                <w:color w:val="303030"/>
                <w:sz w:val="20"/>
                <w:szCs w:val="20"/>
                <w:lang w:val="uk-UA"/>
              </w:rPr>
              <w:t xml:space="preserve"> </w:t>
            </w:r>
            <w:hyperlink r:id="rId12" w:history="1">
              <w:r w:rsidRPr="004C7163">
                <w:rPr>
                  <w:rStyle w:val="instancename"/>
                  <w:b w:val="0"/>
                  <w:sz w:val="20"/>
                  <w:szCs w:val="20"/>
                  <w:lang w:val="uk-UA"/>
                </w:rPr>
                <w:t>Визначення норми витрати робочих розчинів пестицид</w:t>
              </w:r>
              <w:r w:rsidR="00906A0B" w:rsidRPr="004C7163">
                <w:rPr>
                  <w:rStyle w:val="instancename"/>
                  <w:b w:val="0"/>
                  <w:sz w:val="20"/>
                  <w:szCs w:val="20"/>
                  <w:lang w:val="uk-UA"/>
                </w:rPr>
                <w:t>у</w:t>
              </w:r>
              <w:r w:rsidRPr="004C7163">
                <w:rPr>
                  <w:rStyle w:val="instancename"/>
                  <w:b w:val="0"/>
                  <w:sz w:val="20"/>
                  <w:szCs w:val="20"/>
                  <w:lang w:val="uk-UA"/>
                </w:rPr>
                <w:t>. Розрахунок потреби пестицидів.</w:t>
              </w:r>
            </w:hyperlink>
          </w:p>
        </w:tc>
        <w:tc>
          <w:tcPr>
            <w:tcW w:w="1310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</w:t>
            </w:r>
            <w:r w:rsidR="00906A0B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226" w:type="dxa"/>
          </w:tcPr>
          <w:p w:rsidR="00296B63" w:rsidRPr="00AD7901" w:rsidRDefault="00296B63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Аналізувати</w:t>
            </w:r>
            <w:r w:rsidRPr="00AD7901">
              <w:rPr>
                <w:rFonts w:ascii="Times New Roman" w:hAnsi="Times New Roman" w:cs="Times New Roman"/>
                <w:i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сучасний асортимент хімічних засобів захисту рослин;</w:t>
            </w:r>
          </w:p>
          <w:p w:rsidR="00296B63" w:rsidRPr="00AD7901" w:rsidRDefault="00296B63" w:rsidP="00296B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ступінь небезпеки хімічних засобів захисту рослин для людини, корисних організмів, довкілля і шляхи зниже</w:t>
            </w:r>
            <w:r w:rsid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ння ризиків при їх використанні.</w:t>
            </w:r>
          </w:p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30D38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Л.Р.13</w:t>
            </w:r>
            <w:r w:rsidR="00B30D38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30D38" w:rsidRPr="00AD7901" w:rsidRDefault="00B30D38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тестів, </w:t>
            </w:r>
            <w:proofErr w:type="spellStart"/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ессе</w:t>
            </w:r>
            <w:proofErr w:type="spellEnd"/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30D38" w:rsidRPr="00AD7901" w:rsidRDefault="00B30D38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B30D38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B30D38" w:rsidRPr="00AD7901" w:rsidTr="00F441FB">
        <w:tc>
          <w:tcPr>
            <w:tcW w:w="2660" w:type="dxa"/>
          </w:tcPr>
          <w:p w:rsidR="00906A0B" w:rsidRPr="004C7163" w:rsidRDefault="00B30D38" w:rsidP="00906A0B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bCs w:val="0"/>
                <w:color w:val="303030"/>
                <w:sz w:val="20"/>
                <w:szCs w:val="20"/>
              </w:rPr>
            </w:pPr>
            <w:r w:rsidRPr="00AD7901">
              <w:rPr>
                <w:sz w:val="20"/>
                <w:szCs w:val="20"/>
                <w:lang w:val="uk-UA"/>
              </w:rPr>
              <w:t>Тема</w:t>
            </w:r>
            <w:r w:rsidR="00A70C33" w:rsidRPr="00AD7901">
              <w:rPr>
                <w:sz w:val="20"/>
                <w:szCs w:val="20"/>
                <w:lang w:val="uk-UA"/>
              </w:rPr>
              <w:t xml:space="preserve"> </w:t>
            </w:r>
            <w:r w:rsidR="00906A0B" w:rsidRPr="00AD7901">
              <w:rPr>
                <w:sz w:val="20"/>
                <w:szCs w:val="20"/>
                <w:lang w:val="uk-UA"/>
              </w:rPr>
              <w:t>14</w:t>
            </w:r>
            <w:r w:rsidRPr="00AD7901">
              <w:rPr>
                <w:sz w:val="20"/>
                <w:szCs w:val="20"/>
                <w:lang w:val="uk-UA"/>
              </w:rPr>
              <w:t xml:space="preserve"> </w:t>
            </w:r>
            <w:r w:rsidR="004C7163" w:rsidRPr="004C7163">
              <w:rPr>
                <w:b w:val="0"/>
                <w:sz w:val="20"/>
                <w:szCs w:val="20"/>
                <w:lang w:val="uk-UA"/>
              </w:rPr>
              <w:t>Характеристика, значення, застосування гербіцидів різних хімічних груп.</w:t>
            </w:r>
          </w:p>
          <w:p w:rsidR="00906A0B" w:rsidRPr="00AD7901" w:rsidRDefault="00906A0B" w:rsidP="004C7163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>Л.Р. 14</w:t>
            </w:r>
            <w:r w:rsidRPr="004C7163">
              <w:rPr>
                <w:b w:val="0"/>
                <w:color w:val="303030"/>
                <w:sz w:val="20"/>
                <w:szCs w:val="20"/>
                <w:lang w:val="uk-UA"/>
              </w:rPr>
              <w:t xml:space="preserve"> </w:t>
            </w:r>
            <w:r w:rsidR="004C7163" w:rsidRPr="004C7163">
              <w:rPr>
                <w:b w:val="0"/>
                <w:color w:val="303030"/>
                <w:sz w:val="20"/>
                <w:szCs w:val="20"/>
                <w:lang w:val="uk-UA"/>
              </w:rPr>
              <w:t>Визначення технічної і економічної ефективності застосування пестицидів.</w:t>
            </w:r>
          </w:p>
        </w:tc>
        <w:tc>
          <w:tcPr>
            <w:tcW w:w="1310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AD790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06A0B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226" w:type="dxa"/>
          </w:tcPr>
          <w:p w:rsidR="004C7163" w:rsidRPr="0087402D" w:rsidRDefault="004C716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Знати сучасний асортимент 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гербіцидів </w:t>
            </w: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з різних хімічних груп.</w:t>
            </w:r>
          </w:p>
          <w:p w:rsidR="004C7163" w:rsidRPr="00FA7E8B" w:rsidRDefault="004C716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FA7E8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Навчитися визначати технічну і економічну ефективність пестицидів.</w:t>
            </w:r>
          </w:p>
          <w:p w:rsidR="004C7163" w:rsidRPr="00AD7901" w:rsidRDefault="004C716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</w:p>
          <w:p w:rsidR="00B30D38" w:rsidRPr="0087402D" w:rsidRDefault="00B30D38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B30D38" w:rsidRPr="00AD7901" w:rsidRDefault="006A70FA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Л.Р.14</w:t>
            </w:r>
            <w:r w:rsidR="00B30D38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B30D38" w:rsidRPr="00AD7901" w:rsidRDefault="00B30D38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30D38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906A0B" w:rsidRPr="00FE20CC" w:rsidTr="004C7163">
        <w:trPr>
          <w:trHeight w:val="2279"/>
        </w:trPr>
        <w:tc>
          <w:tcPr>
            <w:tcW w:w="2660" w:type="dxa"/>
          </w:tcPr>
          <w:p w:rsidR="004C7163" w:rsidRPr="004C7163" w:rsidRDefault="00906A0B" w:rsidP="004C7163">
            <w:pPr>
              <w:pStyle w:val="2"/>
              <w:shd w:val="clear" w:color="auto" w:fill="FFFFFF"/>
              <w:spacing w:before="150" w:beforeAutospacing="0" w:after="150" w:afterAutospacing="0"/>
              <w:rPr>
                <w:b w:val="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  <w:lang w:val="uk-UA"/>
              </w:rPr>
              <w:t>Тема 15</w:t>
            </w:r>
            <w:r w:rsidR="00E3221F" w:rsidRPr="00AD7901">
              <w:rPr>
                <w:sz w:val="20"/>
                <w:szCs w:val="20"/>
                <w:lang w:val="uk-UA"/>
              </w:rPr>
              <w:t xml:space="preserve"> </w:t>
            </w:r>
            <w:r w:rsidR="004C7163" w:rsidRPr="004C7163">
              <w:rPr>
                <w:b w:val="0"/>
                <w:sz w:val="20"/>
                <w:szCs w:val="20"/>
                <w:lang w:val="uk-UA"/>
              </w:rPr>
              <w:t>Характеристика, значення, застосування гербіцидів різних хімічних груп. Продовження.</w:t>
            </w:r>
          </w:p>
          <w:p w:rsidR="00906A0B" w:rsidRPr="00AD7901" w:rsidRDefault="00906A0B" w:rsidP="004C7163">
            <w:pPr>
              <w:pStyle w:val="2"/>
              <w:shd w:val="clear" w:color="auto" w:fill="FFFFFF"/>
              <w:spacing w:before="150" w:beforeAutospacing="0" w:after="150" w:afterAutospacing="0"/>
              <w:rPr>
                <w:sz w:val="20"/>
                <w:szCs w:val="20"/>
                <w:lang w:val="uk-UA"/>
              </w:rPr>
            </w:pPr>
            <w:r w:rsidRPr="00AD7901">
              <w:rPr>
                <w:color w:val="303030"/>
                <w:sz w:val="20"/>
                <w:szCs w:val="20"/>
                <w:lang w:val="uk-UA"/>
              </w:rPr>
              <w:t xml:space="preserve">Л.Р.15 </w:t>
            </w:r>
            <w:r w:rsidR="004C7163" w:rsidRPr="004C7163">
              <w:rPr>
                <w:b w:val="0"/>
                <w:color w:val="303030"/>
                <w:sz w:val="20"/>
                <w:szCs w:val="20"/>
                <w:lang w:val="uk-UA"/>
              </w:rPr>
              <w:t>Складання технологічної карти із захисту рослин.</w:t>
            </w:r>
          </w:p>
        </w:tc>
        <w:tc>
          <w:tcPr>
            <w:tcW w:w="1310" w:type="dxa"/>
          </w:tcPr>
          <w:p w:rsidR="00906A0B" w:rsidRPr="00AD7901" w:rsidRDefault="00906A0B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2/2</w:t>
            </w:r>
          </w:p>
        </w:tc>
        <w:tc>
          <w:tcPr>
            <w:tcW w:w="3226" w:type="dxa"/>
          </w:tcPr>
          <w:p w:rsidR="004C7163" w:rsidRPr="00AD7901" w:rsidRDefault="004C7163" w:rsidP="004C71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</w:pPr>
            <w:r w:rsidRPr="0087402D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Аналізувати</w:t>
            </w:r>
            <w:r w:rsidRPr="00AD7901">
              <w:rPr>
                <w:rFonts w:ascii="Times New Roman" w:hAnsi="Times New Roman" w:cs="Times New Roman"/>
                <w:i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сучасний асортимент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гербіцидів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;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AD7901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ступінь небезпеки хімічних засобів захисту рослин для людини, корисних організмів, довкілля і шляхи зниже</w:t>
            </w:r>
            <w:r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  <w:lang w:val="uk-UA"/>
              </w:rPr>
              <w:t>ння ризиків при їх використанні.</w:t>
            </w:r>
          </w:p>
          <w:p w:rsidR="00906A0B" w:rsidRPr="0087402D" w:rsidRDefault="004C7163" w:rsidP="004C716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авчитися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складати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технологічну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 xml:space="preserve"> карту 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захисту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господарства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E20CC" w:rsidRDefault="006A70FA" w:rsidP="007149F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Виконання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</w:rPr>
              <w:t>Л.Р.1</w:t>
            </w:r>
            <w:r w:rsidR="007149FD"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  <w:p w:rsidR="007149FD" w:rsidRPr="00FE20CC" w:rsidRDefault="00FE20CC" w:rsidP="007149F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Написання тестів,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ессе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7149FD" w:rsidRPr="00FE20C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906A0B" w:rsidRPr="00FE20CC" w:rsidRDefault="00906A0B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906A0B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</w:tr>
      <w:tr w:rsidR="00970633" w:rsidRPr="00FA7E8B" w:rsidTr="00F441FB">
        <w:tc>
          <w:tcPr>
            <w:tcW w:w="2660" w:type="dxa"/>
          </w:tcPr>
          <w:p w:rsidR="00970633" w:rsidRPr="00AD7901" w:rsidRDefault="00970633" w:rsidP="00E460D8">
            <w:pPr>
              <w:pStyle w:val="2"/>
              <w:shd w:val="clear" w:color="auto" w:fill="FFFFFF"/>
              <w:spacing w:before="150" w:beforeAutospacing="0" w:after="15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AD7901">
              <w:rPr>
                <w:sz w:val="20"/>
                <w:szCs w:val="20"/>
                <w:lang w:val="uk-UA"/>
              </w:rPr>
              <w:t>С.Р.2.</w:t>
            </w:r>
            <w:r w:rsidR="007149FD" w:rsidRPr="00FE20CC">
              <w:rPr>
                <w:bCs w:val="0"/>
                <w:sz w:val="20"/>
                <w:szCs w:val="20"/>
                <w:lang w:val="uk-UA"/>
              </w:rPr>
              <w:t xml:space="preserve"> </w:t>
            </w:r>
            <w:r w:rsidR="007149FD" w:rsidRPr="00AD7901">
              <w:rPr>
                <w:b w:val="0"/>
                <w:sz w:val="20"/>
                <w:szCs w:val="20"/>
                <w:lang w:val="uk-UA"/>
              </w:rPr>
              <w:t>Знайомство із сучасним асортиментом пестицидів. Розв’язування типових задач.</w:t>
            </w:r>
          </w:p>
        </w:tc>
        <w:tc>
          <w:tcPr>
            <w:tcW w:w="1310" w:type="dxa"/>
          </w:tcPr>
          <w:p w:rsidR="00970633" w:rsidRPr="00AD7901" w:rsidRDefault="004C7163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3226" w:type="dxa"/>
          </w:tcPr>
          <w:p w:rsidR="00970633" w:rsidRPr="00FA7E8B" w:rsidRDefault="00FA7E8B" w:rsidP="00FA7E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Ознайомитися із сучасним асортиментом </w:t>
            </w:r>
            <w:proofErr w:type="spellStart"/>
            <w:r w:rsidRPr="00F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д.р</w:t>
            </w:r>
            <w:proofErr w:type="spellEnd"/>
            <w:r w:rsidRPr="00FA7E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пестицидів провідних компаній світу. Особливостями їх застосування.</w:t>
            </w:r>
          </w:p>
        </w:tc>
        <w:tc>
          <w:tcPr>
            <w:tcW w:w="1276" w:type="dxa"/>
          </w:tcPr>
          <w:p w:rsidR="007149FD" w:rsidRPr="00AD7901" w:rsidRDefault="007149FD" w:rsidP="00714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Виконання самостійної роботи </w:t>
            </w:r>
            <w:r w:rsidR="006A70F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</w:t>
            </w:r>
          </w:p>
          <w:p w:rsidR="007149FD" w:rsidRPr="00AD7901" w:rsidRDefault="007149FD" w:rsidP="007149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в.т</w:t>
            </w:r>
            <w:proofErr w:type="spellEnd"/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ч. в </w:t>
            </w:r>
            <w:proofErr w:type="spellStart"/>
            <w:r w:rsidRPr="00AD7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AD79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970633" w:rsidRPr="00AD7901" w:rsidRDefault="00970633" w:rsidP="00694F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02" w:type="dxa"/>
          </w:tcPr>
          <w:p w:rsidR="00970633" w:rsidRPr="00AD7901" w:rsidRDefault="00B75C85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</w:p>
        </w:tc>
      </w:tr>
      <w:tr w:rsidR="00B30D38" w:rsidRPr="00FA7E8B" w:rsidTr="00F441FB">
        <w:tc>
          <w:tcPr>
            <w:tcW w:w="8472" w:type="dxa"/>
            <w:gridSpan w:val="4"/>
          </w:tcPr>
          <w:p w:rsidR="00B30D38" w:rsidRPr="00FA7E8B" w:rsidRDefault="00B30D38" w:rsidP="00837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7E8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Написання підсумкової роботи з модуля </w:t>
            </w: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102" w:type="dxa"/>
          </w:tcPr>
          <w:p w:rsidR="00B30D38" w:rsidRPr="00AD7901" w:rsidRDefault="007149FD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  <w:r w:rsidR="00B30D38"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0</w:t>
            </w:r>
          </w:p>
        </w:tc>
      </w:tr>
      <w:tr w:rsidR="00B30D38" w:rsidRPr="00AD7901" w:rsidTr="00F441FB">
        <w:tc>
          <w:tcPr>
            <w:tcW w:w="2660" w:type="dxa"/>
          </w:tcPr>
          <w:p w:rsidR="00B30D38" w:rsidRPr="00AD7901" w:rsidRDefault="00B30D38" w:rsidP="003E6A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за модуль 2</w:t>
            </w:r>
          </w:p>
        </w:tc>
        <w:tc>
          <w:tcPr>
            <w:tcW w:w="1310" w:type="dxa"/>
          </w:tcPr>
          <w:p w:rsidR="00B30D38" w:rsidRPr="00AD7901" w:rsidRDefault="00FE20CC" w:rsidP="00FE20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  <w:r w:rsidR="00B30D38"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14/45=73</w:t>
            </w:r>
          </w:p>
        </w:tc>
        <w:tc>
          <w:tcPr>
            <w:tcW w:w="3226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30D38" w:rsidRPr="00AD7901" w:rsidRDefault="00B30D38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100</w:t>
            </w:r>
          </w:p>
        </w:tc>
      </w:tr>
      <w:tr w:rsidR="00B30D38" w:rsidRPr="00AD7901" w:rsidTr="00F441FB">
        <w:tc>
          <w:tcPr>
            <w:tcW w:w="8472" w:type="dxa"/>
            <w:gridSpan w:val="4"/>
          </w:tcPr>
          <w:p w:rsidR="00B30D38" w:rsidRPr="00AD7901" w:rsidRDefault="002B7A08" w:rsidP="008916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</w:t>
            </w:r>
            <w:r w:rsidRPr="00AD790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  <w:r w:rsidR="00B30D38"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семестр</w:t>
            </w:r>
          </w:p>
        </w:tc>
        <w:tc>
          <w:tcPr>
            <w:tcW w:w="1102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4C7163" w:rsidRPr="00AD7901" w:rsidTr="00A64BE6">
        <w:tc>
          <w:tcPr>
            <w:tcW w:w="8472" w:type="dxa"/>
            <w:gridSpan w:val="4"/>
          </w:tcPr>
          <w:p w:rsidR="004C7163" w:rsidRPr="00AD7901" w:rsidRDefault="004C7163" w:rsidP="004C71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Екзамен</w:t>
            </w:r>
            <w:proofErr w:type="spellEnd"/>
          </w:p>
        </w:tc>
        <w:tc>
          <w:tcPr>
            <w:tcW w:w="1102" w:type="dxa"/>
          </w:tcPr>
          <w:p w:rsidR="004C7163" w:rsidRPr="00AD7901" w:rsidRDefault="004C7163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</w:p>
        </w:tc>
      </w:tr>
      <w:tr w:rsidR="00B30D38" w:rsidRPr="00AD7901" w:rsidTr="00F441FB">
        <w:tc>
          <w:tcPr>
            <w:tcW w:w="8472" w:type="dxa"/>
            <w:gridSpan w:val="4"/>
          </w:tcPr>
          <w:p w:rsidR="00B30D38" w:rsidRPr="00AD7901" w:rsidRDefault="00B30D38" w:rsidP="008916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Всього</w:t>
            </w:r>
            <w:proofErr w:type="spellEnd"/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курс</w:t>
            </w:r>
          </w:p>
        </w:tc>
        <w:tc>
          <w:tcPr>
            <w:tcW w:w="1102" w:type="dxa"/>
          </w:tcPr>
          <w:p w:rsidR="00B30D38" w:rsidRPr="00AD7901" w:rsidRDefault="00B30D38" w:rsidP="00891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90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D7901" w:rsidRDefault="00AD7901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E82372" w:rsidRDefault="00E82372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75255C" w:rsidRPr="00F82151" w:rsidRDefault="0075255C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75255C" w:rsidRPr="00AD7901" w:rsidTr="008916AC">
        <w:tc>
          <w:tcPr>
            <w:tcW w:w="2660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щодо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дедлайнів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та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перескладання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911" w:type="dxa"/>
          </w:tcPr>
          <w:p w:rsidR="0075255C" w:rsidRPr="00AD7901" w:rsidRDefault="0075255C" w:rsidP="00891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</w:rPr>
              <w:t xml:space="preserve">Роботи,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які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здаються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із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порушенням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термінів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без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поважних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причин,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оцінюються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нижчу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оцінку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Перескладання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модулів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відбувається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із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дозволу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лектора за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наявності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поважних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причин (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наприклад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лікарняний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</w:tc>
      </w:tr>
      <w:tr w:rsidR="0075255C" w:rsidRPr="00AD7901" w:rsidTr="008916AC">
        <w:tc>
          <w:tcPr>
            <w:tcW w:w="2660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щодо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академічної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доброчесності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911" w:type="dxa"/>
          </w:tcPr>
          <w:p w:rsidR="0075255C" w:rsidRPr="00AD7901" w:rsidRDefault="0075255C" w:rsidP="008916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Списування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під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час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контрольних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робіт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екзаменів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заборонені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(в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із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використанням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мобільних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девайсів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Реферати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повинні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мати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коректні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текстові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посилання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використану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літературу</w:t>
            </w:r>
            <w:proofErr w:type="spellEnd"/>
          </w:p>
        </w:tc>
      </w:tr>
      <w:tr w:rsidR="0075255C" w:rsidRPr="00AD7901" w:rsidTr="008916AC">
        <w:tc>
          <w:tcPr>
            <w:tcW w:w="2660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щодо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відвідування</w:t>
            </w:r>
            <w:proofErr w:type="spellEnd"/>
            <w:r w:rsidRPr="00AD7901"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911" w:type="dxa"/>
          </w:tcPr>
          <w:p w:rsidR="0075255C" w:rsidRPr="00AD7901" w:rsidRDefault="0075255C" w:rsidP="008916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lastRenderedPageBreak/>
              <w:t>Відвідування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занять є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обов’язковим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. За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об’єктивних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причин (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наприклад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D790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хвороба,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міжнародне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стажування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навчання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може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відбуватись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індивідуально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(в он-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лайн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формі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погодженням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із</w:t>
            </w:r>
            <w:proofErr w:type="spellEnd"/>
            <w:r w:rsidRPr="00AD7901">
              <w:rPr>
                <w:rFonts w:ascii="Times New Roman" w:hAnsi="Times New Roman"/>
                <w:sz w:val="20"/>
                <w:szCs w:val="20"/>
              </w:rPr>
              <w:t xml:space="preserve"> деканом факультету)</w:t>
            </w:r>
          </w:p>
        </w:tc>
      </w:tr>
    </w:tbl>
    <w:p w:rsidR="0075255C" w:rsidRDefault="0075255C" w:rsidP="007525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23D71" w:rsidRPr="00AD7901" w:rsidRDefault="00223D71" w:rsidP="0075255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56E75" w:rsidRDefault="00956E75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</w:p>
    <w:p w:rsidR="0075255C" w:rsidRPr="00AD7901" w:rsidRDefault="0075255C" w:rsidP="0075255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AD7901">
        <w:rPr>
          <w:rFonts w:ascii="Times New Roman" w:hAnsi="Times New Roman"/>
          <w:b/>
          <w:color w:val="17365D"/>
          <w:sz w:val="20"/>
          <w:szCs w:val="20"/>
        </w:rPr>
        <w:t>ШКАЛА ОЦІНЮВАННЯ СТУДЕНТІВ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75255C" w:rsidRPr="00AD7901" w:rsidTr="008916AC">
        <w:tc>
          <w:tcPr>
            <w:tcW w:w="2376" w:type="dxa"/>
            <w:vMerge w:val="restart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Рейтинг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здобувача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вищої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освіти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бали</w:t>
            </w:r>
            <w:proofErr w:type="spellEnd"/>
          </w:p>
        </w:tc>
        <w:tc>
          <w:tcPr>
            <w:tcW w:w="7195" w:type="dxa"/>
            <w:gridSpan w:val="2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Оцінка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національна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за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результати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складання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екзаменів</w:t>
            </w:r>
            <w:proofErr w:type="spellEnd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заліків</w:t>
            </w:r>
            <w:proofErr w:type="spellEnd"/>
          </w:p>
        </w:tc>
      </w:tr>
      <w:tr w:rsidR="0075255C" w:rsidRPr="00AD7901" w:rsidTr="008916AC">
        <w:tc>
          <w:tcPr>
            <w:tcW w:w="2376" w:type="dxa"/>
            <w:vMerge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екзаменів</w:t>
            </w:r>
            <w:proofErr w:type="spellEnd"/>
          </w:p>
        </w:tc>
        <w:tc>
          <w:tcPr>
            <w:tcW w:w="3191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b/>
                <w:sz w:val="20"/>
                <w:szCs w:val="20"/>
              </w:rPr>
              <w:t>заліків</w:t>
            </w:r>
            <w:proofErr w:type="spellEnd"/>
          </w:p>
        </w:tc>
      </w:tr>
      <w:tr w:rsidR="0075255C" w:rsidRPr="00AD7901" w:rsidTr="008916AC">
        <w:tc>
          <w:tcPr>
            <w:tcW w:w="2376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4004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відмінно</w:t>
            </w:r>
            <w:proofErr w:type="spellEnd"/>
          </w:p>
        </w:tc>
        <w:tc>
          <w:tcPr>
            <w:tcW w:w="3191" w:type="dxa"/>
            <w:vMerge w:val="restart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зараховано</w:t>
            </w:r>
            <w:proofErr w:type="spellEnd"/>
          </w:p>
        </w:tc>
      </w:tr>
      <w:tr w:rsidR="0075255C" w:rsidRPr="00AD7901" w:rsidTr="008916AC">
        <w:tc>
          <w:tcPr>
            <w:tcW w:w="2376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</w:rPr>
              <w:t>74-89</w:t>
            </w:r>
          </w:p>
        </w:tc>
        <w:tc>
          <w:tcPr>
            <w:tcW w:w="4004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</w:rPr>
              <w:t>добре</w:t>
            </w:r>
          </w:p>
        </w:tc>
        <w:tc>
          <w:tcPr>
            <w:tcW w:w="3191" w:type="dxa"/>
            <w:vMerge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55C" w:rsidRPr="00AD7901" w:rsidTr="008916AC">
        <w:tc>
          <w:tcPr>
            <w:tcW w:w="2376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</w:rPr>
              <w:t>60-73</w:t>
            </w:r>
          </w:p>
        </w:tc>
        <w:tc>
          <w:tcPr>
            <w:tcW w:w="4004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задовільно</w:t>
            </w:r>
            <w:proofErr w:type="spellEnd"/>
          </w:p>
        </w:tc>
        <w:tc>
          <w:tcPr>
            <w:tcW w:w="3191" w:type="dxa"/>
            <w:vMerge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55C" w:rsidRPr="00AD7901" w:rsidTr="008916AC">
        <w:tc>
          <w:tcPr>
            <w:tcW w:w="2376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</w:rPr>
              <w:t>0-59</w:t>
            </w:r>
          </w:p>
        </w:tc>
        <w:tc>
          <w:tcPr>
            <w:tcW w:w="4004" w:type="dxa"/>
          </w:tcPr>
          <w:p w:rsidR="0075255C" w:rsidRPr="00AD7901" w:rsidRDefault="0075255C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901">
              <w:rPr>
                <w:rFonts w:ascii="Times New Roman" w:hAnsi="Times New Roman"/>
                <w:sz w:val="20"/>
                <w:szCs w:val="20"/>
              </w:rPr>
              <w:t>незадовільно</w:t>
            </w:r>
            <w:proofErr w:type="spellEnd"/>
          </w:p>
        </w:tc>
        <w:tc>
          <w:tcPr>
            <w:tcW w:w="3191" w:type="dxa"/>
          </w:tcPr>
          <w:p w:rsidR="0075255C" w:rsidRPr="00AD7901" w:rsidRDefault="00A70C33" w:rsidP="008916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901"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 w:rsidR="0075255C" w:rsidRPr="00AD7901">
              <w:rPr>
                <w:rFonts w:ascii="Times New Roman" w:hAnsi="Times New Roman"/>
                <w:sz w:val="20"/>
                <w:szCs w:val="20"/>
              </w:rPr>
              <w:t>е</w:t>
            </w:r>
            <w:r w:rsidRPr="00AD790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75255C" w:rsidRPr="00AD7901">
              <w:rPr>
                <w:rFonts w:ascii="Times New Roman" w:hAnsi="Times New Roman"/>
                <w:sz w:val="20"/>
                <w:szCs w:val="20"/>
              </w:rPr>
              <w:t>зараховано</w:t>
            </w:r>
            <w:proofErr w:type="spellEnd"/>
          </w:p>
        </w:tc>
      </w:tr>
    </w:tbl>
    <w:p w:rsidR="00FC55D1" w:rsidRPr="00B75C85" w:rsidRDefault="00FC55D1" w:rsidP="00C86EBC">
      <w:pPr>
        <w:spacing w:after="0" w:line="240" w:lineRule="auto"/>
        <w:jc w:val="center"/>
        <w:rPr>
          <w:sz w:val="2"/>
        </w:rPr>
      </w:pPr>
    </w:p>
    <w:p w:rsidR="00B45483" w:rsidRPr="00B45483" w:rsidRDefault="00B45483" w:rsidP="00B45483">
      <w:pPr>
        <w:shd w:val="clear" w:color="auto" w:fill="FFFFFF"/>
        <w:spacing w:before="100" w:beforeAutospacing="1" w:after="150" w:afterAutospacing="1" w:line="0" w:lineRule="atLeast"/>
        <w:jc w:val="center"/>
        <w:rPr>
          <w:rFonts w:ascii="Times New Roman" w:eastAsia="Times New Roman" w:hAnsi="Times New Roman" w:cs="Times New Roman"/>
          <w:color w:val="303030"/>
          <w:sz w:val="24"/>
          <w:szCs w:val="24"/>
          <w:lang w:val="uk-UA" w:eastAsia="ru-RU"/>
        </w:rPr>
      </w:pPr>
      <w:r w:rsidRPr="00B454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Рекомендовані джерела інформації</w:t>
      </w:r>
    </w:p>
    <w:p w:rsidR="00B45483" w:rsidRPr="00B45483" w:rsidRDefault="00B45483" w:rsidP="00B45483">
      <w:pPr>
        <w:shd w:val="clear" w:color="auto" w:fill="FFFFFF"/>
        <w:spacing w:after="150" w:line="0" w:lineRule="atLeast"/>
        <w:contextualSpacing/>
        <w:jc w:val="center"/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</w:pPr>
      <w:proofErr w:type="spellStart"/>
      <w:r w:rsidRPr="00B45483">
        <w:rPr>
          <w:rFonts w:ascii="Times New Roman" w:eastAsia="Times New Roman" w:hAnsi="Times New Roman" w:cs="Times New Roman"/>
          <w:b/>
          <w:bCs/>
          <w:i/>
          <w:iCs/>
          <w:color w:val="303030"/>
          <w:sz w:val="20"/>
          <w:szCs w:val="20"/>
          <w:lang w:eastAsia="ru-RU"/>
        </w:rPr>
        <w:t>Основн</w:t>
      </w:r>
      <w:proofErr w:type="spellEnd"/>
      <w:r w:rsidRPr="00B45483">
        <w:rPr>
          <w:rFonts w:ascii="Times New Roman" w:eastAsia="Times New Roman" w:hAnsi="Times New Roman" w:cs="Times New Roman"/>
          <w:b/>
          <w:bCs/>
          <w:i/>
          <w:iCs/>
          <w:color w:val="303030"/>
          <w:sz w:val="20"/>
          <w:szCs w:val="20"/>
          <w:lang w:val="uk-UA" w:eastAsia="ru-RU"/>
        </w:rPr>
        <w:t>і</w:t>
      </w:r>
    </w:p>
    <w:p w:rsidR="00B45483" w:rsidRPr="00B45483" w:rsidRDefault="00B45483" w:rsidP="00B45483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</w:pP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Агрофармакологія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: підручник / за ред. В.П.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Туренка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. Харків: Майдан, 2020. 399 с.</w:t>
      </w:r>
    </w:p>
    <w:p w:rsidR="00B45483" w:rsidRPr="00B45483" w:rsidRDefault="00B45483" w:rsidP="00B45483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Засоби захисту рослин від шкідливих організмів: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навч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посіб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. / С.В.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Станкевич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 та ін. Житомир: Рута, 2023. 428 с.</w:t>
      </w:r>
    </w:p>
    <w:p w:rsidR="00B45483" w:rsidRPr="00B45483" w:rsidRDefault="00B45483" w:rsidP="00B45483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Інсекто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-акарициди та технічні засоби їх застосування: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навч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посіб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. / С.В.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Станкевич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 та ін. 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Житомир: Рута, 2022. 208 с.</w:t>
      </w:r>
    </w:p>
    <w:p w:rsidR="00B45483" w:rsidRPr="00B45483" w:rsidRDefault="00B45483" w:rsidP="00B45483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Комплексні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системи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захисту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сільськогосподарських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культур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від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хвороб: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навч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посіб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. / В.П. Туренко та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ін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Харків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: Майдан, 2019. 330 с.</w:t>
      </w:r>
    </w:p>
    <w:p w:rsidR="00B45483" w:rsidRPr="00B45483" w:rsidRDefault="00B45483" w:rsidP="00B45483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Науменко С.І. Практикум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із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фітофармакології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: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Навчальний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посібник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. К.: Кондор-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Видавництво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, 2015. 314 с.</w:t>
      </w:r>
    </w:p>
    <w:p w:rsidR="00B45483" w:rsidRPr="00B45483" w:rsidRDefault="00B45483" w:rsidP="00B4548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Новітній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асортимент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засобів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захисту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рослин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від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шкідливих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організмів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: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навч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посіб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. / В.П. Туренко та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ін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.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Харків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: Майдан, 2021. 356 с.</w:t>
      </w:r>
    </w:p>
    <w:p w:rsidR="00B45483" w:rsidRPr="00B45483" w:rsidRDefault="00B45483" w:rsidP="00B45483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Практикум з хімічного захисту рослин (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фітофармакологія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) з основами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аротоксикології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: навчальний посібник. / М.М. Доля та ін. К.: ТОВ ЦП «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Компринт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>», 2023. 343 с.</w:t>
      </w:r>
    </w:p>
    <w:p w:rsidR="00B45483" w:rsidRPr="00B45483" w:rsidRDefault="00B45483" w:rsidP="00B45483">
      <w:pPr>
        <w:shd w:val="clear" w:color="auto" w:fill="FFFFFF"/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</w:pPr>
    </w:p>
    <w:p w:rsidR="00B45483" w:rsidRPr="00B45483" w:rsidRDefault="00B45483" w:rsidP="00B4548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i/>
          <w:color w:val="303030"/>
          <w:sz w:val="20"/>
          <w:szCs w:val="20"/>
          <w:lang w:val="uk-UA" w:eastAsia="ru-RU"/>
        </w:rPr>
      </w:pPr>
      <w:r w:rsidRPr="00B45483">
        <w:rPr>
          <w:rFonts w:ascii="Times New Roman" w:eastAsia="Times New Roman" w:hAnsi="Times New Roman" w:cs="Times New Roman"/>
          <w:b/>
          <w:i/>
          <w:color w:val="303030"/>
          <w:sz w:val="20"/>
          <w:szCs w:val="20"/>
          <w:lang w:val="uk-UA" w:eastAsia="ru-RU"/>
        </w:rPr>
        <w:t>Додаткові</w:t>
      </w:r>
    </w:p>
    <w:p w:rsidR="00B45483" w:rsidRPr="00B45483" w:rsidRDefault="00B45483" w:rsidP="00B45483">
      <w:pPr>
        <w:pStyle w:val="ab"/>
        <w:numPr>
          <w:ilvl w:val="0"/>
          <w:numId w:val="3"/>
        </w:numPr>
        <w:shd w:val="clear" w:color="auto" w:fill="FFFFFF"/>
        <w:spacing w:after="15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bidi="he-IL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bidi="he-IL"/>
        </w:rPr>
        <w:t xml:space="preserve">Перелік пестицидів і агрохімікатів, дозволених до використання в Україні. Київ: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bidi="he-IL"/>
        </w:rPr>
        <w:t>Юнівест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bidi="he-IL"/>
        </w:rPr>
        <w:t xml:space="preserve"> Медіа, 2023. URL:</w:t>
      </w:r>
      <w:hyperlink r:id="rId13" w:history="1">
        <w:r w:rsidRPr="00B45483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uk-UA" w:bidi="he-IL"/>
          </w:rPr>
          <w:t>https://agrarii-razom.com.ua/preparations</w:t>
        </w:r>
      </w:hyperlink>
      <w:r w:rsidRPr="00B45483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uk-UA" w:bidi="he-IL"/>
        </w:rPr>
        <w:t xml:space="preserve"> (дата звернення 03.04.2023).</w:t>
      </w:r>
    </w:p>
    <w:p w:rsidR="00B45483" w:rsidRPr="00B45483" w:rsidRDefault="00B45483" w:rsidP="00B45483">
      <w:pPr>
        <w:pStyle w:val="ab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uk-UA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/>
        </w:rPr>
        <w:t>Пестициди і технічні засоби їх застосування / М.Д. Євтушенко та ін. Харків: Майдан, 2015. 479 с.</w:t>
      </w:r>
    </w:p>
    <w:p w:rsidR="00B45483" w:rsidRPr="00B45483" w:rsidRDefault="00B45483" w:rsidP="00B454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 w:bidi="he-IL"/>
        </w:rPr>
      </w:pPr>
    </w:p>
    <w:p w:rsidR="00B45483" w:rsidRPr="00B45483" w:rsidRDefault="00B45483" w:rsidP="00B45483">
      <w:pPr>
        <w:keepNext/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ru-RU"/>
        </w:rPr>
      </w:pPr>
      <w:r w:rsidRPr="00B45483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ru-RU"/>
        </w:rPr>
        <w:t>Інформаційні ресурси</w:t>
      </w:r>
    </w:p>
    <w:p w:rsidR="00B45483" w:rsidRPr="00B45483" w:rsidRDefault="00B45483" w:rsidP="00B454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45483">
        <w:rPr>
          <w:rFonts w:ascii="Times New Roman" w:eastAsia="Times New Roman" w:hAnsi="Times New Roman" w:cs="Times New Roman"/>
          <w:sz w:val="20"/>
          <w:szCs w:val="20"/>
          <w:lang w:val="uk-UA"/>
        </w:rPr>
        <w:t>Вплив якості води на ефективність пестицидів. URL: </w:t>
      </w:r>
      <w:hyperlink r:id="rId14" w:history="1">
        <w:r w:rsidRPr="00B45483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uk-UA"/>
          </w:rPr>
          <w:t>https://kartal.com.ua/wpcontent/uploads/2019/08/spraying_and_water_quality.pdf</w:t>
        </w:r>
      </w:hyperlink>
      <w:r w:rsidRPr="00B45483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uk-UA"/>
        </w:rPr>
        <w:t xml:space="preserve"> </w:t>
      </w:r>
      <w:r w:rsidRPr="00B45483">
        <w:rPr>
          <w:rFonts w:ascii="Times New Roman" w:eastAsia="Times New Roman" w:hAnsi="Times New Roman" w:cs="Times New Roman"/>
          <w:sz w:val="20"/>
          <w:szCs w:val="20"/>
          <w:u w:val="single"/>
          <w:lang w:val="uk-UA"/>
        </w:rPr>
        <w:t>(дата звернення: 04. 05. 2023).</w:t>
      </w:r>
    </w:p>
    <w:p w:rsidR="00B45483" w:rsidRPr="00B45483" w:rsidRDefault="00B45483" w:rsidP="00B454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ТОВ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компанія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Укравіт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-</w:t>
      </w:r>
      <w:r w:rsidRPr="00B4548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URL: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  <w:hyperlink r:id="rId15" w:history="1">
        <w:r w:rsidRPr="00B45483">
          <w:rPr>
            <w:rFonts w:ascii="Times New Roman" w:eastAsia="Times New Roman" w:hAnsi="Times New Roman" w:cs="Times New Roman"/>
            <w:color w:val="4169E1"/>
            <w:sz w:val="20"/>
            <w:szCs w:val="20"/>
            <w:u w:val="single"/>
            <w:lang w:eastAsia="ru-RU"/>
          </w:rPr>
          <w:t>http://ukravit.ua/uk/</w:t>
        </w:r>
      </w:hyperlink>
    </w:p>
    <w:p w:rsidR="00B45483" w:rsidRPr="00B45483" w:rsidRDefault="00B45483" w:rsidP="00B454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  <w:t>SYNGENTA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/>
        </w:rPr>
        <w:t xml:space="preserve"> 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  <w:t> </w:t>
      </w:r>
      <w:r w:rsidRPr="00B45483">
        <w:rPr>
          <w:rFonts w:ascii="Times New Roman" w:eastAsia="Times New Roman" w:hAnsi="Times New Roman" w:cs="Times New Roman"/>
          <w:sz w:val="20"/>
          <w:szCs w:val="20"/>
          <w:lang w:val="uk-UA"/>
        </w:rPr>
        <w:t>URL:</w:t>
      </w:r>
      <w:hyperlink r:id="rId16" w:history="1">
        <w:r w:rsidRPr="00B45483">
          <w:rPr>
            <w:rFonts w:ascii="Times New Roman" w:eastAsia="Times New Roman" w:hAnsi="Times New Roman" w:cs="Times New Roman"/>
            <w:color w:val="4169E1"/>
            <w:sz w:val="20"/>
            <w:szCs w:val="20"/>
            <w:u w:val="single"/>
            <w:lang w:val="en-US" w:eastAsia="ru-RU"/>
          </w:rPr>
          <w:t>https://www.syngenta.ua</w:t>
        </w:r>
      </w:hyperlink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  <w:t>  </w:t>
      </w:r>
    </w:p>
    <w:p w:rsidR="00B45483" w:rsidRPr="00B45483" w:rsidRDefault="00B45483" w:rsidP="00B454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</w:pP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Хімагромаркетинг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 xml:space="preserve"> </w:t>
      </w:r>
      <w:r w:rsidRPr="00B45483">
        <w:rPr>
          <w:rFonts w:ascii="Times New Roman" w:eastAsia="Times New Roman" w:hAnsi="Times New Roman" w:cs="Times New Roman"/>
          <w:sz w:val="20"/>
          <w:szCs w:val="20"/>
          <w:lang w:val="uk-UA"/>
        </w:rPr>
        <w:t>URL: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/>
        </w:rPr>
        <w:t> </w:t>
      </w:r>
      <w:hyperlink r:id="rId17" w:history="1">
        <w:r w:rsidRPr="00B45483">
          <w:rPr>
            <w:rFonts w:ascii="Times New Roman" w:eastAsia="Times New Roman" w:hAnsi="Times New Roman" w:cs="Times New Roman"/>
            <w:color w:val="4169E1"/>
            <w:sz w:val="20"/>
            <w:szCs w:val="20"/>
            <w:u w:val="single"/>
            <w:lang w:eastAsia="ru-RU"/>
          </w:rPr>
          <w:t>http://himagro.com.ua</w:t>
        </w:r>
      </w:hyperlink>
    </w:p>
    <w:p w:rsidR="00B45483" w:rsidRPr="00B45483" w:rsidRDefault="00B45483" w:rsidP="00B454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</w:pP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  <w:t xml:space="preserve">Bayer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  <w:t>CropScience</w:t>
      </w:r>
      <w:proofErr w:type="spellEnd"/>
      <w:r w:rsidRPr="00B4548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URL: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en-US" w:eastAsia="ru-RU"/>
        </w:rPr>
        <w:t> </w:t>
      </w:r>
      <w:hyperlink r:id="rId18" w:history="1">
        <w:r w:rsidRPr="00B45483">
          <w:rPr>
            <w:rFonts w:ascii="Times New Roman" w:eastAsia="Times New Roman" w:hAnsi="Times New Roman" w:cs="Times New Roman"/>
            <w:color w:val="4169E1"/>
            <w:sz w:val="20"/>
            <w:szCs w:val="20"/>
            <w:u w:val="single"/>
            <w:lang w:val="en-US" w:eastAsia="ru-RU"/>
          </w:rPr>
          <w:t>https://www.cropscience.bayer.ua</w:t>
        </w:r>
      </w:hyperlink>
    </w:p>
    <w:p w:rsidR="00B45483" w:rsidRPr="00B45483" w:rsidRDefault="00B45483" w:rsidP="00B4548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</w:pP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  <w:t>Український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  <w:t xml:space="preserve"> </w:t>
      </w:r>
      <w:proofErr w:type="spellStart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  <w:t>фруктовий</w:t>
      </w:r>
      <w:proofErr w:type="spellEnd"/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  <w:t xml:space="preserve"> портал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val="uk-UA" w:eastAsia="ru-RU" w:bidi="he-IL"/>
        </w:rPr>
        <w:t xml:space="preserve"> </w:t>
      </w:r>
      <w:r w:rsidRPr="00B45483">
        <w:rPr>
          <w:rFonts w:ascii="Times New Roman" w:eastAsia="Times New Roman" w:hAnsi="Times New Roman" w:cs="Times New Roman"/>
          <w:sz w:val="20"/>
          <w:szCs w:val="20"/>
          <w:lang w:val="uk-UA" w:bidi="he-IL"/>
        </w:rPr>
        <w:t>URL:</w:t>
      </w:r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  <w:t> </w:t>
      </w:r>
      <w:hyperlink r:id="rId19" w:history="1">
        <w:r w:rsidRPr="00B45483">
          <w:rPr>
            <w:rFonts w:ascii="Times New Roman" w:eastAsia="Times New Roman" w:hAnsi="Times New Roman" w:cs="Times New Roman"/>
            <w:color w:val="4169E1"/>
            <w:sz w:val="20"/>
            <w:szCs w:val="20"/>
            <w:u w:val="single"/>
            <w:lang w:eastAsia="ru-RU" w:bidi="he-IL"/>
          </w:rPr>
          <w:t>http://fruit.org.ua/index.php/publikacii/431-zasobi-zakhistu-roslin</w:t>
        </w:r>
      </w:hyperlink>
      <w:r w:rsidRPr="00B45483">
        <w:rPr>
          <w:rFonts w:ascii="Times New Roman" w:eastAsia="Times New Roman" w:hAnsi="Times New Roman" w:cs="Times New Roman"/>
          <w:color w:val="303030"/>
          <w:sz w:val="20"/>
          <w:szCs w:val="20"/>
          <w:lang w:eastAsia="ru-RU" w:bidi="he-IL"/>
        </w:rPr>
        <w:t> </w:t>
      </w:r>
    </w:p>
    <w:sectPr w:rsidR="00B45483" w:rsidRPr="00B45483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66DD"/>
    <w:multiLevelType w:val="hybridMultilevel"/>
    <w:tmpl w:val="F98AEEFC"/>
    <w:lvl w:ilvl="0" w:tplc="EF6A416A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5349F"/>
    <w:multiLevelType w:val="hybridMultilevel"/>
    <w:tmpl w:val="30D82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42825"/>
    <w:multiLevelType w:val="hybridMultilevel"/>
    <w:tmpl w:val="AB2E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80"/>
    <w:rsid w:val="001B57C1"/>
    <w:rsid w:val="001C0B5C"/>
    <w:rsid w:val="00223D71"/>
    <w:rsid w:val="00253761"/>
    <w:rsid w:val="00274FD3"/>
    <w:rsid w:val="00296B63"/>
    <w:rsid w:val="002B424B"/>
    <w:rsid w:val="002B7A08"/>
    <w:rsid w:val="0032614F"/>
    <w:rsid w:val="003357A1"/>
    <w:rsid w:val="003C56C1"/>
    <w:rsid w:val="003E6A7F"/>
    <w:rsid w:val="0045422F"/>
    <w:rsid w:val="00495871"/>
    <w:rsid w:val="004C7163"/>
    <w:rsid w:val="004F2F80"/>
    <w:rsid w:val="005210DB"/>
    <w:rsid w:val="00625CAC"/>
    <w:rsid w:val="00683B5F"/>
    <w:rsid w:val="00694F1D"/>
    <w:rsid w:val="006A70FA"/>
    <w:rsid w:val="007149FD"/>
    <w:rsid w:val="0074041C"/>
    <w:rsid w:val="007416B3"/>
    <w:rsid w:val="0075255C"/>
    <w:rsid w:val="00837467"/>
    <w:rsid w:val="0087402D"/>
    <w:rsid w:val="008A6FAF"/>
    <w:rsid w:val="008E00DD"/>
    <w:rsid w:val="00906A0B"/>
    <w:rsid w:val="009156D0"/>
    <w:rsid w:val="00956E75"/>
    <w:rsid w:val="00970633"/>
    <w:rsid w:val="009E1C55"/>
    <w:rsid w:val="009E5FF4"/>
    <w:rsid w:val="00A33645"/>
    <w:rsid w:val="00A70C33"/>
    <w:rsid w:val="00A83547"/>
    <w:rsid w:val="00AD7901"/>
    <w:rsid w:val="00B0136A"/>
    <w:rsid w:val="00B30D38"/>
    <w:rsid w:val="00B45483"/>
    <w:rsid w:val="00B75C85"/>
    <w:rsid w:val="00BA4F49"/>
    <w:rsid w:val="00BE6D71"/>
    <w:rsid w:val="00C21EC8"/>
    <w:rsid w:val="00C537EA"/>
    <w:rsid w:val="00C86EBC"/>
    <w:rsid w:val="00CD52E3"/>
    <w:rsid w:val="00D2775F"/>
    <w:rsid w:val="00E3221F"/>
    <w:rsid w:val="00E460D8"/>
    <w:rsid w:val="00E82372"/>
    <w:rsid w:val="00EB4FB4"/>
    <w:rsid w:val="00F441FB"/>
    <w:rsid w:val="00FA3389"/>
    <w:rsid w:val="00FA7E8B"/>
    <w:rsid w:val="00FC0764"/>
    <w:rsid w:val="00FC55D1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AF07"/>
  <w15:docId w15:val="{1DEC1124-BBF1-4271-B546-B39E8729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4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E6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E6A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336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525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55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D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6A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3E6A7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E6A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336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instancename">
    <w:name w:val="instancename"/>
    <w:basedOn w:val="a0"/>
    <w:rsid w:val="00A33645"/>
  </w:style>
  <w:style w:type="character" w:customStyle="1" w:styleId="accesshide">
    <w:name w:val="accesshide"/>
    <w:basedOn w:val="a0"/>
    <w:rsid w:val="00BA4F49"/>
  </w:style>
  <w:style w:type="paragraph" w:customStyle="1" w:styleId="Default">
    <w:name w:val="Default"/>
    <w:rsid w:val="00BE6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8">
    <w:name w:val="Основной текст_"/>
    <w:basedOn w:val="a0"/>
    <w:link w:val="11"/>
    <w:rsid w:val="009E1C5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8"/>
    <w:rsid w:val="009E1C5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/>
    </w:rPr>
  </w:style>
  <w:style w:type="paragraph" w:customStyle="1" w:styleId="11">
    <w:name w:val="Основной текст1"/>
    <w:basedOn w:val="a"/>
    <w:link w:val="a8"/>
    <w:rsid w:val="009E1C55"/>
    <w:pPr>
      <w:widowControl w:val="0"/>
      <w:shd w:val="clear" w:color="auto" w:fill="FFFFFF"/>
      <w:spacing w:before="180" w:after="0" w:line="21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Body Text"/>
    <w:basedOn w:val="a"/>
    <w:link w:val="aa"/>
    <w:uiPriority w:val="1"/>
    <w:qFormat/>
    <w:rsid w:val="00FA3389"/>
    <w:pPr>
      <w:widowControl w:val="0"/>
      <w:autoSpaceDE w:val="0"/>
      <w:autoSpaceDN w:val="0"/>
      <w:spacing w:after="0" w:line="240" w:lineRule="auto"/>
      <w:ind w:left="512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a">
    <w:name w:val="Основной текст Знак"/>
    <w:basedOn w:val="a0"/>
    <w:link w:val="a9"/>
    <w:uiPriority w:val="1"/>
    <w:rsid w:val="00FA3389"/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45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B4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.nubip.edu.ua/mod/assign/view.php?id=150228" TargetMode="External"/><Relationship Id="rId13" Type="http://schemas.openxmlformats.org/officeDocument/2006/relationships/hyperlink" Target="https://agrarii-razom.com.ua/preparations" TargetMode="External"/><Relationship Id="rId18" Type="http://schemas.openxmlformats.org/officeDocument/2006/relationships/hyperlink" Target="https://www.cropscience.bayer.ua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learn.nubip.edu.ua/course/view.php?id=2603" TargetMode="External"/><Relationship Id="rId12" Type="http://schemas.openxmlformats.org/officeDocument/2006/relationships/hyperlink" Target="http://elearn.nubip.edu.ua/mod/assign/view.php?id=157082" TargetMode="External"/><Relationship Id="rId17" Type="http://schemas.openxmlformats.org/officeDocument/2006/relationships/hyperlink" Target="http://himagro.com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yngenta.u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elearn.nubip.edu.ua/mod/assign/view.php?id=1543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ravit.ua/uk/" TargetMode="External"/><Relationship Id="rId10" Type="http://schemas.openxmlformats.org/officeDocument/2006/relationships/hyperlink" Target="http://elearn.nubip.edu.ua/mod/assign/view.php?id=150726" TargetMode="External"/><Relationship Id="rId19" Type="http://schemas.openxmlformats.org/officeDocument/2006/relationships/hyperlink" Target="http://fruit.org.ua/index.php/publikacii/431-zasobi-zakhistu-rosl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earn.nubip.edu.ua/mod/assign/view.php?id=150718" TargetMode="External"/><Relationship Id="rId14" Type="http://schemas.openxmlformats.org/officeDocument/2006/relationships/hyperlink" Target="https://kartal.com.ua/wpcontent/uploads/2019/08/spraying_and_water_qualit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A07E3-2C30-4C72-ADA3-C4C936F7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Family</cp:lastModifiedBy>
  <cp:revision>50</cp:revision>
  <dcterms:created xsi:type="dcterms:W3CDTF">2020-06-18T17:26:00Z</dcterms:created>
  <dcterms:modified xsi:type="dcterms:W3CDTF">2023-06-24T17:19:00Z</dcterms:modified>
</cp:coreProperties>
</file>