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1BAB" w14:textId="1F4110B1" w:rsidR="003C1FB6" w:rsidRPr="00502DCC" w:rsidRDefault="00EE7B7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>ДИЗАЙН ІНТЕРАКТИВНИХ СИСТЕМ (ДИЗАЙН МИСЛЕННЯ)</w:t>
      </w:r>
    </w:p>
    <w:p w14:paraId="51F3419E" w14:textId="77777777" w:rsidR="00780260" w:rsidRPr="00502DCC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923B6" w14:textId="40F8201C" w:rsidR="00780260" w:rsidRPr="00502DCC" w:rsidRDefault="00EE7B7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1403B2" w:rsidRPr="00502DCC">
        <w:rPr>
          <w:rFonts w:ascii="Times New Roman" w:hAnsi="Times New Roman" w:cs="Times New Roman"/>
          <w:b/>
          <w:sz w:val="24"/>
          <w:szCs w:val="24"/>
        </w:rPr>
        <w:t>комп’ютерних</w:t>
      </w:r>
      <w:r w:rsidRPr="00502DCC">
        <w:rPr>
          <w:rFonts w:ascii="Times New Roman" w:hAnsi="Times New Roman" w:cs="Times New Roman"/>
          <w:b/>
          <w:sz w:val="24"/>
          <w:szCs w:val="24"/>
        </w:rPr>
        <w:t xml:space="preserve"> системи і мереж</w:t>
      </w:r>
    </w:p>
    <w:p w14:paraId="514BEABD" w14:textId="77777777" w:rsidR="00780260" w:rsidRPr="00502DCC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9249B" w14:textId="44994CF3" w:rsidR="00780260" w:rsidRPr="00502DCC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EE7B76" w:rsidRPr="00502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DCC">
        <w:rPr>
          <w:rFonts w:ascii="Times New Roman" w:hAnsi="Times New Roman" w:cs="Times New Roman"/>
          <w:b/>
          <w:sz w:val="24"/>
          <w:szCs w:val="24"/>
        </w:rPr>
        <w:t>і</w:t>
      </w:r>
      <w:r w:rsidR="00EE7B76" w:rsidRPr="00502DCC">
        <w:rPr>
          <w:rFonts w:ascii="Times New Roman" w:hAnsi="Times New Roman" w:cs="Times New Roman"/>
          <w:b/>
          <w:sz w:val="24"/>
          <w:szCs w:val="24"/>
        </w:rPr>
        <w:t>нформаційних технологій</w:t>
      </w:r>
    </w:p>
    <w:p w14:paraId="0A7E473F" w14:textId="77777777" w:rsidR="00780260" w:rsidRPr="00502DCC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80260" w:rsidRPr="00502DCC" w14:paraId="5209B87D" w14:textId="77777777" w:rsidTr="00502DCC">
        <w:tc>
          <w:tcPr>
            <w:tcW w:w="3402" w:type="dxa"/>
            <w:vAlign w:val="center"/>
          </w:tcPr>
          <w:p w14:paraId="297FF5CF" w14:textId="77777777" w:rsidR="00780260" w:rsidRPr="00502DC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2D05C956" w14:textId="37B9621A" w:rsidR="00780260" w:rsidRPr="00502DCC" w:rsidRDefault="00EE7B76" w:rsidP="00140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Назаренко Володимир Анатолійович</w:t>
            </w:r>
            <w:r w:rsidR="00502DCC">
              <w:rPr>
                <w:rFonts w:ascii="Times New Roman" w:hAnsi="Times New Roman" w:cs="Times New Roman"/>
                <w:b/>
                <w:sz w:val="24"/>
                <w:szCs w:val="24"/>
              </w:rPr>
              <w:t>, доктор філософії</w:t>
            </w:r>
          </w:p>
        </w:tc>
      </w:tr>
      <w:tr w:rsidR="00780260" w:rsidRPr="00502DCC" w14:paraId="5D25540E" w14:textId="77777777" w:rsidTr="00502DCC">
        <w:tc>
          <w:tcPr>
            <w:tcW w:w="3402" w:type="dxa"/>
            <w:vAlign w:val="center"/>
          </w:tcPr>
          <w:p w14:paraId="59F781DA" w14:textId="77777777" w:rsidR="00780260" w:rsidRPr="00502DCC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073D7E5C" w14:textId="4D1F663C" w:rsidR="00780260" w:rsidRPr="00502DCC" w:rsidRDefault="00502DC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502DCC" w14:paraId="2300F8AE" w14:textId="77777777" w:rsidTr="00502DCC">
        <w:tc>
          <w:tcPr>
            <w:tcW w:w="3402" w:type="dxa"/>
            <w:vAlign w:val="center"/>
          </w:tcPr>
          <w:p w14:paraId="7C16859C" w14:textId="77777777" w:rsidR="00780260" w:rsidRPr="00502DCC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07109A6D" w14:textId="503BD875" w:rsidR="00780260" w:rsidRPr="00502DCC" w:rsidRDefault="00EE7B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02DCC" w14:paraId="3477F48F" w14:textId="77777777" w:rsidTr="00502DCC">
        <w:tc>
          <w:tcPr>
            <w:tcW w:w="3402" w:type="dxa"/>
            <w:vAlign w:val="center"/>
          </w:tcPr>
          <w:p w14:paraId="7750DDB6" w14:textId="77777777" w:rsidR="00780260" w:rsidRPr="00502DC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7456794A" w14:textId="77777777" w:rsidR="00780260" w:rsidRPr="00502DCC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502DCC" w14:paraId="06C4B241" w14:textId="77777777" w:rsidTr="00502DCC">
        <w:tc>
          <w:tcPr>
            <w:tcW w:w="3402" w:type="dxa"/>
            <w:vAlign w:val="center"/>
          </w:tcPr>
          <w:p w14:paraId="78EDE258" w14:textId="77777777" w:rsidR="00780260" w:rsidRPr="00502DC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59114659" w14:textId="77777777" w:rsidR="00780260" w:rsidRPr="00502DCC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502DCC" w14:paraId="2E5E9B83" w14:textId="77777777" w:rsidTr="00502DCC">
        <w:tc>
          <w:tcPr>
            <w:tcW w:w="3402" w:type="dxa"/>
            <w:vAlign w:val="center"/>
          </w:tcPr>
          <w:p w14:paraId="42F72CFF" w14:textId="77777777" w:rsidR="00780260" w:rsidRPr="00502DC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75BEA8CC" w14:textId="64B3E816" w:rsidR="00780260" w:rsidRPr="00502DCC" w:rsidRDefault="00352D2A" w:rsidP="00502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1403B2"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1403B2"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502DC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 занять</w:t>
            </w:r>
            <w:r w:rsidR="00780260" w:rsidRPr="00502D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E80BEBD" w14:textId="77777777" w:rsidR="00780260" w:rsidRPr="00502DCC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243CF" w14:textId="77777777" w:rsidR="00D444FA" w:rsidRPr="00502DCC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02C73" w14:textId="77777777" w:rsidR="00D444FA" w:rsidRPr="00502D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6EA61C2" w14:textId="1BDB033E" w:rsidR="00502DCC" w:rsidRDefault="00D4026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2DCC">
        <w:rPr>
          <w:rFonts w:ascii="Times New Roman" w:hAnsi="Times New Roman" w:cs="Times New Roman"/>
          <w:iCs/>
          <w:sz w:val="24"/>
          <w:szCs w:val="24"/>
        </w:rPr>
        <w:t xml:space="preserve">"Дизайн" </w:t>
      </w:r>
      <w:r w:rsidR="00502DCC">
        <w:rPr>
          <w:rFonts w:ascii="Times New Roman" w:hAnsi="Times New Roman" w:cs="Times New Roman"/>
          <w:iCs/>
          <w:sz w:val="24"/>
          <w:szCs w:val="24"/>
        </w:rPr>
        <w:t>–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це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дія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планування чогось наперед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.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Д</w:t>
      </w:r>
      <w:r w:rsidRPr="00502DCC">
        <w:rPr>
          <w:rFonts w:ascii="Times New Roman" w:hAnsi="Times New Roman" w:cs="Times New Roman"/>
          <w:iCs/>
          <w:sz w:val="24"/>
          <w:szCs w:val="24"/>
        </w:rPr>
        <w:t>изайн мож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е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бути 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комп’ютерним</w:t>
      </w:r>
      <w:r w:rsidRPr="00502DCC">
        <w:rPr>
          <w:rFonts w:ascii="Times New Roman" w:hAnsi="Times New Roman" w:cs="Times New Roman"/>
          <w:iCs/>
          <w:sz w:val="24"/>
          <w:szCs w:val="24"/>
        </w:rPr>
        <w:t>, інтерактивни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м</w:t>
      </w:r>
      <w:r w:rsidRPr="00502DCC">
        <w:rPr>
          <w:rFonts w:ascii="Times New Roman" w:hAnsi="Times New Roman" w:cs="Times New Roman"/>
          <w:iCs/>
          <w:sz w:val="24"/>
          <w:szCs w:val="24"/>
        </w:rPr>
        <w:t>, графічни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м</w:t>
      </w:r>
      <w:r w:rsidRPr="00502DCC">
        <w:rPr>
          <w:rFonts w:ascii="Times New Roman" w:hAnsi="Times New Roman" w:cs="Times New Roman"/>
          <w:iCs/>
          <w:sz w:val="24"/>
          <w:szCs w:val="24"/>
        </w:rPr>
        <w:t>, ігрови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м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або продуктови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м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. Дизайн-мислення </w:t>
      </w:r>
      <w:r w:rsidR="00502DCC">
        <w:rPr>
          <w:rFonts w:ascii="Times New Roman" w:hAnsi="Times New Roman" w:cs="Times New Roman"/>
          <w:iCs/>
          <w:sz w:val="24"/>
          <w:szCs w:val="24"/>
        </w:rPr>
        <w:t>–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це нелінійний ітеративний процес, який використовують команди, щоб зрозуміти користувачів, оскаржити припущення, переглянути проблеми та створити інноваційні рішення для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створення прототипу (</w:t>
      </w:r>
      <w:proofErr w:type="spellStart"/>
      <w:r w:rsidRPr="00502DCC">
        <w:rPr>
          <w:rFonts w:ascii="Times New Roman" w:hAnsi="Times New Roman" w:cs="Times New Roman"/>
          <w:iCs/>
          <w:sz w:val="24"/>
          <w:szCs w:val="24"/>
        </w:rPr>
        <w:t>прототипування</w:t>
      </w:r>
      <w:proofErr w:type="spellEnd"/>
      <w:r w:rsidR="001403B2" w:rsidRPr="00502DCC">
        <w:rPr>
          <w:rFonts w:ascii="Times New Roman" w:hAnsi="Times New Roman" w:cs="Times New Roman"/>
          <w:iCs/>
          <w:sz w:val="24"/>
          <w:szCs w:val="24"/>
        </w:rPr>
        <w:t>)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та тестування.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Такий процес в</w:t>
      </w:r>
      <w:r w:rsidRPr="00502DCC">
        <w:rPr>
          <w:rFonts w:ascii="Times New Roman" w:hAnsi="Times New Roman" w:cs="Times New Roman"/>
          <w:iCs/>
          <w:sz w:val="24"/>
          <w:szCs w:val="24"/>
        </w:rPr>
        <w:t>ключа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є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п’ять етапів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, а саме:</w:t>
      </w:r>
    </w:p>
    <w:p w14:paraId="63E401CC" w14:textId="0B49DA11" w:rsidR="00502DCC" w:rsidRDefault="00502DC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>Співпереживання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7551BAC" w14:textId="3C182D20" w:rsidR="00502DCC" w:rsidRDefault="00502DC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 xml:space="preserve"> Визначенн</w:t>
      </w:r>
      <w:r>
        <w:rPr>
          <w:rFonts w:ascii="Times New Roman" w:hAnsi="Times New Roman" w:cs="Times New Roman"/>
          <w:iCs/>
          <w:sz w:val="24"/>
          <w:szCs w:val="24"/>
        </w:rPr>
        <w:t>я;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DA71BE" w14:textId="77777777" w:rsidR="00502DCC" w:rsidRDefault="00502DC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>Ідея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2F63E0AC" w14:textId="77777777" w:rsidR="00502DCC" w:rsidRDefault="00502DC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>Прототип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74D4EF5" w14:textId="77777777" w:rsidR="00502DCC" w:rsidRDefault="00502DC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 xml:space="preserve"> Перевірка.</w:t>
      </w:r>
    </w:p>
    <w:p w14:paraId="5579EA70" w14:textId="77777777" w:rsidR="0031335F" w:rsidRDefault="00D4026C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2DCC">
        <w:rPr>
          <w:rFonts w:ascii="Times New Roman" w:hAnsi="Times New Roman" w:cs="Times New Roman"/>
          <w:iCs/>
          <w:sz w:val="24"/>
          <w:szCs w:val="24"/>
        </w:rPr>
        <w:t xml:space="preserve">Дизайн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мислення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в контексті дизайну продукту </w:t>
      </w:r>
      <w:r w:rsidR="00502DCC">
        <w:rPr>
          <w:rFonts w:ascii="Times New Roman" w:hAnsi="Times New Roman" w:cs="Times New Roman"/>
          <w:iCs/>
          <w:sz w:val="24"/>
          <w:szCs w:val="24"/>
        </w:rPr>
        <w:t>–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це узгодження цінності для користувача (цільовий клієнт, його проблема та потенційне рішення) з бізнес-цінністю (бізнес-ціль, бачення та стратегія)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Курс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 xml:space="preserve">«Дизайну мислення» 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дозволить опанувати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такі етапи: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в</w:t>
      </w:r>
      <w:r w:rsidRPr="00502DCC">
        <w:rPr>
          <w:rFonts w:ascii="Times New Roman" w:hAnsi="Times New Roman" w:cs="Times New Roman"/>
          <w:iCs/>
          <w:sz w:val="24"/>
          <w:szCs w:val="24"/>
        </w:rPr>
        <w:t>изначити проблему чи питання чи нове рішення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;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провести а</w:t>
      </w:r>
      <w:r w:rsidRPr="00502DCC">
        <w:rPr>
          <w:rFonts w:ascii="Times New Roman" w:hAnsi="Times New Roman" w:cs="Times New Roman"/>
          <w:iCs/>
          <w:sz w:val="24"/>
          <w:szCs w:val="24"/>
        </w:rPr>
        <w:t>наліз вимог та предметної області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;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р</w:t>
      </w:r>
      <w:r w:rsidRPr="00502DCC">
        <w:rPr>
          <w:rFonts w:ascii="Times New Roman" w:hAnsi="Times New Roman" w:cs="Times New Roman"/>
          <w:iCs/>
          <w:sz w:val="24"/>
          <w:szCs w:val="24"/>
        </w:rPr>
        <w:t>озробляти та представляти ідею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;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г</w:t>
      </w:r>
      <w:r w:rsidRPr="00502DCC">
        <w:rPr>
          <w:rFonts w:ascii="Times New Roman" w:hAnsi="Times New Roman" w:cs="Times New Roman"/>
          <w:iCs/>
          <w:sz w:val="24"/>
          <w:szCs w:val="24"/>
        </w:rPr>
        <w:t>рафічн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о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представ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ити</w:t>
      </w:r>
      <w:r w:rsidRPr="00502DCC">
        <w:rPr>
          <w:rFonts w:ascii="Times New Roman" w:hAnsi="Times New Roman" w:cs="Times New Roman"/>
          <w:iCs/>
          <w:sz w:val="24"/>
          <w:szCs w:val="24"/>
        </w:rPr>
        <w:t xml:space="preserve"> продукт чи сервіс\гр</w:t>
      </w:r>
      <w:r w:rsidR="001403B2" w:rsidRPr="00502DCC">
        <w:rPr>
          <w:rFonts w:ascii="Times New Roman" w:hAnsi="Times New Roman" w:cs="Times New Roman"/>
          <w:iCs/>
          <w:sz w:val="24"/>
          <w:szCs w:val="24"/>
        </w:rPr>
        <w:t>у тощо</w:t>
      </w:r>
      <w:r w:rsidRPr="00502DC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05FFDB" w14:textId="168109E2" w:rsidR="00D444FA" w:rsidRPr="0031335F" w:rsidRDefault="0031335F" w:rsidP="001403B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Програмні продукти та сервіси, які будуть розглядатися в рамках курсу –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UE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Figma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Adobe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Creative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Suit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4026C" w:rsidRPr="00502DC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Invision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UX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UI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1335F">
        <w:rPr>
          <w:rFonts w:ascii="Times New Roman" w:hAnsi="Times New Roman" w:cs="Times New Roman"/>
          <w:iCs/>
          <w:sz w:val="24"/>
          <w:szCs w:val="24"/>
        </w:rPr>
        <w:t>прототипування</w:t>
      </w:r>
      <w:proofErr w:type="spellEnd"/>
      <w:r w:rsidRPr="0031335F">
        <w:rPr>
          <w:rFonts w:ascii="Times New Roman" w:hAnsi="Times New Roman" w:cs="Times New Roman"/>
          <w:iCs/>
          <w:sz w:val="24"/>
          <w:szCs w:val="24"/>
        </w:rPr>
        <w:t>, 3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31335F">
        <w:rPr>
          <w:rFonts w:ascii="Times New Roman" w:hAnsi="Times New Roman" w:cs="Times New Roman"/>
          <w:iCs/>
          <w:sz w:val="24"/>
          <w:szCs w:val="24"/>
        </w:rPr>
        <w:t xml:space="preserve"> д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изайн, анімація та інші. </w:t>
      </w:r>
    </w:p>
    <w:p w14:paraId="60356AB8" w14:textId="77777777" w:rsidR="00D444FA" w:rsidRPr="00502D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C4BFFEA" w14:textId="77777777" w:rsidR="00D444FA" w:rsidRPr="00502D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AA5A381" w14:textId="349BE030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Інтерактивний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>изайн (вступ)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0F7E4A22" w14:textId="5EAF1FB1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Дизайн </w:t>
      </w:r>
      <w:r w:rsidR="001403B2" w:rsidRPr="00502DCC">
        <w:rPr>
          <w:rFonts w:ascii="Times New Roman" w:hAnsi="Times New Roman" w:cs="Times New Roman"/>
          <w:sz w:val="24"/>
          <w:szCs w:val="24"/>
        </w:rPr>
        <w:t>м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ислення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 </w:t>
      </w:r>
      <w:r w:rsidR="001403B2" w:rsidRPr="00502DCC">
        <w:rPr>
          <w:rFonts w:ascii="Times New Roman" w:hAnsi="Times New Roman" w:cs="Times New Roman"/>
          <w:sz w:val="24"/>
          <w:szCs w:val="24"/>
        </w:rPr>
        <w:t>т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ермінологія, </w:t>
      </w:r>
      <w:r w:rsidR="001403B2" w:rsidRPr="00502DCC">
        <w:rPr>
          <w:rFonts w:ascii="Times New Roman" w:hAnsi="Times New Roman" w:cs="Times New Roman"/>
          <w:sz w:val="24"/>
          <w:szCs w:val="24"/>
        </w:rPr>
        <w:t>його складові к</w:t>
      </w:r>
      <w:r w:rsidR="00EE7B76" w:rsidRPr="00502DCC">
        <w:rPr>
          <w:rFonts w:ascii="Times New Roman" w:hAnsi="Times New Roman" w:cs="Times New Roman"/>
          <w:sz w:val="24"/>
          <w:szCs w:val="24"/>
        </w:rPr>
        <w:t>омпоненти та методології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7AEEABA7" w14:textId="0DE5F8CD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Організація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изайн </w:t>
      </w:r>
      <w:proofErr w:type="spellStart"/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EE7B76" w:rsidRPr="00502DCC">
        <w:rPr>
          <w:rFonts w:ascii="Times New Roman" w:hAnsi="Times New Roman" w:cs="Times New Roman"/>
          <w:sz w:val="24"/>
          <w:szCs w:val="24"/>
        </w:rPr>
        <w:t>роєкту</w:t>
      </w:r>
      <w:proofErr w:type="spellEnd"/>
      <w:r w:rsidR="0011590C">
        <w:rPr>
          <w:rFonts w:ascii="Times New Roman" w:hAnsi="Times New Roman" w:cs="Times New Roman"/>
          <w:sz w:val="24"/>
          <w:szCs w:val="24"/>
        </w:rPr>
        <w:t xml:space="preserve"> (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UX</w:t>
      </w:r>
      <w:r w:rsidR="0011590C" w:rsidRPr="001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90C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11590C">
        <w:rPr>
          <w:rFonts w:ascii="Times New Roman" w:hAnsi="Times New Roman" w:cs="Times New Roman"/>
          <w:sz w:val="24"/>
          <w:szCs w:val="24"/>
        </w:rPr>
        <w:t>дослідження користувачів)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313C1370" w14:textId="434897EB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Інтерактивність у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>изайні</w:t>
      </w:r>
      <w:r w:rsidR="0011590C">
        <w:rPr>
          <w:rFonts w:ascii="Times New Roman" w:hAnsi="Times New Roman" w:cs="Times New Roman"/>
          <w:sz w:val="24"/>
          <w:szCs w:val="24"/>
        </w:rPr>
        <w:t xml:space="preserve"> (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="0011590C" w:rsidRPr="001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90C">
        <w:rPr>
          <w:rFonts w:ascii="Times New Roman" w:hAnsi="Times New Roman" w:cs="Times New Roman"/>
          <w:sz w:val="24"/>
          <w:szCs w:val="24"/>
        </w:rPr>
        <w:t>та системи взаємодії)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68C28D92" w14:textId="109BB641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>изайну</w:t>
      </w:r>
      <w:r w:rsidR="0011590C">
        <w:rPr>
          <w:rFonts w:ascii="Times New Roman" w:hAnsi="Times New Roman" w:cs="Times New Roman"/>
          <w:sz w:val="24"/>
          <w:szCs w:val="24"/>
        </w:rPr>
        <w:t xml:space="preserve"> (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11590C" w:rsidRPr="0011590C">
        <w:rPr>
          <w:rFonts w:ascii="Times New Roman" w:hAnsi="Times New Roman" w:cs="Times New Roman"/>
          <w:sz w:val="24"/>
          <w:szCs w:val="24"/>
        </w:rPr>
        <w:t xml:space="preserve"> 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11590C">
        <w:rPr>
          <w:rFonts w:ascii="Times New Roman" w:hAnsi="Times New Roman" w:cs="Times New Roman"/>
          <w:sz w:val="24"/>
          <w:szCs w:val="24"/>
        </w:rPr>
        <w:t>)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0ABE0ABC" w14:textId="0E152C6D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Дизайн </w:t>
      </w:r>
      <w:r w:rsidR="001403B2" w:rsidRPr="00502DCC">
        <w:rPr>
          <w:rFonts w:ascii="Times New Roman" w:hAnsi="Times New Roman" w:cs="Times New Roman"/>
          <w:sz w:val="24"/>
          <w:szCs w:val="24"/>
        </w:rPr>
        <w:t>ф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ізичних </w:t>
      </w:r>
      <w:r w:rsidR="001403B2" w:rsidRPr="00502DCC">
        <w:rPr>
          <w:rFonts w:ascii="Times New Roman" w:hAnsi="Times New Roman" w:cs="Times New Roman"/>
          <w:sz w:val="24"/>
          <w:szCs w:val="24"/>
        </w:rPr>
        <w:t>о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б’єктів та </w:t>
      </w:r>
      <w:r w:rsidR="001403B2" w:rsidRPr="00502DCC">
        <w:rPr>
          <w:rFonts w:ascii="Times New Roman" w:hAnsi="Times New Roman" w:cs="Times New Roman"/>
          <w:sz w:val="24"/>
          <w:szCs w:val="24"/>
        </w:rPr>
        <w:t>с</w:t>
      </w:r>
      <w:r w:rsidR="00EE7B76" w:rsidRPr="00502DCC">
        <w:rPr>
          <w:rFonts w:ascii="Times New Roman" w:hAnsi="Times New Roman" w:cs="Times New Roman"/>
          <w:sz w:val="24"/>
          <w:szCs w:val="24"/>
        </w:rPr>
        <w:t>истем</w:t>
      </w:r>
      <w:r w:rsidR="0011590C" w:rsidRPr="0011590C">
        <w:rPr>
          <w:rFonts w:ascii="Times New Roman" w:hAnsi="Times New Roman" w:cs="Times New Roman"/>
          <w:sz w:val="24"/>
          <w:szCs w:val="24"/>
        </w:rPr>
        <w:t xml:space="preserve"> </w:t>
      </w:r>
      <w:r w:rsidR="0011590C" w:rsidRPr="0011590C">
        <w:rPr>
          <w:rFonts w:ascii="Times New Roman" w:hAnsi="Times New Roman" w:cs="Times New Roman"/>
          <w:sz w:val="24"/>
          <w:szCs w:val="24"/>
          <w:lang w:val="ru-RU"/>
        </w:rPr>
        <w:t>(3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590C" w:rsidRPr="0011590C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1159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590C" w:rsidRPr="001159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1590C">
        <w:rPr>
          <w:rFonts w:ascii="Times New Roman" w:hAnsi="Times New Roman" w:cs="Times New Roman"/>
          <w:sz w:val="24"/>
          <w:szCs w:val="24"/>
          <w:lang w:val="ru-RU"/>
        </w:rPr>
        <w:t>скетчінг</w:t>
      </w:r>
      <w:proofErr w:type="spellEnd"/>
      <w:r w:rsidR="0011590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37AE88F7" w14:textId="7E118B7E" w:rsidR="00D444FA" w:rsidRPr="00502DCC" w:rsidRDefault="00502DCC" w:rsidP="00502D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Графічний та </w:t>
      </w:r>
      <w:r w:rsidR="001403B2" w:rsidRPr="00502DCC">
        <w:rPr>
          <w:rFonts w:ascii="Times New Roman" w:hAnsi="Times New Roman" w:cs="Times New Roman"/>
          <w:sz w:val="24"/>
          <w:szCs w:val="24"/>
        </w:rPr>
        <w:t>в</w:t>
      </w:r>
      <w:r w:rsidR="00EE7B76" w:rsidRPr="00502DCC">
        <w:rPr>
          <w:rFonts w:ascii="Times New Roman" w:hAnsi="Times New Roman" w:cs="Times New Roman"/>
          <w:sz w:val="24"/>
          <w:szCs w:val="24"/>
        </w:rPr>
        <w:t>ідео-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>изайн</w:t>
      </w:r>
      <w:r w:rsidR="001403B2" w:rsidRPr="00502DCC">
        <w:rPr>
          <w:rFonts w:ascii="Times New Roman" w:hAnsi="Times New Roman" w:cs="Times New Roman"/>
          <w:sz w:val="24"/>
          <w:szCs w:val="24"/>
        </w:rPr>
        <w:t>.</w:t>
      </w:r>
    </w:p>
    <w:p w14:paraId="3DC94E30" w14:textId="77777777" w:rsidR="00D444FA" w:rsidRPr="00502DCC" w:rsidRDefault="00D444FA" w:rsidP="00EE7B7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EC954D6" w14:textId="77777777" w:rsidR="00D444FA" w:rsidRPr="00502DCC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CC887EF" w14:textId="77777777" w:rsidR="00D444FA" w:rsidRPr="00502D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3AEC4" w14:textId="25EC18A7" w:rsidR="00D444FA" w:rsidRPr="00502D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C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403B2" w:rsidRPr="00502DCC">
        <w:rPr>
          <w:rFonts w:ascii="Times New Roman" w:hAnsi="Times New Roman" w:cs="Times New Roman"/>
          <w:b/>
          <w:sz w:val="24"/>
          <w:szCs w:val="24"/>
        </w:rPr>
        <w:t>лаборатор</w:t>
      </w:r>
      <w:r w:rsidR="00D5662C" w:rsidRPr="00502DCC">
        <w:rPr>
          <w:rFonts w:ascii="Times New Roman" w:hAnsi="Times New Roman" w:cs="Times New Roman"/>
          <w:b/>
          <w:sz w:val="24"/>
          <w:szCs w:val="24"/>
        </w:rPr>
        <w:t xml:space="preserve">них </w:t>
      </w:r>
      <w:r w:rsidR="00502DCC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 w:rsidRPr="00502DCC">
        <w:rPr>
          <w:rFonts w:ascii="Times New Roman" w:hAnsi="Times New Roman" w:cs="Times New Roman"/>
          <w:b/>
          <w:sz w:val="24"/>
          <w:szCs w:val="24"/>
        </w:rPr>
        <w:t>:</w:t>
      </w:r>
    </w:p>
    <w:p w14:paraId="32249854" w14:textId="378D73C2" w:rsidR="00D444FA" w:rsidRPr="00502DCC" w:rsidRDefault="00502DCC" w:rsidP="00502DC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Дослідження та </w:t>
      </w:r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редставлення </w:t>
      </w:r>
      <w:r w:rsidR="001403B2" w:rsidRPr="00502DCC">
        <w:rPr>
          <w:rFonts w:ascii="Times New Roman" w:hAnsi="Times New Roman" w:cs="Times New Roman"/>
          <w:sz w:val="24"/>
          <w:szCs w:val="24"/>
        </w:rPr>
        <w:t>і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деї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>изайну</w:t>
      </w:r>
      <w:r w:rsidR="001403B2" w:rsidRPr="00502DCC">
        <w:rPr>
          <w:rFonts w:ascii="Times New Roman" w:hAnsi="Times New Roman" w:cs="Times New Roman"/>
          <w:sz w:val="24"/>
          <w:szCs w:val="24"/>
        </w:rPr>
        <w:t xml:space="preserve"> </w:t>
      </w:r>
      <w:r w:rsidR="0031335F">
        <w:rPr>
          <w:rFonts w:ascii="Times New Roman" w:hAnsi="Times New Roman" w:cs="Times New Roman"/>
          <w:sz w:val="24"/>
          <w:szCs w:val="24"/>
        </w:rPr>
        <w:t>(</w:t>
      </w:r>
      <w:r w:rsidR="0031335F">
        <w:rPr>
          <w:rFonts w:ascii="Times New Roman" w:hAnsi="Times New Roman" w:cs="Times New Roman"/>
          <w:sz w:val="24"/>
          <w:szCs w:val="24"/>
          <w:lang w:val="en-US"/>
        </w:rPr>
        <w:t>UX</w:t>
      </w:r>
      <w:r w:rsidR="0031335F" w:rsidRPr="003133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1335F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="0031335F">
        <w:rPr>
          <w:rFonts w:ascii="Times New Roman" w:hAnsi="Times New Roman" w:cs="Times New Roman"/>
          <w:sz w:val="24"/>
          <w:szCs w:val="24"/>
        </w:rPr>
        <w:t>)</w:t>
      </w:r>
      <w:r w:rsidR="001403B2" w:rsidRPr="00502DCC">
        <w:rPr>
          <w:rFonts w:ascii="Times New Roman" w:hAnsi="Times New Roman" w:cs="Times New Roman"/>
          <w:sz w:val="24"/>
          <w:szCs w:val="24"/>
        </w:rPr>
        <w:t>– 2 год.</w:t>
      </w:r>
    </w:p>
    <w:p w14:paraId="40F4A38F" w14:textId="1C970F7F" w:rsidR="00D444FA" w:rsidRPr="00502DCC" w:rsidRDefault="00502DCC" w:rsidP="00502DC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Розробка </w:t>
      </w:r>
      <w:r w:rsidR="001403B2" w:rsidRPr="00502DCC">
        <w:rPr>
          <w:rFonts w:ascii="Times New Roman" w:hAnsi="Times New Roman" w:cs="Times New Roman"/>
          <w:sz w:val="24"/>
          <w:szCs w:val="24"/>
        </w:rPr>
        <w:t>т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а </w:t>
      </w:r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ідготовка </w:t>
      </w:r>
      <w:r w:rsidR="001403B2" w:rsidRPr="00502DCC">
        <w:rPr>
          <w:rFonts w:ascii="Times New Roman" w:hAnsi="Times New Roman" w:cs="Times New Roman"/>
          <w:sz w:val="24"/>
          <w:szCs w:val="24"/>
        </w:rPr>
        <w:t>д</w:t>
      </w:r>
      <w:r w:rsidR="00EE7B76" w:rsidRPr="00502DCC">
        <w:rPr>
          <w:rFonts w:ascii="Times New Roman" w:hAnsi="Times New Roman" w:cs="Times New Roman"/>
          <w:sz w:val="24"/>
          <w:szCs w:val="24"/>
        </w:rPr>
        <w:t xml:space="preserve">изайн </w:t>
      </w:r>
      <w:proofErr w:type="spellStart"/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EE7B76" w:rsidRPr="00502DCC">
        <w:rPr>
          <w:rFonts w:ascii="Times New Roman" w:hAnsi="Times New Roman" w:cs="Times New Roman"/>
          <w:sz w:val="24"/>
          <w:szCs w:val="24"/>
        </w:rPr>
        <w:t>роєкту</w:t>
      </w:r>
      <w:proofErr w:type="spellEnd"/>
      <w:r w:rsidR="001403B2" w:rsidRPr="00502DCC">
        <w:rPr>
          <w:rFonts w:ascii="Times New Roman" w:hAnsi="Times New Roman" w:cs="Times New Roman"/>
          <w:sz w:val="24"/>
          <w:szCs w:val="24"/>
        </w:rPr>
        <w:t xml:space="preserve"> </w:t>
      </w:r>
      <w:r w:rsidR="0031335F" w:rsidRPr="0031335F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31335F">
        <w:rPr>
          <w:rFonts w:ascii="Times New Roman" w:hAnsi="Times New Roman" w:cs="Times New Roman"/>
          <w:sz w:val="24"/>
          <w:szCs w:val="24"/>
          <w:lang w:val="ru-RU"/>
        </w:rPr>
        <w:t>Графічний</w:t>
      </w:r>
      <w:proofErr w:type="spellEnd"/>
      <w:r w:rsidR="0031335F">
        <w:rPr>
          <w:rFonts w:ascii="Times New Roman" w:hAnsi="Times New Roman" w:cs="Times New Roman"/>
          <w:sz w:val="24"/>
          <w:szCs w:val="24"/>
          <w:lang w:val="ru-RU"/>
        </w:rPr>
        <w:t xml:space="preserve"> Дизайн, </w:t>
      </w:r>
      <w:proofErr w:type="spellStart"/>
      <w:r w:rsidR="0031335F">
        <w:rPr>
          <w:rFonts w:ascii="Times New Roman" w:hAnsi="Times New Roman" w:cs="Times New Roman"/>
          <w:sz w:val="24"/>
          <w:szCs w:val="24"/>
        </w:rPr>
        <w:t>ІоТ</w:t>
      </w:r>
      <w:proofErr w:type="spellEnd"/>
      <w:r w:rsidR="0031335F">
        <w:rPr>
          <w:rFonts w:ascii="Times New Roman" w:hAnsi="Times New Roman" w:cs="Times New Roman"/>
          <w:sz w:val="24"/>
          <w:szCs w:val="24"/>
        </w:rPr>
        <w:t xml:space="preserve"> та Цифрові Сервіси\Додатки – на вибір)</w:t>
      </w:r>
      <w:r w:rsidR="001403B2" w:rsidRPr="00502DCC">
        <w:rPr>
          <w:rFonts w:ascii="Times New Roman" w:hAnsi="Times New Roman" w:cs="Times New Roman"/>
          <w:sz w:val="24"/>
          <w:szCs w:val="24"/>
        </w:rPr>
        <w:t>– 4 год.</w:t>
      </w:r>
    </w:p>
    <w:p w14:paraId="04338503" w14:textId="235CD011" w:rsidR="00D444FA" w:rsidRPr="00502DCC" w:rsidRDefault="00502DCC" w:rsidP="00502DC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4026C" w:rsidRPr="00502DCC">
        <w:rPr>
          <w:rFonts w:ascii="Times New Roman" w:hAnsi="Times New Roman" w:cs="Times New Roman"/>
          <w:sz w:val="24"/>
          <w:szCs w:val="24"/>
        </w:rPr>
        <w:t xml:space="preserve">Аналіз та </w:t>
      </w:r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D4026C" w:rsidRPr="00502DCC">
        <w:rPr>
          <w:rFonts w:ascii="Times New Roman" w:hAnsi="Times New Roman" w:cs="Times New Roman"/>
          <w:sz w:val="24"/>
          <w:szCs w:val="24"/>
        </w:rPr>
        <w:t xml:space="preserve">орівняння </w:t>
      </w:r>
      <w:r w:rsidR="001403B2" w:rsidRPr="00502DCC">
        <w:rPr>
          <w:rFonts w:ascii="Times New Roman" w:hAnsi="Times New Roman" w:cs="Times New Roman"/>
          <w:sz w:val="24"/>
          <w:szCs w:val="24"/>
        </w:rPr>
        <w:t>і</w:t>
      </w:r>
      <w:r w:rsidR="00D4026C" w:rsidRPr="00502DCC">
        <w:rPr>
          <w:rFonts w:ascii="Times New Roman" w:hAnsi="Times New Roman" w:cs="Times New Roman"/>
          <w:sz w:val="24"/>
          <w:szCs w:val="24"/>
        </w:rPr>
        <w:t>дей</w:t>
      </w:r>
      <w:r w:rsidR="001403B2" w:rsidRPr="00502DCC">
        <w:rPr>
          <w:rFonts w:ascii="Times New Roman" w:hAnsi="Times New Roman" w:cs="Times New Roman"/>
          <w:sz w:val="24"/>
          <w:szCs w:val="24"/>
        </w:rPr>
        <w:t xml:space="preserve"> – 2 год.</w:t>
      </w:r>
    </w:p>
    <w:p w14:paraId="47827252" w14:textId="3E2552CD" w:rsidR="00D444FA" w:rsidRPr="00502DCC" w:rsidRDefault="00502DCC" w:rsidP="00502DC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4026C" w:rsidRPr="00502DCC">
        <w:rPr>
          <w:rFonts w:ascii="Times New Roman" w:hAnsi="Times New Roman" w:cs="Times New Roman"/>
          <w:sz w:val="24"/>
          <w:szCs w:val="24"/>
        </w:rPr>
        <w:t xml:space="preserve">Дизайн </w:t>
      </w:r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D4026C" w:rsidRPr="00502DCC">
        <w:rPr>
          <w:rFonts w:ascii="Times New Roman" w:hAnsi="Times New Roman" w:cs="Times New Roman"/>
          <w:sz w:val="24"/>
          <w:szCs w:val="24"/>
        </w:rPr>
        <w:t xml:space="preserve">ростих </w:t>
      </w:r>
      <w:r w:rsidR="001403B2" w:rsidRPr="00502DCC">
        <w:rPr>
          <w:rFonts w:ascii="Times New Roman" w:hAnsi="Times New Roman" w:cs="Times New Roman"/>
          <w:sz w:val="24"/>
          <w:szCs w:val="24"/>
        </w:rPr>
        <w:t>і</w:t>
      </w:r>
      <w:r w:rsidR="00D4026C" w:rsidRPr="00502DCC">
        <w:rPr>
          <w:rFonts w:ascii="Times New Roman" w:hAnsi="Times New Roman" w:cs="Times New Roman"/>
          <w:sz w:val="24"/>
          <w:szCs w:val="24"/>
        </w:rPr>
        <w:t>нтерфейсів</w:t>
      </w:r>
      <w:r w:rsidR="001403B2" w:rsidRPr="00502DCC">
        <w:rPr>
          <w:rFonts w:ascii="Times New Roman" w:hAnsi="Times New Roman" w:cs="Times New Roman"/>
          <w:sz w:val="24"/>
          <w:szCs w:val="24"/>
        </w:rPr>
        <w:t xml:space="preserve"> – </w:t>
      </w:r>
      <w:r w:rsidR="004B3051" w:rsidRPr="00502DCC">
        <w:rPr>
          <w:rFonts w:ascii="Times New Roman" w:hAnsi="Times New Roman" w:cs="Times New Roman"/>
          <w:sz w:val="24"/>
          <w:szCs w:val="24"/>
        </w:rPr>
        <w:t>4</w:t>
      </w:r>
      <w:r w:rsidR="001403B2" w:rsidRPr="00502DCC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2689066" w14:textId="37729EA1" w:rsidR="00D444FA" w:rsidRPr="00502DCC" w:rsidRDefault="00502DCC" w:rsidP="00502DC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4026C" w:rsidRPr="00502DCC">
        <w:rPr>
          <w:rFonts w:ascii="Times New Roman" w:hAnsi="Times New Roman" w:cs="Times New Roman"/>
          <w:sz w:val="24"/>
          <w:szCs w:val="24"/>
        </w:rPr>
        <w:t xml:space="preserve">Дизайн </w:t>
      </w:r>
      <w:proofErr w:type="spellStart"/>
      <w:r w:rsidR="001403B2" w:rsidRPr="00502DCC">
        <w:rPr>
          <w:rFonts w:ascii="Times New Roman" w:hAnsi="Times New Roman" w:cs="Times New Roman"/>
          <w:sz w:val="24"/>
          <w:szCs w:val="24"/>
        </w:rPr>
        <w:t>п</w:t>
      </w:r>
      <w:r w:rsidR="00D4026C" w:rsidRPr="00502DCC">
        <w:rPr>
          <w:rFonts w:ascii="Times New Roman" w:hAnsi="Times New Roman" w:cs="Times New Roman"/>
          <w:sz w:val="24"/>
          <w:szCs w:val="24"/>
        </w:rPr>
        <w:t>роєкт</w:t>
      </w:r>
      <w:r w:rsidR="001403B2" w:rsidRPr="00502DC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4026C" w:rsidRPr="00502DCC">
        <w:rPr>
          <w:rFonts w:ascii="Times New Roman" w:hAnsi="Times New Roman" w:cs="Times New Roman"/>
          <w:sz w:val="24"/>
          <w:szCs w:val="24"/>
        </w:rPr>
        <w:t xml:space="preserve"> (на вибір)</w:t>
      </w:r>
      <w:r w:rsidR="001403B2" w:rsidRPr="00502DCC">
        <w:rPr>
          <w:rFonts w:ascii="Times New Roman" w:hAnsi="Times New Roman" w:cs="Times New Roman"/>
          <w:sz w:val="24"/>
          <w:szCs w:val="24"/>
        </w:rPr>
        <w:t xml:space="preserve"> – 4 год.</w:t>
      </w:r>
    </w:p>
    <w:p w14:paraId="17AD3D6F" w14:textId="10620AEA" w:rsidR="00EE7B76" w:rsidRPr="00502DCC" w:rsidRDefault="00EE7B76" w:rsidP="00EE7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EB51" w14:textId="77777777" w:rsidR="00D444FA" w:rsidRPr="00D5662C" w:rsidRDefault="00D444FA" w:rsidP="00D444FA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</w:p>
    <w:sectPr w:rsidR="00D444FA" w:rsidRPr="00D56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83887">
    <w:abstractNumId w:val="1"/>
  </w:num>
  <w:num w:numId="2" w16cid:durableId="28285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1590C"/>
    <w:rsid w:val="001403B2"/>
    <w:rsid w:val="002311D7"/>
    <w:rsid w:val="0031335F"/>
    <w:rsid w:val="003465E3"/>
    <w:rsid w:val="00352D2A"/>
    <w:rsid w:val="0038053C"/>
    <w:rsid w:val="003C1FB6"/>
    <w:rsid w:val="00430124"/>
    <w:rsid w:val="004B3051"/>
    <w:rsid w:val="00502DCC"/>
    <w:rsid w:val="00780260"/>
    <w:rsid w:val="007852EC"/>
    <w:rsid w:val="007E733A"/>
    <w:rsid w:val="00AC66BF"/>
    <w:rsid w:val="00B14EEF"/>
    <w:rsid w:val="00CB4B03"/>
    <w:rsid w:val="00D4026C"/>
    <w:rsid w:val="00D444FA"/>
    <w:rsid w:val="00D5662C"/>
    <w:rsid w:val="00E3427C"/>
    <w:rsid w:val="00EE7B7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40A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8A0D-3759-49B5-9418-A752AC1E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Volodymyr Nazarenko</cp:lastModifiedBy>
  <cp:revision>4</cp:revision>
  <dcterms:created xsi:type="dcterms:W3CDTF">2023-10-17T10:49:00Z</dcterms:created>
  <dcterms:modified xsi:type="dcterms:W3CDTF">2023-10-28T10:30:00Z</dcterms:modified>
</cp:coreProperties>
</file>