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8FB" w:rsidRPr="007278FB" w:rsidRDefault="007278FB" w:rsidP="007278FB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  <w:shd w:val="clear" w:color="auto" w:fill="FFFFFF"/>
        </w:rPr>
      </w:pPr>
      <w:r w:rsidRPr="007278FB">
        <w:rPr>
          <w:rFonts w:eastAsia="Calibri" w:cs="Times New Roman"/>
          <w:b/>
          <w:color w:val="000000"/>
          <w:sz w:val="24"/>
          <w:szCs w:val="24"/>
          <w:shd w:val="clear" w:color="auto" w:fill="FFFFFF"/>
        </w:rPr>
        <w:t>АДАПТИВНІ СИСТЕМИ МАШИНОВИКОРИСТАННЯ У РОСЛИННИЦТВІ</w:t>
      </w:r>
    </w:p>
    <w:p w:rsidR="00CC2A34" w:rsidRDefault="00CC2A34" w:rsidP="007278FB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7278FB" w:rsidRPr="007278FB" w:rsidRDefault="007278FB" w:rsidP="007278FB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7278FB">
        <w:rPr>
          <w:rFonts w:eastAsia="Calibri" w:cs="Times New Roman"/>
          <w:b/>
          <w:sz w:val="24"/>
          <w:szCs w:val="24"/>
        </w:rPr>
        <w:t>Кафедра технічного сервісу та інженерного менеджменту імені М. П. </w:t>
      </w:r>
      <w:proofErr w:type="spellStart"/>
      <w:r w:rsidRPr="007278FB">
        <w:rPr>
          <w:rFonts w:eastAsia="Calibri" w:cs="Times New Roman"/>
          <w:b/>
          <w:sz w:val="24"/>
          <w:szCs w:val="24"/>
        </w:rPr>
        <w:t>Момотенка</w:t>
      </w:r>
      <w:proofErr w:type="spellEnd"/>
    </w:p>
    <w:p w:rsidR="007278FB" w:rsidRPr="007278FB" w:rsidRDefault="007278FB" w:rsidP="007278FB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7278FB" w:rsidRPr="007278FB" w:rsidRDefault="00CC2A34" w:rsidP="007278FB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Факультет </w:t>
      </w:r>
      <w:r w:rsidR="007278FB" w:rsidRPr="00B53C6D">
        <w:rPr>
          <w:rFonts w:eastAsia="Calibri" w:cs="Times New Roman"/>
          <w:b/>
          <w:sz w:val="24"/>
          <w:szCs w:val="24"/>
        </w:rPr>
        <w:t>механіко-технологічний</w:t>
      </w:r>
    </w:p>
    <w:p w:rsidR="007278FB" w:rsidRPr="007278FB" w:rsidRDefault="007278FB" w:rsidP="007278FB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278FB" w:rsidRPr="007278FB" w:rsidTr="007278FB">
        <w:tc>
          <w:tcPr>
            <w:tcW w:w="3686" w:type="dxa"/>
            <w:vAlign w:val="center"/>
            <w:hideMark/>
          </w:tcPr>
          <w:p w:rsidR="007278FB" w:rsidRPr="007278FB" w:rsidRDefault="007278FB" w:rsidP="007278F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78FB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  <w:hideMark/>
          </w:tcPr>
          <w:p w:rsidR="007278FB" w:rsidRPr="007278FB" w:rsidRDefault="007278FB" w:rsidP="00727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278FB">
              <w:rPr>
                <w:rFonts w:ascii="Times New Roman" w:hAnsi="Times New Roman"/>
                <w:b/>
                <w:sz w:val="24"/>
                <w:szCs w:val="24"/>
              </w:rPr>
              <w:t>Войтюк</w:t>
            </w:r>
            <w:proofErr w:type="spellEnd"/>
            <w:r w:rsidRPr="007278FB">
              <w:rPr>
                <w:rFonts w:ascii="Times New Roman" w:hAnsi="Times New Roman"/>
                <w:b/>
                <w:sz w:val="24"/>
                <w:szCs w:val="24"/>
              </w:rPr>
              <w:t xml:space="preserve"> Валерій Дмитрович</w:t>
            </w:r>
          </w:p>
        </w:tc>
      </w:tr>
      <w:tr w:rsidR="007278FB" w:rsidRPr="007278FB" w:rsidTr="007278FB">
        <w:tc>
          <w:tcPr>
            <w:tcW w:w="3686" w:type="dxa"/>
            <w:vAlign w:val="center"/>
            <w:hideMark/>
          </w:tcPr>
          <w:p w:rsidR="007278FB" w:rsidRPr="007278FB" w:rsidRDefault="007278FB" w:rsidP="007278F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78FB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  <w:hideMark/>
          </w:tcPr>
          <w:p w:rsidR="007278FB" w:rsidRPr="007278FB" w:rsidRDefault="007278FB" w:rsidP="00727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78F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7278FB" w:rsidRPr="007278FB" w:rsidTr="007278FB">
        <w:tc>
          <w:tcPr>
            <w:tcW w:w="3686" w:type="dxa"/>
            <w:vAlign w:val="center"/>
            <w:hideMark/>
          </w:tcPr>
          <w:p w:rsidR="007278FB" w:rsidRPr="007278FB" w:rsidRDefault="007278FB" w:rsidP="007278F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78FB">
              <w:rPr>
                <w:rFonts w:ascii="Times New Roman" w:hAnsi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  <w:hideMark/>
          </w:tcPr>
          <w:p w:rsidR="007278FB" w:rsidRPr="007278FB" w:rsidRDefault="007278FB" w:rsidP="00727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78FB">
              <w:rPr>
                <w:rFonts w:ascii="Times New Roman" w:hAnsi="Times New Roman"/>
                <w:b/>
                <w:sz w:val="24"/>
                <w:szCs w:val="24"/>
              </w:rPr>
              <w:t>Бакалавр</w:t>
            </w:r>
          </w:p>
        </w:tc>
      </w:tr>
      <w:tr w:rsidR="007278FB" w:rsidRPr="007278FB" w:rsidTr="007278FB">
        <w:tc>
          <w:tcPr>
            <w:tcW w:w="3686" w:type="dxa"/>
            <w:vAlign w:val="center"/>
            <w:hideMark/>
          </w:tcPr>
          <w:p w:rsidR="007278FB" w:rsidRPr="007278FB" w:rsidRDefault="007278FB" w:rsidP="007278F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78FB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  <w:hideMark/>
          </w:tcPr>
          <w:p w:rsidR="007278FB" w:rsidRPr="007278FB" w:rsidRDefault="00474F77" w:rsidP="00727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278FB" w:rsidRPr="007278FB" w:rsidTr="007278FB">
        <w:tc>
          <w:tcPr>
            <w:tcW w:w="3686" w:type="dxa"/>
            <w:vAlign w:val="center"/>
            <w:hideMark/>
          </w:tcPr>
          <w:p w:rsidR="007278FB" w:rsidRPr="007278FB" w:rsidRDefault="007278FB" w:rsidP="007278F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78FB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  <w:hideMark/>
          </w:tcPr>
          <w:p w:rsidR="007278FB" w:rsidRPr="007278FB" w:rsidRDefault="00474F77" w:rsidP="00727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Залік</w:t>
            </w:r>
          </w:p>
        </w:tc>
      </w:tr>
      <w:tr w:rsidR="007278FB" w:rsidRPr="007278FB" w:rsidTr="007278FB">
        <w:tc>
          <w:tcPr>
            <w:tcW w:w="3686" w:type="dxa"/>
            <w:vAlign w:val="center"/>
            <w:hideMark/>
          </w:tcPr>
          <w:p w:rsidR="007278FB" w:rsidRPr="007278FB" w:rsidRDefault="007278FB" w:rsidP="007278F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78FB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  <w:hideMark/>
          </w:tcPr>
          <w:p w:rsidR="007278FB" w:rsidRPr="007278FB" w:rsidRDefault="007278FB" w:rsidP="00CC2A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78FB">
              <w:rPr>
                <w:rFonts w:ascii="Times New Roman" w:hAnsi="Times New Roman"/>
                <w:b/>
                <w:sz w:val="24"/>
                <w:szCs w:val="24"/>
              </w:rPr>
              <w:t>30 (1</w:t>
            </w:r>
            <w:r w:rsidR="00CC2A3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7278FB">
              <w:rPr>
                <w:rFonts w:ascii="Times New Roman" w:hAnsi="Times New Roman"/>
                <w:b/>
                <w:sz w:val="24"/>
                <w:szCs w:val="24"/>
              </w:rPr>
              <w:t xml:space="preserve"> год лекцій, 1</w:t>
            </w:r>
            <w:r w:rsidR="00CC2A3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278FB">
              <w:rPr>
                <w:rFonts w:ascii="Times New Roman" w:hAnsi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:rsidR="007278FB" w:rsidRPr="007278FB" w:rsidRDefault="007278FB" w:rsidP="007278FB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7278FB" w:rsidRPr="007278FB" w:rsidRDefault="007278FB" w:rsidP="007278FB">
      <w:pPr>
        <w:spacing w:after="0" w:line="240" w:lineRule="auto"/>
        <w:jc w:val="center"/>
        <w:rPr>
          <w:rFonts w:eastAsia="Calibri" w:cs="Times New Roman"/>
          <w:i/>
          <w:sz w:val="24"/>
          <w:szCs w:val="24"/>
        </w:rPr>
      </w:pPr>
      <w:r w:rsidRPr="007278FB">
        <w:rPr>
          <w:rFonts w:eastAsia="Calibri" w:cs="Times New Roman"/>
          <w:b/>
          <w:sz w:val="24"/>
          <w:szCs w:val="24"/>
        </w:rPr>
        <w:t>Загальний опис дисципліни</w:t>
      </w:r>
    </w:p>
    <w:p w:rsidR="007278FB" w:rsidRPr="007278FB" w:rsidRDefault="007278FB" w:rsidP="007278FB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4"/>
          <w:szCs w:val="24"/>
        </w:rPr>
        <w:t xml:space="preserve">Розробка фундаментальних, фундаментально-прикладних і прикладних проблем, а також сучасних і перспективних технологій землеробства та рослинництва потребують врахування агроекологічних основ. Адаптивне землеробство та адаптивне рослинництво теоретично визначаються дуже широко. Їхню адаптивність можна відносити до окремих об'єктів або різних їх сукупностей у ланках або ланцюгах: рослина – </w:t>
      </w:r>
      <w:proofErr w:type="spellStart"/>
      <w:r w:rsidRPr="007278FB">
        <w:rPr>
          <w:rFonts w:eastAsia="Calibri" w:cs="Times New Roman"/>
          <w:sz w:val="24"/>
          <w:szCs w:val="24"/>
        </w:rPr>
        <w:t>грунт</w:t>
      </w:r>
      <w:proofErr w:type="spellEnd"/>
      <w:r w:rsidRPr="007278FB">
        <w:rPr>
          <w:rFonts w:eastAsia="Calibri" w:cs="Times New Roman"/>
          <w:sz w:val="24"/>
          <w:szCs w:val="24"/>
        </w:rPr>
        <w:t xml:space="preserve"> – рослинний покрив – </w:t>
      </w:r>
      <w:proofErr w:type="spellStart"/>
      <w:r w:rsidRPr="007278FB">
        <w:rPr>
          <w:rFonts w:eastAsia="Calibri" w:cs="Times New Roman"/>
          <w:sz w:val="24"/>
          <w:szCs w:val="24"/>
        </w:rPr>
        <w:t>агроекосистема</w:t>
      </w:r>
      <w:proofErr w:type="spellEnd"/>
      <w:r w:rsidRPr="007278FB">
        <w:rPr>
          <w:rFonts w:eastAsia="Calibri" w:cs="Times New Roman"/>
          <w:sz w:val="24"/>
          <w:szCs w:val="24"/>
        </w:rPr>
        <w:t xml:space="preserve"> – </w:t>
      </w:r>
      <w:proofErr w:type="spellStart"/>
      <w:r w:rsidRPr="007278FB">
        <w:rPr>
          <w:rFonts w:eastAsia="Calibri" w:cs="Times New Roman"/>
          <w:sz w:val="24"/>
          <w:szCs w:val="24"/>
        </w:rPr>
        <w:t>агроурочище</w:t>
      </w:r>
      <w:proofErr w:type="spellEnd"/>
      <w:r w:rsidRPr="007278FB">
        <w:rPr>
          <w:rFonts w:eastAsia="Calibri" w:cs="Times New Roman"/>
          <w:sz w:val="24"/>
          <w:szCs w:val="24"/>
        </w:rPr>
        <w:t xml:space="preserve"> – ділянка ландшафту – біосфера. В багатоцільовому екологічному обґрунтуванні сучасного та майбутнього рослинництва та землеробства розвивається уявлення про їхню адаптивність. Розуміння </w:t>
      </w:r>
      <w:proofErr w:type="spellStart"/>
      <w:r w:rsidRPr="007278FB">
        <w:rPr>
          <w:rFonts w:eastAsia="Calibri" w:cs="Times New Roman"/>
          <w:sz w:val="24"/>
          <w:szCs w:val="24"/>
        </w:rPr>
        <w:t>адаптаціогенезу</w:t>
      </w:r>
      <w:proofErr w:type="spellEnd"/>
      <w:r w:rsidRPr="007278FB">
        <w:rPr>
          <w:rFonts w:eastAsia="Calibri" w:cs="Times New Roman"/>
          <w:sz w:val="24"/>
          <w:szCs w:val="24"/>
        </w:rPr>
        <w:t xml:space="preserve"> в еколого-генетичному й еволюційному аспектах у даний час доповнено кібернетичними концепціями адаптивності не тільки у відношенні організмів, але й будь-яких біосистем.</w:t>
      </w:r>
    </w:p>
    <w:p w:rsidR="007278FB" w:rsidRPr="007278FB" w:rsidRDefault="007278FB" w:rsidP="007278FB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4"/>
          <w:szCs w:val="24"/>
        </w:rPr>
        <w:t xml:space="preserve">Адаптація пояснюється як: </w:t>
      </w:r>
      <w:r w:rsidRPr="007278FB">
        <w:rPr>
          <w:rFonts w:eastAsia="Calibri" w:cs="Times New Roman"/>
          <w:sz w:val="24"/>
          <w:szCs w:val="24"/>
        </w:rPr>
        <w:noBreakHyphen/>
        <w:t xml:space="preserve"> ознака, властивість, якість, стан, явище, або процес які відбивають закономірності збереження та розвитку будь-яких систем на фоні взаємодії внутрішніх і зовнішніх факторів їхнього існування; </w:t>
      </w:r>
      <w:r w:rsidRPr="007278FB">
        <w:rPr>
          <w:rFonts w:eastAsia="Calibri" w:cs="Times New Roman"/>
          <w:sz w:val="24"/>
          <w:szCs w:val="24"/>
        </w:rPr>
        <w:noBreakHyphen/>
        <w:t xml:space="preserve"> цілісна система реакцій організмів, популяцій, видів, екологічних систем, яка визначає динамічну рівновагу в тих або інших умовах середовища, тобто гомеостаз, або збереження загального напрямку процесів і еволюцій за зміни середовища – </w:t>
      </w:r>
      <w:proofErr w:type="spellStart"/>
      <w:r w:rsidRPr="007278FB">
        <w:rPr>
          <w:rFonts w:eastAsia="Calibri" w:cs="Times New Roman"/>
          <w:sz w:val="24"/>
          <w:szCs w:val="24"/>
        </w:rPr>
        <w:t>гомеорез</w:t>
      </w:r>
      <w:proofErr w:type="spellEnd"/>
      <w:r w:rsidRPr="007278FB">
        <w:rPr>
          <w:rFonts w:eastAsia="Calibri" w:cs="Times New Roman"/>
          <w:sz w:val="24"/>
          <w:szCs w:val="24"/>
        </w:rPr>
        <w:t xml:space="preserve">; </w:t>
      </w:r>
      <w:r w:rsidRPr="007278FB">
        <w:rPr>
          <w:rFonts w:eastAsia="Calibri" w:cs="Times New Roman"/>
          <w:sz w:val="24"/>
          <w:szCs w:val="24"/>
        </w:rPr>
        <w:noBreakHyphen/>
        <w:t xml:space="preserve"> процес цілеспрямованої само зміни системи, що дозволяє досягти їй кращого або, </w:t>
      </w:r>
      <w:proofErr w:type="spellStart"/>
      <w:r w:rsidRPr="007278FB">
        <w:rPr>
          <w:rFonts w:eastAsia="Calibri" w:cs="Times New Roman"/>
          <w:sz w:val="24"/>
          <w:szCs w:val="24"/>
        </w:rPr>
        <w:t>принаймі</w:t>
      </w:r>
      <w:proofErr w:type="spellEnd"/>
      <w:r w:rsidRPr="007278FB">
        <w:rPr>
          <w:rFonts w:eastAsia="Calibri" w:cs="Times New Roman"/>
          <w:sz w:val="24"/>
          <w:szCs w:val="24"/>
        </w:rPr>
        <w:t>, прийнятного функціонування за таких умов середовища, що змінюються.</w:t>
      </w:r>
    </w:p>
    <w:p w:rsidR="007278FB" w:rsidRPr="007278FB" w:rsidRDefault="007278FB" w:rsidP="007278FB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4"/>
          <w:szCs w:val="24"/>
        </w:rPr>
        <w:t xml:space="preserve">В основі всіх адаптаційних можливостей рослин лежить загальний біологічний закон </w:t>
      </w:r>
      <w:r w:rsidRPr="007278FB">
        <w:rPr>
          <w:rFonts w:eastAsia="Calibri" w:cs="Times New Roman"/>
          <w:sz w:val="24"/>
          <w:szCs w:val="24"/>
        </w:rPr>
        <w:noBreakHyphen/>
        <w:t xml:space="preserve"> кожен живий організм повинен залишити після себе (за будь-яких умов) життєздатне потомство.</w:t>
      </w:r>
    </w:p>
    <w:p w:rsidR="007278FB" w:rsidRPr="007278FB" w:rsidRDefault="007278FB" w:rsidP="007278FB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4"/>
          <w:szCs w:val="24"/>
        </w:rPr>
        <w:t>Знання - організаційні форми використання машинної техніки в рослинництві; - тягово-експлуатаційні розрахунки, необхідні для раціонального комплектування машинно-тракторних агрегатів; - технологію механізованих робіт з обов’язковим дотриманням вимог по екології навколишнього середовища; - основи технічної експлуатації машинно-тракторного парку.</w:t>
      </w:r>
    </w:p>
    <w:p w:rsidR="007278FB" w:rsidRPr="007278FB" w:rsidRDefault="007278FB" w:rsidP="007278FB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4"/>
          <w:szCs w:val="24"/>
        </w:rPr>
        <w:t xml:space="preserve">Вміння вибрати машину чи знаряддя для виконання відповідної технологічної операції у відповідності з агротехнічними вимогами; - раціонально комплектувати машинно-тракторний парк, досягаючи найвищої його продуктивності при високій якості результатів; - складати розрахунково-технологічні карти на виконання механізованих сільськогосподарських робіт; - розраховувати кількість пального і мастильних матеріалів для конкретного машинно-тракторного агрегату та їх загальну потребу для виконання виробничої програми по господарству; - формулювати правила техніки безпеки та промислової санітарії; - користуватись нормативними та довідковими матеріалами з питань </w:t>
      </w:r>
      <w:proofErr w:type="spellStart"/>
      <w:r w:rsidRPr="007278FB">
        <w:rPr>
          <w:rFonts w:eastAsia="Calibri" w:cs="Times New Roman"/>
          <w:sz w:val="24"/>
          <w:szCs w:val="24"/>
        </w:rPr>
        <w:t>машинновикористання</w:t>
      </w:r>
      <w:proofErr w:type="spellEnd"/>
      <w:r w:rsidRPr="007278FB">
        <w:rPr>
          <w:rFonts w:eastAsia="Calibri" w:cs="Times New Roman"/>
          <w:sz w:val="24"/>
          <w:szCs w:val="24"/>
        </w:rPr>
        <w:t>.</w:t>
      </w:r>
    </w:p>
    <w:p w:rsidR="007278FB" w:rsidRDefault="007278FB" w:rsidP="007278FB">
      <w:pPr>
        <w:spacing w:after="0" w:line="240" w:lineRule="auto"/>
        <w:jc w:val="center"/>
        <w:rPr>
          <w:rFonts w:eastAsia="Calibri" w:cs="Times New Roman"/>
          <w:i/>
          <w:sz w:val="24"/>
          <w:szCs w:val="24"/>
        </w:rPr>
      </w:pPr>
    </w:p>
    <w:p w:rsidR="00CC2A34" w:rsidRDefault="00CC2A34" w:rsidP="007278FB">
      <w:pPr>
        <w:spacing w:after="0" w:line="240" w:lineRule="auto"/>
        <w:jc w:val="center"/>
        <w:rPr>
          <w:rFonts w:eastAsia="Calibri" w:cs="Times New Roman"/>
          <w:i/>
          <w:sz w:val="24"/>
          <w:szCs w:val="24"/>
        </w:rPr>
      </w:pPr>
    </w:p>
    <w:p w:rsidR="00CC2A34" w:rsidRDefault="00CC2A34" w:rsidP="007278FB">
      <w:pPr>
        <w:spacing w:after="0" w:line="240" w:lineRule="auto"/>
        <w:jc w:val="center"/>
        <w:rPr>
          <w:rFonts w:eastAsia="Calibri" w:cs="Times New Roman"/>
          <w:i/>
          <w:sz w:val="24"/>
          <w:szCs w:val="24"/>
        </w:rPr>
      </w:pPr>
    </w:p>
    <w:p w:rsidR="00CC2A34" w:rsidRPr="007278FB" w:rsidRDefault="00CC2A34" w:rsidP="007278FB">
      <w:pPr>
        <w:spacing w:after="0" w:line="240" w:lineRule="auto"/>
        <w:jc w:val="center"/>
        <w:rPr>
          <w:rFonts w:eastAsia="Calibri" w:cs="Times New Roman"/>
          <w:i/>
          <w:sz w:val="24"/>
          <w:szCs w:val="24"/>
        </w:rPr>
      </w:pPr>
      <w:bookmarkStart w:id="0" w:name="_GoBack"/>
      <w:bookmarkEnd w:id="0"/>
    </w:p>
    <w:p w:rsidR="007278FB" w:rsidRPr="007278FB" w:rsidRDefault="007278FB" w:rsidP="007278FB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7278FB">
        <w:rPr>
          <w:rFonts w:eastAsia="Calibri" w:cs="Times New Roman"/>
          <w:b/>
          <w:sz w:val="24"/>
          <w:szCs w:val="24"/>
        </w:rPr>
        <w:t>Теми лекцій:</w:t>
      </w:r>
    </w:p>
    <w:p w:rsidR="007278FB" w:rsidRPr="007278FB" w:rsidRDefault="007278FB" w:rsidP="007278FB">
      <w:pPr>
        <w:numPr>
          <w:ilvl w:val="0"/>
          <w:numId w:val="4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t>Поняття про адаптацію рослин. Адаптивна стратегія рослинництва. Формування адаптивної структури посіву.</w:t>
      </w:r>
    </w:p>
    <w:p w:rsidR="007278FB" w:rsidRPr="007278FB" w:rsidRDefault="007278FB" w:rsidP="007278FB">
      <w:pPr>
        <w:numPr>
          <w:ilvl w:val="0"/>
          <w:numId w:val="4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lastRenderedPageBreak/>
        <w:t xml:space="preserve">Експлуатаційні характеристики тракторів. </w:t>
      </w:r>
    </w:p>
    <w:p w:rsidR="007278FB" w:rsidRPr="007278FB" w:rsidRDefault="007278FB" w:rsidP="007278FB">
      <w:pPr>
        <w:numPr>
          <w:ilvl w:val="0"/>
          <w:numId w:val="4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t xml:space="preserve">Експлуатаційно-технологічні характеристики сільськогосподарських машин, які використовуються у рослинництві. </w:t>
      </w:r>
    </w:p>
    <w:p w:rsidR="007278FB" w:rsidRPr="007278FB" w:rsidRDefault="007278FB" w:rsidP="007278FB">
      <w:pPr>
        <w:numPr>
          <w:ilvl w:val="0"/>
          <w:numId w:val="4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t>Експлуатаційна характеристика транспортних засобів.</w:t>
      </w:r>
    </w:p>
    <w:p w:rsidR="007278FB" w:rsidRPr="007278FB" w:rsidRDefault="007278FB" w:rsidP="007278FB">
      <w:pPr>
        <w:numPr>
          <w:ilvl w:val="0"/>
          <w:numId w:val="4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t xml:space="preserve">Організація роботи машинно-тракторних агрегатів в рослинництві. </w:t>
      </w:r>
    </w:p>
    <w:p w:rsidR="007278FB" w:rsidRPr="007278FB" w:rsidRDefault="007278FB" w:rsidP="007278FB">
      <w:pPr>
        <w:numPr>
          <w:ilvl w:val="0"/>
          <w:numId w:val="4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t>Розрахунок експлуатаційних показників машинно- тракторного парку і планування його роботи.</w:t>
      </w:r>
    </w:p>
    <w:p w:rsidR="007278FB" w:rsidRPr="007278FB" w:rsidRDefault="007278FB" w:rsidP="007278FB">
      <w:pPr>
        <w:numPr>
          <w:ilvl w:val="0"/>
          <w:numId w:val="4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t>Особливості догляду за сільськогосподарськими культурами, та технічні засоби в рослинництві</w:t>
      </w:r>
    </w:p>
    <w:p w:rsidR="007278FB" w:rsidRPr="007278FB" w:rsidRDefault="007278FB" w:rsidP="007278FB">
      <w:pPr>
        <w:numPr>
          <w:ilvl w:val="0"/>
          <w:numId w:val="4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t>Особливості сівби і садіння в насінництві та технічні засоби в рослинництві</w:t>
      </w:r>
    </w:p>
    <w:p w:rsidR="007278FB" w:rsidRPr="007278FB" w:rsidRDefault="007278FB" w:rsidP="007278FB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7278FB" w:rsidRPr="007278FB" w:rsidRDefault="007278FB" w:rsidP="007278FB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7278FB">
        <w:rPr>
          <w:rFonts w:eastAsia="Calibri" w:cs="Times New Roman"/>
          <w:b/>
          <w:sz w:val="24"/>
          <w:szCs w:val="24"/>
        </w:rPr>
        <w:t>Теми занять:</w:t>
      </w:r>
    </w:p>
    <w:p w:rsidR="007278FB" w:rsidRPr="007278FB" w:rsidRDefault="007278FB" w:rsidP="007278FB">
      <w:pPr>
        <w:spacing w:after="0" w:line="240" w:lineRule="auto"/>
        <w:jc w:val="center"/>
        <w:rPr>
          <w:rFonts w:eastAsia="Calibri" w:cs="Times New Roman"/>
          <w:b/>
          <w:i/>
          <w:sz w:val="24"/>
          <w:szCs w:val="24"/>
        </w:rPr>
      </w:pPr>
      <w:r w:rsidRPr="007278FB">
        <w:rPr>
          <w:rFonts w:eastAsia="Calibri" w:cs="Times New Roman"/>
          <w:b/>
          <w:i/>
          <w:sz w:val="24"/>
          <w:szCs w:val="24"/>
        </w:rPr>
        <w:t xml:space="preserve">(семінарських, практичних, лабораторних) </w:t>
      </w:r>
    </w:p>
    <w:p w:rsidR="007278FB" w:rsidRPr="007278FB" w:rsidRDefault="007278FB" w:rsidP="007278FB">
      <w:pPr>
        <w:numPr>
          <w:ilvl w:val="0"/>
          <w:numId w:val="5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t>Загальна характеристика тракторів. Рушійна сила трактора. Сила тяги трактора.</w:t>
      </w:r>
    </w:p>
    <w:p w:rsidR="007278FB" w:rsidRPr="007278FB" w:rsidRDefault="007278FB" w:rsidP="007278FB">
      <w:pPr>
        <w:numPr>
          <w:ilvl w:val="0"/>
          <w:numId w:val="5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t xml:space="preserve">Технологічна здатність машини. Якість роботи машини. Тяговий опір сільськогосподарських машин. </w:t>
      </w:r>
    </w:p>
    <w:p w:rsidR="007278FB" w:rsidRPr="007278FB" w:rsidRDefault="007278FB" w:rsidP="007278FB">
      <w:pPr>
        <w:numPr>
          <w:ilvl w:val="0"/>
          <w:numId w:val="5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t xml:space="preserve">Ширина захвату. Швидкість руху. Універсальність машини. </w:t>
      </w:r>
    </w:p>
    <w:p w:rsidR="007278FB" w:rsidRPr="007278FB" w:rsidRDefault="007278FB" w:rsidP="007278FB">
      <w:pPr>
        <w:numPr>
          <w:ilvl w:val="0"/>
          <w:numId w:val="5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proofErr w:type="spellStart"/>
      <w:r w:rsidRPr="007278FB">
        <w:rPr>
          <w:rFonts w:eastAsia="Calibri" w:cs="Times New Roman"/>
          <w:sz w:val="22"/>
        </w:rPr>
        <w:t>Комбінованість</w:t>
      </w:r>
      <w:proofErr w:type="spellEnd"/>
      <w:r w:rsidRPr="007278FB">
        <w:rPr>
          <w:rFonts w:eastAsia="Calibri" w:cs="Times New Roman"/>
          <w:sz w:val="22"/>
        </w:rPr>
        <w:t xml:space="preserve"> машин та агрегатів. Запас ходу машини. </w:t>
      </w:r>
    </w:p>
    <w:p w:rsidR="007278FB" w:rsidRPr="007278FB" w:rsidRDefault="007278FB" w:rsidP="007278FB">
      <w:pPr>
        <w:numPr>
          <w:ilvl w:val="0"/>
          <w:numId w:val="5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t xml:space="preserve">Прохідність і маневреність МТА. Зручність технологічного обслуговування. </w:t>
      </w:r>
    </w:p>
    <w:p w:rsidR="007278FB" w:rsidRPr="007278FB" w:rsidRDefault="007278FB" w:rsidP="007278FB">
      <w:pPr>
        <w:numPr>
          <w:ilvl w:val="0"/>
          <w:numId w:val="5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t>Специфіка навантажувально-транспортних робіт. Характеристика транспортних засобів.</w:t>
      </w:r>
    </w:p>
    <w:p w:rsidR="007278FB" w:rsidRPr="007278FB" w:rsidRDefault="007278FB" w:rsidP="007278FB">
      <w:pPr>
        <w:numPr>
          <w:ilvl w:val="0"/>
          <w:numId w:val="5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t>Експлуатаційні властивості транспортних засобів.</w:t>
      </w:r>
    </w:p>
    <w:p w:rsidR="007278FB" w:rsidRPr="007278FB" w:rsidRDefault="007278FB" w:rsidP="007278FB">
      <w:pPr>
        <w:numPr>
          <w:ilvl w:val="0"/>
          <w:numId w:val="5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t>Методи визначення складу машинно-тракторного парку.</w:t>
      </w:r>
    </w:p>
    <w:p w:rsidR="007278FB" w:rsidRPr="007278FB" w:rsidRDefault="007278FB" w:rsidP="007278FB">
      <w:pPr>
        <w:numPr>
          <w:ilvl w:val="0"/>
          <w:numId w:val="5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t>Складання і розрахунок зведеного плану польових робіт бригади (ланки).</w:t>
      </w:r>
    </w:p>
    <w:p w:rsidR="007278FB" w:rsidRPr="007278FB" w:rsidRDefault="007278FB" w:rsidP="007278FB">
      <w:pPr>
        <w:numPr>
          <w:ilvl w:val="0"/>
          <w:numId w:val="5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t>Побудова графіка використання машин.</w:t>
      </w:r>
    </w:p>
    <w:p w:rsidR="007278FB" w:rsidRPr="007278FB" w:rsidRDefault="007278FB" w:rsidP="007278FB">
      <w:pPr>
        <w:numPr>
          <w:ilvl w:val="0"/>
          <w:numId w:val="5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t>Організаційні форми використання техніки.</w:t>
      </w:r>
    </w:p>
    <w:p w:rsidR="007278FB" w:rsidRPr="007278FB" w:rsidRDefault="007278FB" w:rsidP="007278FB">
      <w:pPr>
        <w:numPr>
          <w:ilvl w:val="0"/>
          <w:numId w:val="5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t>Показники машино використання.</w:t>
      </w:r>
    </w:p>
    <w:p w:rsidR="007278FB" w:rsidRPr="007278FB" w:rsidRDefault="007278FB" w:rsidP="007278FB">
      <w:pPr>
        <w:numPr>
          <w:ilvl w:val="0"/>
          <w:numId w:val="5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t>Методи визначення складу машинно-тракторного парку.</w:t>
      </w:r>
    </w:p>
    <w:p w:rsidR="007278FB" w:rsidRPr="007278FB" w:rsidRDefault="007278FB" w:rsidP="007278FB">
      <w:pPr>
        <w:numPr>
          <w:ilvl w:val="0"/>
          <w:numId w:val="5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t>Складання і розрахунок зведеного плану польових робіт бригади (ланки).</w:t>
      </w:r>
    </w:p>
    <w:p w:rsidR="007278FB" w:rsidRPr="007278FB" w:rsidRDefault="007278FB" w:rsidP="007278FB">
      <w:pPr>
        <w:numPr>
          <w:ilvl w:val="0"/>
          <w:numId w:val="5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t>Підготовка машин для внесення добрив та гербіцидів під час обробітку ґрунту.</w:t>
      </w:r>
    </w:p>
    <w:p w:rsidR="007278FB" w:rsidRPr="007278FB" w:rsidRDefault="007278FB" w:rsidP="007278FB">
      <w:pPr>
        <w:numPr>
          <w:ilvl w:val="0"/>
          <w:numId w:val="5"/>
        </w:numPr>
        <w:spacing w:after="0" w:line="240" w:lineRule="auto"/>
        <w:ind w:left="0" w:firstLine="709"/>
        <w:contextualSpacing/>
        <w:rPr>
          <w:rFonts w:eastAsia="Calibri" w:cs="Times New Roman"/>
          <w:sz w:val="24"/>
          <w:szCs w:val="24"/>
        </w:rPr>
      </w:pPr>
      <w:r w:rsidRPr="007278FB">
        <w:rPr>
          <w:rFonts w:eastAsia="Calibri" w:cs="Times New Roman"/>
          <w:sz w:val="22"/>
        </w:rPr>
        <w:t xml:space="preserve">Підготовка машин для сівби і садіння. </w:t>
      </w:r>
    </w:p>
    <w:p w:rsidR="007278FB" w:rsidRPr="007278FB" w:rsidRDefault="007278FB" w:rsidP="007278FB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7278FB" w:rsidRPr="00B53C6D" w:rsidRDefault="007278FB" w:rsidP="00B53C6D">
      <w:pPr>
        <w:spacing w:after="0" w:line="240" w:lineRule="auto"/>
        <w:rPr>
          <w:rFonts w:ascii="Calibri" w:eastAsia="Calibri" w:hAnsi="Calibri" w:cs="Times New Roman"/>
          <w:sz w:val="22"/>
        </w:rPr>
      </w:pPr>
    </w:p>
    <w:sectPr w:rsidR="007278FB" w:rsidRPr="00B53C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745F2"/>
    <w:multiLevelType w:val="hybridMultilevel"/>
    <w:tmpl w:val="3CD42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AA25D4"/>
    <w:multiLevelType w:val="hybridMultilevel"/>
    <w:tmpl w:val="D5E0A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B07DF"/>
    <w:multiLevelType w:val="hybridMultilevel"/>
    <w:tmpl w:val="CE46E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D6"/>
    <w:rsid w:val="0033525F"/>
    <w:rsid w:val="00474F77"/>
    <w:rsid w:val="007278FB"/>
    <w:rsid w:val="00B53C6D"/>
    <w:rsid w:val="00BE7289"/>
    <w:rsid w:val="00CC2A34"/>
    <w:rsid w:val="00DA44D6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1C8B"/>
  <w15:docId w15:val="{433EEB12-5E24-49C5-BA7A-B93515D8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4D6"/>
    <w:pPr>
      <w:ind w:left="720"/>
      <w:contextualSpacing/>
    </w:pPr>
  </w:style>
  <w:style w:type="table" w:styleId="a4">
    <w:name w:val="Table Grid"/>
    <w:basedOn w:val="a1"/>
    <w:uiPriority w:val="39"/>
    <w:rsid w:val="00B53C6D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33525F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4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2992</Words>
  <Characters>1707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Ігор</dc:creator>
  <cp:lastModifiedBy>Користувач Windows</cp:lastModifiedBy>
  <cp:revision>4</cp:revision>
  <dcterms:created xsi:type="dcterms:W3CDTF">2020-10-08T07:59:00Z</dcterms:created>
  <dcterms:modified xsi:type="dcterms:W3CDTF">2021-10-20T11:27:00Z</dcterms:modified>
</cp:coreProperties>
</file>