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7958" w14:textId="77777777" w:rsidR="004F0D07" w:rsidRDefault="004F0D07" w:rsidP="004F0D07">
      <w:pPr>
        <w:jc w:val="center"/>
        <w:rPr>
          <w:b/>
          <w:lang w:val="ru-RU"/>
        </w:rPr>
      </w:pPr>
      <w:r>
        <w:rPr>
          <w:b/>
        </w:rPr>
        <w:t>ВЕБ-АНАЛІТИКА ТА ОСНОВИ ТАРГЕТИНГУ</w:t>
      </w:r>
    </w:p>
    <w:p w14:paraId="43D01D3B" w14:textId="77777777" w:rsidR="004F0D07" w:rsidRDefault="004F0D07" w:rsidP="004F0D07">
      <w:pPr>
        <w:jc w:val="center"/>
        <w:rPr>
          <w:b/>
        </w:rPr>
      </w:pPr>
    </w:p>
    <w:p w14:paraId="21FE285E" w14:textId="77777777" w:rsidR="004F0D07" w:rsidRDefault="004F0D07" w:rsidP="004F0D07">
      <w:pPr>
        <w:jc w:val="center"/>
        <w:rPr>
          <w:b/>
        </w:rPr>
      </w:pPr>
      <w:r>
        <w:rPr>
          <w:b/>
        </w:rPr>
        <w:t>Кафедра економічної кібернетики</w:t>
      </w:r>
    </w:p>
    <w:p w14:paraId="2E5F6003" w14:textId="77777777" w:rsidR="004F0D07" w:rsidRDefault="004F0D07" w:rsidP="004F0D07">
      <w:pPr>
        <w:jc w:val="center"/>
        <w:rPr>
          <w:b/>
        </w:rPr>
      </w:pPr>
    </w:p>
    <w:p w14:paraId="1BF31FF8" w14:textId="77777777" w:rsidR="004F0D07" w:rsidRDefault="004F0D07" w:rsidP="004F0D07">
      <w:pPr>
        <w:jc w:val="center"/>
        <w:rPr>
          <w:b/>
        </w:rPr>
      </w:pPr>
      <w:r>
        <w:rPr>
          <w:b/>
        </w:rPr>
        <w:t>Факультет інформаційних технологій</w:t>
      </w:r>
    </w:p>
    <w:p w14:paraId="591E2E81" w14:textId="77777777" w:rsidR="004F0D07" w:rsidRDefault="004F0D07" w:rsidP="004F0D07">
      <w:pPr>
        <w:ind w:firstLine="709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237"/>
      </w:tblGrid>
      <w:tr w:rsidR="004F0D07" w14:paraId="5D26FE65" w14:textId="77777777" w:rsidTr="003D7C4B">
        <w:tc>
          <w:tcPr>
            <w:tcW w:w="3261" w:type="dxa"/>
            <w:vAlign w:val="center"/>
            <w:hideMark/>
          </w:tcPr>
          <w:p w14:paraId="75EAFAA7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Лектори</w:t>
            </w:r>
          </w:p>
        </w:tc>
        <w:tc>
          <w:tcPr>
            <w:tcW w:w="6237" w:type="dxa"/>
            <w:vAlign w:val="center"/>
            <w:hideMark/>
          </w:tcPr>
          <w:p w14:paraId="529ED92B" w14:textId="5D845761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Жерліцин</w:t>
            </w:r>
            <w:proofErr w:type="spellEnd"/>
            <w:r>
              <w:rPr>
                <w:rFonts w:eastAsia="Calibri"/>
                <w:b/>
              </w:rPr>
              <w:t xml:space="preserve"> Дмитро Михайлович</w:t>
            </w:r>
            <w:r w:rsidR="003D7C4B">
              <w:rPr>
                <w:rFonts w:eastAsia="Calibri"/>
                <w:b/>
              </w:rPr>
              <w:t xml:space="preserve">, д. </w:t>
            </w:r>
            <w:proofErr w:type="spellStart"/>
            <w:r w:rsidR="003D7C4B">
              <w:rPr>
                <w:rFonts w:eastAsia="Calibri"/>
                <w:b/>
              </w:rPr>
              <w:t>екон</w:t>
            </w:r>
            <w:proofErr w:type="spellEnd"/>
            <w:r w:rsidR="003D7C4B">
              <w:rPr>
                <w:rFonts w:eastAsia="Calibri"/>
                <w:b/>
              </w:rPr>
              <w:t>. н., професор</w:t>
            </w:r>
          </w:p>
          <w:p w14:paraId="32FE343E" w14:textId="4E6C65D1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Костенко Інна Сергіївна</w:t>
            </w:r>
            <w:r w:rsidR="003D7C4B">
              <w:rPr>
                <w:rFonts w:eastAsia="Calibri"/>
                <w:b/>
              </w:rPr>
              <w:t>, доктор філософії з економіки</w:t>
            </w:r>
          </w:p>
        </w:tc>
      </w:tr>
      <w:tr w:rsidR="004F0D07" w14:paraId="307A6273" w14:textId="77777777" w:rsidTr="003D7C4B">
        <w:tc>
          <w:tcPr>
            <w:tcW w:w="3261" w:type="dxa"/>
            <w:vAlign w:val="center"/>
            <w:hideMark/>
          </w:tcPr>
          <w:p w14:paraId="3BFA5AA8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6237" w:type="dxa"/>
            <w:vAlign w:val="center"/>
            <w:hideMark/>
          </w:tcPr>
          <w:p w14:paraId="0E74C370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4F0D07" w14:paraId="7DF794C8" w14:textId="77777777" w:rsidTr="003D7C4B">
        <w:tc>
          <w:tcPr>
            <w:tcW w:w="3261" w:type="dxa"/>
            <w:vAlign w:val="center"/>
            <w:hideMark/>
          </w:tcPr>
          <w:p w14:paraId="621FA98C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6237" w:type="dxa"/>
            <w:vAlign w:val="center"/>
            <w:hideMark/>
          </w:tcPr>
          <w:p w14:paraId="73B83C8B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4F0D07" w14:paraId="0CB546BB" w14:textId="77777777" w:rsidTr="003D7C4B">
        <w:tc>
          <w:tcPr>
            <w:tcW w:w="3261" w:type="dxa"/>
            <w:vAlign w:val="center"/>
            <w:hideMark/>
          </w:tcPr>
          <w:p w14:paraId="1E13B944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6237" w:type="dxa"/>
            <w:vAlign w:val="center"/>
            <w:hideMark/>
          </w:tcPr>
          <w:p w14:paraId="75B71BE0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4F0D07" w14:paraId="3DDC7C51" w14:textId="77777777" w:rsidTr="003D7C4B">
        <w:tc>
          <w:tcPr>
            <w:tcW w:w="3261" w:type="dxa"/>
            <w:vAlign w:val="center"/>
            <w:hideMark/>
          </w:tcPr>
          <w:p w14:paraId="21672C35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6237" w:type="dxa"/>
            <w:vAlign w:val="center"/>
            <w:hideMark/>
          </w:tcPr>
          <w:p w14:paraId="0E17B08B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Залік</w:t>
            </w:r>
          </w:p>
        </w:tc>
      </w:tr>
      <w:tr w:rsidR="004F0D07" w14:paraId="16BB473A" w14:textId="77777777" w:rsidTr="003D7C4B">
        <w:tc>
          <w:tcPr>
            <w:tcW w:w="3261" w:type="dxa"/>
            <w:vAlign w:val="center"/>
            <w:hideMark/>
          </w:tcPr>
          <w:p w14:paraId="4E9A15A1" w14:textId="77777777"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6237" w:type="dxa"/>
            <w:vAlign w:val="center"/>
            <w:hideMark/>
          </w:tcPr>
          <w:p w14:paraId="083C920A" w14:textId="2CD2E49F"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 (1</w:t>
            </w:r>
            <w:r w:rsidRPr="00DF5398">
              <w:rPr>
                <w:rFonts w:eastAsia="Calibri"/>
                <w:b/>
                <w:lang w:val="ru-RU"/>
              </w:rPr>
              <w:t>6</w:t>
            </w:r>
            <w:r>
              <w:rPr>
                <w:rFonts w:eastAsia="Calibri"/>
                <w:b/>
              </w:rPr>
              <w:t xml:space="preserve"> год лекцій, 1</w:t>
            </w:r>
            <w:r w:rsidRPr="00DF5398">
              <w:rPr>
                <w:rFonts w:eastAsia="Calibri"/>
                <w:b/>
                <w:lang w:val="ru-RU"/>
              </w:rPr>
              <w:t>4</w:t>
            </w:r>
            <w:r>
              <w:rPr>
                <w:rFonts w:eastAsia="Calibri"/>
                <w:b/>
              </w:rPr>
              <w:t xml:space="preserve"> год</w:t>
            </w:r>
            <w:r w:rsidR="003D7C4B">
              <w:rPr>
                <w:rFonts w:eastAsia="Calibri"/>
                <w:b/>
              </w:rPr>
              <w:t xml:space="preserve"> л</w:t>
            </w:r>
            <w:r>
              <w:rPr>
                <w:rFonts w:eastAsia="Calibri"/>
                <w:b/>
              </w:rPr>
              <w:t>абораторних</w:t>
            </w:r>
            <w:r w:rsidR="003D7C4B">
              <w:rPr>
                <w:rFonts w:eastAsia="Calibri"/>
                <w:b/>
              </w:rPr>
              <w:t xml:space="preserve"> занять</w:t>
            </w:r>
            <w:r>
              <w:rPr>
                <w:rFonts w:eastAsia="Calibri"/>
                <w:b/>
              </w:rPr>
              <w:t>)</w:t>
            </w:r>
          </w:p>
        </w:tc>
      </w:tr>
    </w:tbl>
    <w:p w14:paraId="29A83B63" w14:textId="77777777" w:rsidR="004F0D07" w:rsidRDefault="004F0D07" w:rsidP="004F0D07">
      <w:pPr>
        <w:ind w:firstLine="709"/>
        <w:jc w:val="both"/>
        <w:rPr>
          <w:b/>
        </w:rPr>
      </w:pPr>
    </w:p>
    <w:p w14:paraId="35FB0B19" w14:textId="77777777"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Загальний опис дисципліни</w:t>
      </w:r>
    </w:p>
    <w:p w14:paraId="7AE59884" w14:textId="77777777" w:rsidR="004F0D07" w:rsidRDefault="004F0D07" w:rsidP="004F0D0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Дисципліна «Бізнес-аналітика: прикладні аспекти» розроблена для здобувачів І (бакалаврського) рівня вищої освіти усіх спеціальностей. Вивчення дисципліни дозволяє: </w:t>
      </w:r>
    </w:p>
    <w:p w14:paraId="5519095F" w14:textId="77777777"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Отримати цілісне уявлення про методи та моделі в бізнес-аналізі;</w:t>
      </w:r>
    </w:p>
    <w:p w14:paraId="3C896072" w14:textId="77777777"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Дізнатися про сучасні інструментальні засоби бізнес-аналізу і їх реалізацію на ПК;</w:t>
      </w:r>
    </w:p>
    <w:p w14:paraId="7D45D492" w14:textId="77777777"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Навчитися інтерпретувати результати бізнес-аналізу для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прийняття управлінських рішень;</w:t>
      </w:r>
    </w:p>
    <w:p w14:paraId="7AF8D91A" w14:textId="77777777"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Познайомитися з аналітикою в середовищі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F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Excel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F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BI.</w:t>
      </w:r>
    </w:p>
    <w:p w14:paraId="37ADA239" w14:textId="77777777" w:rsidR="007931D8" w:rsidRDefault="004F0D07" w:rsidP="004F0D07">
      <w:pPr>
        <w:ind w:firstLine="567"/>
        <w:jc w:val="both"/>
        <w:rPr>
          <w:bCs/>
          <w:iCs/>
          <w:color w:val="000000" w:themeColor="text1"/>
        </w:rPr>
      </w:pPr>
      <w:r>
        <w:rPr>
          <w:b/>
          <w:i/>
          <w:iCs/>
          <w:color w:val="000000" w:themeColor="text1"/>
        </w:rPr>
        <w:t>Метою курсу є:</w:t>
      </w:r>
      <w:r>
        <w:rPr>
          <w:b/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набуття теоретичних і практичних знань з основ бізнес-аналітики та використання сучасних методів та моделей для прийняття управлінських рішень на підприємстві.</w:t>
      </w:r>
    </w:p>
    <w:p w14:paraId="1B352E37" w14:textId="77777777" w:rsidR="004F0D07" w:rsidRDefault="004F0D07" w:rsidP="004F0D07">
      <w:pPr>
        <w:jc w:val="both"/>
        <w:rPr>
          <w:bCs/>
          <w:iCs/>
          <w:color w:val="000000" w:themeColor="text1"/>
        </w:rPr>
      </w:pPr>
    </w:p>
    <w:p w14:paraId="623AAEB9" w14:textId="77777777"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Теми лекцій:</w:t>
      </w:r>
    </w:p>
    <w:p w14:paraId="004DD8A3" w14:textId="77777777" w:rsidR="004F0D07" w:rsidRPr="004F0D07" w:rsidRDefault="004F0D07" w:rsidP="004F0D07">
      <w:pPr>
        <w:ind w:firstLine="567"/>
        <w:rPr>
          <w:b/>
          <w:color w:val="000000" w:themeColor="text1"/>
        </w:rPr>
      </w:pPr>
      <w:r>
        <w:rPr>
          <w:iCs/>
          <w:color w:val="000000" w:themeColor="text1"/>
        </w:rPr>
        <w:t>1. Бізнес-аналітика: ключові поняття та підходи.</w:t>
      </w:r>
    </w:p>
    <w:p w14:paraId="457C8822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2. Основні метрики в бізнес-аналізі.</w:t>
      </w:r>
    </w:p>
    <w:p w14:paraId="557F4C8E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3. Бізнес-аналіз та особливості роботи з даними.</w:t>
      </w:r>
    </w:p>
    <w:p w14:paraId="0FA8C166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 Базові інструментальні засоби бізнес аналітики.</w:t>
      </w:r>
    </w:p>
    <w:p w14:paraId="5810296A" w14:textId="77777777" w:rsidR="004F0D07" w:rsidRDefault="004F0D07" w:rsidP="004F0D07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5. Прикладні моделі бізнес-аналітики.</w:t>
      </w:r>
    </w:p>
    <w:p w14:paraId="7F11ACA8" w14:textId="77777777" w:rsidR="004F0D07" w:rsidRDefault="004F0D07" w:rsidP="004F0D07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6. Управління показниками ефективності в бізнес-аналізі.</w:t>
      </w:r>
    </w:p>
    <w:p w14:paraId="6419B179" w14:textId="77777777" w:rsidR="004F0D07" w:rsidRDefault="004F0D07" w:rsidP="004F0D07">
      <w:pPr>
        <w:shd w:val="clear" w:color="auto" w:fill="FFFFFF" w:themeFill="background1"/>
        <w:jc w:val="both"/>
        <w:rPr>
          <w:i/>
          <w:color w:val="000000" w:themeColor="text1"/>
        </w:rPr>
      </w:pPr>
    </w:p>
    <w:p w14:paraId="48BA6651" w14:textId="77777777"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Теми </w:t>
      </w:r>
      <w:r>
        <w:rPr>
          <w:b/>
          <w:iCs/>
          <w:color w:val="000000" w:themeColor="text1"/>
        </w:rPr>
        <w:t>лабораторних</w:t>
      </w:r>
      <w:r>
        <w:rPr>
          <w:b/>
          <w:color w:val="000000" w:themeColor="text1"/>
        </w:rPr>
        <w:t xml:space="preserve"> занять:</w:t>
      </w:r>
    </w:p>
    <w:p w14:paraId="31F418D4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Визначення параметрів та декомпозиція в бізнес-аналізі.</w:t>
      </w:r>
    </w:p>
    <w:p w14:paraId="7C6949F7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Обчислення основних метрик бізнес-аналітики в середовищі Excel.</w:t>
      </w:r>
    </w:p>
    <w:p w14:paraId="6E477779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Імпорт, обробка та об'єднання даних. Специфічні функції в Excel для побудови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dashboard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BF48C7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Pivot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формування оперативної звітності.</w:t>
      </w:r>
    </w:p>
    <w:p w14:paraId="3357E2D2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истеми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бізнес-аналітики. Аналітика та візуалізація даних 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BI.</w:t>
      </w:r>
    </w:p>
    <w:p w14:paraId="4DA554AD" w14:textId="77777777"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Бізнес-аналітика та моделювання. Робота з ключовими метриками (параметрами) моделі.</w:t>
      </w:r>
    </w:p>
    <w:p w14:paraId="5AAE4823" w14:textId="77777777" w:rsidR="004F0D07" w:rsidRDefault="004F0D07" w:rsidP="004F0D07">
      <w:pPr>
        <w:ind w:firstLine="567"/>
        <w:jc w:val="both"/>
      </w:pPr>
      <w:r>
        <w:rPr>
          <w:color w:val="000000" w:themeColor="text1"/>
        </w:rPr>
        <w:t>7. Управління показниками ефективності в бізнес-аналізі: порівняння та аналіз відхилення отриманих показників ефективності від запланованих, оцінка ризиків та адекватності застосовуваної моделі, визначення можливих обмежень.</w:t>
      </w:r>
    </w:p>
    <w:sectPr w:rsidR="004F0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78D"/>
    <w:multiLevelType w:val="hybridMultilevel"/>
    <w:tmpl w:val="7F94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5080"/>
    <w:multiLevelType w:val="hybridMultilevel"/>
    <w:tmpl w:val="39C0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A6F"/>
    <w:multiLevelType w:val="hybridMultilevel"/>
    <w:tmpl w:val="F7B2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04015">
    <w:abstractNumId w:val="0"/>
  </w:num>
  <w:num w:numId="2" w16cid:durableId="1165784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494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A"/>
    <w:rsid w:val="00100EBA"/>
    <w:rsid w:val="003D7C4B"/>
    <w:rsid w:val="004F0D07"/>
    <w:rsid w:val="007931D8"/>
    <w:rsid w:val="009239AC"/>
    <w:rsid w:val="00D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0C8"/>
  <w15:chartTrackingRefBased/>
  <w15:docId w15:val="{A6189F66-3189-4101-8B45-1E5B3F4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0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4</cp:revision>
  <dcterms:created xsi:type="dcterms:W3CDTF">2022-10-20T12:15:00Z</dcterms:created>
  <dcterms:modified xsi:type="dcterms:W3CDTF">2023-10-21T16:23:00Z</dcterms:modified>
</cp:coreProperties>
</file>