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12" w:rsidRPr="00E13CAB" w:rsidRDefault="00CD49FC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Fonts w:ascii="Verdana" w:hAnsi="Verdana"/>
          <w:b/>
          <w:color w:val="303030"/>
          <w:sz w:val="27"/>
          <w:szCs w:val="27"/>
          <w:lang w:val="uk-UA"/>
        </w:rPr>
      </w:pPr>
      <w:r w:rsidRPr="00E13CAB">
        <w:rPr>
          <w:b/>
          <w:sz w:val="28"/>
          <w:szCs w:val="28"/>
          <w:lang w:val="en-US"/>
        </w:rPr>
        <w:t>SMART</w:t>
      </w:r>
      <w:r w:rsidRPr="00E13CAB">
        <w:rPr>
          <w:b/>
          <w:sz w:val="28"/>
          <w:szCs w:val="28"/>
        </w:rPr>
        <w:t xml:space="preserve"> </w:t>
      </w:r>
      <w:r w:rsidRPr="00E13CAB">
        <w:rPr>
          <w:b/>
          <w:sz w:val="28"/>
          <w:szCs w:val="28"/>
          <w:lang w:val="en-US"/>
        </w:rPr>
        <w:t>GRID</w:t>
      </w:r>
      <w:r w:rsidRPr="00E13CAB">
        <w:rPr>
          <w:b/>
          <w:sz w:val="28"/>
          <w:szCs w:val="28"/>
        </w:rPr>
        <w:t xml:space="preserve"> ТЕХНОЛОГІЇ В ЕНЕРГОЗАБЕЗПЕЧЕННІ ЖИТТЯ ЛЮДИНИ</w:t>
      </w:r>
    </w:p>
    <w:p w:rsidR="00151F12" w:rsidRDefault="00151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F12" w:rsidRDefault="000F1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електропостачання ім. проф. В.М.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Синькова</w:t>
      </w:r>
      <w:proofErr w:type="spellEnd"/>
    </w:p>
    <w:p w:rsidR="00151F12" w:rsidRDefault="00151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F12" w:rsidRDefault="000F1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ННІ енергетики, автоматики та енергозбереження</w:t>
      </w:r>
    </w:p>
    <w:p w:rsidR="00CD49FC" w:rsidRDefault="00CD4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Лектор                          </w:t>
            </w:r>
          </w:p>
        </w:tc>
        <w:tc>
          <w:tcPr>
            <w:tcW w:w="5943" w:type="dxa"/>
            <w:vAlign w:val="center"/>
          </w:tcPr>
          <w:p w:rsidR="00151F12" w:rsidRDefault="00205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Козирський</w:t>
            </w:r>
            <w:proofErr w:type="spellEnd"/>
            <w:r w:rsidR="000F1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</w:tr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151F12" w:rsidRDefault="00E13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151F12" w:rsidRDefault="00E13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151F12" w:rsidRDefault="003D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r w:rsidR="000F1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151F12" w:rsidRDefault="00151F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F12" w:rsidRDefault="00151F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F12" w:rsidRDefault="000F1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гальний опис дисципліни</w:t>
      </w:r>
    </w:p>
    <w:p w:rsidR="00151F12" w:rsidRDefault="000F102A" w:rsidP="00CD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Сучасна енергетика вичерпала шлях інтенсивного розвитку, нарощування генеруючих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потужностей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. Екологічні аспекти, вичерпність і зростання вартості традиційних енергетичних ресурсів обумовили необхідн</w:t>
      </w:r>
      <w:r w:rsidR="00FC3C5D">
        <w:rPr>
          <w:rFonts w:ascii="Times New Roman" w:hAnsi="Times New Roman" w:cs="Times New Roman"/>
          <w:sz w:val="24"/>
          <w:szCs w:val="24"/>
        </w:rPr>
        <w:t>ість  створення нової концепції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Smart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як фундаментальної основи подальшого розвитку енергетики. Створення енергетичних кооперативів сільських громад за принципом автономних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Мікрогрід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-систем. Технічні, екологічні і економічні аспекти створення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Smart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1F12" w:rsidRDefault="00151F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51F12" w:rsidRPr="003446DC" w:rsidRDefault="000F102A" w:rsidP="00344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6DC">
        <w:rPr>
          <w:rFonts w:ascii="Times New Roman" w:hAnsi="Times New Roman" w:cs="Times New Roman"/>
          <w:b/>
          <w:sz w:val="24"/>
          <w:szCs w:val="24"/>
        </w:rPr>
        <w:t>Теми лекцій</w:t>
      </w:r>
      <w:r w:rsidR="003446DC">
        <w:rPr>
          <w:rFonts w:ascii="Times New Roman" w:hAnsi="Times New Roman" w:cs="Times New Roman"/>
          <w:b/>
          <w:sz w:val="24"/>
          <w:szCs w:val="24"/>
        </w:rPr>
        <w:t>:</w:t>
      </w:r>
    </w:p>
    <w:p w:rsidR="00151F12" w:rsidRDefault="00FC3C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технології в енергетиці. </w:t>
      </w:r>
    </w:p>
    <w:p w:rsidR="00151F12" w:rsidRDefault="00FC3C5D" w:rsidP="00CD49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102A">
        <w:rPr>
          <w:rFonts w:ascii="Times New Roman" w:hAnsi="Times New Roman" w:cs="Times New Roman"/>
          <w:sz w:val="24"/>
          <w:szCs w:val="24"/>
        </w:rPr>
        <w:t xml:space="preserve">Концепція створення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microgrid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>.</w:t>
      </w:r>
    </w:p>
    <w:p w:rsidR="00151F12" w:rsidRDefault="00FC3C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102A">
        <w:rPr>
          <w:rFonts w:ascii="Times New Roman" w:hAnsi="Times New Roman" w:cs="Times New Roman"/>
          <w:sz w:val="24"/>
          <w:szCs w:val="24"/>
        </w:rPr>
        <w:t>Створення енергетичних кооперативів сільських громад (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Microgrid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>).</w:t>
      </w:r>
    </w:p>
    <w:p w:rsidR="00151F12" w:rsidRDefault="00FC3C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F102A">
        <w:rPr>
          <w:rFonts w:ascii="Times New Roman" w:hAnsi="Times New Roman" w:cs="Times New Roman"/>
          <w:sz w:val="24"/>
          <w:szCs w:val="24"/>
        </w:rPr>
        <w:t xml:space="preserve">Технічне і технологічне забезпечення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технологій в енергетиці. </w:t>
      </w:r>
    </w:p>
    <w:p w:rsidR="00151F12" w:rsidRDefault="00FC3C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F102A">
        <w:rPr>
          <w:rFonts w:ascii="Times New Roman" w:hAnsi="Times New Roman" w:cs="Times New Roman"/>
          <w:sz w:val="24"/>
          <w:szCs w:val="24"/>
        </w:rPr>
        <w:t xml:space="preserve">Технічне та економічне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енергетичних кооперативів сільських громад. </w:t>
      </w:r>
    </w:p>
    <w:p w:rsidR="00151F12" w:rsidRDefault="00FC3C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F102A">
        <w:rPr>
          <w:rFonts w:ascii="Times New Roman" w:hAnsi="Times New Roman" w:cs="Times New Roman"/>
          <w:sz w:val="24"/>
          <w:szCs w:val="24"/>
        </w:rPr>
        <w:t xml:space="preserve">Цифрові системи в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технологіях в енергетиці.</w:t>
      </w:r>
    </w:p>
    <w:p w:rsidR="00151F12" w:rsidRDefault="00FC3C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F102A">
        <w:rPr>
          <w:rFonts w:ascii="Times New Roman" w:hAnsi="Times New Roman" w:cs="Times New Roman"/>
          <w:sz w:val="24"/>
          <w:szCs w:val="24"/>
        </w:rPr>
        <w:t xml:space="preserve">Екологічні аспекти переходу традиційної енергетики до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151F12" w:rsidRDefault="00FC3C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F102A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енергоменеджменту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в умовах функціонування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02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="000F102A">
        <w:rPr>
          <w:rFonts w:ascii="Times New Roman" w:hAnsi="Times New Roman" w:cs="Times New Roman"/>
          <w:sz w:val="24"/>
          <w:szCs w:val="24"/>
        </w:rPr>
        <w:t>.</w:t>
      </w:r>
    </w:p>
    <w:p w:rsidR="00151F12" w:rsidRDefault="00151F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51F12" w:rsidRPr="00CD49FC" w:rsidRDefault="000F102A" w:rsidP="00344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9FC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3446DC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CD49FC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151F12" w:rsidRPr="00FC3C5D" w:rsidRDefault="00FC3C5D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F102A" w:rsidRPr="00FC3C5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відновлюваних енергоресурсів в областях України (сонячної радіації, вітрових потоків), енергетичний потенціал України.</w:t>
      </w:r>
    </w:p>
    <w:p w:rsidR="00151F12" w:rsidRPr="00CD49FC" w:rsidRDefault="00FC3C5D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Розрахункок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сонячних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електростанцій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особливості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51F12" w:rsidRPr="00CD49FC" w:rsidRDefault="00FC3C5D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Принципи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будови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управління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режимами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електричних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систем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Smart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Grid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51F12" w:rsidRPr="00CD49FC" w:rsidRDefault="00FC3C5D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Динамічний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тариф на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електроенергію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принципи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формування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застосування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51F12" w:rsidRPr="00CD49FC" w:rsidRDefault="00FC3C5D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Побудова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цифрових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систем в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енергетиці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системи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аналізу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інформації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151F12" w:rsidRPr="00CD49FC" w:rsidRDefault="00FC3C5D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Розрахунок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надійності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Smart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Grid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енергетичних</w:t>
      </w:r>
      <w:proofErr w:type="spellEnd"/>
      <w:r w:rsidR="000F102A"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систем</w:t>
      </w:r>
    </w:p>
    <w:sectPr w:rsidR="00151F12" w:rsidRPr="00CD49FC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2A" w:rsidRDefault="000F102A">
      <w:pPr>
        <w:spacing w:after="0" w:line="240" w:lineRule="auto"/>
      </w:pPr>
      <w:r>
        <w:separator/>
      </w:r>
    </w:p>
  </w:endnote>
  <w:endnote w:type="continuationSeparator" w:id="0">
    <w:p w:rsidR="000F102A" w:rsidRDefault="000F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12" w:rsidRDefault="00151F1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2A" w:rsidRDefault="000F102A">
      <w:pPr>
        <w:spacing w:after="0" w:line="240" w:lineRule="auto"/>
      </w:pPr>
      <w:r>
        <w:separator/>
      </w:r>
    </w:p>
  </w:footnote>
  <w:footnote w:type="continuationSeparator" w:id="0">
    <w:p w:rsidR="000F102A" w:rsidRDefault="000F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12" w:rsidRDefault="00151F1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8578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F12"/>
    <w:rsid w:val="000F102A"/>
    <w:rsid w:val="00151F12"/>
    <w:rsid w:val="0020573C"/>
    <w:rsid w:val="003446DC"/>
    <w:rsid w:val="003D43D5"/>
    <w:rsid w:val="00CD49FC"/>
    <w:rsid w:val="00E13CAB"/>
    <w:rsid w:val="00F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2994"/>
  <w15:docId w15:val="{6A3A87C1-536F-41B5-88F7-932FB788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1229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dcterms:created xsi:type="dcterms:W3CDTF">2019-11-26T07:23:00Z</dcterms:created>
  <dcterms:modified xsi:type="dcterms:W3CDTF">2022-10-20T11:21:00Z</dcterms:modified>
</cp:coreProperties>
</file>