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979AC" w14:textId="47BC2839" w:rsidR="00BE79AA" w:rsidRPr="00713A35" w:rsidRDefault="00BE79AA" w:rsidP="00FA254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A35">
        <w:rPr>
          <w:rFonts w:ascii="Times New Roman" w:hAnsi="Times New Roman" w:cs="Times New Roman"/>
          <w:b/>
          <w:sz w:val="24"/>
          <w:szCs w:val="24"/>
        </w:rPr>
        <w:t>СОЦІАЛЬНА ВІДПОВІДАЛЬНІСТЬ БІЗНЕСУ</w:t>
      </w:r>
    </w:p>
    <w:p w14:paraId="616D98C5" w14:textId="77777777" w:rsidR="00BE79AA" w:rsidRPr="00946D70" w:rsidRDefault="00BE79AA" w:rsidP="00BE7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8AB3E1" w14:textId="77777777" w:rsidR="00BE79AA" w:rsidRPr="00946D70" w:rsidRDefault="00BE79AA" w:rsidP="00BE7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D70">
        <w:rPr>
          <w:rFonts w:ascii="Times New Roman" w:hAnsi="Times New Roman" w:cs="Times New Roman"/>
          <w:b/>
          <w:sz w:val="24"/>
          <w:szCs w:val="24"/>
        </w:rPr>
        <w:t>Кафедра економіки праці та соціального розвитку</w:t>
      </w:r>
    </w:p>
    <w:p w14:paraId="278A63FC" w14:textId="77777777" w:rsidR="00BE79AA" w:rsidRDefault="00BE79AA" w:rsidP="00BE7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D70">
        <w:rPr>
          <w:rFonts w:ascii="Times New Roman" w:hAnsi="Times New Roman" w:cs="Times New Roman"/>
          <w:b/>
          <w:sz w:val="24"/>
          <w:szCs w:val="24"/>
        </w:rPr>
        <w:t>Економічний факультет</w:t>
      </w:r>
    </w:p>
    <w:p w14:paraId="6AF7F156" w14:textId="77777777" w:rsidR="00BE79AA" w:rsidRPr="00946D70" w:rsidRDefault="00BE79AA" w:rsidP="00BE7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BE79AA" w:rsidRPr="00946D70" w14:paraId="3435A319" w14:textId="77777777" w:rsidTr="00817ECD">
        <w:tc>
          <w:tcPr>
            <w:tcW w:w="3686" w:type="dxa"/>
            <w:vAlign w:val="center"/>
          </w:tcPr>
          <w:p w14:paraId="102472D3" w14:textId="77777777" w:rsidR="00BE79AA" w:rsidRPr="00946D70" w:rsidRDefault="00BE79AA" w:rsidP="00817E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6D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6155D0BC" w14:textId="77777777" w:rsidR="00BE79AA" w:rsidRPr="00946D70" w:rsidRDefault="00BE79AA" w:rsidP="00817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Єрмаков Олександр Юхимович</w:t>
            </w:r>
          </w:p>
        </w:tc>
      </w:tr>
      <w:tr w:rsidR="00BE79AA" w:rsidRPr="00946D70" w14:paraId="55EFB55C" w14:textId="77777777" w:rsidTr="00817ECD">
        <w:tc>
          <w:tcPr>
            <w:tcW w:w="3686" w:type="dxa"/>
            <w:vAlign w:val="center"/>
          </w:tcPr>
          <w:p w14:paraId="08BED804" w14:textId="77777777" w:rsidR="00BE79AA" w:rsidRPr="00946D70" w:rsidRDefault="00BE79AA" w:rsidP="00817E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6D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1C71D471" w14:textId="77777777" w:rsidR="00BE79AA" w:rsidRPr="00946D70" w:rsidRDefault="00BE79AA" w:rsidP="00817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D7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BE79AA" w:rsidRPr="00946D70" w14:paraId="603FFC62" w14:textId="77777777" w:rsidTr="00817ECD">
        <w:tc>
          <w:tcPr>
            <w:tcW w:w="3686" w:type="dxa"/>
            <w:vAlign w:val="center"/>
          </w:tcPr>
          <w:p w14:paraId="680D811B" w14:textId="77777777" w:rsidR="00BE79AA" w:rsidRPr="00946D70" w:rsidRDefault="00BE79AA" w:rsidP="00817E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6D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691EDE38" w14:textId="77777777" w:rsidR="00BE79AA" w:rsidRPr="00946D70" w:rsidRDefault="00BE79AA" w:rsidP="00817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D70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BE79AA" w:rsidRPr="00946D70" w14:paraId="11B79A04" w14:textId="77777777" w:rsidTr="00817ECD">
        <w:tc>
          <w:tcPr>
            <w:tcW w:w="3686" w:type="dxa"/>
            <w:vAlign w:val="center"/>
          </w:tcPr>
          <w:p w14:paraId="11C226FA" w14:textId="77777777" w:rsidR="00BE79AA" w:rsidRPr="00946D70" w:rsidRDefault="00BE79AA" w:rsidP="00817E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6D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605E0375" w14:textId="77777777" w:rsidR="00BE79AA" w:rsidRPr="00946D70" w:rsidRDefault="00BE79AA" w:rsidP="00817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D7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E79AA" w:rsidRPr="00946D70" w14:paraId="470FF2BA" w14:textId="77777777" w:rsidTr="00817ECD">
        <w:tc>
          <w:tcPr>
            <w:tcW w:w="3686" w:type="dxa"/>
            <w:vAlign w:val="center"/>
          </w:tcPr>
          <w:p w14:paraId="4B9C3E41" w14:textId="77777777" w:rsidR="00BE79AA" w:rsidRPr="00946D70" w:rsidRDefault="00BE79AA" w:rsidP="00817E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6D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440D234C" w14:textId="77777777" w:rsidR="00BE79AA" w:rsidRPr="00946D70" w:rsidRDefault="00BE79AA" w:rsidP="00817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D70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</w:tr>
      <w:tr w:rsidR="00BE79AA" w:rsidRPr="00946D70" w14:paraId="4364A52F" w14:textId="77777777" w:rsidTr="00817ECD">
        <w:tc>
          <w:tcPr>
            <w:tcW w:w="3686" w:type="dxa"/>
            <w:vAlign w:val="center"/>
          </w:tcPr>
          <w:p w14:paraId="49DF946C" w14:textId="77777777" w:rsidR="00BE79AA" w:rsidRPr="00946D70" w:rsidRDefault="00BE79AA" w:rsidP="00817E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6D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214DDEAF" w14:textId="77777777" w:rsidR="00BE79AA" w:rsidRPr="00946D70" w:rsidRDefault="00BE79AA" w:rsidP="00817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D70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14:paraId="0721CC1A" w14:textId="77777777" w:rsidR="00BE79AA" w:rsidRPr="00946D70" w:rsidRDefault="00BE79AA" w:rsidP="00BE79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E113ED" w14:textId="77777777" w:rsidR="00BE79AA" w:rsidRPr="00946D70" w:rsidRDefault="00BE79AA" w:rsidP="00BE7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D70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00C62E9D" w14:textId="77777777" w:rsidR="00BE79AA" w:rsidRPr="00946D70" w:rsidRDefault="00BE79AA" w:rsidP="00BE79A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46D70">
        <w:rPr>
          <w:rFonts w:ascii="Times New Roman" w:hAnsi="Times New Roman" w:cs="Times New Roman"/>
          <w:iCs/>
          <w:sz w:val="24"/>
          <w:szCs w:val="24"/>
        </w:rPr>
        <w:t>Мета дисципліни: формування у студентів фундаментальних знань теорії та практики соціальної відповідальності бізнесу і відповідних професійних компетенцій.</w:t>
      </w:r>
    </w:p>
    <w:p w14:paraId="4DF6E366" w14:textId="77777777" w:rsidR="00BE79AA" w:rsidRPr="00946D70" w:rsidRDefault="00BE79AA" w:rsidP="00BE79A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46D70">
        <w:rPr>
          <w:rFonts w:ascii="Times New Roman" w:hAnsi="Times New Roman" w:cs="Times New Roman"/>
          <w:iCs/>
          <w:sz w:val="24"/>
          <w:szCs w:val="24"/>
        </w:rPr>
        <w:t>Завдання дисципліни: вивчення теоретичних положень і практики взаємодії держави, бізнесу, суспільства та людини у сфері соціальної відповідальності як умови стійкого розвитку суспільства.</w:t>
      </w:r>
    </w:p>
    <w:p w14:paraId="137E99E6" w14:textId="77777777" w:rsidR="00BE79AA" w:rsidRPr="00946D70" w:rsidRDefault="00BE79AA" w:rsidP="00BE79A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46D70">
        <w:rPr>
          <w:rFonts w:ascii="Times New Roman" w:hAnsi="Times New Roman" w:cs="Times New Roman"/>
          <w:iCs/>
          <w:sz w:val="24"/>
          <w:szCs w:val="24"/>
        </w:rPr>
        <w:t xml:space="preserve">У результаті вивчення дисципліни студент повинен: </w:t>
      </w:r>
    </w:p>
    <w:p w14:paraId="7AE2C353" w14:textId="77777777" w:rsidR="00BE79AA" w:rsidRPr="00946D70" w:rsidRDefault="00BE79AA" w:rsidP="00BE79A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46D70">
        <w:rPr>
          <w:rFonts w:ascii="Times New Roman" w:hAnsi="Times New Roman" w:cs="Times New Roman"/>
          <w:b/>
          <w:bCs/>
          <w:iCs/>
          <w:sz w:val="24"/>
          <w:szCs w:val="24"/>
        </w:rPr>
        <w:t>Знати:</w:t>
      </w:r>
    </w:p>
    <w:p w14:paraId="686C3EE3" w14:textId="77777777" w:rsidR="00BE79AA" w:rsidRPr="00946D70" w:rsidRDefault="00BE79AA" w:rsidP="00BE79A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46D70">
        <w:rPr>
          <w:rFonts w:ascii="Times New Roman" w:hAnsi="Times New Roman" w:cs="Times New Roman"/>
          <w:iCs/>
          <w:sz w:val="24"/>
          <w:szCs w:val="24"/>
        </w:rPr>
        <w:t>• сутність, види, категорії, еволюцію, концепції, моделі та рівні соціальної відповідальності;</w:t>
      </w:r>
    </w:p>
    <w:p w14:paraId="1BB56E7F" w14:textId="77777777" w:rsidR="00BE79AA" w:rsidRPr="00946D70" w:rsidRDefault="00BE79AA" w:rsidP="00BE79A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46D70">
        <w:rPr>
          <w:rFonts w:ascii="Times New Roman" w:hAnsi="Times New Roman" w:cs="Times New Roman"/>
          <w:iCs/>
          <w:sz w:val="24"/>
          <w:szCs w:val="24"/>
        </w:rPr>
        <w:t>• особливості соціальної відповідальності різних суб’єктів суспільного розвитку;</w:t>
      </w:r>
    </w:p>
    <w:p w14:paraId="1A5CC46C" w14:textId="77777777" w:rsidR="00BE79AA" w:rsidRPr="00946D70" w:rsidRDefault="00BE79AA" w:rsidP="00BE79A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46D70">
        <w:rPr>
          <w:rFonts w:ascii="Times New Roman" w:hAnsi="Times New Roman" w:cs="Times New Roman"/>
          <w:iCs/>
          <w:sz w:val="24"/>
          <w:szCs w:val="24"/>
        </w:rPr>
        <w:t xml:space="preserve">• місце соціальної відповідальності в управлінні організацією; </w:t>
      </w:r>
    </w:p>
    <w:p w14:paraId="73E8253E" w14:textId="77777777" w:rsidR="00BE79AA" w:rsidRPr="00946D70" w:rsidRDefault="00BE79AA" w:rsidP="00BE79A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46D70">
        <w:rPr>
          <w:rFonts w:ascii="Times New Roman" w:hAnsi="Times New Roman" w:cs="Times New Roman"/>
          <w:iCs/>
          <w:sz w:val="24"/>
          <w:szCs w:val="24"/>
        </w:rPr>
        <w:t>• нормативно-правові засади розвитку соціальної відповідальності;</w:t>
      </w:r>
    </w:p>
    <w:p w14:paraId="2BE9BCB4" w14:textId="77777777" w:rsidR="00BE79AA" w:rsidRPr="00946D70" w:rsidRDefault="00BE79AA" w:rsidP="00BE79A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46D70">
        <w:rPr>
          <w:rFonts w:ascii="Times New Roman" w:hAnsi="Times New Roman" w:cs="Times New Roman"/>
          <w:iCs/>
          <w:sz w:val="24"/>
          <w:szCs w:val="24"/>
        </w:rPr>
        <w:t>• моделі корпоративної соціальної відповідальності і створення різних типів корпоративної культури;</w:t>
      </w:r>
    </w:p>
    <w:p w14:paraId="40F8FE90" w14:textId="77777777" w:rsidR="00BE79AA" w:rsidRPr="00946D70" w:rsidRDefault="00BE79AA" w:rsidP="00BE79A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46D70">
        <w:rPr>
          <w:rFonts w:ascii="Times New Roman" w:hAnsi="Times New Roman" w:cs="Times New Roman"/>
          <w:iCs/>
          <w:sz w:val="24"/>
          <w:szCs w:val="24"/>
        </w:rPr>
        <w:t>• критерії, показники та методику оцінювання соціальної відповідальності;</w:t>
      </w:r>
    </w:p>
    <w:p w14:paraId="2B4AA47E" w14:textId="77777777" w:rsidR="00BE79AA" w:rsidRPr="00946D70" w:rsidRDefault="00BE79AA" w:rsidP="00BE79A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46D70">
        <w:rPr>
          <w:rFonts w:ascii="Times New Roman" w:hAnsi="Times New Roman" w:cs="Times New Roman"/>
          <w:iCs/>
          <w:sz w:val="24"/>
          <w:szCs w:val="24"/>
        </w:rPr>
        <w:t>• особливості вияву соціальної відповідальності бізнесу в українських реалія;</w:t>
      </w:r>
    </w:p>
    <w:p w14:paraId="699548DE" w14:textId="77777777" w:rsidR="00BE79AA" w:rsidRPr="00946D70" w:rsidRDefault="00BE79AA" w:rsidP="00BE79A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46D70">
        <w:rPr>
          <w:rFonts w:ascii="Times New Roman" w:hAnsi="Times New Roman" w:cs="Times New Roman"/>
          <w:iCs/>
          <w:sz w:val="24"/>
          <w:szCs w:val="24"/>
        </w:rPr>
        <w:t>• сутність соціальних інвестицій як форми вияву корпоративної відповідальності роботодавців;</w:t>
      </w:r>
    </w:p>
    <w:p w14:paraId="1F195759" w14:textId="77777777" w:rsidR="00BE79AA" w:rsidRPr="00946D70" w:rsidRDefault="00BE79AA" w:rsidP="00BE79A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46D70">
        <w:rPr>
          <w:rFonts w:ascii="Times New Roman" w:hAnsi="Times New Roman" w:cs="Times New Roman"/>
          <w:iCs/>
          <w:sz w:val="24"/>
          <w:szCs w:val="24"/>
        </w:rPr>
        <w:t>• сутність, складові та пріоритети розвитку соціально відповідальної політики управління персоналом;</w:t>
      </w:r>
    </w:p>
    <w:p w14:paraId="2A38BDFC" w14:textId="77777777" w:rsidR="00BE79AA" w:rsidRPr="00946D70" w:rsidRDefault="00BE79AA" w:rsidP="00BE79A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46D70">
        <w:rPr>
          <w:rFonts w:ascii="Times New Roman" w:hAnsi="Times New Roman" w:cs="Times New Roman"/>
          <w:iCs/>
          <w:sz w:val="24"/>
          <w:szCs w:val="24"/>
        </w:rPr>
        <w:t>• екологічні аспекти соціальної відповідальності та їх нормативно-правове регулювання;</w:t>
      </w:r>
    </w:p>
    <w:p w14:paraId="5DDD3F6B" w14:textId="77777777" w:rsidR="00BE79AA" w:rsidRPr="00946D70" w:rsidRDefault="00BE79AA" w:rsidP="00BE79A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46D70">
        <w:rPr>
          <w:rFonts w:ascii="Times New Roman" w:hAnsi="Times New Roman" w:cs="Times New Roman"/>
          <w:iCs/>
          <w:sz w:val="24"/>
          <w:szCs w:val="24"/>
        </w:rPr>
        <w:t>•сутність, структуру, вимоги та особливості міжнародних стандартів соціальної звітності;</w:t>
      </w:r>
    </w:p>
    <w:p w14:paraId="0BD6C1AB" w14:textId="77777777" w:rsidR="00BE79AA" w:rsidRPr="00946D70" w:rsidRDefault="00BE79AA" w:rsidP="00BE79A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46D70">
        <w:rPr>
          <w:rFonts w:ascii="Times New Roman" w:hAnsi="Times New Roman" w:cs="Times New Roman"/>
          <w:iCs/>
          <w:sz w:val="24"/>
          <w:szCs w:val="24"/>
        </w:rPr>
        <w:t>• розвиток базових навичок самостійного прийняття рішень проблем на основі принципів етики та відповідальності в житті та бізнесі;</w:t>
      </w:r>
    </w:p>
    <w:p w14:paraId="48D06FC6" w14:textId="77777777" w:rsidR="00BE79AA" w:rsidRPr="00946D70" w:rsidRDefault="00BE79AA" w:rsidP="00BE79A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46D70">
        <w:rPr>
          <w:rFonts w:ascii="Times New Roman" w:hAnsi="Times New Roman" w:cs="Times New Roman"/>
          <w:b/>
          <w:bCs/>
          <w:iCs/>
          <w:sz w:val="24"/>
          <w:szCs w:val="24"/>
        </w:rPr>
        <w:t>вміти:</w:t>
      </w:r>
    </w:p>
    <w:p w14:paraId="7F5CD0AC" w14:textId="77777777" w:rsidR="00BE79AA" w:rsidRPr="00946D70" w:rsidRDefault="00BE79AA" w:rsidP="00BE79A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46D70">
        <w:rPr>
          <w:rFonts w:ascii="Times New Roman" w:hAnsi="Times New Roman" w:cs="Times New Roman"/>
          <w:iCs/>
          <w:sz w:val="24"/>
          <w:szCs w:val="24"/>
        </w:rPr>
        <w:t>• організовувати ефективну взаємодію роботодавців з персоналом на засадах соціальної відповідальності;</w:t>
      </w:r>
    </w:p>
    <w:p w14:paraId="26BE5D35" w14:textId="77777777" w:rsidR="00BE79AA" w:rsidRPr="00946D70" w:rsidRDefault="00BE79AA" w:rsidP="00BE79A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46D70">
        <w:rPr>
          <w:rFonts w:ascii="Times New Roman" w:hAnsi="Times New Roman" w:cs="Times New Roman"/>
          <w:iCs/>
          <w:sz w:val="24"/>
          <w:szCs w:val="24"/>
        </w:rPr>
        <w:t>• формувати ефективні відносини підприємництва із зовнішніми організаціями на засадах корпоративної соціальної відповідальності;</w:t>
      </w:r>
    </w:p>
    <w:p w14:paraId="700A8481" w14:textId="77777777" w:rsidR="00BE79AA" w:rsidRPr="00946D70" w:rsidRDefault="00BE79AA" w:rsidP="00BE79A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46D70">
        <w:rPr>
          <w:rFonts w:ascii="Times New Roman" w:hAnsi="Times New Roman" w:cs="Times New Roman"/>
          <w:iCs/>
          <w:sz w:val="24"/>
          <w:szCs w:val="24"/>
        </w:rPr>
        <w:t>• визначати напрями активізації індивідуальної та колективної екологічної відповідальності;</w:t>
      </w:r>
    </w:p>
    <w:p w14:paraId="5E8A494A" w14:textId="77777777" w:rsidR="00BE79AA" w:rsidRPr="00946D70" w:rsidRDefault="00BE79AA" w:rsidP="00BE79A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46D70">
        <w:rPr>
          <w:rFonts w:ascii="Times New Roman" w:hAnsi="Times New Roman" w:cs="Times New Roman"/>
          <w:iCs/>
          <w:sz w:val="24"/>
          <w:szCs w:val="24"/>
        </w:rPr>
        <w:t>• посилювати соціальну відповідальність суб’єктів економічного розвитку через соціальне партнерство;</w:t>
      </w:r>
    </w:p>
    <w:p w14:paraId="7A2A829B" w14:textId="77777777" w:rsidR="00BE79AA" w:rsidRPr="00946D70" w:rsidRDefault="00BE79AA" w:rsidP="00BE79A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46D70">
        <w:rPr>
          <w:rFonts w:ascii="Times New Roman" w:hAnsi="Times New Roman" w:cs="Times New Roman"/>
          <w:iCs/>
          <w:sz w:val="24"/>
          <w:szCs w:val="24"/>
        </w:rPr>
        <w:t>• оцінювати ефективність соціальної відповідальності;</w:t>
      </w:r>
    </w:p>
    <w:p w14:paraId="4BE175A2" w14:textId="77777777" w:rsidR="00BE79AA" w:rsidRPr="00946D70" w:rsidRDefault="00BE79AA" w:rsidP="00BE79A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46D70">
        <w:rPr>
          <w:rFonts w:ascii="Times New Roman" w:hAnsi="Times New Roman" w:cs="Times New Roman"/>
          <w:iCs/>
          <w:sz w:val="24"/>
          <w:szCs w:val="24"/>
        </w:rPr>
        <w:t>• розвивати соціальну відповідальність як чинник підвищення конкурентоспроможності господарюючих суб’єктів;</w:t>
      </w:r>
    </w:p>
    <w:p w14:paraId="236AB579" w14:textId="77777777" w:rsidR="00BE79AA" w:rsidRPr="00946D70" w:rsidRDefault="00BE79AA" w:rsidP="00BE79A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46D70">
        <w:rPr>
          <w:rFonts w:ascii="Times New Roman" w:hAnsi="Times New Roman" w:cs="Times New Roman"/>
          <w:iCs/>
          <w:sz w:val="24"/>
          <w:szCs w:val="24"/>
        </w:rPr>
        <w:t>• правильно застосовувати принципи соціальної відповідальності бізнесу у практичній діяльності;</w:t>
      </w:r>
    </w:p>
    <w:p w14:paraId="4FC0B2D4" w14:textId="77777777" w:rsidR="00BE79AA" w:rsidRPr="00946D70" w:rsidRDefault="00BE79AA" w:rsidP="00BE79A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46D70">
        <w:rPr>
          <w:rFonts w:ascii="Times New Roman" w:hAnsi="Times New Roman" w:cs="Times New Roman"/>
          <w:iCs/>
          <w:sz w:val="24"/>
          <w:szCs w:val="24"/>
        </w:rPr>
        <w:t>• сприяти впровадженню системи корпоративної соціальної відповідальності в практику національного підприємництва, в тому числі і аграрного;</w:t>
      </w:r>
    </w:p>
    <w:p w14:paraId="2E9960FC" w14:textId="77777777" w:rsidR="00BE79AA" w:rsidRPr="00946D70" w:rsidRDefault="00BE79AA" w:rsidP="00BE79A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46D70">
        <w:rPr>
          <w:rFonts w:ascii="Times New Roman" w:hAnsi="Times New Roman" w:cs="Times New Roman"/>
          <w:iCs/>
          <w:sz w:val="24"/>
          <w:szCs w:val="24"/>
        </w:rPr>
        <w:lastRenderedPageBreak/>
        <w:t>• використовувати в діяльності компаній інструменти управління соціальними програмами, які сприяють ефективній розробці та реалізації принципів соціальної відповідальності бізнесу;</w:t>
      </w:r>
    </w:p>
    <w:p w14:paraId="4D2A6196" w14:textId="77777777" w:rsidR="00BE79AA" w:rsidRPr="00946D70" w:rsidRDefault="00BE79AA" w:rsidP="00BE79A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46D70">
        <w:rPr>
          <w:rFonts w:ascii="Times New Roman" w:hAnsi="Times New Roman" w:cs="Times New Roman"/>
          <w:iCs/>
          <w:sz w:val="24"/>
          <w:szCs w:val="24"/>
        </w:rPr>
        <w:t>• обґрунтовувати найбільш сприятливі напрямки здійснення соціально відповідальної діяльності господарюючих суб’єктів на основі проведення оцінки їх ефективності.</w:t>
      </w:r>
    </w:p>
    <w:p w14:paraId="6DEEA09D" w14:textId="77777777" w:rsidR="00BE79AA" w:rsidRPr="00946D70" w:rsidRDefault="00BE79AA" w:rsidP="00BE79A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694A12A" w14:textId="77777777" w:rsidR="00BE79AA" w:rsidRPr="00946D70" w:rsidRDefault="00BE79AA" w:rsidP="00BE7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D70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3EF7CB75" w14:textId="77777777" w:rsidR="00BE79AA" w:rsidRPr="00946D70" w:rsidRDefault="00BE79AA" w:rsidP="00BE79A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D70">
        <w:rPr>
          <w:rFonts w:ascii="Times New Roman" w:hAnsi="Times New Roman" w:cs="Times New Roman"/>
          <w:sz w:val="24"/>
          <w:szCs w:val="24"/>
        </w:rPr>
        <w:t xml:space="preserve">Соціальна відповідальність як чинник стійкого розвитку </w:t>
      </w:r>
    </w:p>
    <w:p w14:paraId="43452371" w14:textId="77777777" w:rsidR="00BE79AA" w:rsidRDefault="00BE79AA" w:rsidP="00BE79A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D70">
        <w:rPr>
          <w:rFonts w:ascii="Times New Roman" w:hAnsi="Times New Roman" w:cs="Times New Roman"/>
          <w:sz w:val="24"/>
          <w:szCs w:val="24"/>
        </w:rPr>
        <w:t xml:space="preserve">Соціальна відповідальність людини, держави та суспільства </w:t>
      </w:r>
    </w:p>
    <w:p w14:paraId="4E6D7B05" w14:textId="77777777" w:rsidR="00BE79AA" w:rsidRDefault="00BE79AA" w:rsidP="00BE79A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D70">
        <w:rPr>
          <w:rFonts w:ascii="Times New Roman" w:hAnsi="Times New Roman" w:cs="Times New Roman"/>
          <w:sz w:val="24"/>
          <w:szCs w:val="24"/>
        </w:rPr>
        <w:t>Формування відносин бізнесу із зовнішніми організаціями на засадах соціальної відповідальності</w:t>
      </w:r>
    </w:p>
    <w:p w14:paraId="591547E8" w14:textId="77777777" w:rsidR="00BE79AA" w:rsidRPr="00946D70" w:rsidRDefault="00BE79AA" w:rsidP="00BE79A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D70">
        <w:rPr>
          <w:rFonts w:ascii="Times New Roman" w:hAnsi="Times New Roman" w:cs="Times New Roman"/>
          <w:sz w:val="24"/>
          <w:szCs w:val="24"/>
        </w:rPr>
        <w:t>Екологічна компонента соціальної відповідальності</w:t>
      </w:r>
    </w:p>
    <w:p w14:paraId="20746800" w14:textId="77777777" w:rsidR="00BE79AA" w:rsidRPr="00946D70" w:rsidRDefault="00BE79AA" w:rsidP="00BE79A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D70">
        <w:rPr>
          <w:rFonts w:ascii="Times New Roman" w:hAnsi="Times New Roman" w:cs="Times New Roman"/>
          <w:sz w:val="24"/>
          <w:szCs w:val="24"/>
        </w:rPr>
        <w:t>Моніторинг результативності корпоративної соціальної відповідальності</w:t>
      </w:r>
    </w:p>
    <w:p w14:paraId="2CC67DE0" w14:textId="77777777" w:rsidR="00BE79AA" w:rsidRPr="00946D70" w:rsidRDefault="00BE79AA" w:rsidP="00BE79A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D70">
        <w:rPr>
          <w:rFonts w:ascii="Times New Roman" w:hAnsi="Times New Roman" w:cs="Times New Roman"/>
          <w:sz w:val="24"/>
          <w:szCs w:val="24"/>
        </w:rPr>
        <w:t>Стратегічні напрями розвитку соціальної відповідальності бізнесу в Україні</w:t>
      </w:r>
    </w:p>
    <w:p w14:paraId="55D7C4DA" w14:textId="77777777" w:rsidR="00BE79AA" w:rsidRPr="00946D70" w:rsidRDefault="00BE79AA" w:rsidP="00BE7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7CE2A" w14:textId="77777777" w:rsidR="00BE79AA" w:rsidRPr="00946D70" w:rsidRDefault="00BE79AA" w:rsidP="00BE79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9CFB79" w14:textId="77777777" w:rsidR="00BE79AA" w:rsidRPr="00946D70" w:rsidRDefault="00BE79AA" w:rsidP="00BE7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D70">
        <w:rPr>
          <w:rFonts w:ascii="Times New Roman" w:hAnsi="Times New Roman" w:cs="Times New Roman"/>
          <w:b/>
          <w:sz w:val="24"/>
          <w:szCs w:val="24"/>
        </w:rPr>
        <w:t>Теми занять:</w:t>
      </w:r>
    </w:p>
    <w:p w14:paraId="7A681F1B" w14:textId="77777777" w:rsidR="00BE79AA" w:rsidRPr="00946D70" w:rsidRDefault="00BE79AA" w:rsidP="00BE79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46D70">
        <w:rPr>
          <w:rFonts w:ascii="Times New Roman" w:hAnsi="Times New Roman" w:cs="Times New Roman"/>
          <w:b/>
          <w:i/>
          <w:sz w:val="24"/>
          <w:szCs w:val="24"/>
        </w:rPr>
        <w:t xml:space="preserve">(семінарських, практичних, лабораторних) </w:t>
      </w:r>
    </w:p>
    <w:p w14:paraId="077E39F6" w14:textId="77777777" w:rsidR="00BE79AA" w:rsidRPr="00946D70" w:rsidRDefault="00BE79AA" w:rsidP="00BE79AA">
      <w:pPr>
        <w:pStyle w:val="a4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46D70">
        <w:rPr>
          <w:rFonts w:ascii="Times New Roman" w:hAnsi="Times New Roman" w:cs="Times New Roman"/>
          <w:sz w:val="24"/>
          <w:szCs w:val="24"/>
        </w:rPr>
        <w:t>Організаційно-економічне забезпечення управління корпоративною соціальною відповідальністю</w:t>
      </w:r>
    </w:p>
    <w:p w14:paraId="10823C41" w14:textId="77777777" w:rsidR="00BE79AA" w:rsidRPr="00946D70" w:rsidRDefault="00BE79AA" w:rsidP="00BE79AA">
      <w:pPr>
        <w:pStyle w:val="a4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46D70">
        <w:rPr>
          <w:rFonts w:ascii="Times New Roman" w:hAnsi="Times New Roman" w:cs="Times New Roman"/>
          <w:sz w:val="24"/>
          <w:szCs w:val="24"/>
        </w:rPr>
        <w:t xml:space="preserve">Формування відносин роботодавців із працівниками на засадах соціальної відповідальності </w:t>
      </w:r>
    </w:p>
    <w:p w14:paraId="6F4E51B1" w14:textId="77777777" w:rsidR="00BE79AA" w:rsidRPr="00946D70" w:rsidRDefault="00BE79AA" w:rsidP="00BE79AA">
      <w:pPr>
        <w:pStyle w:val="a4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46D70">
        <w:rPr>
          <w:rFonts w:ascii="Times New Roman" w:hAnsi="Times New Roman" w:cs="Times New Roman"/>
          <w:sz w:val="24"/>
          <w:szCs w:val="24"/>
        </w:rPr>
        <w:t>Соціальне партнерство як інструмент формування соціальної відповідальності</w:t>
      </w:r>
    </w:p>
    <w:p w14:paraId="2AA0E977" w14:textId="77777777" w:rsidR="00BE79AA" w:rsidRPr="00946D70" w:rsidRDefault="00BE79AA" w:rsidP="00BE79AA">
      <w:pPr>
        <w:pStyle w:val="a4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46D70">
        <w:rPr>
          <w:rFonts w:ascii="Times New Roman" w:hAnsi="Times New Roman" w:cs="Times New Roman"/>
          <w:sz w:val="24"/>
          <w:szCs w:val="24"/>
        </w:rPr>
        <w:t>Оцінювання ефективності соціальної відповідальності бізнесу</w:t>
      </w:r>
    </w:p>
    <w:p w14:paraId="7A293EF0" w14:textId="77777777" w:rsidR="00BE79AA" w:rsidRDefault="00BE79AA" w:rsidP="00BE79AA">
      <w:pPr>
        <w:pStyle w:val="a4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46D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Соціальне підприємництво і Соціальна відповідальність бізнесу схожість та відмінності</w:t>
      </w:r>
    </w:p>
    <w:p w14:paraId="1B606CAF" w14:textId="77777777" w:rsidR="00BE79AA" w:rsidRPr="00946D70" w:rsidRDefault="00BE79AA" w:rsidP="00BE79AA">
      <w:pPr>
        <w:pStyle w:val="a4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Нефінансова звітність компаній</w:t>
      </w:r>
      <w:bookmarkStart w:id="0" w:name="_GoBack"/>
      <w:bookmarkEnd w:id="0"/>
    </w:p>
    <w:sectPr w:rsidR="00BE79AA" w:rsidRPr="00946D70" w:rsidSect="00FF32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4400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47299"/>
    <w:multiLevelType w:val="hybridMultilevel"/>
    <w:tmpl w:val="F41C7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E7739"/>
    <w:multiLevelType w:val="hybridMultilevel"/>
    <w:tmpl w:val="1194B0EA"/>
    <w:lvl w:ilvl="0" w:tplc="E71CD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B13B1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58C"/>
    <w:multiLevelType w:val="hybridMultilevel"/>
    <w:tmpl w:val="EA6CBE2A"/>
    <w:lvl w:ilvl="0" w:tplc="489AD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A87A9C"/>
    <w:multiLevelType w:val="hybridMultilevel"/>
    <w:tmpl w:val="2C5291C0"/>
    <w:lvl w:ilvl="0" w:tplc="D92AA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15E60"/>
    <w:multiLevelType w:val="hybridMultilevel"/>
    <w:tmpl w:val="6360DF4C"/>
    <w:lvl w:ilvl="0" w:tplc="AA96C5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7F65C07"/>
    <w:multiLevelType w:val="hybridMultilevel"/>
    <w:tmpl w:val="F5F0BF86"/>
    <w:lvl w:ilvl="0" w:tplc="F16A1F7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00411D"/>
    <w:multiLevelType w:val="hybridMultilevel"/>
    <w:tmpl w:val="CEA4E4FA"/>
    <w:lvl w:ilvl="0" w:tplc="EA22D0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06DD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527E2"/>
    <w:multiLevelType w:val="hybridMultilevel"/>
    <w:tmpl w:val="1CBC9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D32ED"/>
    <w:multiLevelType w:val="hybridMultilevel"/>
    <w:tmpl w:val="D5F6C22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04822DD"/>
    <w:multiLevelType w:val="hybridMultilevel"/>
    <w:tmpl w:val="64F0A4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7AF2653"/>
    <w:multiLevelType w:val="hybridMultilevel"/>
    <w:tmpl w:val="13F4D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F3924"/>
    <w:multiLevelType w:val="hybridMultilevel"/>
    <w:tmpl w:val="C8785C30"/>
    <w:lvl w:ilvl="0" w:tplc="02F275D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8089B"/>
    <w:multiLevelType w:val="hybridMultilevel"/>
    <w:tmpl w:val="91027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0177B"/>
    <w:multiLevelType w:val="hybridMultilevel"/>
    <w:tmpl w:val="EC88B9B0"/>
    <w:lvl w:ilvl="0" w:tplc="D0A83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D75C9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657B9"/>
    <w:multiLevelType w:val="hybridMultilevel"/>
    <w:tmpl w:val="B7502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11294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61AEB"/>
    <w:multiLevelType w:val="hybridMultilevel"/>
    <w:tmpl w:val="A49EBFFE"/>
    <w:lvl w:ilvl="0" w:tplc="C1603660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91A61DEE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76F8A41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36C0C51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1BEA22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28D614DA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513023D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B9D0045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23EC9E3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BB2206"/>
    <w:multiLevelType w:val="hybridMultilevel"/>
    <w:tmpl w:val="D5F6C22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A8748C3"/>
    <w:multiLevelType w:val="hybridMultilevel"/>
    <w:tmpl w:val="297864C2"/>
    <w:lvl w:ilvl="0" w:tplc="827407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2183E"/>
    <w:multiLevelType w:val="hybridMultilevel"/>
    <w:tmpl w:val="B9FEB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73C94"/>
    <w:multiLevelType w:val="hybridMultilevel"/>
    <w:tmpl w:val="7FD0D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86C75"/>
    <w:multiLevelType w:val="hybridMultilevel"/>
    <w:tmpl w:val="3BBAAEFC"/>
    <w:lvl w:ilvl="0" w:tplc="F5CC3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347E5"/>
    <w:multiLevelType w:val="hybridMultilevel"/>
    <w:tmpl w:val="B25E4C70"/>
    <w:lvl w:ilvl="0" w:tplc="0008A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A546F"/>
    <w:multiLevelType w:val="hybridMultilevel"/>
    <w:tmpl w:val="D55491B4"/>
    <w:lvl w:ilvl="0" w:tplc="3266E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87860"/>
    <w:multiLevelType w:val="hybridMultilevel"/>
    <w:tmpl w:val="BAB42BBC"/>
    <w:lvl w:ilvl="0" w:tplc="19DE9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62E2E"/>
    <w:multiLevelType w:val="hybridMultilevel"/>
    <w:tmpl w:val="13F4D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7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3"/>
  </w:num>
  <w:num w:numId="7">
    <w:abstractNumId w:val="3"/>
  </w:num>
  <w:num w:numId="8">
    <w:abstractNumId w:val="19"/>
  </w:num>
  <w:num w:numId="9">
    <w:abstractNumId w:val="26"/>
  </w:num>
  <w:num w:numId="10">
    <w:abstractNumId w:val="25"/>
  </w:num>
  <w:num w:numId="11">
    <w:abstractNumId w:val="27"/>
  </w:num>
  <w:num w:numId="12">
    <w:abstractNumId w:val="5"/>
  </w:num>
  <w:num w:numId="13">
    <w:abstractNumId w:val="22"/>
  </w:num>
  <w:num w:numId="14">
    <w:abstractNumId w:val="14"/>
  </w:num>
  <w:num w:numId="15">
    <w:abstractNumId w:val="0"/>
  </w:num>
  <w:num w:numId="16">
    <w:abstractNumId w:val="16"/>
  </w:num>
  <w:num w:numId="17">
    <w:abstractNumId w:val="28"/>
  </w:num>
  <w:num w:numId="18">
    <w:abstractNumId w:val="23"/>
  </w:num>
  <w:num w:numId="19">
    <w:abstractNumId w:val="4"/>
  </w:num>
  <w:num w:numId="20">
    <w:abstractNumId w:val="1"/>
  </w:num>
  <w:num w:numId="21">
    <w:abstractNumId w:val="17"/>
  </w:num>
  <w:num w:numId="22">
    <w:abstractNumId w:val="12"/>
  </w:num>
  <w:num w:numId="23">
    <w:abstractNumId w:val="20"/>
  </w:num>
  <w:num w:numId="24">
    <w:abstractNumId w:val="15"/>
  </w:num>
  <w:num w:numId="25">
    <w:abstractNumId w:val="8"/>
  </w:num>
  <w:num w:numId="26">
    <w:abstractNumId w:val="21"/>
  </w:num>
  <w:num w:numId="27">
    <w:abstractNumId w:val="11"/>
  </w:num>
  <w:num w:numId="28">
    <w:abstractNumId w:val="10"/>
  </w:num>
  <w:num w:numId="29">
    <w:abstractNumId w:val="18"/>
  </w:num>
  <w:num w:numId="30">
    <w:abstractNumId w:val="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11D7"/>
    <w:rsid w:val="0000580F"/>
    <w:rsid w:val="00020B4B"/>
    <w:rsid w:val="000E7071"/>
    <w:rsid w:val="00156410"/>
    <w:rsid w:val="001843C3"/>
    <w:rsid w:val="001C5E7E"/>
    <w:rsid w:val="00207F55"/>
    <w:rsid w:val="002311D7"/>
    <w:rsid w:val="003465E3"/>
    <w:rsid w:val="003C1FB6"/>
    <w:rsid w:val="003E1416"/>
    <w:rsid w:val="00404920"/>
    <w:rsid w:val="00426006"/>
    <w:rsid w:val="00430124"/>
    <w:rsid w:val="0045547D"/>
    <w:rsid w:val="00493C45"/>
    <w:rsid w:val="004A0367"/>
    <w:rsid w:val="0059778A"/>
    <w:rsid w:val="005F3816"/>
    <w:rsid w:val="00713A35"/>
    <w:rsid w:val="00780260"/>
    <w:rsid w:val="007852EC"/>
    <w:rsid w:val="00791BC7"/>
    <w:rsid w:val="007A7A6A"/>
    <w:rsid w:val="007B735D"/>
    <w:rsid w:val="007C08A0"/>
    <w:rsid w:val="007E733A"/>
    <w:rsid w:val="00817ECD"/>
    <w:rsid w:val="00842DD0"/>
    <w:rsid w:val="00881441"/>
    <w:rsid w:val="008F5AC9"/>
    <w:rsid w:val="00906775"/>
    <w:rsid w:val="00A30170"/>
    <w:rsid w:val="00A7486C"/>
    <w:rsid w:val="00AC66BF"/>
    <w:rsid w:val="00B10915"/>
    <w:rsid w:val="00B767B5"/>
    <w:rsid w:val="00BB453E"/>
    <w:rsid w:val="00BE79AA"/>
    <w:rsid w:val="00C043F1"/>
    <w:rsid w:val="00CB4B03"/>
    <w:rsid w:val="00CD7812"/>
    <w:rsid w:val="00D076EC"/>
    <w:rsid w:val="00D444FA"/>
    <w:rsid w:val="00DD299D"/>
    <w:rsid w:val="00E33937"/>
    <w:rsid w:val="00E64B63"/>
    <w:rsid w:val="00E94E86"/>
    <w:rsid w:val="00EA198C"/>
    <w:rsid w:val="00EF3E9E"/>
    <w:rsid w:val="00F33E8C"/>
    <w:rsid w:val="00F52236"/>
    <w:rsid w:val="00F54705"/>
    <w:rsid w:val="00FA254A"/>
    <w:rsid w:val="00FB1149"/>
    <w:rsid w:val="00FF3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F041"/>
  <w15:docId w15:val="{4A552F92-B518-45AC-B0F3-CB080CC7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2BF"/>
  </w:style>
  <w:style w:type="paragraph" w:styleId="1">
    <w:name w:val="heading 1"/>
    <w:basedOn w:val="a"/>
    <w:next w:val="a"/>
    <w:link w:val="10"/>
    <w:uiPriority w:val="99"/>
    <w:qFormat/>
    <w:rsid w:val="00BE79AA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28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F522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ий текст Знак"/>
    <w:basedOn w:val="a0"/>
    <w:link w:val="a5"/>
    <w:uiPriority w:val="1"/>
    <w:rsid w:val="00F52236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Науковий"/>
    <w:basedOn w:val="a"/>
    <w:link w:val="a8"/>
    <w:qFormat/>
    <w:rsid w:val="00F52236"/>
    <w:pPr>
      <w:shd w:val="clear" w:color="auto" w:fill="FFFFFF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8">
    <w:name w:val="Науковий Знак"/>
    <w:basedOn w:val="a0"/>
    <w:link w:val="a7"/>
    <w:rsid w:val="00F5223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a9">
    <w:name w:val="Normal (Web)"/>
    <w:basedOn w:val="a"/>
    <w:uiPriority w:val="99"/>
    <w:unhideWhenUsed/>
    <w:rsid w:val="00E64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Emphasis"/>
    <w:basedOn w:val="a0"/>
    <w:uiPriority w:val="20"/>
    <w:qFormat/>
    <w:rsid w:val="00E64B63"/>
    <w:rPr>
      <w:i/>
      <w:iCs/>
    </w:rPr>
  </w:style>
  <w:style w:type="character" w:styleId="ab">
    <w:name w:val="Strong"/>
    <w:basedOn w:val="a0"/>
    <w:uiPriority w:val="22"/>
    <w:qFormat/>
    <w:rsid w:val="00E64B63"/>
    <w:rPr>
      <w:b/>
      <w:bCs/>
    </w:rPr>
  </w:style>
  <w:style w:type="character" w:styleId="ac">
    <w:name w:val="page number"/>
    <w:rsid w:val="00E33937"/>
    <w:rPr>
      <w:rFonts w:cs="Times New Roman"/>
    </w:rPr>
  </w:style>
  <w:style w:type="character" w:styleId="ad">
    <w:name w:val="Hyperlink"/>
    <w:basedOn w:val="a0"/>
    <w:uiPriority w:val="99"/>
    <w:semiHidden/>
    <w:unhideWhenUsed/>
    <w:rsid w:val="000E707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BE79AA"/>
    <w:rPr>
      <w:rFonts w:ascii="Arial" w:eastAsia="Times New Roman" w:hAnsi="Arial" w:cs="Arial"/>
      <w:b/>
      <w:bCs/>
      <w:kern w:val="28"/>
      <w:sz w:val="28"/>
      <w:szCs w:val="28"/>
      <w:lang w:eastAsia="zh-CN"/>
    </w:rPr>
  </w:style>
  <w:style w:type="character" w:customStyle="1" w:styleId="rwuicontent">
    <w:name w:val="rwui_content"/>
    <w:basedOn w:val="a0"/>
    <w:rsid w:val="00455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F4015-C843-4C43-A299-90834E5D4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2466</Words>
  <Characters>1407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12</cp:revision>
  <dcterms:created xsi:type="dcterms:W3CDTF">2020-10-08T06:29:00Z</dcterms:created>
  <dcterms:modified xsi:type="dcterms:W3CDTF">2020-10-09T13:02:00Z</dcterms:modified>
</cp:coreProperties>
</file>