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D98DC" w14:textId="2D1A95E1" w:rsidR="003C1FB6" w:rsidRPr="00D444FA" w:rsidRDefault="002F240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НОВА СТРУКТУРА СІМЕЙНИХ ПРАВОВІДНОСИН</w:t>
      </w:r>
    </w:p>
    <w:p w14:paraId="34484BD3" w14:textId="77777777" w:rsidR="0069056F" w:rsidRDefault="0069056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DE75F" w14:textId="28A9D535" w:rsidR="00780260" w:rsidRPr="00D444FA" w:rsidRDefault="0069056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0B0F3C"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7981EADE" w14:textId="7581ABF3" w:rsidR="00780260" w:rsidRPr="00D444FA" w:rsidRDefault="0069056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0B0F3C">
        <w:rPr>
          <w:rFonts w:ascii="Times New Roman" w:hAnsi="Times New Roman" w:cs="Times New Roman"/>
          <w:b/>
          <w:sz w:val="24"/>
          <w:szCs w:val="24"/>
        </w:rPr>
        <w:t>ридичний факультет</w:t>
      </w:r>
    </w:p>
    <w:p w14:paraId="081C522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2531043" w14:textId="77777777" w:rsidTr="00780260">
        <w:tc>
          <w:tcPr>
            <w:tcW w:w="3686" w:type="dxa"/>
            <w:vAlign w:val="center"/>
          </w:tcPr>
          <w:p w14:paraId="4188F77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E8B5545" w14:textId="77777777" w:rsidR="00780260" w:rsidRPr="00D444FA" w:rsidRDefault="00433E16" w:rsidP="000B0F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доцент </w:t>
            </w:r>
            <w:proofErr w:type="spellStart"/>
            <w:r w:rsidR="00D06148">
              <w:rPr>
                <w:rFonts w:ascii="Times New Roman" w:hAnsi="Times New Roman" w:cs="Times New Roman"/>
                <w:b/>
                <w:sz w:val="24"/>
                <w:szCs w:val="24"/>
              </w:rPr>
              <w:t>Горіславська</w:t>
            </w:r>
            <w:proofErr w:type="spellEnd"/>
            <w:r w:rsidR="00D0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Інна Вікторівна</w:t>
            </w:r>
          </w:p>
        </w:tc>
      </w:tr>
      <w:tr w:rsidR="00780260" w:rsidRPr="00D444FA" w14:paraId="217307AD" w14:textId="77777777" w:rsidTr="00780260">
        <w:tc>
          <w:tcPr>
            <w:tcW w:w="3686" w:type="dxa"/>
            <w:vAlign w:val="center"/>
          </w:tcPr>
          <w:p w14:paraId="47A385C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750CA7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2BFF2C0" w14:textId="77777777" w:rsidTr="00780260">
        <w:tc>
          <w:tcPr>
            <w:tcW w:w="3686" w:type="dxa"/>
            <w:vAlign w:val="center"/>
          </w:tcPr>
          <w:p w14:paraId="54FA3B48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EC1254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03498FCB" w14:textId="77777777" w:rsidTr="00780260">
        <w:tc>
          <w:tcPr>
            <w:tcW w:w="3686" w:type="dxa"/>
            <w:vAlign w:val="center"/>
          </w:tcPr>
          <w:p w14:paraId="48D0A76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7B34422" w14:textId="3686928F" w:rsidR="00780260" w:rsidRPr="00D444FA" w:rsidRDefault="009C108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CB52CEE" w14:textId="77777777" w:rsidTr="00780260">
        <w:tc>
          <w:tcPr>
            <w:tcW w:w="3686" w:type="dxa"/>
            <w:vAlign w:val="center"/>
          </w:tcPr>
          <w:p w14:paraId="381DFE2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1AB890A" w14:textId="6EBE2EC7" w:rsidR="00780260" w:rsidRPr="00D444FA" w:rsidRDefault="00D2055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BC8D318" w14:textId="77777777" w:rsidTr="00780260">
        <w:tc>
          <w:tcPr>
            <w:tcW w:w="3686" w:type="dxa"/>
            <w:vAlign w:val="center"/>
          </w:tcPr>
          <w:p w14:paraId="2D89A0A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3E5A3C7" w14:textId="38A044F4" w:rsidR="00780260" w:rsidRPr="00D444FA" w:rsidRDefault="00780260" w:rsidP="009C1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C10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9C10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2573CB4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077F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D84627E" w14:textId="25CD9624" w:rsidR="000B0F3C" w:rsidRDefault="0058049C" w:rsidP="007D1B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Сім’я являє собою невід’ємну складову життєдіяльності суспільства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 й відтворення населення. Сучасна сім’я являє собою інститут, який насправді у</w:t>
      </w:r>
      <w:r>
        <w:rPr>
          <w:rFonts w:ascii="Times New Roman" w:hAnsi="Times New Roman" w:cs="Times New Roman"/>
          <w:sz w:val="24"/>
          <w:szCs w:val="24"/>
        </w:rPr>
        <w:t xml:space="preserve">весь час перебуває під  тиском </w:t>
      </w:r>
      <w:r w:rsidR="000B0F3C" w:rsidRPr="000B0F3C">
        <w:rPr>
          <w:rFonts w:ascii="Times New Roman" w:hAnsi="Times New Roman" w:cs="Times New Roman"/>
          <w:sz w:val="24"/>
          <w:szCs w:val="24"/>
        </w:rPr>
        <w:t>соціально-економічних  обста</w:t>
      </w:r>
      <w:r w:rsidR="0069056F">
        <w:rPr>
          <w:rFonts w:ascii="Times New Roman" w:hAnsi="Times New Roman" w:cs="Times New Roman"/>
          <w:sz w:val="24"/>
          <w:szCs w:val="24"/>
        </w:rPr>
        <w:t xml:space="preserve">вин і невпинно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змінюється. </w:t>
      </w:r>
      <w:r w:rsidR="000B0F3C" w:rsidRPr="000B0F3C">
        <w:rPr>
          <w:rFonts w:ascii="Times New Roman" w:hAnsi="Times New Roman" w:cs="Times New Roman"/>
          <w:sz w:val="24"/>
          <w:szCs w:val="24"/>
        </w:rPr>
        <w:t>Сімейні відносини та сімейна життєдіяльність тісно вплетені у соц</w:t>
      </w:r>
      <w:r w:rsidR="0069056F">
        <w:rPr>
          <w:rFonts w:ascii="Times New Roman" w:hAnsi="Times New Roman" w:cs="Times New Roman"/>
          <w:sz w:val="24"/>
          <w:szCs w:val="24"/>
        </w:rPr>
        <w:t xml:space="preserve">іально-економічну </w:t>
      </w:r>
      <w:r>
        <w:rPr>
          <w:rFonts w:ascii="Times New Roman" w:hAnsi="Times New Roman" w:cs="Times New Roman"/>
          <w:sz w:val="24"/>
          <w:szCs w:val="24"/>
        </w:rPr>
        <w:t>реальність, і стан інституту сім’ї є одним із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 найважливіших індикаторів соціальної стабільності й благополуччя.</w:t>
      </w:r>
      <w:r w:rsidR="000B0F3C">
        <w:rPr>
          <w:rFonts w:ascii="Times New Roman" w:hAnsi="Times New Roman" w:cs="Times New Roman"/>
          <w:sz w:val="24"/>
          <w:szCs w:val="24"/>
        </w:rPr>
        <w:t xml:space="preserve"> </w:t>
      </w:r>
      <w:r w:rsidR="000B0F3C" w:rsidRPr="000B0F3C">
        <w:rPr>
          <w:rFonts w:ascii="Times New Roman" w:hAnsi="Times New Roman" w:cs="Times New Roman"/>
          <w:sz w:val="24"/>
          <w:szCs w:val="24"/>
        </w:rPr>
        <w:t xml:space="preserve">Сімейне право являє собою сукупність правових норм, які регулюють особисті немайнові та майнові права і обов'язки подружжя, батьків і дітей, </w:t>
      </w:r>
      <w:proofErr w:type="spellStart"/>
      <w:r w:rsidR="000B0F3C" w:rsidRPr="000B0F3C">
        <w:rPr>
          <w:rFonts w:ascii="Times New Roman" w:hAnsi="Times New Roman" w:cs="Times New Roman"/>
          <w:sz w:val="24"/>
          <w:szCs w:val="24"/>
        </w:rPr>
        <w:t>усиновлювачів</w:t>
      </w:r>
      <w:proofErr w:type="spellEnd"/>
      <w:r w:rsidR="000B0F3C" w:rsidRPr="000B0F3C">
        <w:rPr>
          <w:rFonts w:ascii="Times New Roman" w:hAnsi="Times New Roman" w:cs="Times New Roman"/>
          <w:sz w:val="24"/>
          <w:szCs w:val="24"/>
        </w:rPr>
        <w:t xml:space="preserve"> та усиновлених, інших членів сім'ї та родичів, що виникають зі шлюбу, народження дітей, родинності та визначених законом форм прийняття дітей на виховання в умовах сім’ї.</w:t>
      </w:r>
      <w:r w:rsidR="007D1BE0">
        <w:rPr>
          <w:rFonts w:ascii="Times New Roman" w:hAnsi="Times New Roman" w:cs="Times New Roman"/>
          <w:sz w:val="24"/>
          <w:szCs w:val="24"/>
        </w:rPr>
        <w:t xml:space="preserve"> </w:t>
      </w:r>
      <w:r w:rsidR="000B0F3C" w:rsidRPr="000B0F3C">
        <w:rPr>
          <w:rFonts w:ascii="Times New Roman" w:hAnsi="Times New Roman" w:cs="Times New Roman"/>
          <w:sz w:val="24"/>
          <w:szCs w:val="24"/>
        </w:rPr>
        <w:t>Ця навчальна дисципліна поєднує в собі матеріал, викладений у чинному сімейному законодавстві, а також знання про ті інститути та юридичні конструкції, які диктуються правозастосовною практикою і ще не знайшли свого повного та належного закріплення у чинному сімейному законодав</w:t>
      </w:r>
      <w:r w:rsidR="00EA29E6">
        <w:rPr>
          <w:rFonts w:ascii="Times New Roman" w:hAnsi="Times New Roman" w:cs="Times New Roman"/>
          <w:sz w:val="24"/>
          <w:szCs w:val="24"/>
        </w:rPr>
        <w:t xml:space="preserve">стві (питання </w:t>
      </w:r>
      <w:r w:rsidR="00B93F1A">
        <w:rPr>
          <w:rFonts w:ascii="Times New Roman" w:hAnsi="Times New Roman" w:cs="Times New Roman"/>
          <w:sz w:val="24"/>
          <w:szCs w:val="24"/>
        </w:rPr>
        <w:t>зі</w:t>
      </w:r>
      <w:r w:rsidR="00EA29E6">
        <w:rPr>
          <w:rFonts w:ascii="Times New Roman" w:hAnsi="Times New Roman" w:cs="Times New Roman"/>
          <w:sz w:val="24"/>
          <w:szCs w:val="24"/>
        </w:rPr>
        <w:t xml:space="preserve"> сфер</w:t>
      </w:r>
      <w:r w:rsidR="00B93F1A">
        <w:rPr>
          <w:rFonts w:ascii="Times New Roman" w:hAnsi="Times New Roman" w:cs="Times New Roman"/>
          <w:sz w:val="24"/>
          <w:szCs w:val="24"/>
        </w:rPr>
        <w:t>и</w:t>
      </w:r>
      <w:r w:rsidR="00EA29E6">
        <w:rPr>
          <w:rFonts w:ascii="Times New Roman" w:hAnsi="Times New Roman" w:cs="Times New Roman"/>
          <w:sz w:val="24"/>
          <w:szCs w:val="24"/>
        </w:rPr>
        <w:t xml:space="preserve"> </w:t>
      </w:r>
      <w:r w:rsidR="00EA29E6" w:rsidRPr="00EA29E6">
        <w:rPr>
          <w:rFonts w:ascii="Times New Roman" w:hAnsi="Times New Roman" w:cs="Times New Roman"/>
          <w:sz w:val="24"/>
          <w:szCs w:val="24"/>
        </w:rPr>
        <w:t>соціальн</w:t>
      </w:r>
      <w:r w:rsidR="00EA29E6">
        <w:rPr>
          <w:rFonts w:ascii="Times New Roman" w:hAnsi="Times New Roman" w:cs="Times New Roman"/>
          <w:sz w:val="24"/>
          <w:szCs w:val="24"/>
        </w:rPr>
        <w:t>ого</w:t>
      </w:r>
      <w:r w:rsidR="00EA29E6" w:rsidRPr="00EA29E6">
        <w:rPr>
          <w:rFonts w:ascii="Times New Roman" w:hAnsi="Times New Roman" w:cs="Times New Roman"/>
          <w:sz w:val="24"/>
          <w:szCs w:val="24"/>
        </w:rPr>
        <w:t xml:space="preserve"> та медичн</w:t>
      </w:r>
      <w:r w:rsidR="00EA29E6">
        <w:rPr>
          <w:rFonts w:ascii="Times New Roman" w:hAnsi="Times New Roman" w:cs="Times New Roman"/>
          <w:sz w:val="24"/>
          <w:szCs w:val="24"/>
        </w:rPr>
        <w:t>ого</w:t>
      </w:r>
      <w:r w:rsidR="00EA29E6" w:rsidRPr="00EA29E6">
        <w:rPr>
          <w:rFonts w:ascii="Times New Roman" w:hAnsi="Times New Roman" w:cs="Times New Roman"/>
          <w:sz w:val="24"/>
          <w:szCs w:val="24"/>
        </w:rPr>
        <w:t xml:space="preserve"> прав</w:t>
      </w:r>
      <w:r w:rsidR="00B93F1A">
        <w:rPr>
          <w:rFonts w:ascii="Times New Roman" w:hAnsi="Times New Roman" w:cs="Times New Roman"/>
          <w:sz w:val="24"/>
          <w:szCs w:val="24"/>
        </w:rPr>
        <w:t>а</w:t>
      </w:r>
      <w:r w:rsidR="00EA29E6" w:rsidRPr="00EA29E6">
        <w:rPr>
          <w:rFonts w:ascii="Times New Roman" w:hAnsi="Times New Roman" w:cs="Times New Roman"/>
          <w:sz w:val="24"/>
          <w:szCs w:val="24"/>
        </w:rPr>
        <w:t xml:space="preserve"> (у частині репродуктивних технологій), ІТ-прав</w:t>
      </w:r>
      <w:r w:rsidR="00EA29E6">
        <w:rPr>
          <w:rFonts w:ascii="Times New Roman" w:hAnsi="Times New Roman" w:cs="Times New Roman"/>
          <w:sz w:val="24"/>
          <w:szCs w:val="24"/>
        </w:rPr>
        <w:t>а</w:t>
      </w:r>
      <w:r w:rsidR="00EA29E6" w:rsidRPr="00EA29E6">
        <w:rPr>
          <w:rFonts w:ascii="Times New Roman" w:hAnsi="Times New Roman" w:cs="Times New Roman"/>
          <w:sz w:val="24"/>
          <w:szCs w:val="24"/>
        </w:rPr>
        <w:t xml:space="preserve">, </w:t>
      </w:r>
      <w:r w:rsidR="00EA29E6">
        <w:rPr>
          <w:rFonts w:ascii="Times New Roman" w:hAnsi="Times New Roman" w:cs="Times New Roman"/>
          <w:sz w:val="24"/>
          <w:szCs w:val="24"/>
        </w:rPr>
        <w:t xml:space="preserve">та </w:t>
      </w:r>
      <w:r w:rsidR="00EA29E6" w:rsidRPr="00EA29E6">
        <w:rPr>
          <w:rFonts w:ascii="Times New Roman" w:hAnsi="Times New Roman" w:cs="Times New Roman"/>
          <w:sz w:val="24"/>
          <w:szCs w:val="24"/>
        </w:rPr>
        <w:t>прав</w:t>
      </w:r>
      <w:r w:rsidR="00EA29E6">
        <w:rPr>
          <w:rFonts w:ascii="Times New Roman" w:hAnsi="Times New Roman" w:cs="Times New Roman"/>
          <w:sz w:val="24"/>
          <w:szCs w:val="24"/>
        </w:rPr>
        <w:t>а</w:t>
      </w:r>
      <w:r w:rsidR="00EA29E6" w:rsidRPr="00EA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9E6" w:rsidRPr="00EA29E6">
        <w:rPr>
          <w:rFonts w:ascii="Times New Roman" w:hAnsi="Times New Roman" w:cs="Times New Roman"/>
          <w:sz w:val="24"/>
          <w:szCs w:val="24"/>
        </w:rPr>
        <w:t>біобезпеки</w:t>
      </w:r>
      <w:proofErr w:type="spellEnd"/>
      <w:r w:rsidR="00EA29E6">
        <w:rPr>
          <w:rFonts w:ascii="Times New Roman" w:hAnsi="Times New Roman" w:cs="Times New Roman"/>
          <w:sz w:val="24"/>
          <w:szCs w:val="24"/>
        </w:rPr>
        <w:t>).</w:t>
      </w:r>
    </w:p>
    <w:p w14:paraId="2AC34594" w14:textId="77777777" w:rsidR="000B0F3C" w:rsidRPr="000B0F3C" w:rsidRDefault="000B0F3C" w:rsidP="000B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1156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1AE298A" w14:textId="30EBEE4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Загальні положення сім’ї</w:t>
      </w:r>
      <w:r w:rsidR="002F240E">
        <w:rPr>
          <w:rFonts w:ascii="Times New Roman" w:hAnsi="Times New Roman" w:cs="Times New Roman"/>
          <w:sz w:val="24"/>
          <w:szCs w:val="24"/>
        </w:rPr>
        <w:t>: нові підходи та учасники.</w:t>
      </w:r>
      <w:r>
        <w:rPr>
          <w:rFonts w:ascii="Times New Roman" w:hAnsi="Times New Roman" w:cs="Times New Roman"/>
          <w:sz w:val="24"/>
          <w:szCs w:val="24"/>
        </w:rPr>
        <w:t xml:space="preserve"> Правове р</w:t>
      </w:r>
      <w:r w:rsidRPr="007D1BE0">
        <w:rPr>
          <w:rFonts w:ascii="Times New Roman" w:hAnsi="Times New Roman" w:cs="Times New Roman"/>
          <w:sz w:val="24"/>
          <w:szCs w:val="24"/>
        </w:rPr>
        <w:t>егулювання сімейних відносин.</w:t>
      </w:r>
    </w:p>
    <w:p w14:paraId="717C8446" w14:textId="637E1BB7" w:rsidR="007D1BE0" w:rsidRPr="007D1BE0" w:rsidRDefault="002F240E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Здійснення сімейних прав  в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сфері.</w:t>
      </w:r>
    </w:p>
    <w:p w14:paraId="50EB55E8" w14:textId="19D4EAD4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Захист сімейних прав та інтересів</w:t>
      </w:r>
    </w:p>
    <w:p w14:paraId="6F4B9572" w14:textId="18DEE326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Шлюб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240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рава та обов’язки подружжя.  </w:t>
      </w:r>
    </w:p>
    <w:p w14:paraId="41B13365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Право особистої приватної власності дружини та чоловіка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7D1BE0">
        <w:rPr>
          <w:rFonts w:ascii="Times New Roman" w:hAnsi="Times New Roman" w:cs="Times New Roman"/>
          <w:sz w:val="24"/>
          <w:szCs w:val="24"/>
        </w:rPr>
        <w:t>раво спільної сумісної власності подружжя.</w:t>
      </w:r>
    </w:p>
    <w:p w14:paraId="460D82A2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подружжя щодо утримання.</w:t>
      </w:r>
    </w:p>
    <w:p w14:paraId="0F594BA2" w14:textId="77777777" w:rsidR="00D444FA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Шлюбний договір.</w:t>
      </w:r>
    </w:p>
    <w:p w14:paraId="6FB743F7" w14:textId="2A64F7B3" w:rsidR="00D444FA" w:rsidRPr="004E1F6E" w:rsidRDefault="007D1BE0" w:rsidP="004E1F6E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  <w:r w:rsidR="004E1F6E" w:rsidRPr="004E1F6E">
        <w:rPr>
          <w:rFonts w:ascii="Times New Roman" w:hAnsi="Times New Roman" w:cs="Times New Roman"/>
          <w:sz w:val="24"/>
          <w:szCs w:val="24"/>
        </w:rPr>
        <w:t xml:space="preserve"> </w:t>
      </w:r>
      <w:r w:rsidR="004E1F6E" w:rsidRPr="007D1BE0">
        <w:rPr>
          <w:rFonts w:ascii="Times New Roman" w:hAnsi="Times New Roman" w:cs="Times New Roman"/>
          <w:sz w:val="24"/>
          <w:szCs w:val="24"/>
        </w:rPr>
        <w:t>Права батьків i дітей на майно.</w:t>
      </w:r>
    </w:p>
    <w:p w14:paraId="66BE504D" w14:textId="77777777" w:rsidR="007D1BE0" w:rsidRPr="007D1BE0" w:rsidRDefault="007D1BE0" w:rsidP="007D1BE0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Усиновлення, опіка та піклування над дітьми, патронат над дітьми, прийомна сім’я, дитячий будинок сімейного типу.</w:t>
      </w:r>
    </w:p>
    <w:p w14:paraId="2E1B7709" w14:textId="77777777" w:rsidR="00D444FA" w:rsidRPr="00D444FA" w:rsidRDefault="00D444FA" w:rsidP="007D1BE0">
      <w:pPr>
        <w:pStyle w:val="a4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B25EA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D1BE0"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1727761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Правове регулювання сімейних відносин: поняття та джерела.</w:t>
      </w:r>
    </w:p>
    <w:p w14:paraId="4F5AB860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Реалізація сімейних правовідносин.</w:t>
      </w:r>
    </w:p>
    <w:p w14:paraId="666029B1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Порядок укладання та розірвання шлюбу.</w:t>
      </w:r>
    </w:p>
    <w:p w14:paraId="122C5DF2" w14:textId="7777777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Майнові правовідносини подружжя.</w:t>
      </w:r>
    </w:p>
    <w:p w14:paraId="4B1CBCF1" w14:textId="41391607" w:rsidR="00D444FA" w:rsidRPr="00D06148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48">
        <w:rPr>
          <w:rFonts w:ascii="Times New Roman" w:hAnsi="Times New Roman" w:cs="Times New Roman"/>
          <w:sz w:val="24"/>
          <w:szCs w:val="24"/>
        </w:rPr>
        <w:t>Договір</w:t>
      </w:r>
      <w:r w:rsidR="00EA29E6">
        <w:rPr>
          <w:rFonts w:ascii="Times New Roman" w:hAnsi="Times New Roman" w:cs="Times New Roman"/>
          <w:sz w:val="24"/>
          <w:szCs w:val="24"/>
        </w:rPr>
        <w:t>ні відносини у сімейному праві (в тому числі договори на застосування репродуктивних технологій)</w:t>
      </w:r>
      <w:r w:rsidR="00060C7D">
        <w:rPr>
          <w:rFonts w:ascii="Times New Roman" w:hAnsi="Times New Roman" w:cs="Times New Roman"/>
          <w:sz w:val="24"/>
          <w:szCs w:val="24"/>
        </w:rPr>
        <w:t>.</w:t>
      </w:r>
    </w:p>
    <w:p w14:paraId="3766686B" w14:textId="3CB0B371" w:rsidR="00D444FA" w:rsidRPr="00EA29E6" w:rsidRDefault="007D1BE0" w:rsidP="00D061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9E6">
        <w:rPr>
          <w:rFonts w:ascii="Times New Roman" w:hAnsi="Times New Roman" w:cs="Times New Roman"/>
          <w:sz w:val="24"/>
          <w:szCs w:val="24"/>
        </w:rPr>
        <w:t>Встановлення фактів, що мають юридичне значення у сімейних відносинах та їх державна реєстрація.</w:t>
      </w:r>
      <w:r w:rsidR="00EA29E6">
        <w:rPr>
          <w:rFonts w:ascii="Times New Roman" w:hAnsi="Times New Roman" w:cs="Times New Roman"/>
          <w:sz w:val="24"/>
          <w:szCs w:val="24"/>
        </w:rPr>
        <w:t xml:space="preserve"> </w:t>
      </w:r>
      <w:r w:rsidR="00D06148" w:rsidRPr="00EA29E6">
        <w:rPr>
          <w:rFonts w:ascii="Times New Roman" w:hAnsi="Times New Roman" w:cs="Times New Roman"/>
          <w:sz w:val="24"/>
          <w:szCs w:val="24"/>
        </w:rPr>
        <w:t>Правові засади усиновлення.</w:t>
      </w:r>
    </w:p>
    <w:sectPr w:rsidR="00D444FA" w:rsidRPr="00EA2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60C7D"/>
    <w:rsid w:val="000B0F3C"/>
    <w:rsid w:val="002311D7"/>
    <w:rsid w:val="002F240E"/>
    <w:rsid w:val="003465E3"/>
    <w:rsid w:val="003C1FB6"/>
    <w:rsid w:val="00430124"/>
    <w:rsid w:val="00433E16"/>
    <w:rsid w:val="004E1F6E"/>
    <w:rsid w:val="0058049C"/>
    <w:rsid w:val="0065319E"/>
    <w:rsid w:val="0069056F"/>
    <w:rsid w:val="006B0CA0"/>
    <w:rsid w:val="00780260"/>
    <w:rsid w:val="007852EC"/>
    <w:rsid w:val="007D1BE0"/>
    <w:rsid w:val="007E733A"/>
    <w:rsid w:val="009C108A"/>
    <w:rsid w:val="00AC66BF"/>
    <w:rsid w:val="00B93F1A"/>
    <w:rsid w:val="00CB4B03"/>
    <w:rsid w:val="00D06148"/>
    <w:rsid w:val="00D20558"/>
    <w:rsid w:val="00D444FA"/>
    <w:rsid w:val="00EA29E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64132D0D-DA71-4FC9-8563-0A83973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2021-10-12T12:38:00Z</dcterms:created>
  <dcterms:modified xsi:type="dcterms:W3CDTF">2021-10-20T11:50:00Z</dcterms:modified>
</cp:coreProperties>
</file>