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DBE9C" w14:textId="65EA5A49" w:rsidR="00021C65" w:rsidRPr="00021C65" w:rsidRDefault="00021C65" w:rsidP="005E1E0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МЕДІАЦІЯ У ПРОФЕСІЙНІЙ ДІЯЛЬНОСТІ</w:t>
      </w:r>
    </w:p>
    <w:p w14:paraId="1A457633" w14:textId="77777777" w:rsidR="002E68FB" w:rsidRDefault="002E68FB" w:rsidP="005E1E07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47074C" w14:textId="39B2C53D" w:rsidR="00021C65" w:rsidRPr="00021C65" w:rsidRDefault="002E68FB" w:rsidP="005E1E0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="005E1E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афедра цивільного та господарського права</w:t>
      </w:r>
    </w:p>
    <w:p w14:paraId="09486762" w14:textId="77777777" w:rsidR="002E68FB" w:rsidRDefault="002E68FB" w:rsidP="00021C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9EF8D8D" w14:textId="4FFF1EAB" w:rsidR="00021C65" w:rsidRPr="00021C65" w:rsidRDefault="002E68FB" w:rsidP="00021C6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</w:t>
      </w:r>
      <w:r w:rsidR="005E1E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ридичний факультет</w:t>
      </w:r>
    </w:p>
    <w:p w14:paraId="76165B19" w14:textId="77777777" w:rsidR="00021C65" w:rsidRPr="00021C65" w:rsidRDefault="00021C65" w:rsidP="00021C65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6080"/>
      </w:tblGrid>
      <w:tr w:rsidR="00021C65" w:rsidRPr="00021C65" w14:paraId="09823FC1" w14:textId="77777777" w:rsidTr="002E68FB">
        <w:trPr>
          <w:trHeight w:val="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CF2F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Лектор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16B8" w14:textId="18111D82" w:rsidR="00021C65" w:rsidRPr="002E68FB" w:rsidRDefault="00021C65" w:rsidP="00021C6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68FB">
              <w:rPr>
                <w:rFonts w:ascii="Times New Roman" w:eastAsia="Times New Roman" w:hAnsi="Times New Roman" w:cs="Times New Roman"/>
                <w:b/>
                <w:lang w:eastAsia="ru-RU"/>
              </w:rPr>
              <w:t>Горіславська Інна Вікторівна</w:t>
            </w:r>
          </w:p>
        </w:tc>
      </w:tr>
      <w:tr w:rsidR="00021C65" w:rsidRPr="00021C65" w14:paraId="297F84D6" w14:textId="77777777" w:rsidTr="00021C6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7759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Семестр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7FED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021C65" w:rsidRPr="00021C65" w14:paraId="73B68AD4" w14:textId="77777777" w:rsidTr="00021C6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C22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Освітній ступінь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7BA0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Бакалавр</w:t>
            </w:r>
          </w:p>
        </w:tc>
      </w:tr>
      <w:tr w:rsidR="00021C65" w:rsidRPr="00021C65" w14:paraId="0EF38797" w14:textId="77777777" w:rsidTr="00021C6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E1D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Кількість кредитів ЄКТС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2A67" w14:textId="576370DB" w:rsidR="00021C65" w:rsidRPr="001C5AD7" w:rsidRDefault="001C5AD7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021C65" w:rsidRPr="00021C65" w14:paraId="238529F5" w14:textId="77777777" w:rsidTr="00021C6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5AFD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Форма контролю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590C" w14:textId="73BAD6BF" w:rsidR="00021C65" w:rsidRPr="00021C65" w:rsidRDefault="002E68FB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Залік</w:t>
            </w:r>
          </w:p>
        </w:tc>
      </w:tr>
      <w:tr w:rsidR="00021C65" w:rsidRPr="00021C65" w14:paraId="5358E403" w14:textId="77777777" w:rsidTr="00021C6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5493" w14:textId="77777777" w:rsidR="00021C65" w:rsidRPr="00021C65" w:rsidRDefault="00021C65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1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Аудиторні години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6A90" w14:textId="5032DF85" w:rsidR="00021C65" w:rsidRPr="00021C65" w:rsidRDefault="001C5AD7" w:rsidP="00021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(15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лекцій, 15</w:t>
            </w:r>
            <w:r w:rsidR="00021C65" w:rsidRPr="00021C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 практичних чи лабораторних)</w:t>
            </w:r>
          </w:p>
        </w:tc>
      </w:tr>
    </w:tbl>
    <w:p w14:paraId="5A58A1B4" w14:textId="77777777" w:rsidR="00B66A63" w:rsidRDefault="00B66A63" w:rsidP="00B66A63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327C5C4" w14:textId="15404AEA" w:rsidR="00021C65" w:rsidRPr="00021C65" w:rsidRDefault="00021C65" w:rsidP="00B66A6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Загальний опис дисципліни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14:paraId="47B92D3B" w14:textId="444AC3CE" w:rsidR="00D43803" w:rsidRPr="00021C65" w:rsidRDefault="00021C65" w:rsidP="00A6515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43803">
        <w:rPr>
          <w:rFonts w:ascii="Times New Roman" w:eastAsia="Times New Roman" w:hAnsi="Times New Roman" w:cs="Times New Roman"/>
          <w:lang w:eastAsia="ru-RU"/>
        </w:rPr>
        <w:t>Навчальна дисципліна «</w:t>
      </w:r>
      <w:r w:rsidRPr="00D43803">
        <w:rPr>
          <w:rFonts w:ascii="Times New Roman" w:eastAsia="Times New Roman" w:hAnsi="Times New Roman" w:cs="Times New Roman"/>
          <w:color w:val="000000"/>
          <w:lang w:eastAsia="ru-RU"/>
        </w:rPr>
        <w:t>МЕДІАЦІЯ У ПРОФЕСІЙНІЙ ДІЯЛЬНОСТІ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розкриє уявлення 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майбутніх фахівців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про широко відомий у світі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ефективний,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 альтернативни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D43803">
        <w:rPr>
          <w:rFonts w:ascii="Times New Roman" w:eastAsia="Times New Roman" w:hAnsi="Times New Roman" w:cs="Times New Roman"/>
          <w:lang w:eastAsia="ru-RU"/>
        </w:rPr>
        <w:t>спос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іб </w:t>
      </w:r>
      <w:r w:rsidRPr="00D43803">
        <w:rPr>
          <w:rFonts w:ascii="Times New Roman" w:eastAsia="Times New Roman" w:hAnsi="Times New Roman" w:cs="Times New Roman"/>
          <w:lang w:eastAsia="ru-RU"/>
        </w:rPr>
        <w:t>вирішення конфліктів (спорів) –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803">
        <w:rPr>
          <w:rFonts w:ascii="Times New Roman" w:eastAsia="Times New Roman" w:hAnsi="Times New Roman" w:cs="Times New Roman"/>
          <w:lang w:eastAsia="ru-RU"/>
        </w:rPr>
        <w:t>медіаці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ю</w:t>
      </w:r>
      <w:r w:rsidRPr="00D4380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>Медіація має різні визначення, але найбільш вдале: медіація – це ф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ілософія, процес та навички.</w:t>
      </w:r>
      <w:r w:rsidR="00C074F4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Медіація сприяє осмисленню майбутніми фахівцями сутності та значення </w:t>
      </w:r>
      <w:proofErr w:type="spellStart"/>
      <w:r w:rsidR="00D43803" w:rsidRPr="00D43803">
        <w:rPr>
          <w:rFonts w:ascii="Times New Roman" w:eastAsia="Times New Roman" w:hAnsi="Times New Roman" w:cs="Times New Roman"/>
          <w:lang w:eastAsia="ru-RU"/>
        </w:rPr>
        <w:t>медіаційної</w:t>
      </w:r>
      <w:proofErr w:type="spellEnd"/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процедури в професійній діяльності не лише представників юридичних професій</w:t>
      </w:r>
      <w:r w:rsidR="00FD4C73">
        <w:rPr>
          <w:rFonts w:ascii="Times New Roman" w:eastAsia="Times New Roman" w:hAnsi="Times New Roman" w:cs="Times New Roman"/>
          <w:lang w:eastAsia="ru-RU"/>
        </w:rPr>
        <w:t>. Розкриває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основ</w:t>
      </w:r>
      <w:r w:rsidR="00FD4C73">
        <w:rPr>
          <w:rFonts w:ascii="Times New Roman" w:eastAsia="Times New Roman" w:hAnsi="Times New Roman" w:cs="Times New Roman"/>
          <w:lang w:eastAsia="ru-RU"/>
        </w:rPr>
        <w:t>и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та процес 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її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здійснення</w:t>
      </w:r>
      <w:r w:rsidR="00FD4C73">
        <w:rPr>
          <w:rFonts w:ascii="Times New Roman" w:eastAsia="Times New Roman" w:hAnsi="Times New Roman" w:cs="Times New Roman"/>
          <w:lang w:eastAsia="ru-RU"/>
        </w:rPr>
        <w:t>.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>Цей курс допоможе отримати студентам  практичні навички та уміння посередництва у конфліктних ситуаціях, налагоджувати комунікаційні процеси,   досягати взаємної довіри учасників конфлікту та вирішувати важливі життєв</w:t>
      </w:r>
      <w:r w:rsidR="00FD4C73">
        <w:rPr>
          <w:rFonts w:ascii="Times New Roman" w:eastAsia="Times New Roman" w:hAnsi="Times New Roman" w:cs="Times New Roman"/>
          <w:lang w:eastAsia="ru-RU"/>
        </w:rPr>
        <w:t>і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 ситуаці</w:t>
      </w:r>
      <w:r w:rsidR="00FD4C73">
        <w:rPr>
          <w:rFonts w:ascii="Times New Roman" w:eastAsia="Times New Roman" w:hAnsi="Times New Roman" w:cs="Times New Roman"/>
          <w:lang w:eastAsia="ru-RU"/>
        </w:rPr>
        <w:t>ї</w:t>
      </w:r>
      <w:r w:rsidR="00D43803" w:rsidRPr="00D43803">
        <w:rPr>
          <w:rFonts w:ascii="Times New Roman" w:eastAsia="Times New Roman" w:hAnsi="Times New Roman" w:cs="Times New Roman"/>
          <w:lang w:eastAsia="ru-RU"/>
        </w:rPr>
        <w:t xml:space="preserve">, що потребують вирішення. </w:t>
      </w:r>
      <w:r w:rsidR="00924DDF">
        <w:rPr>
          <w:rFonts w:ascii="Times New Roman" w:eastAsia="Times New Roman" w:hAnsi="Times New Roman" w:cs="Times New Roman"/>
          <w:lang w:eastAsia="ru-RU"/>
        </w:rPr>
        <w:t xml:space="preserve">Курс веде 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>юрист-медіатор, кандидат юридичних наук</w:t>
      </w:r>
      <w:r w:rsidR="00FD4C7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 xml:space="preserve">Сертифікат медіатора від Українського центру медіації (УЦМ), </w:t>
      </w:r>
      <w:r w:rsidR="00924D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4DDF" w:rsidRPr="00924DDF">
        <w:rPr>
          <w:rFonts w:ascii="Times New Roman" w:eastAsia="Times New Roman" w:hAnsi="Times New Roman" w:cs="Times New Roman"/>
          <w:lang w:eastAsia="ru-RU"/>
        </w:rPr>
        <w:t>започаткований при Києво-Могилянській Бізнес Школі, член Національної асоціації медіаторів України (НАМУ)</w:t>
      </w:r>
      <w:r w:rsidR="00FD4C73">
        <w:rPr>
          <w:rFonts w:ascii="Times New Roman" w:eastAsia="Times New Roman" w:hAnsi="Times New Roman" w:cs="Times New Roman"/>
          <w:lang w:eastAsia="ru-RU"/>
        </w:rPr>
        <w:t>.</w:t>
      </w:r>
    </w:p>
    <w:p w14:paraId="1E66DD5C" w14:textId="77777777" w:rsidR="002E68FB" w:rsidRDefault="002E68FB" w:rsidP="00021C65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7C3930A" w14:textId="61CD5C9D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Теми лекцій:</w:t>
      </w:r>
    </w:p>
    <w:p w14:paraId="74EC9310" w14:textId="3A453B28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 xml:space="preserve">Як усе починалося, або поняття </w:t>
      </w:r>
      <w:r w:rsidR="00992676">
        <w:rPr>
          <w:rFonts w:ascii="Times New Roman" w:eastAsia="Times New Roman" w:hAnsi="Times New Roman" w:cs="Times New Roman"/>
          <w:color w:val="000000"/>
          <w:lang w:eastAsia="ru-RU"/>
        </w:rPr>
        <w:t xml:space="preserve">та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правова регламентація медіації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32D2C200" w14:textId="6657160D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Медіатор – хто він?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5A695722" w14:textId="6E1C98C1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Принципи, процес та види медіації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1640AB17" w14:textId="0539A47D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Медіація у професійній діяльності юриста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49F04EDF" w14:textId="4986F620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Правові засади діяльності медіатора у соціальній сфері</w:t>
      </w:r>
      <w:r w:rsidR="001C5AD7">
        <w:rPr>
          <w:rFonts w:ascii="Times New Roman" w:eastAsia="Times New Roman" w:hAnsi="Times New Roman" w:cs="Times New Roman"/>
          <w:color w:val="000000"/>
          <w:lang w:eastAsia="ru-RU"/>
        </w:rPr>
        <w:t xml:space="preserve"> (2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230E9FB9" w14:textId="4CFD216C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Медіація у сімейних відносинах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3124677" w14:textId="3871794E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r w:rsidR="00924DDF">
        <w:rPr>
          <w:rFonts w:ascii="Times New Roman" w:eastAsia="Times New Roman" w:hAnsi="Times New Roman" w:cs="Times New Roman"/>
          <w:color w:val="000000"/>
          <w:lang w:eastAsia="ru-RU"/>
        </w:rPr>
        <w:t>Бізнес медіація: види та особливості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(3 год).</w:t>
      </w:r>
    </w:p>
    <w:p w14:paraId="264B5495" w14:textId="77777777" w:rsidR="002E68FB" w:rsidRDefault="002E68FB" w:rsidP="002E68F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A536AA" w14:textId="3342D753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Теми занять:</w:t>
      </w:r>
    </w:p>
    <w:p w14:paraId="0B2EDE0B" w14:textId="77777777" w:rsidR="00021C65" w:rsidRPr="00021C65" w:rsidRDefault="00021C65" w:rsidP="002E68F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21C6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(семінарських, практичних, лабораторних) </w:t>
      </w:r>
    </w:p>
    <w:p w14:paraId="20090E03" w14:textId="6ACDBF96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Теоретичні, етичні та правові основи медіації 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166B3D8B" w14:textId="0AD0C698" w:rsidR="00021C65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Процес медіації (учасники, процедура та формалізація) 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5BF4BE34" w14:textId="2E9D4EB6" w:rsidR="00B66A63" w:rsidRPr="00B66A63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Медіація</w:t>
      </w:r>
      <w:r w:rsidR="00B66A63" w:rsidRPr="00B66A63">
        <w:rPr>
          <w:rFonts w:ascii="Times New Roman" w:hAnsi="Times New Roman" w:cs="Times New Roman"/>
        </w:rPr>
        <w:t xml:space="preserve"> в окремих сферах юридичної практики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(2 год).</w:t>
      </w:r>
    </w:p>
    <w:p w14:paraId="758BC8F7" w14:textId="4FF7A292" w:rsidR="00B66A63" w:rsidRPr="00B66A63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Особливості використання м</w:t>
      </w:r>
      <w:r w:rsidR="001C5AD7">
        <w:rPr>
          <w:rFonts w:ascii="Times New Roman" w:eastAsia="Times New Roman" w:hAnsi="Times New Roman" w:cs="Times New Roman"/>
          <w:color w:val="000000"/>
          <w:lang w:eastAsia="ru-RU"/>
        </w:rPr>
        <w:t>едіації у сімейних від</w:t>
      </w:r>
      <w:bookmarkStart w:id="0" w:name="_GoBack"/>
      <w:bookmarkEnd w:id="0"/>
      <w:r w:rsidR="001C5AD7">
        <w:rPr>
          <w:rFonts w:ascii="Times New Roman" w:eastAsia="Times New Roman" w:hAnsi="Times New Roman" w:cs="Times New Roman"/>
          <w:color w:val="000000"/>
          <w:lang w:eastAsia="ru-RU"/>
        </w:rPr>
        <w:t>носинах (3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4DD59950" w14:textId="155EBE37" w:rsidR="00B66A63" w:rsidRPr="00021C65" w:rsidRDefault="00A6515A" w:rsidP="00A6515A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B66A63" w:rsidRPr="00B66A63">
        <w:rPr>
          <w:rFonts w:ascii="Times New Roman" w:eastAsia="Times New Roman" w:hAnsi="Times New Roman" w:cs="Times New Roman"/>
          <w:color w:val="000000"/>
          <w:lang w:eastAsia="ru-RU"/>
        </w:rPr>
        <w:t>Медіація у колективах (територіальні громади, шкільні класи, трудовий колектив, внутрішньо переміщені особи та ін.)</w:t>
      </w:r>
      <w:r w:rsidR="00AF5B63" w:rsidRPr="00AF5B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F5B63" w:rsidRPr="00B66A6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F5B6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AF5B63" w:rsidRPr="00B66A63">
        <w:rPr>
          <w:rFonts w:ascii="Times New Roman" w:eastAsia="Times New Roman" w:hAnsi="Times New Roman" w:cs="Times New Roman"/>
          <w:color w:val="000000"/>
          <w:lang w:eastAsia="ru-RU"/>
        </w:rPr>
        <w:t xml:space="preserve"> год).</w:t>
      </w:r>
    </w:p>
    <w:p w14:paraId="10479FD1" w14:textId="77777777" w:rsidR="00B66A63" w:rsidRPr="00B66A63" w:rsidRDefault="00B66A63" w:rsidP="00B66A63">
      <w:pPr>
        <w:spacing w:before="100" w:beforeAutospacing="1" w:after="100" w:afterAutospacing="1"/>
        <w:ind w:left="1069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66A63" w:rsidRPr="00B66A63" w:rsidSect="00543FC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D6E57"/>
    <w:multiLevelType w:val="multilevel"/>
    <w:tmpl w:val="A1E4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A109A"/>
    <w:multiLevelType w:val="multilevel"/>
    <w:tmpl w:val="3B9C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87080"/>
    <w:multiLevelType w:val="multilevel"/>
    <w:tmpl w:val="36E4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20B6E"/>
    <w:multiLevelType w:val="multilevel"/>
    <w:tmpl w:val="3D56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65"/>
    <w:rsid w:val="00021C65"/>
    <w:rsid w:val="00165A55"/>
    <w:rsid w:val="001C5AD7"/>
    <w:rsid w:val="002E68FB"/>
    <w:rsid w:val="00543FC4"/>
    <w:rsid w:val="005E1E07"/>
    <w:rsid w:val="00924DDF"/>
    <w:rsid w:val="00992676"/>
    <w:rsid w:val="00A6515A"/>
    <w:rsid w:val="00AF5B63"/>
    <w:rsid w:val="00B66A63"/>
    <w:rsid w:val="00C074F4"/>
    <w:rsid w:val="00D43803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C7A8"/>
  <w15:chartTrackingRefBased/>
  <w15:docId w15:val="{33C7043F-CEB6-5441-A4AE-DD675D7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C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6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6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Користувач Windows</cp:lastModifiedBy>
  <cp:revision>10</cp:revision>
  <dcterms:created xsi:type="dcterms:W3CDTF">2022-10-18T11:34:00Z</dcterms:created>
  <dcterms:modified xsi:type="dcterms:W3CDTF">2022-10-20T13:20:00Z</dcterms:modified>
</cp:coreProperties>
</file>