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D4" w:rsidRPr="006935F3" w:rsidRDefault="00517AD4" w:rsidP="00517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ДЕРЖАВНЕ УПРАВЛІННЯ</w:t>
      </w:r>
    </w:p>
    <w:p w:rsidR="00517AD4" w:rsidRPr="006935F3" w:rsidRDefault="00517AD4" w:rsidP="00517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Кафедра публічного управління та менеджменту інноваційної діяльності</w:t>
      </w:r>
    </w:p>
    <w:p w:rsidR="00517AD4" w:rsidRPr="006935F3" w:rsidRDefault="00517AD4" w:rsidP="00517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 неперервної освіти та туризму</w:t>
      </w:r>
    </w:p>
    <w:p w:rsidR="00517AD4" w:rsidRPr="006935F3" w:rsidRDefault="00517AD4" w:rsidP="00517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517AD4" w:rsidRPr="006935F3" w:rsidTr="00B62460">
        <w:tc>
          <w:tcPr>
            <w:tcW w:w="3686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д.держ.упр</w:t>
            </w:r>
            <w:proofErr w:type="spellEnd"/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., доцент С.М. Приліпко</w:t>
            </w:r>
          </w:p>
        </w:tc>
      </w:tr>
      <w:tr w:rsidR="00517AD4" w:rsidRPr="006935F3" w:rsidTr="00B62460">
        <w:tc>
          <w:tcPr>
            <w:tcW w:w="3686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17AD4" w:rsidRPr="006935F3" w:rsidTr="00B62460">
        <w:tc>
          <w:tcPr>
            <w:tcW w:w="3686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517AD4" w:rsidRPr="006935F3" w:rsidTr="00B62460">
        <w:tc>
          <w:tcPr>
            <w:tcW w:w="3686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7AD4" w:rsidRPr="006935F3" w:rsidTr="00B62460">
        <w:tc>
          <w:tcPr>
            <w:tcW w:w="3686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517AD4" w:rsidRPr="006935F3" w:rsidTr="00B62460">
        <w:tc>
          <w:tcPr>
            <w:tcW w:w="3686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517AD4" w:rsidRPr="006935F3" w:rsidRDefault="00517AD4" w:rsidP="00B62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семінарських)</w:t>
            </w:r>
          </w:p>
        </w:tc>
      </w:tr>
    </w:tbl>
    <w:p w:rsidR="00517AD4" w:rsidRPr="006935F3" w:rsidRDefault="00517AD4" w:rsidP="00517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AD4" w:rsidRDefault="00517AD4" w:rsidP="00517A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517AD4" w:rsidRPr="006935F3" w:rsidRDefault="00517AD4" w:rsidP="0051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5F3">
        <w:rPr>
          <w:rFonts w:ascii="Times New Roman" w:hAnsi="Times New Roman" w:cs="Times New Roman"/>
          <w:sz w:val="24"/>
          <w:szCs w:val="24"/>
        </w:rPr>
        <w:t xml:space="preserve">Мета дисципліни полягає у формуванні системи </w:t>
      </w:r>
      <w:r>
        <w:rPr>
          <w:rFonts w:ascii="Times New Roman" w:hAnsi="Times New Roman" w:cs="Times New Roman"/>
          <w:sz w:val="24"/>
          <w:szCs w:val="24"/>
        </w:rPr>
        <w:t>теоретико-методологічних знань</w:t>
      </w:r>
      <w:r w:rsidRPr="0069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6935F3">
        <w:rPr>
          <w:rFonts w:ascii="Times New Roman" w:hAnsi="Times New Roman" w:cs="Times New Roman"/>
          <w:sz w:val="24"/>
          <w:szCs w:val="24"/>
        </w:rPr>
        <w:t xml:space="preserve">набутті практичних навичок </w:t>
      </w:r>
      <w:r>
        <w:rPr>
          <w:rFonts w:ascii="Times New Roman" w:hAnsi="Times New Roman" w:cs="Times New Roman"/>
          <w:sz w:val="24"/>
          <w:szCs w:val="24"/>
        </w:rPr>
        <w:t xml:space="preserve">із </w:t>
      </w:r>
      <w:r w:rsidRPr="006935F3">
        <w:rPr>
          <w:rFonts w:ascii="Times New Roman" w:hAnsi="Times New Roman" w:cs="Times New Roman"/>
          <w:sz w:val="24"/>
          <w:szCs w:val="24"/>
        </w:rPr>
        <w:t xml:space="preserve">державного управління для виконання управлінських функцій і прийняття виважених управлінських рішень у процесі діяльності органів державної влади 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935F3">
        <w:rPr>
          <w:rFonts w:ascii="Times New Roman" w:hAnsi="Times New Roman" w:cs="Times New Roman"/>
          <w:sz w:val="24"/>
          <w:szCs w:val="24"/>
        </w:rPr>
        <w:t xml:space="preserve"> органів місцевого самоврядування</w:t>
      </w:r>
      <w:r>
        <w:rPr>
          <w:rFonts w:ascii="Times New Roman" w:hAnsi="Times New Roman" w:cs="Times New Roman"/>
          <w:sz w:val="24"/>
          <w:szCs w:val="24"/>
        </w:rPr>
        <w:t xml:space="preserve"> та їх взаємодії з громадськістю</w:t>
      </w:r>
      <w:r w:rsidRPr="00693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D4" w:rsidRDefault="00517AD4" w:rsidP="00517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AD4" w:rsidRPr="006935F3" w:rsidRDefault="00517AD4" w:rsidP="00517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517AD4" w:rsidRDefault="00517AD4" w:rsidP="00517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601">
        <w:rPr>
          <w:rFonts w:ascii="Times New Roman" w:hAnsi="Times New Roman" w:cs="Times New Roman"/>
          <w:sz w:val="24"/>
          <w:szCs w:val="24"/>
        </w:rPr>
        <w:t xml:space="preserve">Загальні засади державного управління. </w:t>
      </w:r>
    </w:p>
    <w:p w:rsidR="00517AD4" w:rsidRPr="00D5631A" w:rsidRDefault="00517AD4" w:rsidP="00517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Державна служба.</w:t>
      </w:r>
    </w:p>
    <w:p w:rsidR="00517AD4" w:rsidRDefault="00517AD4" w:rsidP="00517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Місцеве самоврядування.</w:t>
      </w:r>
    </w:p>
    <w:p w:rsidR="00517AD4" w:rsidRPr="00D5631A" w:rsidRDefault="00517AD4" w:rsidP="00517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5631A">
        <w:rPr>
          <w:rFonts w:ascii="Times New Roman" w:hAnsi="Times New Roman" w:cs="Times New Roman"/>
          <w:sz w:val="24"/>
          <w:szCs w:val="24"/>
        </w:rPr>
        <w:t>апобігання корупції в органах публічної влади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AD4" w:rsidRDefault="00517AD4" w:rsidP="00517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5631A">
        <w:rPr>
          <w:rFonts w:ascii="Times New Roman" w:hAnsi="Times New Roman" w:cs="Times New Roman"/>
          <w:sz w:val="24"/>
          <w:szCs w:val="24"/>
        </w:rPr>
        <w:t xml:space="preserve">ублічні послуги в контексті побудови </w:t>
      </w:r>
      <w:proofErr w:type="spellStart"/>
      <w:r w:rsidRPr="00D5631A">
        <w:rPr>
          <w:rFonts w:ascii="Times New Roman" w:hAnsi="Times New Roman" w:cs="Times New Roman"/>
          <w:sz w:val="24"/>
          <w:szCs w:val="24"/>
        </w:rPr>
        <w:t>сервісно</w:t>
      </w:r>
      <w:proofErr w:type="spellEnd"/>
      <w:r w:rsidRPr="00D5631A">
        <w:rPr>
          <w:rFonts w:ascii="Times New Roman" w:hAnsi="Times New Roman" w:cs="Times New Roman"/>
          <w:sz w:val="24"/>
          <w:szCs w:val="24"/>
        </w:rPr>
        <w:t>-орієнтованої держави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AD4" w:rsidRDefault="00517AD4" w:rsidP="00517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проектами та змінами у діяльності органів публічної влади.</w:t>
      </w:r>
    </w:p>
    <w:p w:rsidR="00517AD4" w:rsidRDefault="00517AD4" w:rsidP="00517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Інформаційно-комунікаційні</w:t>
      </w:r>
      <w:r w:rsidRPr="00D5631A">
        <w:rPr>
          <w:rFonts w:ascii="Times New Roman" w:hAnsi="Times New Roman" w:cs="Times New Roman"/>
          <w:sz w:val="24"/>
          <w:szCs w:val="24"/>
        </w:rPr>
        <w:t xml:space="preserve"> технології та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5631A">
        <w:rPr>
          <w:rFonts w:ascii="Times New Roman" w:hAnsi="Times New Roman" w:cs="Times New Roman"/>
          <w:sz w:val="24"/>
          <w:szCs w:val="24"/>
        </w:rPr>
        <w:t>лектронний документообіг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AD4" w:rsidRPr="00D5631A" w:rsidRDefault="00517AD4" w:rsidP="00517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5631A">
        <w:rPr>
          <w:rFonts w:ascii="Times New Roman" w:hAnsi="Times New Roman" w:cs="Times New Roman"/>
          <w:sz w:val="24"/>
          <w:szCs w:val="24"/>
        </w:rPr>
        <w:t>ержавн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5631A">
        <w:rPr>
          <w:rFonts w:ascii="Times New Roman" w:hAnsi="Times New Roman" w:cs="Times New Roman"/>
          <w:sz w:val="24"/>
          <w:szCs w:val="24"/>
        </w:rPr>
        <w:t xml:space="preserve"> управління у зарубіжних країнах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AD4" w:rsidRDefault="00517AD4" w:rsidP="00517AD4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17AD4" w:rsidRPr="006935F3" w:rsidRDefault="00517AD4" w:rsidP="00517AD4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935F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Pr="00F42AD9">
        <w:rPr>
          <w:rFonts w:ascii="Times New Roman" w:hAnsi="Times New Roman" w:cs="Times New Roman"/>
          <w:b/>
          <w:sz w:val="24"/>
          <w:szCs w:val="24"/>
        </w:rPr>
        <w:t xml:space="preserve">семінарських </w:t>
      </w:r>
      <w:r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517AD4" w:rsidRPr="006935F3" w:rsidRDefault="00517AD4" w:rsidP="002C359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935F3">
        <w:rPr>
          <w:rFonts w:ascii="Times New Roman" w:hAnsi="Times New Roman" w:cs="Times New Roman"/>
          <w:sz w:val="24"/>
          <w:szCs w:val="24"/>
        </w:rPr>
        <w:t xml:space="preserve">тановлення української державності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6935F3">
        <w:rPr>
          <w:rFonts w:ascii="Times New Roman" w:hAnsi="Times New Roman" w:cs="Times New Roman"/>
          <w:sz w:val="24"/>
          <w:szCs w:val="24"/>
        </w:rPr>
        <w:t>формуванн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935F3">
        <w:rPr>
          <w:rFonts w:ascii="Times New Roman" w:hAnsi="Times New Roman" w:cs="Times New Roman"/>
          <w:sz w:val="24"/>
          <w:szCs w:val="24"/>
        </w:rPr>
        <w:t xml:space="preserve"> громадянського суспільства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AD4" w:rsidRPr="006935F3" w:rsidRDefault="00517AD4" w:rsidP="002C359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Реформа децентралізації владних повноважень: проблеми та перспективи.</w:t>
      </w:r>
    </w:p>
    <w:p w:rsidR="00517AD4" w:rsidRPr="006935F3" w:rsidRDefault="00517AD4" w:rsidP="002C359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935F3">
        <w:rPr>
          <w:rFonts w:ascii="Times New Roman" w:hAnsi="Times New Roman" w:cs="Times New Roman"/>
          <w:sz w:val="24"/>
          <w:szCs w:val="24"/>
        </w:rPr>
        <w:t>ержавна кадрова політика</w:t>
      </w:r>
      <w:r>
        <w:rPr>
          <w:rFonts w:ascii="Times New Roman" w:hAnsi="Times New Roman" w:cs="Times New Roman"/>
          <w:sz w:val="24"/>
          <w:szCs w:val="24"/>
        </w:rPr>
        <w:t>: л</w:t>
      </w:r>
      <w:r w:rsidRPr="006935F3">
        <w:rPr>
          <w:rFonts w:ascii="Times New Roman" w:hAnsi="Times New Roman" w:cs="Times New Roman"/>
          <w:sz w:val="24"/>
          <w:szCs w:val="24"/>
        </w:rPr>
        <w:t>ідерство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5F3">
        <w:rPr>
          <w:rFonts w:ascii="Times New Roman" w:hAnsi="Times New Roman" w:cs="Times New Roman"/>
          <w:sz w:val="24"/>
          <w:szCs w:val="24"/>
        </w:rPr>
        <w:t>командоутворення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9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професіоналізація.</w:t>
      </w:r>
    </w:p>
    <w:p w:rsidR="00517AD4" w:rsidRPr="006935F3" w:rsidRDefault="00517AD4" w:rsidP="002C359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Антикорупційна політика </w:t>
      </w:r>
      <w:r w:rsidRPr="00D5631A">
        <w:rPr>
          <w:rFonts w:ascii="Times New Roman" w:hAnsi="Times New Roman" w:cs="Times New Roman"/>
          <w:sz w:val="24"/>
          <w:szCs w:val="24"/>
        </w:rPr>
        <w:t>в органах публічної влади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AD4" w:rsidRPr="006935F3" w:rsidRDefault="00517AD4" w:rsidP="002C359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935F3">
        <w:rPr>
          <w:rFonts w:ascii="Times New Roman" w:hAnsi="Times New Roman" w:cs="Times New Roman"/>
          <w:sz w:val="24"/>
          <w:szCs w:val="24"/>
        </w:rPr>
        <w:t xml:space="preserve">рийняття управлінських рішень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935F3">
        <w:rPr>
          <w:rFonts w:ascii="Times New Roman" w:hAnsi="Times New Roman" w:cs="Times New Roman"/>
          <w:sz w:val="24"/>
          <w:szCs w:val="24"/>
        </w:rPr>
        <w:t xml:space="preserve"> контексті побудови </w:t>
      </w:r>
      <w:proofErr w:type="spellStart"/>
      <w:r w:rsidRPr="006935F3">
        <w:rPr>
          <w:rFonts w:ascii="Times New Roman" w:hAnsi="Times New Roman" w:cs="Times New Roman"/>
          <w:sz w:val="24"/>
          <w:szCs w:val="24"/>
        </w:rPr>
        <w:t>сервісно</w:t>
      </w:r>
      <w:proofErr w:type="spellEnd"/>
      <w:r w:rsidRPr="006935F3">
        <w:rPr>
          <w:rFonts w:ascii="Times New Roman" w:hAnsi="Times New Roman" w:cs="Times New Roman"/>
          <w:sz w:val="24"/>
          <w:szCs w:val="24"/>
        </w:rPr>
        <w:t>-орієнтованої держави</w:t>
      </w:r>
      <w:r w:rsidRPr="008E3AE9">
        <w:rPr>
          <w:rFonts w:ascii="Times New Roman" w:hAnsi="Times New Roman" w:cs="Times New Roman"/>
          <w:sz w:val="24"/>
          <w:szCs w:val="24"/>
        </w:rPr>
        <w:t xml:space="preserve"> </w:t>
      </w:r>
      <w:r w:rsidRPr="006935F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1027A">
        <w:rPr>
          <w:rFonts w:ascii="Times New Roman" w:hAnsi="Times New Roman" w:cs="Times New Roman"/>
          <w:sz w:val="24"/>
          <w:szCs w:val="24"/>
        </w:rPr>
        <w:t>індетермінованих</w:t>
      </w:r>
      <w:proofErr w:type="spellEnd"/>
      <w:r w:rsidRPr="006935F3">
        <w:rPr>
          <w:rFonts w:ascii="Times New Roman" w:hAnsi="Times New Roman" w:cs="Times New Roman"/>
          <w:sz w:val="24"/>
          <w:szCs w:val="24"/>
        </w:rPr>
        <w:t xml:space="preserve"> умовах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AD4" w:rsidRPr="006935F3" w:rsidRDefault="00517AD4" w:rsidP="002C359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6935F3">
        <w:rPr>
          <w:rFonts w:ascii="Times New Roman" w:hAnsi="Times New Roman" w:cs="Times New Roman"/>
          <w:sz w:val="24"/>
          <w:szCs w:val="24"/>
        </w:rPr>
        <w:t>лектронне урядування як передумова формування цифрового суспільства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AD4" w:rsidRPr="00C1027A" w:rsidRDefault="00517AD4" w:rsidP="002C3599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27A">
        <w:rPr>
          <w:rFonts w:ascii="Times New Roman" w:hAnsi="Times New Roman" w:cs="Times New Roman"/>
          <w:sz w:val="24"/>
          <w:szCs w:val="24"/>
        </w:rPr>
        <w:t>Зарубіжні практики державного управління: адаптація кращого досвіду.</w:t>
      </w:r>
    </w:p>
    <w:p w:rsidR="00461674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461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9E3"/>
    <w:multiLevelType w:val="hybridMultilevel"/>
    <w:tmpl w:val="9DA2F476"/>
    <w:lvl w:ilvl="0" w:tplc="9BCA2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874"/>
    <w:multiLevelType w:val="hybridMultilevel"/>
    <w:tmpl w:val="603C4F7A"/>
    <w:lvl w:ilvl="0" w:tplc="D9728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27BEE"/>
    <w:multiLevelType w:val="hybridMultilevel"/>
    <w:tmpl w:val="48DC73D8"/>
    <w:lvl w:ilvl="0" w:tplc="691E2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7707"/>
    <w:rsid w:val="002311D7"/>
    <w:rsid w:val="00257C2F"/>
    <w:rsid w:val="00292842"/>
    <w:rsid w:val="002C3599"/>
    <w:rsid w:val="003465E3"/>
    <w:rsid w:val="003C1FB6"/>
    <w:rsid w:val="00430124"/>
    <w:rsid w:val="00461674"/>
    <w:rsid w:val="00517AD4"/>
    <w:rsid w:val="00780260"/>
    <w:rsid w:val="007852EC"/>
    <w:rsid w:val="007E733A"/>
    <w:rsid w:val="00833FC4"/>
    <w:rsid w:val="00AC4D01"/>
    <w:rsid w:val="00AC66BF"/>
    <w:rsid w:val="00B57C09"/>
    <w:rsid w:val="00C81829"/>
    <w:rsid w:val="00CB4B03"/>
    <w:rsid w:val="00D444FA"/>
    <w:rsid w:val="00E056BA"/>
    <w:rsid w:val="00F5005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2C359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2C359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2C3599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2019-11-25T13:09:00Z</dcterms:created>
  <dcterms:modified xsi:type="dcterms:W3CDTF">2019-11-26T10:04:00Z</dcterms:modified>
</cp:coreProperties>
</file>