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89362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ЛОГІСТИКА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9A5EC6" w:rsidRDefault="009A5EC6" w:rsidP="007802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5EC6">
        <w:rPr>
          <w:rFonts w:ascii="Times New Roman" w:hAnsi="Times New Roman" w:cs="Times New Roman"/>
          <w:b/>
          <w:sz w:val="24"/>
          <w:szCs w:val="24"/>
        </w:rPr>
        <w:t xml:space="preserve">Кафедра менеджменту імені професора 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9A5EC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A5EC6">
        <w:rPr>
          <w:rFonts w:ascii="Times New Roman" w:hAnsi="Times New Roman" w:cs="Times New Roman"/>
          <w:b/>
          <w:sz w:val="24"/>
          <w:szCs w:val="24"/>
        </w:rPr>
        <w:t>. Завадського</w:t>
      </w:r>
    </w:p>
    <w:p w:rsidR="00780260" w:rsidRPr="009A5EC6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80260" w:rsidRPr="009A5EC6" w:rsidRDefault="009A5EC6" w:rsidP="007802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5EC6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A5EC6">
        <w:rPr>
          <w:rFonts w:ascii="Times New Roman" w:hAnsi="Times New Roman" w:cs="Times New Roman"/>
          <w:b/>
          <w:sz w:val="24"/>
          <w:szCs w:val="24"/>
        </w:rPr>
        <w:t>культет аграрного 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893623" w:rsidP="0089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Резнік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Надія Петр</w:t>
            </w:r>
            <w:r w:rsidR="00BC76C9">
              <w:rPr>
                <w:rFonts w:ascii="Times New Roman" w:hAnsi="Times New Roman" w:cs="Times New Roman"/>
                <w:b/>
                <w:sz w:val="24"/>
                <w:szCs w:val="24"/>
              </w:rPr>
              <w:t>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EA333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EA333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3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EA333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6F2CC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89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BC76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BC76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93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382DC1" w:rsidRPr="006F2CC3" w:rsidRDefault="00382DC1" w:rsidP="00086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3">
        <w:rPr>
          <w:rFonts w:ascii="Times New Roman" w:hAnsi="Times New Roman" w:cs="Times New Roman"/>
          <w:sz w:val="24"/>
          <w:szCs w:val="24"/>
        </w:rPr>
        <w:t>Останніми роками в Україні спостерігається зростання інтересу до логістики як з боку організації бізнесу, так і урядових інституцій. У сучасних умовах господарювання перед підприємствами постає завдання сталого економічного зростання, що може бути вирішене лише за умови компетентного управління потоковими процесами. Запорукою успішної організації логістичної діяльності підприємства є обізнаність його керівних спеціалістів з концепціями логістики, видів та характеристик логістики, логістичних систем та їх методів моделювання, логістичних каналів та логістичних ланцюгів, а також ефективного управління матеріальними та інформаційними потоками, за які і відповідає наука «Логістика».</w:t>
      </w:r>
    </w:p>
    <w:p w:rsidR="00BC76C9" w:rsidRPr="006F2CC3" w:rsidRDefault="00BC76C9" w:rsidP="000861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CC3">
        <w:rPr>
          <w:rFonts w:ascii="Times New Roman" w:hAnsi="Times New Roman" w:cs="Times New Roman"/>
          <w:sz w:val="24"/>
          <w:szCs w:val="24"/>
        </w:rPr>
        <w:t xml:space="preserve">Студенти отримують теоретичні знання щодо сутності логістики, теоретичних засад і принципів організації логістичних формувань, особливостей логістичної діяльності учасників ланцюгів постачань продукції (товарів) і практичні навички організації, реалізації та управління логістичними потоками за участі </w:t>
      </w:r>
      <w:r w:rsidR="00382DC1" w:rsidRPr="006F2CC3">
        <w:rPr>
          <w:rFonts w:ascii="Times New Roman" w:hAnsi="Times New Roman" w:cs="Times New Roman"/>
          <w:sz w:val="24"/>
          <w:szCs w:val="24"/>
        </w:rPr>
        <w:t>суб’єктів</w:t>
      </w:r>
      <w:r w:rsidRPr="006F2CC3">
        <w:rPr>
          <w:rFonts w:ascii="Times New Roman" w:hAnsi="Times New Roman" w:cs="Times New Roman"/>
          <w:sz w:val="24"/>
          <w:szCs w:val="24"/>
        </w:rPr>
        <w:t xml:space="preserve"> господарювання сфер виробництва та обігу</w:t>
      </w:r>
      <w:r w:rsidR="00382DC1" w:rsidRPr="006F2CC3">
        <w:rPr>
          <w:rFonts w:ascii="Times New Roman" w:hAnsi="Times New Roman" w:cs="Times New Roman"/>
          <w:sz w:val="24"/>
          <w:szCs w:val="24"/>
        </w:rPr>
        <w:t>.</w:t>
      </w:r>
    </w:p>
    <w:p w:rsidR="00BC76C9" w:rsidRPr="006F2CC3" w:rsidRDefault="00BC76C9" w:rsidP="00086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16F">
        <w:rPr>
          <w:rFonts w:ascii="Times New Roman" w:hAnsi="Times New Roman" w:cs="Times New Roman"/>
          <w:b/>
          <w:i/>
          <w:sz w:val="24"/>
          <w:szCs w:val="24"/>
        </w:rPr>
        <w:t>Мета</w:t>
      </w:r>
      <w:r w:rsidRPr="006F2CC3">
        <w:rPr>
          <w:rFonts w:ascii="Times New Roman" w:hAnsi="Times New Roman" w:cs="Times New Roman"/>
          <w:sz w:val="24"/>
          <w:szCs w:val="24"/>
        </w:rPr>
        <w:t xml:space="preserve"> навчальної дисципліни є формування системних знань і розуміння концептуальних основ логістики як інструменту ринкової економіки, теорії і практики розвитку цього напряму та набуття вмінь і навичок ефективного управління матеріальними та іншими потоками </w:t>
      </w:r>
      <w:r w:rsidR="00382DC1" w:rsidRPr="006F2CC3">
        <w:rPr>
          <w:rFonts w:ascii="Times New Roman" w:hAnsi="Times New Roman" w:cs="Times New Roman"/>
          <w:sz w:val="24"/>
          <w:szCs w:val="24"/>
        </w:rPr>
        <w:t>у</w:t>
      </w:r>
      <w:r w:rsidRPr="006F2CC3">
        <w:rPr>
          <w:rFonts w:ascii="Times New Roman" w:hAnsi="Times New Roman" w:cs="Times New Roman"/>
          <w:sz w:val="24"/>
          <w:szCs w:val="24"/>
        </w:rPr>
        <w:t xml:space="preserve"> сучасних умовах.</w:t>
      </w:r>
    </w:p>
    <w:p w:rsidR="00382DC1" w:rsidRPr="006F2CC3" w:rsidRDefault="00382DC1" w:rsidP="00086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3">
        <w:rPr>
          <w:rFonts w:ascii="Times New Roman" w:hAnsi="Times New Roman" w:cs="Times New Roman"/>
          <w:sz w:val="24"/>
          <w:szCs w:val="24"/>
        </w:rPr>
        <w:t>Програма дисципліни спрямована на розробку, впровадження заходів, спрямованих на розв’язання проблем логістичної діяльності у підприємницькій діяльності, менеджменті, маркетингу, торгівлі та клієнтському сервісі. Програма навчальної дисципліни передбачає вивчення логістики як інструменту, що дозволяє здійснювати розробку і проведення стратегії підприємця та відповідає вимогам комплексу управлінських та ринкових процесів. Управління потоковими процесами, їх перетворення й інтеграція є новою формою управління, що перевершує традиційні як за рівнем творчого потенціалу, так і за ефективністю кінцевого результату.</w:t>
      </w:r>
    </w:p>
    <w:p w:rsidR="00D444FA" w:rsidRPr="00382DC1" w:rsidRDefault="00382DC1" w:rsidP="00086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16F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r w:rsidRPr="006F2CC3">
        <w:rPr>
          <w:rFonts w:ascii="Times New Roman" w:hAnsi="Times New Roman" w:cs="Times New Roman"/>
          <w:sz w:val="24"/>
          <w:szCs w:val="24"/>
        </w:rPr>
        <w:t xml:space="preserve"> логістики можна виокремити </w:t>
      </w:r>
      <w:r w:rsidR="00194627" w:rsidRPr="006F2CC3">
        <w:rPr>
          <w:rFonts w:ascii="Times New Roman" w:hAnsi="Times New Roman" w:cs="Times New Roman"/>
          <w:sz w:val="24"/>
          <w:szCs w:val="24"/>
        </w:rPr>
        <w:t>у</w:t>
      </w:r>
      <w:r w:rsidRPr="006F2CC3">
        <w:rPr>
          <w:rFonts w:ascii="Times New Roman" w:hAnsi="Times New Roman" w:cs="Times New Roman"/>
          <w:sz w:val="24"/>
          <w:szCs w:val="24"/>
        </w:rPr>
        <w:t xml:space="preserve"> три групи: глобальні – досягнення максимального прибутку з мінімальними витратами в умовах нестабільної кон’юнктури на ринку, моделювання торговельної логістичної системи; загальні – створення комплексних інтегрованих систем товарних, інформаційних та інших потоків, стратегічне узгодження, планування і контроль за використанням потужностей сфери обігу, здійснення наскрізного контролю за потоковими процесами, раціональне формування господарських зв’язків; часткові (локальні) – оптимізація запасів усіх видів і на всіх етапах товароруху, максимальне скорочення часу зберігання продукції, скорочення часу перевезень, швидка реакція на вимогу споживачів, зниження витрат на всіх ланках логістичного ланцюга, раціональний розподіл транспортних засобів, гарантування якісного </w:t>
      </w:r>
      <w:proofErr w:type="spellStart"/>
      <w:r w:rsidRPr="006F2CC3">
        <w:rPr>
          <w:rFonts w:ascii="Times New Roman" w:hAnsi="Times New Roman" w:cs="Times New Roman"/>
          <w:sz w:val="24"/>
          <w:szCs w:val="24"/>
        </w:rPr>
        <w:t>післяпродажного</w:t>
      </w:r>
      <w:proofErr w:type="spellEnd"/>
      <w:r w:rsidRPr="006F2CC3">
        <w:rPr>
          <w:rFonts w:ascii="Times New Roman" w:hAnsi="Times New Roman" w:cs="Times New Roman"/>
          <w:sz w:val="24"/>
          <w:szCs w:val="24"/>
        </w:rPr>
        <w:t xml:space="preserve"> обслуговування, постійна підготовка до прийому, обробки та передачі інформації.</w:t>
      </w:r>
    </w:p>
    <w:p w:rsidR="00D444FA" w:rsidRPr="00D444FA" w:rsidRDefault="00D444FA" w:rsidP="0008616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Default="00D444FA" w:rsidP="0008616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F2CC3" w:rsidRPr="00D444FA" w:rsidRDefault="006F2CC3" w:rsidP="0008616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EA3333" w:rsidRDefault="00EA3333" w:rsidP="00086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Pr="00EA3333">
        <w:rPr>
          <w:rFonts w:ascii="Times New Roman" w:hAnsi="Times New Roman" w:cs="Times New Roman"/>
          <w:b/>
          <w:sz w:val="24"/>
          <w:szCs w:val="24"/>
        </w:rPr>
        <w:t>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87396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33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A3333">
        <w:rPr>
          <w:rFonts w:ascii="Times New Roman" w:hAnsi="Times New Roman" w:cs="Times New Roman"/>
          <w:sz w:val="24"/>
          <w:szCs w:val="24"/>
        </w:rPr>
        <w:t xml:space="preserve">утність і значення логістики у системі менеджменту організації </w:t>
      </w:r>
    </w:p>
    <w:p w:rsidR="00A87396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33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A3333">
        <w:rPr>
          <w:rFonts w:ascii="Times New Roman" w:hAnsi="Times New Roman" w:cs="Times New Roman"/>
          <w:sz w:val="24"/>
          <w:szCs w:val="24"/>
        </w:rPr>
        <w:t>огістичні системи та види ланок</w:t>
      </w:r>
    </w:p>
    <w:p w:rsidR="00341B6A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</w:t>
      </w:r>
      <w:r w:rsidRPr="00EA3333">
        <w:rPr>
          <w:rFonts w:ascii="Times New Roman" w:hAnsi="Times New Roman" w:cs="Times New Roman"/>
          <w:sz w:val="24"/>
          <w:szCs w:val="24"/>
        </w:rPr>
        <w:t xml:space="preserve">огістичний менеджмент – інструмент оптимізації логістичних витрат </w:t>
      </w:r>
    </w:p>
    <w:p w:rsidR="00341B6A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Pr="00EA3333">
        <w:rPr>
          <w:rFonts w:ascii="Times New Roman" w:hAnsi="Times New Roman" w:cs="Times New Roman"/>
          <w:sz w:val="24"/>
          <w:szCs w:val="24"/>
        </w:rPr>
        <w:t>иробнича логістика</w:t>
      </w:r>
    </w:p>
    <w:p w:rsidR="00341B6A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33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A3333">
        <w:rPr>
          <w:rFonts w:ascii="Times New Roman" w:hAnsi="Times New Roman" w:cs="Times New Roman"/>
          <w:sz w:val="24"/>
          <w:szCs w:val="24"/>
        </w:rPr>
        <w:t>акупівельна логістика</w:t>
      </w:r>
    </w:p>
    <w:p w:rsidR="00341B6A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</w:t>
      </w:r>
      <w:r w:rsidRPr="00EA3333">
        <w:rPr>
          <w:rFonts w:ascii="Times New Roman" w:hAnsi="Times New Roman" w:cs="Times New Roman"/>
          <w:sz w:val="24"/>
          <w:szCs w:val="24"/>
        </w:rPr>
        <w:t>ранспортна логістика</w:t>
      </w:r>
    </w:p>
    <w:p w:rsidR="00341B6A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</w:t>
      </w:r>
      <w:r w:rsidRPr="00EA3333">
        <w:rPr>
          <w:rFonts w:ascii="Times New Roman" w:hAnsi="Times New Roman" w:cs="Times New Roman"/>
          <w:sz w:val="24"/>
          <w:szCs w:val="24"/>
        </w:rPr>
        <w:t>огістика запасів</w:t>
      </w:r>
    </w:p>
    <w:p w:rsidR="00A87396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</w:t>
      </w:r>
      <w:r w:rsidRPr="00EA3333">
        <w:rPr>
          <w:rFonts w:ascii="Times New Roman" w:hAnsi="Times New Roman" w:cs="Times New Roman"/>
          <w:sz w:val="24"/>
          <w:szCs w:val="24"/>
        </w:rPr>
        <w:t>озподільча логістика</w:t>
      </w:r>
    </w:p>
    <w:p w:rsidR="00D444FA" w:rsidRPr="00D444FA" w:rsidRDefault="00D444FA" w:rsidP="00086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086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Default="00D444FA" w:rsidP="000861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>семінарських</w:t>
      </w:r>
      <w:r w:rsidR="00893623">
        <w:rPr>
          <w:rFonts w:ascii="Times New Roman" w:hAnsi="Times New Roman" w:cs="Times New Roman"/>
          <w:b/>
          <w:i/>
          <w:sz w:val="24"/>
          <w:szCs w:val="24"/>
        </w:rPr>
        <w:t>, практичних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bookmarkStart w:id="0" w:name="_GoBack"/>
    <w:bookmarkEnd w:id="0"/>
    <w:p w:rsidR="00EA3333" w:rsidRPr="00EA3333" w:rsidRDefault="0008616F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fldChar w:fldCharType="begin"/>
      </w:r>
      <w:r>
        <w:instrText xml:space="preserve"> HYPERLINK "https://elearn.nubip.edu.ua/mod/assign/view.php?id=120708" </w:instrText>
      </w:r>
      <w:r>
        <w:fldChar w:fldCharType="separate"/>
      </w:r>
      <w:r w:rsidR="006F2CC3">
        <w:rPr>
          <w:rFonts w:ascii="Times New Roman" w:hAnsi="Times New Roman" w:cs="Times New Roman"/>
          <w:sz w:val="24"/>
          <w:szCs w:val="24"/>
        </w:rPr>
        <w:t>1. А</w:t>
      </w:r>
      <w:r w:rsidR="006F2CC3" w:rsidRPr="00EA3333">
        <w:rPr>
          <w:rFonts w:ascii="Times New Roman" w:hAnsi="Times New Roman" w:cs="Times New Roman"/>
          <w:sz w:val="24"/>
          <w:szCs w:val="24"/>
        </w:rPr>
        <w:t>наліз логістичного забезпечення підприємства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411E6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EA3333">
        <w:rPr>
          <w:rFonts w:ascii="Times New Roman" w:hAnsi="Times New Roman" w:cs="Times New Roman"/>
          <w:sz w:val="24"/>
          <w:szCs w:val="24"/>
        </w:rPr>
        <w:t>оняття матеріального потоку та логістичної операції</w:t>
      </w:r>
    </w:p>
    <w:p w:rsidR="001411E6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</w:t>
      </w:r>
      <w:r w:rsidRPr="00EA3333">
        <w:rPr>
          <w:rFonts w:ascii="Times New Roman" w:hAnsi="Times New Roman" w:cs="Times New Roman"/>
          <w:sz w:val="24"/>
          <w:szCs w:val="24"/>
        </w:rPr>
        <w:t>фективність логістичної системи</w:t>
      </w:r>
    </w:p>
    <w:p w:rsidR="00EA3333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EA3333">
        <w:rPr>
          <w:rFonts w:ascii="Times New Roman" w:hAnsi="Times New Roman" w:cs="Times New Roman"/>
          <w:sz w:val="24"/>
          <w:szCs w:val="24"/>
        </w:rPr>
        <w:t xml:space="preserve">собливості логістики в аграрному секторі </w:t>
      </w:r>
    </w:p>
    <w:p w:rsidR="00EA3333" w:rsidRPr="00EA3333" w:rsidRDefault="006F2CC3" w:rsidP="0008616F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</w:t>
      </w:r>
      <w:r w:rsidRPr="00EA3333">
        <w:rPr>
          <w:rFonts w:ascii="Times New Roman" w:hAnsi="Times New Roman" w:cs="Times New Roman"/>
          <w:sz w:val="24"/>
          <w:szCs w:val="24"/>
        </w:rPr>
        <w:t>оль і місце складу у логістичній системі</w:t>
      </w:r>
    </w:p>
    <w:p w:rsidR="00EA3333" w:rsidRPr="00EA3333" w:rsidRDefault="006F2CC3" w:rsidP="0008616F">
      <w:pPr>
        <w:pStyle w:val="a4"/>
        <w:widowControl w:val="0"/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</w:t>
      </w:r>
      <w:r w:rsidRPr="00EA3333">
        <w:rPr>
          <w:rFonts w:ascii="Times New Roman" w:hAnsi="Times New Roman" w:cs="Times New Roman"/>
          <w:sz w:val="24"/>
          <w:szCs w:val="24"/>
        </w:rPr>
        <w:t>лієнтський сервіс у логістиці</w:t>
      </w:r>
      <w:r w:rsidRPr="00EA3333">
        <w:rPr>
          <w:sz w:val="24"/>
          <w:szCs w:val="24"/>
        </w:rPr>
        <w:t xml:space="preserve"> </w:t>
      </w:r>
    </w:p>
    <w:p w:rsidR="00EA3333" w:rsidRPr="00EA3333" w:rsidRDefault="006F2CC3" w:rsidP="0008616F">
      <w:pPr>
        <w:pStyle w:val="a4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</w:t>
      </w:r>
      <w:r w:rsidRPr="00EA3333">
        <w:rPr>
          <w:rFonts w:ascii="Times New Roman" w:hAnsi="Times New Roman" w:cs="Times New Roman"/>
          <w:sz w:val="24"/>
          <w:szCs w:val="24"/>
        </w:rPr>
        <w:t>правління лан</w:t>
      </w:r>
      <w:r w:rsidRPr="00EA3333"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spellStart"/>
      <w:r w:rsidRPr="00EA3333">
        <w:rPr>
          <w:rFonts w:ascii="Times New Roman" w:hAnsi="Times New Roman" w:cs="Times New Roman"/>
          <w:sz w:val="24"/>
          <w:szCs w:val="24"/>
        </w:rPr>
        <w:t>югами</w:t>
      </w:r>
      <w:proofErr w:type="spellEnd"/>
      <w:r w:rsidRPr="00EA3333">
        <w:rPr>
          <w:rFonts w:ascii="Times New Roman" w:hAnsi="Times New Roman" w:cs="Times New Roman"/>
          <w:sz w:val="24"/>
          <w:szCs w:val="24"/>
        </w:rPr>
        <w:t xml:space="preserve"> постачань</w:t>
      </w:r>
    </w:p>
    <w:p w:rsidR="00D444FA" w:rsidRPr="00D444FA" w:rsidRDefault="00D444FA" w:rsidP="0008616F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8616F"/>
    <w:rsid w:val="001411E6"/>
    <w:rsid w:val="00194627"/>
    <w:rsid w:val="002311D7"/>
    <w:rsid w:val="00341B6A"/>
    <w:rsid w:val="003465E3"/>
    <w:rsid w:val="00382DC1"/>
    <w:rsid w:val="003C1FB6"/>
    <w:rsid w:val="00430124"/>
    <w:rsid w:val="00642154"/>
    <w:rsid w:val="006F2CC3"/>
    <w:rsid w:val="00780260"/>
    <w:rsid w:val="007852EC"/>
    <w:rsid w:val="007E733A"/>
    <w:rsid w:val="00893623"/>
    <w:rsid w:val="00942785"/>
    <w:rsid w:val="00994A83"/>
    <w:rsid w:val="009A5EC6"/>
    <w:rsid w:val="00A87396"/>
    <w:rsid w:val="00AC66BF"/>
    <w:rsid w:val="00B9655C"/>
    <w:rsid w:val="00BC76C9"/>
    <w:rsid w:val="00CB4B03"/>
    <w:rsid w:val="00D444FA"/>
    <w:rsid w:val="00E3427C"/>
    <w:rsid w:val="00EA333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8E468-456C-4EFF-BDB2-4FEDE64C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instancename">
    <w:name w:val="instancename"/>
    <w:basedOn w:val="a0"/>
    <w:rsid w:val="00EA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13</cp:revision>
  <dcterms:created xsi:type="dcterms:W3CDTF">2019-11-21T14:17:00Z</dcterms:created>
  <dcterms:modified xsi:type="dcterms:W3CDTF">2022-10-20T11:36:00Z</dcterms:modified>
</cp:coreProperties>
</file>