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2D33C" w14:textId="0BFCA53C" w:rsidR="005A2A10" w:rsidRPr="00294511" w:rsidRDefault="00741808" w:rsidP="00294511">
      <w:pPr>
        <w:jc w:val="center"/>
        <w:rPr>
          <w:b/>
          <w:color w:val="000000" w:themeColor="text1"/>
          <w:lang w:val="uk-UA"/>
        </w:rPr>
      </w:pPr>
      <w:r w:rsidRPr="00294511">
        <w:rPr>
          <w:b/>
          <w:color w:val="000000" w:themeColor="text1"/>
          <w:lang w:val="uk-UA"/>
        </w:rPr>
        <w:t xml:space="preserve">ЄВРОПЕЙСЬКА </w:t>
      </w:r>
      <w:r w:rsidR="0061585F" w:rsidRPr="00294511">
        <w:rPr>
          <w:b/>
          <w:color w:val="000000" w:themeColor="text1"/>
          <w:lang w:val="uk-UA"/>
        </w:rPr>
        <w:t xml:space="preserve">ЕКОНОМІЧНА </w:t>
      </w:r>
      <w:r w:rsidRPr="00294511">
        <w:rPr>
          <w:b/>
          <w:color w:val="000000" w:themeColor="text1"/>
          <w:lang w:val="uk-UA"/>
        </w:rPr>
        <w:t xml:space="preserve">ІНТЕГРАЦІЯ </w:t>
      </w:r>
    </w:p>
    <w:p w14:paraId="765BAD5C" w14:textId="77777777" w:rsidR="00294511" w:rsidRPr="00294511" w:rsidRDefault="00294511" w:rsidP="00294511">
      <w:pPr>
        <w:jc w:val="center"/>
        <w:rPr>
          <w:b/>
          <w:color w:val="000000" w:themeColor="text1"/>
          <w:lang w:val="uk-UA"/>
        </w:rPr>
      </w:pPr>
    </w:p>
    <w:p w14:paraId="074E7400" w14:textId="1B83DBCE" w:rsidR="005A2A10" w:rsidRPr="00294511" w:rsidRDefault="00032C05" w:rsidP="005A2A10">
      <w:pPr>
        <w:jc w:val="center"/>
        <w:rPr>
          <w:b/>
          <w:color w:val="000000" w:themeColor="text1"/>
          <w:lang w:val="uk-UA"/>
        </w:rPr>
      </w:pPr>
      <w:r w:rsidRPr="00294511">
        <w:rPr>
          <w:b/>
          <w:color w:val="000000" w:themeColor="text1"/>
          <w:lang w:val="uk-UA"/>
        </w:rPr>
        <w:t>К</w:t>
      </w:r>
      <w:r w:rsidR="00294511" w:rsidRPr="00294511">
        <w:rPr>
          <w:b/>
          <w:color w:val="000000" w:themeColor="text1"/>
          <w:lang w:val="uk-UA"/>
        </w:rPr>
        <w:t>афедра</w:t>
      </w:r>
      <w:r w:rsidRPr="00294511">
        <w:rPr>
          <w:b/>
          <w:color w:val="000000" w:themeColor="text1"/>
          <w:lang w:val="uk-UA"/>
        </w:rPr>
        <w:t xml:space="preserve"> </w:t>
      </w:r>
      <w:r w:rsidR="00741808" w:rsidRPr="00294511">
        <w:rPr>
          <w:b/>
          <w:color w:val="000000" w:themeColor="text1"/>
          <w:lang w:val="uk-UA"/>
        </w:rPr>
        <w:t xml:space="preserve">адміністративного менеджменту та зовнішньоекономічної діяльності </w:t>
      </w:r>
    </w:p>
    <w:p w14:paraId="67C4D740" w14:textId="77777777" w:rsidR="005A2A10" w:rsidRPr="00294511" w:rsidRDefault="005A2A10" w:rsidP="005A2A10">
      <w:pPr>
        <w:jc w:val="center"/>
        <w:rPr>
          <w:b/>
          <w:color w:val="000000" w:themeColor="text1"/>
          <w:lang w:val="uk-UA"/>
        </w:rPr>
      </w:pPr>
    </w:p>
    <w:p w14:paraId="05829562" w14:textId="4A347C2F" w:rsidR="005A2A10" w:rsidRPr="00294511" w:rsidRDefault="00032C05" w:rsidP="005A2A10">
      <w:pPr>
        <w:jc w:val="center"/>
        <w:rPr>
          <w:b/>
          <w:color w:val="000000" w:themeColor="text1"/>
          <w:lang w:val="uk-UA"/>
        </w:rPr>
      </w:pPr>
      <w:r w:rsidRPr="00294511">
        <w:rPr>
          <w:b/>
          <w:color w:val="000000" w:themeColor="text1"/>
          <w:lang w:val="uk-UA"/>
        </w:rPr>
        <w:t xml:space="preserve">Факультет </w:t>
      </w:r>
      <w:r w:rsidR="00741808" w:rsidRPr="00294511">
        <w:rPr>
          <w:b/>
          <w:color w:val="000000" w:themeColor="text1"/>
          <w:lang w:val="uk-UA"/>
        </w:rPr>
        <w:t>аграрного менеджменту</w:t>
      </w:r>
    </w:p>
    <w:p w14:paraId="7DA98FFD" w14:textId="77777777" w:rsidR="005A2A10" w:rsidRPr="00294511" w:rsidRDefault="005A2A10" w:rsidP="005A2A10">
      <w:pPr>
        <w:jc w:val="center"/>
        <w:rPr>
          <w:b/>
          <w:color w:val="000000" w:themeColor="text1"/>
          <w:lang w:val="uk-UA"/>
        </w:rPr>
      </w:pPr>
    </w:p>
    <w:tbl>
      <w:tblPr>
        <w:tblStyle w:val="a9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5A2A10" w:rsidRPr="00294511" w14:paraId="1291202E" w14:textId="77777777" w:rsidTr="00FB1C2A">
        <w:tc>
          <w:tcPr>
            <w:tcW w:w="3828" w:type="dxa"/>
            <w:vAlign w:val="center"/>
          </w:tcPr>
          <w:p w14:paraId="6D05D05F" w14:textId="77777777" w:rsidR="005A2A10" w:rsidRPr="00294511" w:rsidRDefault="005A2A10" w:rsidP="00FB1C2A">
            <w:pPr>
              <w:rPr>
                <w:b/>
                <w:i/>
                <w:color w:val="000000" w:themeColor="text1"/>
                <w:lang w:val="uk-UA"/>
              </w:rPr>
            </w:pPr>
            <w:r w:rsidRPr="00294511">
              <w:rPr>
                <w:b/>
                <w:i/>
                <w:color w:val="000000" w:themeColor="text1"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317C945" w14:textId="7274DF42" w:rsidR="005A2A10" w:rsidRPr="00294511" w:rsidRDefault="00741808" w:rsidP="00FB1C2A">
            <w:pPr>
              <w:rPr>
                <w:b/>
                <w:color w:val="000000" w:themeColor="text1"/>
                <w:lang w:val="uk-UA"/>
              </w:rPr>
            </w:pPr>
            <w:r w:rsidRPr="00294511">
              <w:rPr>
                <w:b/>
                <w:color w:val="000000" w:themeColor="text1"/>
                <w:lang w:val="uk-UA"/>
              </w:rPr>
              <w:t>доц. Файчук Олександр Михайлович</w:t>
            </w:r>
            <w:r w:rsidR="005A2A10" w:rsidRPr="00294511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</w:tr>
      <w:tr w:rsidR="005A2A10" w:rsidRPr="00294511" w14:paraId="36E5AE54" w14:textId="77777777" w:rsidTr="00FB1C2A">
        <w:tc>
          <w:tcPr>
            <w:tcW w:w="3828" w:type="dxa"/>
            <w:vAlign w:val="center"/>
          </w:tcPr>
          <w:p w14:paraId="648C3C75" w14:textId="77777777" w:rsidR="005A2A10" w:rsidRPr="00294511" w:rsidRDefault="005A2A10" w:rsidP="00FB1C2A">
            <w:pPr>
              <w:rPr>
                <w:b/>
                <w:i/>
                <w:color w:val="000000" w:themeColor="text1"/>
                <w:lang w:val="uk-UA"/>
              </w:rPr>
            </w:pPr>
            <w:r w:rsidRPr="00294511">
              <w:rPr>
                <w:b/>
                <w:i/>
                <w:color w:val="000000" w:themeColor="text1"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2F833BC" w14:textId="4FC3C857" w:rsidR="005A2A10" w:rsidRPr="00294511" w:rsidRDefault="00D31B71" w:rsidP="00FB1C2A">
            <w:pPr>
              <w:rPr>
                <w:b/>
                <w:color w:val="000000" w:themeColor="text1"/>
                <w:lang w:val="uk-UA"/>
              </w:rPr>
            </w:pPr>
            <w:r w:rsidRPr="00294511">
              <w:rPr>
                <w:b/>
                <w:color w:val="000000" w:themeColor="text1"/>
                <w:lang w:val="uk-UA"/>
              </w:rPr>
              <w:t>7</w:t>
            </w:r>
          </w:p>
        </w:tc>
      </w:tr>
      <w:tr w:rsidR="005A2A10" w:rsidRPr="00294511" w14:paraId="4860F2E4" w14:textId="77777777" w:rsidTr="00FB1C2A">
        <w:tc>
          <w:tcPr>
            <w:tcW w:w="3828" w:type="dxa"/>
            <w:vAlign w:val="center"/>
          </w:tcPr>
          <w:p w14:paraId="245DB03F" w14:textId="77777777" w:rsidR="005A2A10" w:rsidRPr="00294511" w:rsidRDefault="005A2A10" w:rsidP="00FB1C2A">
            <w:pPr>
              <w:rPr>
                <w:b/>
                <w:i/>
                <w:color w:val="000000" w:themeColor="text1"/>
                <w:lang w:val="uk-UA"/>
              </w:rPr>
            </w:pPr>
            <w:r w:rsidRPr="00294511">
              <w:rPr>
                <w:b/>
                <w:i/>
                <w:color w:val="000000" w:themeColor="text1"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393F31A9" w14:textId="2ECD9438" w:rsidR="005A2A10" w:rsidRPr="00294511" w:rsidRDefault="00741808" w:rsidP="00FB1C2A">
            <w:pPr>
              <w:rPr>
                <w:b/>
                <w:color w:val="000000" w:themeColor="text1"/>
                <w:lang w:val="uk-UA"/>
              </w:rPr>
            </w:pPr>
            <w:r w:rsidRPr="00294511">
              <w:rPr>
                <w:b/>
                <w:color w:val="000000" w:themeColor="text1"/>
                <w:lang w:val="uk-UA"/>
              </w:rPr>
              <w:t>Бакалавр</w:t>
            </w:r>
          </w:p>
        </w:tc>
      </w:tr>
      <w:tr w:rsidR="005A2A10" w:rsidRPr="00294511" w14:paraId="4FCE4AE6" w14:textId="77777777" w:rsidTr="00FB1C2A">
        <w:tc>
          <w:tcPr>
            <w:tcW w:w="3828" w:type="dxa"/>
            <w:vAlign w:val="center"/>
          </w:tcPr>
          <w:p w14:paraId="4A52EE24" w14:textId="77777777" w:rsidR="005A2A10" w:rsidRPr="00294511" w:rsidRDefault="005A2A10" w:rsidP="00FB1C2A">
            <w:pPr>
              <w:rPr>
                <w:b/>
                <w:i/>
                <w:color w:val="000000" w:themeColor="text1"/>
                <w:lang w:val="uk-UA"/>
              </w:rPr>
            </w:pPr>
            <w:r w:rsidRPr="00294511">
              <w:rPr>
                <w:b/>
                <w:i/>
                <w:color w:val="000000" w:themeColor="text1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A86C8B2" w14:textId="77777777" w:rsidR="005A2A10" w:rsidRPr="00294511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294511">
              <w:rPr>
                <w:b/>
                <w:color w:val="000000" w:themeColor="text1"/>
                <w:lang w:val="uk-UA"/>
              </w:rPr>
              <w:t>4</w:t>
            </w:r>
          </w:p>
        </w:tc>
      </w:tr>
      <w:tr w:rsidR="005A2A10" w:rsidRPr="00294511" w14:paraId="3BD6A8F8" w14:textId="77777777" w:rsidTr="00FB1C2A">
        <w:tc>
          <w:tcPr>
            <w:tcW w:w="3828" w:type="dxa"/>
            <w:vAlign w:val="center"/>
          </w:tcPr>
          <w:p w14:paraId="381C4B85" w14:textId="77777777" w:rsidR="005A2A10" w:rsidRPr="00294511" w:rsidRDefault="005A2A10" w:rsidP="00FB1C2A">
            <w:pPr>
              <w:rPr>
                <w:b/>
                <w:i/>
                <w:color w:val="000000" w:themeColor="text1"/>
                <w:lang w:val="uk-UA"/>
              </w:rPr>
            </w:pPr>
            <w:r w:rsidRPr="00294511">
              <w:rPr>
                <w:b/>
                <w:i/>
                <w:color w:val="000000" w:themeColor="text1"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08A11B9" w14:textId="0399B2B2" w:rsidR="005A2A10" w:rsidRPr="00294511" w:rsidRDefault="00365518" w:rsidP="00FB1C2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Залік</w:t>
            </w:r>
          </w:p>
        </w:tc>
      </w:tr>
      <w:tr w:rsidR="005A2A10" w:rsidRPr="00294511" w14:paraId="297BDD62" w14:textId="77777777" w:rsidTr="00FB1C2A">
        <w:tc>
          <w:tcPr>
            <w:tcW w:w="3828" w:type="dxa"/>
            <w:vAlign w:val="center"/>
          </w:tcPr>
          <w:p w14:paraId="351D05DD" w14:textId="77777777" w:rsidR="005A2A10" w:rsidRPr="00294511" w:rsidRDefault="005A2A10" w:rsidP="00FB1C2A">
            <w:pPr>
              <w:rPr>
                <w:b/>
                <w:i/>
                <w:color w:val="000000" w:themeColor="text1"/>
                <w:lang w:val="uk-UA"/>
              </w:rPr>
            </w:pPr>
            <w:r w:rsidRPr="00294511">
              <w:rPr>
                <w:b/>
                <w:i/>
                <w:color w:val="000000" w:themeColor="text1"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576CBF9" w14:textId="77777777" w:rsidR="005A2A10" w:rsidRPr="00294511" w:rsidRDefault="005A2A10" w:rsidP="00FB1C2A">
            <w:pPr>
              <w:rPr>
                <w:b/>
                <w:color w:val="000000" w:themeColor="text1"/>
                <w:lang w:val="uk-UA"/>
              </w:rPr>
            </w:pPr>
            <w:r w:rsidRPr="00294511">
              <w:rPr>
                <w:b/>
                <w:color w:val="000000" w:themeColor="text1"/>
                <w:lang w:val="uk-UA"/>
              </w:rPr>
              <w:t>30 (15 год лекцій, 15 год практичних)</w:t>
            </w:r>
          </w:p>
        </w:tc>
      </w:tr>
    </w:tbl>
    <w:p w14:paraId="0FE8CED9" w14:textId="77777777" w:rsidR="005A2A10" w:rsidRPr="00294511" w:rsidRDefault="005A2A10" w:rsidP="005A2A10">
      <w:pPr>
        <w:jc w:val="center"/>
        <w:rPr>
          <w:b/>
          <w:color w:val="000000" w:themeColor="text1"/>
          <w:lang w:val="uk-UA"/>
        </w:rPr>
      </w:pPr>
    </w:p>
    <w:p w14:paraId="2670D71A" w14:textId="77777777" w:rsidR="00294511" w:rsidRDefault="00294511" w:rsidP="005A2A10">
      <w:pPr>
        <w:jc w:val="center"/>
        <w:rPr>
          <w:b/>
          <w:color w:val="000000" w:themeColor="text1"/>
          <w:lang w:val="uk-UA"/>
        </w:rPr>
      </w:pPr>
    </w:p>
    <w:p w14:paraId="715410ED" w14:textId="3D5FFCC5" w:rsidR="005A2A10" w:rsidRPr="00294511" w:rsidRDefault="005A2A10" w:rsidP="005A2A10">
      <w:pPr>
        <w:jc w:val="center"/>
        <w:rPr>
          <w:lang w:val="uk-UA"/>
        </w:rPr>
      </w:pPr>
      <w:r w:rsidRPr="00294511">
        <w:rPr>
          <w:b/>
          <w:color w:val="000000" w:themeColor="text1"/>
          <w:lang w:val="uk-UA"/>
        </w:rPr>
        <w:t>Загальний опис дисципліни</w:t>
      </w:r>
    </w:p>
    <w:p w14:paraId="4B7A93CE" w14:textId="2C9434B8" w:rsidR="00741808" w:rsidRPr="00294511" w:rsidRDefault="00741808" w:rsidP="00294511">
      <w:pPr>
        <w:ind w:firstLine="709"/>
        <w:jc w:val="both"/>
        <w:rPr>
          <w:color w:val="000000" w:themeColor="text1"/>
          <w:lang w:val="uk-UA"/>
        </w:rPr>
      </w:pPr>
      <w:r w:rsidRPr="00365518">
        <w:rPr>
          <w:b/>
          <w:i/>
          <w:color w:val="000000" w:themeColor="text1"/>
          <w:lang w:val="uk-UA"/>
        </w:rPr>
        <w:t>Метою</w:t>
      </w:r>
      <w:r w:rsidRPr="00294511">
        <w:rPr>
          <w:color w:val="000000" w:themeColor="text1"/>
          <w:lang w:val="uk-UA"/>
        </w:rPr>
        <w:t xml:space="preserve"> викладання навчальної дисципліни «Європейська </w:t>
      </w:r>
      <w:r w:rsidR="0061585F" w:rsidRPr="00294511">
        <w:rPr>
          <w:color w:val="000000" w:themeColor="text1"/>
          <w:lang w:val="uk-UA"/>
        </w:rPr>
        <w:t xml:space="preserve">економічна </w:t>
      </w:r>
      <w:r w:rsidRPr="00294511">
        <w:rPr>
          <w:color w:val="000000" w:themeColor="text1"/>
          <w:lang w:val="uk-UA"/>
        </w:rPr>
        <w:t>інтеграція» є надати студентам сучасні знання про між</w:t>
      </w:r>
      <w:r w:rsidR="00CC099E" w:rsidRPr="00294511">
        <w:rPr>
          <w:color w:val="000000" w:themeColor="text1"/>
          <w:lang w:val="uk-UA"/>
        </w:rPr>
        <w:t xml:space="preserve">народні інтеграційні процеси, зокрема про </w:t>
      </w:r>
      <w:r w:rsidRPr="00294511">
        <w:rPr>
          <w:color w:val="000000" w:themeColor="text1"/>
          <w:lang w:val="uk-UA"/>
        </w:rPr>
        <w:t>європейську інтеграцію, що дасть змогу сформувати фахівців</w:t>
      </w:r>
      <w:r w:rsidR="00CC099E" w:rsidRPr="00294511">
        <w:rPr>
          <w:color w:val="000000" w:themeColor="text1"/>
          <w:lang w:val="uk-UA"/>
        </w:rPr>
        <w:t xml:space="preserve"> нової генерації</w:t>
      </w:r>
      <w:r w:rsidRPr="00294511">
        <w:rPr>
          <w:color w:val="000000" w:themeColor="text1"/>
          <w:lang w:val="uk-UA"/>
        </w:rPr>
        <w:t xml:space="preserve">, які зможуть приймати </w:t>
      </w:r>
      <w:r w:rsidR="00CC099E" w:rsidRPr="00294511">
        <w:rPr>
          <w:color w:val="000000" w:themeColor="text1"/>
          <w:lang w:val="uk-UA"/>
        </w:rPr>
        <w:t xml:space="preserve">науково обґрунтовані </w:t>
      </w:r>
      <w:r w:rsidRPr="00294511">
        <w:rPr>
          <w:color w:val="000000" w:themeColor="text1"/>
          <w:lang w:val="uk-UA"/>
        </w:rPr>
        <w:t xml:space="preserve">рішення в умовах </w:t>
      </w:r>
      <w:r w:rsidR="00CC099E" w:rsidRPr="00294511">
        <w:rPr>
          <w:color w:val="000000" w:themeColor="text1"/>
          <w:lang w:val="uk-UA"/>
        </w:rPr>
        <w:t xml:space="preserve">активізації процесу </w:t>
      </w:r>
      <w:r w:rsidRPr="00294511">
        <w:rPr>
          <w:color w:val="000000" w:themeColor="text1"/>
          <w:lang w:val="uk-UA"/>
        </w:rPr>
        <w:t xml:space="preserve">інтеграції </w:t>
      </w:r>
      <w:r w:rsidR="00CC099E" w:rsidRPr="00294511">
        <w:rPr>
          <w:color w:val="000000" w:themeColor="text1"/>
          <w:lang w:val="uk-UA"/>
        </w:rPr>
        <w:t xml:space="preserve">економіки </w:t>
      </w:r>
      <w:r w:rsidRPr="00294511">
        <w:rPr>
          <w:color w:val="000000" w:themeColor="text1"/>
          <w:lang w:val="uk-UA"/>
        </w:rPr>
        <w:t xml:space="preserve">України до Європейського </w:t>
      </w:r>
      <w:r w:rsidR="00CC099E" w:rsidRPr="00294511">
        <w:rPr>
          <w:color w:val="000000" w:themeColor="text1"/>
          <w:lang w:val="uk-UA"/>
        </w:rPr>
        <w:t>Союзу.</w:t>
      </w:r>
    </w:p>
    <w:p w14:paraId="2AF59627" w14:textId="3C6CF817" w:rsidR="005A2A10" w:rsidRPr="00294511" w:rsidRDefault="00741808" w:rsidP="00741808">
      <w:pPr>
        <w:ind w:firstLine="709"/>
        <w:jc w:val="both"/>
        <w:rPr>
          <w:color w:val="000000" w:themeColor="text1"/>
          <w:lang w:val="uk-UA"/>
        </w:rPr>
      </w:pPr>
      <w:r w:rsidRPr="00365518">
        <w:rPr>
          <w:b/>
          <w:i/>
          <w:color w:val="000000" w:themeColor="text1"/>
          <w:lang w:val="uk-UA"/>
        </w:rPr>
        <w:t>Завданнями дисципліни</w:t>
      </w:r>
      <w:r w:rsidRPr="00294511">
        <w:rPr>
          <w:color w:val="000000" w:themeColor="text1"/>
          <w:lang w:val="uk-UA"/>
        </w:rPr>
        <w:t xml:space="preserve"> є: навчити студентів визначати економічні ефекти від міжнародної економічної інтеграції, ознайомити їх з етапами становлення та розвитку Європейсь</w:t>
      </w:r>
      <w:r w:rsidR="00CC099E" w:rsidRPr="00294511">
        <w:rPr>
          <w:color w:val="000000" w:themeColor="text1"/>
          <w:lang w:val="uk-UA"/>
        </w:rPr>
        <w:t>кого С</w:t>
      </w:r>
      <w:r w:rsidRPr="00294511">
        <w:rPr>
          <w:color w:val="000000" w:themeColor="text1"/>
          <w:lang w:val="uk-UA"/>
        </w:rPr>
        <w:t>оюзу, надати поглиблені знанн</w:t>
      </w:r>
      <w:r w:rsidR="00CC099E" w:rsidRPr="00294511">
        <w:rPr>
          <w:color w:val="000000" w:themeColor="text1"/>
          <w:lang w:val="uk-UA"/>
        </w:rPr>
        <w:t>я щодо особливостей ре</w:t>
      </w:r>
      <w:r w:rsidR="00DE6CEE" w:rsidRPr="00294511">
        <w:rPr>
          <w:color w:val="000000" w:themeColor="text1"/>
          <w:lang w:val="uk-UA"/>
        </w:rPr>
        <w:t>алізації спільної економічної (</w:t>
      </w:r>
      <w:r w:rsidR="00CC099E" w:rsidRPr="00294511">
        <w:rPr>
          <w:color w:val="000000" w:themeColor="text1"/>
          <w:lang w:val="uk-UA"/>
        </w:rPr>
        <w:t xml:space="preserve">зокрема, аграрної, регіональної, екологічної та ін.) </w:t>
      </w:r>
      <w:r w:rsidRPr="00294511">
        <w:rPr>
          <w:color w:val="000000" w:themeColor="text1"/>
          <w:lang w:val="uk-UA"/>
        </w:rPr>
        <w:t>політики ЄС та навчити студентів визначати загрози та можливості від процесу інтеграції економіки України до ЄС.</w:t>
      </w:r>
    </w:p>
    <w:p w14:paraId="2A8E121D" w14:textId="265D25E8" w:rsidR="005A2A10" w:rsidRPr="00294511" w:rsidRDefault="005A2A10" w:rsidP="005A2A10">
      <w:pPr>
        <w:jc w:val="center"/>
        <w:rPr>
          <w:color w:val="000000" w:themeColor="text1"/>
          <w:lang w:val="uk-UA"/>
        </w:rPr>
      </w:pPr>
    </w:p>
    <w:p w14:paraId="2759A200" w14:textId="77777777" w:rsidR="005A2A10" w:rsidRPr="00294511" w:rsidRDefault="005A2A10" w:rsidP="005A2A10">
      <w:pPr>
        <w:jc w:val="center"/>
        <w:rPr>
          <w:b/>
          <w:color w:val="000000" w:themeColor="text1"/>
          <w:lang w:val="uk-UA"/>
        </w:rPr>
      </w:pPr>
      <w:r w:rsidRPr="00294511">
        <w:rPr>
          <w:b/>
          <w:color w:val="000000" w:themeColor="text1"/>
          <w:lang w:val="uk-UA"/>
        </w:rPr>
        <w:t>Теми лекцій:</w:t>
      </w:r>
    </w:p>
    <w:p w14:paraId="34A8AE12" w14:textId="1692F89E" w:rsidR="005A2A10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1. </w:t>
      </w:r>
      <w:proofErr w:type="spellStart"/>
      <w:r w:rsidR="0061585F" w:rsidRPr="00365518">
        <w:rPr>
          <w:color w:val="000000" w:themeColor="text1"/>
        </w:rPr>
        <w:t>Теоретичн</w:t>
      </w:r>
      <w:r>
        <w:rPr>
          <w:color w:val="000000" w:themeColor="text1"/>
        </w:rPr>
        <w:t>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основи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міжнародної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інтеграції</w:t>
      </w:r>
      <w:proofErr w:type="spellEnd"/>
      <w:r>
        <w:rPr>
          <w:color w:val="000000" w:themeColor="text1"/>
        </w:rPr>
        <w:t>.</w:t>
      </w:r>
    </w:p>
    <w:p w14:paraId="462ABABC" w14:textId="29DBEAB7" w:rsidR="005A2A10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2. </w:t>
      </w:r>
      <w:proofErr w:type="spellStart"/>
      <w:r w:rsidR="0061585F" w:rsidRPr="00365518">
        <w:rPr>
          <w:color w:val="000000" w:themeColor="text1"/>
        </w:rPr>
        <w:t>Становлення</w:t>
      </w:r>
      <w:proofErr w:type="spellEnd"/>
      <w:r w:rsidR="0061585F" w:rsidRPr="00365518">
        <w:rPr>
          <w:color w:val="000000" w:themeColor="text1"/>
        </w:rPr>
        <w:t xml:space="preserve"> та </w:t>
      </w:r>
      <w:proofErr w:type="spellStart"/>
      <w:r w:rsidR="0061585F" w:rsidRPr="00365518">
        <w:rPr>
          <w:color w:val="000000" w:themeColor="text1"/>
        </w:rPr>
        <w:t>принципи</w:t>
      </w:r>
      <w:proofErr w:type="spellEnd"/>
      <w:r w:rsidR="0061585F" w:rsidRPr="00365518">
        <w:rPr>
          <w:color w:val="000000" w:themeColor="text1"/>
        </w:rPr>
        <w:t xml:space="preserve"> </w:t>
      </w:r>
      <w:proofErr w:type="spellStart"/>
      <w:r w:rsidR="0061585F" w:rsidRPr="00365518">
        <w:rPr>
          <w:color w:val="000000" w:themeColor="text1"/>
        </w:rPr>
        <w:t>розширення</w:t>
      </w:r>
      <w:proofErr w:type="spellEnd"/>
      <w:r w:rsidR="0061585F" w:rsidRPr="00365518">
        <w:rPr>
          <w:color w:val="000000" w:themeColor="text1"/>
        </w:rPr>
        <w:t xml:space="preserve"> Європейського Союзу (ЄС)</w:t>
      </w:r>
      <w:r>
        <w:rPr>
          <w:color w:val="000000" w:themeColor="text1"/>
          <w:lang w:val="uk-UA"/>
        </w:rPr>
        <w:t>.</w:t>
      </w:r>
    </w:p>
    <w:p w14:paraId="0E69DAE4" w14:textId="334FFED6" w:rsidR="005A2A10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 </w:t>
      </w:r>
      <w:r w:rsidR="0061585F" w:rsidRPr="00365518">
        <w:rPr>
          <w:color w:val="000000" w:themeColor="text1"/>
          <w:lang w:val="uk-UA"/>
        </w:rPr>
        <w:t>Інституційна система ЄС</w:t>
      </w:r>
      <w:r>
        <w:rPr>
          <w:color w:val="000000" w:themeColor="text1"/>
          <w:lang w:val="uk-UA"/>
        </w:rPr>
        <w:t>.</w:t>
      </w:r>
    </w:p>
    <w:p w14:paraId="2535A42F" w14:textId="0BE7CC37" w:rsidR="0061585F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4. </w:t>
      </w:r>
      <w:r w:rsidR="0061585F" w:rsidRPr="00365518">
        <w:rPr>
          <w:color w:val="000000" w:themeColor="text1"/>
          <w:lang w:val="uk-UA"/>
        </w:rPr>
        <w:t>Бюджет ЄС</w:t>
      </w:r>
      <w:r>
        <w:rPr>
          <w:color w:val="000000" w:themeColor="text1"/>
          <w:lang w:val="uk-UA"/>
        </w:rPr>
        <w:t>.</w:t>
      </w:r>
      <w:bookmarkStart w:id="0" w:name="_GoBack"/>
    </w:p>
    <w:p w14:paraId="0EEA1A6C" w14:textId="46244B7E" w:rsidR="0061585F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5. </w:t>
      </w:r>
      <w:r w:rsidR="0061585F" w:rsidRPr="00365518">
        <w:rPr>
          <w:color w:val="000000" w:themeColor="text1"/>
          <w:lang w:val="uk-UA"/>
        </w:rPr>
        <w:t>Спільна аграрна політика ЄС</w:t>
      </w:r>
      <w:r>
        <w:rPr>
          <w:color w:val="000000" w:themeColor="text1"/>
          <w:lang w:val="uk-UA"/>
        </w:rPr>
        <w:t>.</w:t>
      </w:r>
    </w:p>
    <w:bookmarkEnd w:id="0"/>
    <w:p w14:paraId="46046B57" w14:textId="654855ED" w:rsidR="0061585F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6. </w:t>
      </w:r>
      <w:r w:rsidR="0061585F" w:rsidRPr="00365518">
        <w:rPr>
          <w:color w:val="000000" w:themeColor="text1"/>
          <w:lang w:val="uk-UA"/>
        </w:rPr>
        <w:t>Регіональна політика ЄС</w:t>
      </w:r>
      <w:r>
        <w:rPr>
          <w:color w:val="000000" w:themeColor="text1"/>
          <w:lang w:val="uk-UA"/>
        </w:rPr>
        <w:t>.</w:t>
      </w:r>
    </w:p>
    <w:p w14:paraId="5AA058C0" w14:textId="38CF0BD7" w:rsidR="0061585F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7. </w:t>
      </w:r>
      <w:r w:rsidR="0061585F" w:rsidRPr="00365518">
        <w:rPr>
          <w:color w:val="000000" w:themeColor="text1"/>
          <w:lang w:val="uk-UA"/>
        </w:rPr>
        <w:t>Екологічна політика ЄС</w:t>
      </w:r>
      <w:r>
        <w:rPr>
          <w:color w:val="000000" w:themeColor="text1"/>
          <w:lang w:val="uk-UA"/>
        </w:rPr>
        <w:t>.</w:t>
      </w:r>
    </w:p>
    <w:p w14:paraId="5B70C2B8" w14:textId="7BA283C8" w:rsidR="0061585F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8. </w:t>
      </w:r>
      <w:r w:rsidR="0061585F" w:rsidRPr="00365518">
        <w:rPr>
          <w:color w:val="000000" w:themeColor="text1"/>
          <w:lang w:val="uk-UA"/>
        </w:rPr>
        <w:t>Економічна інтеграція України до ЄС</w:t>
      </w:r>
      <w:r>
        <w:rPr>
          <w:color w:val="000000" w:themeColor="text1"/>
          <w:lang w:val="uk-UA"/>
        </w:rPr>
        <w:t>.</w:t>
      </w:r>
    </w:p>
    <w:p w14:paraId="0DFF1733" w14:textId="77777777" w:rsidR="005A2A10" w:rsidRPr="00294511" w:rsidRDefault="005A2A10" w:rsidP="005A2A10">
      <w:pPr>
        <w:ind w:firstLine="426"/>
        <w:jc w:val="center"/>
        <w:rPr>
          <w:b/>
          <w:color w:val="000000" w:themeColor="text1"/>
          <w:lang w:val="uk-UA"/>
        </w:rPr>
      </w:pPr>
    </w:p>
    <w:p w14:paraId="73A1FE0E" w14:textId="77777777" w:rsidR="005A2A10" w:rsidRPr="00294511" w:rsidRDefault="005A2A10" w:rsidP="005A2A10">
      <w:pPr>
        <w:ind w:firstLine="426"/>
        <w:jc w:val="center"/>
        <w:rPr>
          <w:b/>
          <w:color w:val="000000" w:themeColor="text1"/>
          <w:lang w:val="uk-UA"/>
        </w:rPr>
      </w:pPr>
      <w:r w:rsidRPr="00294511">
        <w:rPr>
          <w:b/>
          <w:color w:val="000000" w:themeColor="text1"/>
          <w:lang w:val="uk-UA"/>
        </w:rPr>
        <w:t>Теми занять:</w:t>
      </w:r>
    </w:p>
    <w:p w14:paraId="289C4FC8" w14:textId="77777777" w:rsidR="005A2A10" w:rsidRPr="00294511" w:rsidRDefault="005A2A10" w:rsidP="005A2A10">
      <w:pPr>
        <w:ind w:firstLine="426"/>
        <w:jc w:val="center"/>
        <w:rPr>
          <w:b/>
          <w:i/>
          <w:color w:val="000000" w:themeColor="text1"/>
          <w:lang w:val="uk-UA"/>
        </w:rPr>
      </w:pPr>
      <w:r w:rsidRPr="00294511">
        <w:rPr>
          <w:b/>
          <w:i/>
          <w:color w:val="000000" w:themeColor="text1"/>
          <w:lang w:val="uk-UA"/>
        </w:rPr>
        <w:t xml:space="preserve">(семінарських, практичних, лабораторних) </w:t>
      </w:r>
    </w:p>
    <w:p w14:paraId="0FAD6654" w14:textId="63867E02" w:rsidR="005A2A10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1. </w:t>
      </w:r>
      <w:r w:rsidR="0061585F" w:rsidRPr="00365518">
        <w:rPr>
          <w:color w:val="000000" w:themeColor="text1"/>
          <w:lang w:val="uk-UA"/>
        </w:rPr>
        <w:t>Оцінка статичних і динамічних економічних ефектів в</w:t>
      </w:r>
      <w:r>
        <w:rPr>
          <w:color w:val="000000" w:themeColor="text1"/>
          <w:lang w:val="uk-UA"/>
        </w:rPr>
        <w:t>наслідок міжнародної інтеграції.</w:t>
      </w:r>
    </w:p>
    <w:p w14:paraId="0A3B609D" w14:textId="0D877E4A" w:rsidR="005A2A10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2. </w:t>
      </w:r>
      <w:proofErr w:type="spellStart"/>
      <w:r w:rsidR="002610FE" w:rsidRPr="00365518">
        <w:rPr>
          <w:color w:val="000000" w:themeColor="text1"/>
        </w:rPr>
        <w:t>Визначення</w:t>
      </w:r>
      <w:proofErr w:type="spellEnd"/>
      <w:r w:rsidR="002610FE" w:rsidRPr="00365518">
        <w:rPr>
          <w:color w:val="000000" w:themeColor="text1"/>
        </w:rPr>
        <w:t xml:space="preserve"> </w:t>
      </w:r>
      <w:proofErr w:type="spellStart"/>
      <w:r w:rsidR="002610FE" w:rsidRPr="00365518">
        <w:rPr>
          <w:color w:val="000000" w:themeColor="text1"/>
        </w:rPr>
        <w:t>етапу</w:t>
      </w:r>
      <w:proofErr w:type="spellEnd"/>
      <w:r w:rsidR="002610FE" w:rsidRPr="00365518">
        <w:rPr>
          <w:color w:val="000000" w:themeColor="text1"/>
        </w:rPr>
        <w:t xml:space="preserve"> </w:t>
      </w:r>
      <w:proofErr w:type="spellStart"/>
      <w:r w:rsidR="002610FE" w:rsidRPr="00365518">
        <w:rPr>
          <w:color w:val="000000" w:themeColor="text1"/>
        </w:rPr>
        <w:t>інтеграції</w:t>
      </w:r>
      <w:proofErr w:type="spellEnd"/>
      <w:r w:rsidR="002610FE" w:rsidRPr="00365518">
        <w:rPr>
          <w:color w:val="000000" w:themeColor="text1"/>
        </w:rPr>
        <w:t xml:space="preserve"> і рівня готовності країни на вступ до ЄС</w:t>
      </w:r>
      <w:r w:rsidRPr="00365518">
        <w:rPr>
          <w:color w:val="000000" w:themeColor="text1"/>
        </w:rPr>
        <w:t>.</w:t>
      </w:r>
    </w:p>
    <w:p w14:paraId="22F60E13" w14:textId="586BC692" w:rsidR="005A2A10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3. </w:t>
      </w:r>
      <w:proofErr w:type="spellStart"/>
      <w:r w:rsidR="00A26796" w:rsidRPr="00365518">
        <w:rPr>
          <w:color w:val="000000" w:themeColor="text1"/>
        </w:rPr>
        <w:t>Ефективна</w:t>
      </w:r>
      <w:proofErr w:type="spellEnd"/>
      <w:r w:rsidR="00A26796" w:rsidRPr="00365518">
        <w:rPr>
          <w:color w:val="000000" w:themeColor="text1"/>
        </w:rPr>
        <w:t xml:space="preserve"> </w:t>
      </w:r>
      <w:proofErr w:type="spellStart"/>
      <w:r w:rsidR="00A26796" w:rsidRPr="00365518">
        <w:rPr>
          <w:color w:val="000000" w:themeColor="text1"/>
        </w:rPr>
        <w:t>взаємодія</w:t>
      </w:r>
      <w:proofErr w:type="spellEnd"/>
      <w:r w:rsidR="00A26796" w:rsidRPr="00365518">
        <w:rPr>
          <w:color w:val="000000" w:themeColor="text1"/>
        </w:rPr>
        <w:t xml:space="preserve"> </w:t>
      </w:r>
      <w:proofErr w:type="spellStart"/>
      <w:r w:rsidR="00A26796" w:rsidRPr="00365518">
        <w:rPr>
          <w:color w:val="000000" w:themeColor="text1"/>
        </w:rPr>
        <w:t>інститутів</w:t>
      </w:r>
      <w:proofErr w:type="spellEnd"/>
      <w:r w:rsidR="00A26796" w:rsidRPr="00365518">
        <w:rPr>
          <w:color w:val="000000" w:themeColor="text1"/>
        </w:rPr>
        <w:t xml:space="preserve"> </w:t>
      </w:r>
      <w:r w:rsidRPr="00365518">
        <w:rPr>
          <w:color w:val="000000" w:themeColor="text1"/>
        </w:rPr>
        <w:t>ЄС.</w:t>
      </w:r>
    </w:p>
    <w:p w14:paraId="79F35EC9" w14:textId="006360C3" w:rsidR="002610FE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4. </w:t>
      </w:r>
      <w:proofErr w:type="spellStart"/>
      <w:r w:rsidR="00A26796" w:rsidRPr="00365518">
        <w:rPr>
          <w:color w:val="000000" w:themeColor="text1"/>
        </w:rPr>
        <w:t>Виявлення</w:t>
      </w:r>
      <w:proofErr w:type="spellEnd"/>
      <w:r w:rsidR="00A26796" w:rsidRPr="00365518">
        <w:rPr>
          <w:color w:val="000000" w:themeColor="text1"/>
        </w:rPr>
        <w:t xml:space="preserve"> </w:t>
      </w:r>
      <w:proofErr w:type="spellStart"/>
      <w:r w:rsidR="00A26796" w:rsidRPr="00365518">
        <w:rPr>
          <w:color w:val="000000" w:themeColor="text1"/>
        </w:rPr>
        <w:t>країн-донорів</w:t>
      </w:r>
      <w:proofErr w:type="spellEnd"/>
      <w:r w:rsidR="00A26796" w:rsidRPr="00365518">
        <w:rPr>
          <w:color w:val="000000" w:themeColor="text1"/>
        </w:rPr>
        <w:t xml:space="preserve"> і </w:t>
      </w:r>
      <w:proofErr w:type="spellStart"/>
      <w:r w:rsidR="00A26796" w:rsidRPr="00365518">
        <w:rPr>
          <w:color w:val="000000" w:themeColor="text1"/>
        </w:rPr>
        <w:t>країн-реципієнтів</w:t>
      </w:r>
      <w:proofErr w:type="spellEnd"/>
      <w:r w:rsidR="00A26796" w:rsidRPr="00365518">
        <w:rPr>
          <w:color w:val="000000" w:themeColor="text1"/>
        </w:rPr>
        <w:t xml:space="preserve"> </w:t>
      </w:r>
      <w:r w:rsidR="004F4C5D" w:rsidRPr="00365518">
        <w:rPr>
          <w:color w:val="000000" w:themeColor="text1"/>
        </w:rPr>
        <w:t xml:space="preserve">в </w:t>
      </w:r>
      <w:r w:rsidR="00A26796" w:rsidRPr="00365518">
        <w:rPr>
          <w:color w:val="000000" w:themeColor="text1"/>
        </w:rPr>
        <w:t>ЄС</w:t>
      </w:r>
      <w:r w:rsidRPr="00365518">
        <w:rPr>
          <w:color w:val="000000" w:themeColor="text1"/>
        </w:rPr>
        <w:t>.</w:t>
      </w:r>
    </w:p>
    <w:p w14:paraId="6327B3A4" w14:textId="576985FA" w:rsidR="00A26796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5. </w:t>
      </w:r>
      <w:proofErr w:type="spellStart"/>
      <w:r w:rsidR="00DB5B97" w:rsidRPr="00365518">
        <w:rPr>
          <w:color w:val="000000" w:themeColor="text1"/>
        </w:rPr>
        <w:t>Аналіз</w:t>
      </w:r>
      <w:proofErr w:type="spellEnd"/>
      <w:r w:rsidR="00DB5B97" w:rsidRPr="00365518">
        <w:rPr>
          <w:color w:val="000000" w:themeColor="text1"/>
        </w:rPr>
        <w:t xml:space="preserve"> </w:t>
      </w:r>
      <w:proofErr w:type="spellStart"/>
      <w:r w:rsidR="00DB5B97" w:rsidRPr="00365518">
        <w:rPr>
          <w:color w:val="000000" w:themeColor="text1"/>
        </w:rPr>
        <w:t>структури</w:t>
      </w:r>
      <w:proofErr w:type="spellEnd"/>
      <w:r w:rsidR="00DB5B97" w:rsidRPr="00365518">
        <w:rPr>
          <w:color w:val="000000" w:themeColor="text1"/>
        </w:rPr>
        <w:t xml:space="preserve"> та </w:t>
      </w:r>
      <w:proofErr w:type="spellStart"/>
      <w:r w:rsidR="00DB5B97" w:rsidRPr="00365518">
        <w:rPr>
          <w:color w:val="000000" w:themeColor="text1"/>
        </w:rPr>
        <w:t>динаміки</w:t>
      </w:r>
      <w:proofErr w:type="spellEnd"/>
      <w:r w:rsidR="00DB5B97" w:rsidRPr="00365518">
        <w:rPr>
          <w:color w:val="000000" w:themeColor="text1"/>
        </w:rPr>
        <w:t xml:space="preserve"> фінансової підтримки аграрного </w:t>
      </w:r>
      <w:r w:rsidRPr="00365518">
        <w:rPr>
          <w:color w:val="000000" w:themeColor="text1"/>
        </w:rPr>
        <w:t>сектору в ЄС.</w:t>
      </w:r>
    </w:p>
    <w:p w14:paraId="5486BABB" w14:textId="1880CD7B" w:rsidR="005A2A10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6. </w:t>
      </w:r>
      <w:proofErr w:type="spellStart"/>
      <w:r w:rsidR="00DB5B97" w:rsidRPr="00365518">
        <w:rPr>
          <w:color w:val="000000" w:themeColor="text1"/>
        </w:rPr>
        <w:t>Фонди</w:t>
      </w:r>
      <w:proofErr w:type="spellEnd"/>
      <w:r w:rsidR="00DB5B97" w:rsidRPr="00365518">
        <w:rPr>
          <w:color w:val="000000" w:themeColor="text1"/>
        </w:rPr>
        <w:t xml:space="preserve"> </w:t>
      </w:r>
      <w:proofErr w:type="spellStart"/>
      <w:r w:rsidR="00DB5B97" w:rsidRPr="00365518">
        <w:rPr>
          <w:color w:val="000000" w:themeColor="text1"/>
        </w:rPr>
        <w:t>реалізації</w:t>
      </w:r>
      <w:proofErr w:type="spellEnd"/>
      <w:r w:rsidR="00DB5B97" w:rsidRPr="00365518">
        <w:rPr>
          <w:color w:val="000000" w:themeColor="text1"/>
        </w:rPr>
        <w:t xml:space="preserve"> </w:t>
      </w:r>
      <w:proofErr w:type="spellStart"/>
      <w:r w:rsidRPr="00365518">
        <w:rPr>
          <w:color w:val="000000" w:themeColor="text1"/>
        </w:rPr>
        <w:t>регіональної</w:t>
      </w:r>
      <w:proofErr w:type="spellEnd"/>
      <w:r w:rsidRPr="00365518">
        <w:rPr>
          <w:color w:val="000000" w:themeColor="text1"/>
        </w:rPr>
        <w:t xml:space="preserve"> </w:t>
      </w:r>
      <w:proofErr w:type="spellStart"/>
      <w:r w:rsidRPr="00365518">
        <w:rPr>
          <w:color w:val="000000" w:themeColor="text1"/>
        </w:rPr>
        <w:t>політики</w:t>
      </w:r>
      <w:proofErr w:type="spellEnd"/>
      <w:r w:rsidRPr="00365518">
        <w:rPr>
          <w:color w:val="000000" w:themeColor="text1"/>
        </w:rPr>
        <w:t xml:space="preserve"> ЄС.</w:t>
      </w:r>
    </w:p>
    <w:p w14:paraId="73BBE7FB" w14:textId="39198590" w:rsidR="00DB5B97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7. </w:t>
      </w:r>
      <w:proofErr w:type="spellStart"/>
      <w:r w:rsidR="005C575D" w:rsidRPr="00365518">
        <w:rPr>
          <w:color w:val="000000" w:themeColor="text1"/>
        </w:rPr>
        <w:t>Європейська</w:t>
      </w:r>
      <w:proofErr w:type="spellEnd"/>
      <w:r w:rsidR="005C575D" w:rsidRPr="00365518">
        <w:rPr>
          <w:color w:val="000000" w:themeColor="text1"/>
        </w:rPr>
        <w:t xml:space="preserve"> Зелена Угода та її</w:t>
      </w:r>
      <w:r w:rsidR="00C52E7C" w:rsidRPr="00365518">
        <w:rPr>
          <w:color w:val="000000" w:themeColor="text1"/>
        </w:rPr>
        <w:t xml:space="preserve"> значення дл</w:t>
      </w:r>
      <w:r w:rsidRPr="00365518">
        <w:rPr>
          <w:color w:val="000000" w:themeColor="text1"/>
        </w:rPr>
        <w:t>я економіки України.</w:t>
      </w:r>
    </w:p>
    <w:p w14:paraId="3A8BC107" w14:textId="044A5AE0" w:rsidR="005C575D" w:rsidRPr="00365518" w:rsidRDefault="00365518" w:rsidP="00365518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8. </w:t>
      </w:r>
      <w:proofErr w:type="spellStart"/>
      <w:r w:rsidR="00803834" w:rsidRPr="00365518">
        <w:rPr>
          <w:color w:val="000000" w:themeColor="text1"/>
        </w:rPr>
        <w:t>Оцінка</w:t>
      </w:r>
      <w:proofErr w:type="spellEnd"/>
      <w:r w:rsidR="00803834" w:rsidRPr="00365518">
        <w:rPr>
          <w:color w:val="000000" w:themeColor="text1"/>
        </w:rPr>
        <w:t xml:space="preserve"> і </w:t>
      </w:r>
      <w:r w:rsidR="005C575D" w:rsidRPr="00365518">
        <w:rPr>
          <w:color w:val="000000" w:themeColor="text1"/>
        </w:rPr>
        <w:t xml:space="preserve">прогноз </w:t>
      </w:r>
      <w:proofErr w:type="spellStart"/>
      <w:r w:rsidR="005C575D" w:rsidRPr="00365518">
        <w:rPr>
          <w:color w:val="000000" w:themeColor="text1"/>
        </w:rPr>
        <w:t>економічних</w:t>
      </w:r>
      <w:proofErr w:type="spellEnd"/>
      <w:r w:rsidR="005C575D" w:rsidRPr="00365518">
        <w:rPr>
          <w:color w:val="000000" w:themeColor="text1"/>
        </w:rPr>
        <w:t xml:space="preserve"> наслідків від інтеграції України до ЄС.</w:t>
      </w:r>
    </w:p>
    <w:p w14:paraId="4FB66AE1" w14:textId="77777777" w:rsidR="005A2A10" w:rsidRPr="00294511" w:rsidRDefault="005A2A10" w:rsidP="00365518">
      <w:pPr>
        <w:ind w:firstLine="567"/>
        <w:rPr>
          <w:lang w:val="uk-UA"/>
        </w:rPr>
      </w:pPr>
    </w:p>
    <w:p w14:paraId="6582407C" w14:textId="77777777" w:rsidR="005A2A10" w:rsidRPr="00294511" w:rsidRDefault="005A2A10" w:rsidP="00447122">
      <w:pPr>
        <w:widowControl w:val="0"/>
        <w:shd w:val="clear" w:color="auto" w:fill="FFFFFF"/>
        <w:ind w:firstLine="720"/>
        <w:jc w:val="both"/>
        <w:rPr>
          <w:b/>
          <w:lang w:val="uk-UA"/>
        </w:rPr>
      </w:pPr>
    </w:p>
    <w:sectPr w:rsidR="005A2A10" w:rsidRPr="00294511" w:rsidSect="00276F38">
      <w:type w:val="continuous"/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6C0"/>
    <w:multiLevelType w:val="hybridMultilevel"/>
    <w:tmpl w:val="D0F855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889"/>
    <w:multiLevelType w:val="hybridMultilevel"/>
    <w:tmpl w:val="2C38E50C"/>
    <w:lvl w:ilvl="0" w:tplc="C6BCB6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F148A"/>
    <w:multiLevelType w:val="hybridMultilevel"/>
    <w:tmpl w:val="86AC0CFA"/>
    <w:lvl w:ilvl="0" w:tplc="DD7A56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DA4411"/>
    <w:multiLevelType w:val="hybridMultilevel"/>
    <w:tmpl w:val="733A08D6"/>
    <w:lvl w:ilvl="0" w:tplc="C70CCC5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4E95262"/>
    <w:multiLevelType w:val="hybridMultilevel"/>
    <w:tmpl w:val="05224A98"/>
    <w:lvl w:ilvl="0" w:tplc="B1D0F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6C7"/>
    <w:multiLevelType w:val="hybridMultilevel"/>
    <w:tmpl w:val="566CC3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6CD0"/>
    <w:multiLevelType w:val="hybridMultilevel"/>
    <w:tmpl w:val="22569D5C"/>
    <w:lvl w:ilvl="0" w:tplc="52D2B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A64A5"/>
    <w:multiLevelType w:val="hybridMultilevel"/>
    <w:tmpl w:val="9B6ADD26"/>
    <w:lvl w:ilvl="0" w:tplc="22E88EFA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7300A4D"/>
    <w:multiLevelType w:val="hybridMultilevel"/>
    <w:tmpl w:val="AE1E2DF8"/>
    <w:lvl w:ilvl="0" w:tplc="A850B5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1310B"/>
    <w:multiLevelType w:val="hybridMultilevel"/>
    <w:tmpl w:val="5D10B2B8"/>
    <w:lvl w:ilvl="0" w:tplc="AAFC15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F6A79"/>
    <w:multiLevelType w:val="hybridMultilevel"/>
    <w:tmpl w:val="1E9C9EE8"/>
    <w:lvl w:ilvl="0" w:tplc="92B24D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B86D09"/>
    <w:multiLevelType w:val="hybridMultilevel"/>
    <w:tmpl w:val="22569D5C"/>
    <w:lvl w:ilvl="0" w:tplc="52D2B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1B635E"/>
    <w:multiLevelType w:val="hybridMultilevel"/>
    <w:tmpl w:val="BDEA6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237AF"/>
    <w:multiLevelType w:val="multilevel"/>
    <w:tmpl w:val="C748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F17E81"/>
    <w:multiLevelType w:val="hybridMultilevel"/>
    <w:tmpl w:val="750EFCA4"/>
    <w:lvl w:ilvl="0" w:tplc="B02C3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15093"/>
    <w:multiLevelType w:val="hybridMultilevel"/>
    <w:tmpl w:val="52C24F9C"/>
    <w:lvl w:ilvl="0" w:tplc="20E2BFEA">
      <w:numFmt w:val="bullet"/>
      <w:lvlText w:val="-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EFD4DBE"/>
    <w:multiLevelType w:val="hybridMultilevel"/>
    <w:tmpl w:val="5768BB12"/>
    <w:lvl w:ilvl="0" w:tplc="20E2BFEA">
      <w:numFmt w:val="bullet"/>
      <w:lvlText w:val="-"/>
      <w:lvlJc w:val="left"/>
      <w:pPr>
        <w:ind w:left="1429" w:hanging="360"/>
      </w:pPr>
      <w:rPr>
        <w:rFonts w:ascii="Times New Roman" w:eastAsia="Batang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7F72978"/>
    <w:multiLevelType w:val="hybridMultilevel"/>
    <w:tmpl w:val="13E8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81AD1"/>
    <w:multiLevelType w:val="hybridMultilevel"/>
    <w:tmpl w:val="D9C85B90"/>
    <w:lvl w:ilvl="0" w:tplc="A850B590">
      <w:start w:val="1"/>
      <w:numFmt w:val="bullet"/>
      <w:lvlText w:val=""/>
      <w:lvlJc w:val="left"/>
      <w:pPr>
        <w:ind w:left="829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C41D9"/>
    <w:multiLevelType w:val="hybridMultilevel"/>
    <w:tmpl w:val="C2C69E2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2DE7E81"/>
    <w:multiLevelType w:val="hybridMultilevel"/>
    <w:tmpl w:val="407C1F3C"/>
    <w:lvl w:ilvl="0" w:tplc="292E1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0"/>
  </w:num>
  <w:num w:numId="5">
    <w:abstractNumId w:val="12"/>
  </w:num>
  <w:num w:numId="6">
    <w:abstractNumId w:val="6"/>
  </w:num>
  <w:num w:numId="7">
    <w:abstractNumId w:val="11"/>
  </w:num>
  <w:num w:numId="8">
    <w:abstractNumId w:val="19"/>
  </w:num>
  <w:num w:numId="9">
    <w:abstractNumId w:val="1"/>
  </w:num>
  <w:num w:numId="10">
    <w:abstractNumId w:val="20"/>
  </w:num>
  <w:num w:numId="11">
    <w:abstractNumId w:val="2"/>
  </w:num>
  <w:num w:numId="12">
    <w:abstractNumId w:val="9"/>
  </w:num>
  <w:num w:numId="13">
    <w:abstractNumId w:val="17"/>
  </w:num>
  <w:num w:numId="14">
    <w:abstractNumId w:val="21"/>
  </w:num>
  <w:num w:numId="15">
    <w:abstractNumId w:val="18"/>
  </w:num>
  <w:num w:numId="16">
    <w:abstractNumId w:val="15"/>
  </w:num>
  <w:num w:numId="17">
    <w:abstractNumId w:val="5"/>
  </w:num>
  <w:num w:numId="18">
    <w:abstractNumId w:val="4"/>
  </w:num>
  <w:num w:numId="19">
    <w:abstractNumId w:val="14"/>
  </w:num>
  <w:num w:numId="20">
    <w:abstractNumId w:val="8"/>
  </w:num>
  <w:num w:numId="21">
    <w:abstractNumId w:val="22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9F"/>
    <w:rsid w:val="00032C05"/>
    <w:rsid w:val="0004295C"/>
    <w:rsid w:val="00046EED"/>
    <w:rsid w:val="00081E76"/>
    <w:rsid w:val="000A6C5F"/>
    <w:rsid w:val="000C1793"/>
    <w:rsid w:val="000C35A4"/>
    <w:rsid w:val="000C65FD"/>
    <w:rsid w:val="000D59DD"/>
    <w:rsid w:val="000E402A"/>
    <w:rsid w:val="000F5062"/>
    <w:rsid w:val="0013535C"/>
    <w:rsid w:val="00136389"/>
    <w:rsid w:val="00144CB9"/>
    <w:rsid w:val="001535B1"/>
    <w:rsid w:val="00160CDE"/>
    <w:rsid w:val="001A2B67"/>
    <w:rsid w:val="001A3DE1"/>
    <w:rsid w:val="001A5BE4"/>
    <w:rsid w:val="001D44AE"/>
    <w:rsid w:val="001D53C2"/>
    <w:rsid w:val="001F5916"/>
    <w:rsid w:val="00210742"/>
    <w:rsid w:val="0021444A"/>
    <w:rsid w:val="00224A64"/>
    <w:rsid w:val="00260351"/>
    <w:rsid w:val="002610FE"/>
    <w:rsid w:val="00276F38"/>
    <w:rsid w:val="002872CD"/>
    <w:rsid w:val="002915CF"/>
    <w:rsid w:val="00294511"/>
    <w:rsid w:val="00295495"/>
    <w:rsid w:val="002A164E"/>
    <w:rsid w:val="002C761F"/>
    <w:rsid w:val="002E660C"/>
    <w:rsid w:val="002F3480"/>
    <w:rsid w:val="002F3DE1"/>
    <w:rsid w:val="00305F95"/>
    <w:rsid w:val="00313E91"/>
    <w:rsid w:val="00343C00"/>
    <w:rsid w:val="00354C74"/>
    <w:rsid w:val="00365518"/>
    <w:rsid w:val="00390457"/>
    <w:rsid w:val="00394C9F"/>
    <w:rsid w:val="003A3135"/>
    <w:rsid w:val="003B5CCF"/>
    <w:rsid w:val="003D577F"/>
    <w:rsid w:val="003F02A4"/>
    <w:rsid w:val="004145C0"/>
    <w:rsid w:val="004233CD"/>
    <w:rsid w:val="004434FB"/>
    <w:rsid w:val="00447122"/>
    <w:rsid w:val="00452027"/>
    <w:rsid w:val="00486ACC"/>
    <w:rsid w:val="004A7FF0"/>
    <w:rsid w:val="004D3EE7"/>
    <w:rsid w:val="004F4C5D"/>
    <w:rsid w:val="005066CC"/>
    <w:rsid w:val="0051405F"/>
    <w:rsid w:val="00515B00"/>
    <w:rsid w:val="005173E0"/>
    <w:rsid w:val="005273DD"/>
    <w:rsid w:val="00573A3C"/>
    <w:rsid w:val="00590902"/>
    <w:rsid w:val="00594459"/>
    <w:rsid w:val="005A2A10"/>
    <w:rsid w:val="005C575D"/>
    <w:rsid w:val="005E3F7E"/>
    <w:rsid w:val="005F40FB"/>
    <w:rsid w:val="0061585F"/>
    <w:rsid w:val="006200D8"/>
    <w:rsid w:val="00632C57"/>
    <w:rsid w:val="006465BE"/>
    <w:rsid w:val="00677C57"/>
    <w:rsid w:val="006A055F"/>
    <w:rsid w:val="006B5026"/>
    <w:rsid w:val="006C49D3"/>
    <w:rsid w:val="006D3932"/>
    <w:rsid w:val="006F0D2E"/>
    <w:rsid w:val="006F135C"/>
    <w:rsid w:val="006F4AD3"/>
    <w:rsid w:val="00712CA6"/>
    <w:rsid w:val="007154BC"/>
    <w:rsid w:val="00716767"/>
    <w:rsid w:val="00721695"/>
    <w:rsid w:val="0072395A"/>
    <w:rsid w:val="00730AF0"/>
    <w:rsid w:val="00732BC3"/>
    <w:rsid w:val="00734567"/>
    <w:rsid w:val="00741808"/>
    <w:rsid w:val="00747AEE"/>
    <w:rsid w:val="007623DF"/>
    <w:rsid w:val="007922C6"/>
    <w:rsid w:val="007A3F39"/>
    <w:rsid w:val="007B6006"/>
    <w:rsid w:val="007C227F"/>
    <w:rsid w:val="007E13FA"/>
    <w:rsid w:val="007E33B3"/>
    <w:rsid w:val="00803834"/>
    <w:rsid w:val="00815AB2"/>
    <w:rsid w:val="008346D8"/>
    <w:rsid w:val="008453A9"/>
    <w:rsid w:val="008515DD"/>
    <w:rsid w:val="008519EB"/>
    <w:rsid w:val="008554B6"/>
    <w:rsid w:val="008B09D7"/>
    <w:rsid w:val="008B2472"/>
    <w:rsid w:val="008C24CC"/>
    <w:rsid w:val="008D3381"/>
    <w:rsid w:val="008F34E7"/>
    <w:rsid w:val="008F72AF"/>
    <w:rsid w:val="008F7C35"/>
    <w:rsid w:val="00925AC1"/>
    <w:rsid w:val="009307F1"/>
    <w:rsid w:val="0094614C"/>
    <w:rsid w:val="00973562"/>
    <w:rsid w:val="00977C21"/>
    <w:rsid w:val="00982765"/>
    <w:rsid w:val="009928A5"/>
    <w:rsid w:val="00996E0C"/>
    <w:rsid w:val="009C10DD"/>
    <w:rsid w:val="009D181E"/>
    <w:rsid w:val="009D5CA6"/>
    <w:rsid w:val="009D6215"/>
    <w:rsid w:val="00A054BD"/>
    <w:rsid w:val="00A12E15"/>
    <w:rsid w:val="00A1491B"/>
    <w:rsid w:val="00A14D75"/>
    <w:rsid w:val="00A26796"/>
    <w:rsid w:val="00A35FB7"/>
    <w:rsid w:val="00A51182"/>
    <w:rsid w:val="00A92C85"/>
    <w:rsid w:val="00AE13CF"/>
    <w:rsid w:val="00B0073A"/>
    <w:rsid w:val="00B01C3D"/>
    <w:rsid w:val="00B07D56"/>
    <w:rsid w:val="00B107E1"/>
    <w:rsid w:val="00B163F4"/>
    <w:rsid w:val="00B3480F"/>
    <w:rsid w:val="00B53D27"/>
    <w:rsid w:val="00B643DD"/>
    <w:rsid w:val="00B80531"/>
    <w:rsid w:val="00B90B87"/>
    <w:rsid w:val="00B91762"/>
    <w:rsid w:val="00BB4C8C"/>
    <w:rsid w:val="00BC6D1D"/>
    <w:rsid w:val="00BF03E0"/>
    <w:rsid w:val="00BF0818"/>
    <w:rsid w:val="00BF63A3"/>
    <w:rsid w:val="00C17B3E"/>
    <w:rsid w:val="00C40348"/>
    <w:rsid w:val="00C52E7C"/>
    <w:rsid w:val="00C80CC9"/>
    <w:rsid w:val="00C82DBD"/>
    <w:rsid w:val="00C91139"/>
    <w:rsid w:val="00CC099E"/>
    <w:rsid w:val="00CC35BD"/>
    <w:rsid w:val="00CD196B"/>
    <w:rsid w:val="00CD28C2"/>
    <w:rsid w:val="00CD4A26"/>
    <w:rsid w:val="00CD7FD0"/>
    <w:rsid w:val="00CF08E1"/>
    <w:rsid w:val="00CF31CB"/>
    <w:rsid w:val="00D31B71"/>
    <w:rsid w:val="00D55210"/>
    <w:rsid w:val="00D75CC6"/>
    <w:rsid w:val="00D923AA"/>
    <w:rsid w:val="00DB534D"/>
    <w:rsid w:val="00DB5B97"/>
    <w:rsid w:val="00DD6E53"/>
    <w:rsid w:val="00DE074B"/>
    <w:rsid w:val="00DE6CEE"/>
    <w:rsid w:val="00E01D3E"/>
    <w:rsid w:val="00E026F5"/>
    <w:rsid w:val="00E21755"/>
    <w:rsid w:val="00E40AC3"/>
    <w:rsid w:val="00E41296"/>
    <w:rsid w:val="00E800CC"/>
    <w:rsid w:val="00E853DA"/>
    <w:rsid w:val="00EB0FE1"/>
    <w:rsid w:val="00EB23D9"/>
    <w:rsid w:val="00ED0D81"/>
    <w:rsid w:val="00ED5B3C"/>
    <w:rsid w:val="00EE1906"/>
    <w:rsid w:val="00EF16AC"/>
    <w:rsid w:val="00EF327F"/>
    <w:rsid w:val="00F279D8"/>
    <w:rsid w:val="00F34BEA"/>
    <w:rsid w:val="00F64CED"/>
    <w:rsid w:val="00F67BA1"/>
    <w:rsid w:val="00F81068"/>
    <w:rsid w:val="00F85BCA"/>
    <w:rsid w:val="00FB1DD8"/>
    <w:rsid w:val="00FB3D4B"/>
    <w:rsid w:val="00FB6968"/>
    <w:rsid w:val="00FC3E16"/>
    <w:rsid w:val="00FD1332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E5D3"/>
  <w15:docId w15:val="{4FFDFCA3-E991-44C3-A950-98F74091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C9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4C9F"/>
    <w:pPr>
      <w:spacing w:after="120"/>
    </w:pPr>
    <w:rPr>
      <w:rFonts w:eastAsia="Times New Roman"/>
      <w:lang w:eastAsia="ru-RU"/>
    </w:rPr>
  </w:style>
  <w:style w:type="character" w:customStyle="1" w:styleId="a4">
    <w:name w:val="Основний текст Знак"/>
    <w:basedOn w:val="a0"/>
    <w:link w:val="a3"/>
    <w:rsid w:val="00394C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rsid w:val="00394C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D4A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60CD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60CDE"/>
    <w:rPr>
      <w:rFonts w:ascii="Segoe UI" w:eastAsia="Batang" w:hAnsi="Segoe UI" w:cs="Segoe UI"/>
      <w:sz w:val="18"/>
      <w:szCs w:val="18"/>
      <w:lang w:val="ru-RU" w:eastAsia="ko-KR"/>
    </w:rPr>
  </w:style>
  <w:style w:type="table" w:styleId="a9">
    <w:name w:val="Table Grid"/>
    <w:basedOn w:val="a1"/>
    <w:uiPriority w:val="39"/>
    <w:rsid w:val="00CF31C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semiHidden/>
    <w:rsid w:val="00A14D75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852B3-892A-43F9-A919-F1AA27EE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27</cp:revision>
  <cp:lastPrinted>2022-10-12T06:06:00Z</cp:lastPrinted>
  <dcterms:created xsi:type="dcterms:W3CDTF">2021-09-15T11:59:00Z</dcterms:created>
  <dcterms:modified xsi:type="dcterms:W3CDTF">2022-10-20T11:40:00Z</dcterms:modified>
</cp:coreProperties>
</file>