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0C" w:rsidRPr="00D4480D" w:rsidRDefault="00415B0C" w:rsidP="00415B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480D">
        <w:rPr>
          <w:rFonts w:ascii="Arial" w:hAnsi="Arial" w:cs="Arial"/>
          <w:b/>
          <w:sz w:val="28"/>
          <w:szCs w:val="28"/>
        </w:rPr>
        <w:t>ОСНОВИ БЛОКЧЕЙНУ, БІТКОІНА ТА КРИПТОВАЛЮТ</w:t>
      </w:r>
    </w:p>
    <w:p w:rsidR="00D4480D" w:rsidRPr="00D4480D" w:rsidRDefault="00D4480D" w:rsidP="00415B0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15B0C" w:rsidRPr="00D4480D" w:rsidRDefault="00415B0C" w:rsidP="00415B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480D">
        <w:rPr>
          <w:rFonts w:ascii="Arial" w:hAnsi="Arial" w:cs="Arial"/>
          <w:b/>
          <w:sz w:val="28"/>
          <w:szCs w:val="28"/>
        </w:rPr>
        <w:t>Кафедра банківської справи та страхування</w:t>
      </w:r>
    </w:p>
    <w:p w:rsidR="00D4480D" w:rsidRPr="00D4480D" w:rsidRDefault="00D4480D" w:rsidP="00415B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15B0C" w:rsidRPr="00D4480D" w:rsidRDefault="00415B0C" w:rsidP="00415B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480D">
        <w:rPr>
          <w:rFonts w:ascii="Arial" w:hAnsi="Arial" w:cs="Arial"/>
          <w:b/>
          <w:sz w:val="28"/>
          <w:szCs w:val="28"/>
        </w:rPr>
        <w:t>Економічний</w:t>
      </w:r>
      <w:r w:rsidR="00D4480D" w:rsidRPr="00D4480D">
        <w:rPr>
          <w:rFonts w:ascii="Arial" w:hAnsi="Arial" w:cs="Arial"/>
          <w:b/>
          <w:sz w:val="28"/>
          <w:szCs w:val="28"/>
        </w:rPr>
        <w:t xml:space="preserve"> факультет</w:t>
      </w:r>
    </w:p>
    <w:p w:rsidR="00D4480D" w:rsidRPr="00D4480D" w:rsidRDefault="00D4480D" w:rsidP="00415B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20"/>
      </w:tblGrid>
      <w:tr w:rsidR="00415B0C" w:rsidRPr="00D4480D" w:rsidTr="009F41AB">
        <w:tc>
          <w:tcPr>
            <w:tcW w:w="3828" w:type="dxa"/>
          </w:tcPr>
          <w:p w:rsidR="00415B0C" w:rsidRPr="00D4480D" w:rsidRDefault="00415B0C" w:rsidP="009F41AB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6520" w:type="dxa"/>
          </w:tcPr>
          <w:p w:rsidR="00D4480D" w:rsidRPr="00D4480D" w:rsidRDefault="00415B0C" w:rsidP="009F41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sz w:val="28"/>
                <w:szCs w:val="28"/>
              </w:rPr>
              <w:t xml:space="preserve">Муравський Олексій Андрійович, </w:t>
            </w:r>
          </w:p>
          <w:p w:rsidR="00415B0C" w:rsidRPr="00D4480D" w:rsidRDefault="00415B0C" w:rsidP="009F41AB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D4480D">
              <w:rPr>
                <w:rFonts w:ascii="Arial" w:hAnsi="Arial" w:cs="Arial"/>
                <w:b/>
                <w:sz w:val="28"/>
                <w:szCs w:val="28"/>
              </w:rPr>
              <w:t>к.е.н</w:t>
            </w:r>
            <w:proofErr w:type="spellEnd"/>
            <w:r w:rsidRPr="00D4480D">
              <w:rPr>
                <w:rFonts w:ascii="Arial" w:hAnsi="Arial" w:cs="Arial"/>
                <w:b/>
                <w:sz w:val="28"/>
                <w:szCs w:val="28"/>
              </w:rPr>
              <w:t>., доц.</w:t>
            </w:r>
          </w:p>
        </w:tc>
      </w:tr>
      <w:tr w:rsidR="00415B0C" w:rsidRPr="00D4480D" w:rsidTr="009F41AB">
        <w:tc>
          <w:tcPr>
            <w:tcW w:w="3828" w:type="dxa"/>
          </w:tcPr>
          <w:p w:rsidR="00415B0C" w:rsidRPr="00D4480D" w:rsidRDefault="00415B0C" w:rsidP="009F41AB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6520" w:type="dxa"/>
          </w:tcPr>
          <w:p w:rsidR="00415B0C" w:rsidRPr="00D4480D" w:rsidRDefault="009F41AB" w:rsidP="009F41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415B0C" w:rsidRPr="00D4480D" w:rsidTr="009F41AB">
        <w:tc>
          <w:tcPr>
            <w:tcW w:w="3828" w:type="dxa"/>
          </w:tcPr>
          <w:p w:rsidR="00415B0C" w:rsidRPr="00D4480D" w:rsidRDefault="00415B0C" w:rsidP="009F41AB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6520" w:type="dxa"/>
          </w:tcPr>
          <w:p w:rsidR="00415B0C" w:rsidRPr="00D4480D" w:rsidRDefault="00415B0C" w:rsidP="009F41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415B0C" w:rsidRPr="00D4480D" w:rsidTr="009F41AB">
        <w:tc>
          <w:tcPr>
            <w:tcW w:w="3828" w:type="dxa"/>
          </w:tcPr>
          <w:p w:rsidR="00415B0C" w:rsidRPr="00D4480D" w:rsidRDefault="00415B0C" w:rsidP="009F41AB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6520" w:type="dxa"/>
          </w:tcPr>
          <w:p w:rsidR="00415B0C" w:rsidRPr="00D4480D" w:rsidRDefault="00415B0C" w:rsidP="009F41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415B0C" w:rsidRPr="00D4480D" w:rsidTr="009F41AB">
        <w:tc>
          <w:tcPr>
            <w:tcW w:w="3828" w:type="dxa"/>
          </w:tcPr>
          <w:p w:rsidR="00415B0C" w:rsidRPr="00D4480D" w:rsidRDefault="00415B0C" w:rsidP="009F41AB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6520" w:type="dxa"/>
          </w:tcPr>
          <w:p w:rsidR="00415B0C" w:rsidRPr="00D4480D" w:rsidRDefault="00415B0C" w:rsidP="009F41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sz w:val="28"/>
                <w:szCs w:val="28"/>
              </w:rPr>
              <w:t>Іспит</w:t>
            </w:r>
          </w:p>
        </w:tc>
      </w:tr>
      <w:tr w:rsidR="00415B0C" w:rsidRPr="00D4480D" w:rsidTr="009F41AB">
        <w:tc>
          <w:tcPr>
            <w:tcW w:w="3828" w:type="dxa"/>
          </w:tcPr>
          <w:p w:rsidR="00415B0C" w:rsidRPr="00D4480D" w:rsidRDefault="00415B0C" w:rsidP="009F41AB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6520" w:type="dxa"/>
          </w:tcPr>
          <w:p w:rsidR="00415B0C" w:rsidRPr="00D4480D" w:rsidRDefault="00415B0C" w:rsidP="009F41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80D">
              <w:rPr>
                <w:rFonts w:ascii="Arial" w:hAnsi="Arial" w:cs="Arial"/>
                <w:b/>
                <w:sz w:val="28"/>
                <w:szCs w:val="28"/>
              </w:rPr>
              <w:t>30 (16 год. лекцій, 14 год. практичних чи лабораторних)</w:t>
            </w:r>
          </w:p>
        </w:tc>
      </w:tr>
    </w:tbl>
    <w:p w:rsidR="00415B0C" w:rsidRPr="00D4480D" w:rsidRDefault="00415B0C" w:rsidP="00415B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15B0C" w:rsidRPr="00D4480D" w:rsidRDefault="00415B0C" w:rsidP="00415B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480D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З появою Інтернету світ почав стрімко змінюватися, до того ж темп змін постійно зростає. Устрій традиційних облікових систем не дозволяє користувачам бути впевненими у цілісності та достовірності отриманих даних – усе, що залишається, це довіряти. У сучасному світі користувачі все частіше хочуть не просто довіряти, а мати можливість перевірити. Зацікавленість в прозорих облікових системах стала особливо високою після появи цифрових платіжних систем, які висували суворі вимоги до часу підтвердження і безпеки транзакцій. Побічним ефектом підвищення продуктивності стала сильна централізація та повна непрозорість таких систем, що позначилося на житті цілих груп людей і навіть країн. Можливість відключення від платіжних систем використовується як важіль політичного тиску, непрозорість систем знижує довіру і обмежує вільну конкуренцію, а доступ до історії транзакцій тільки для обмеженого кола організацій дозволяє контролювати життя людей. 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До появи </w:t>
      </w:r>
      <w:proofErr w:type="spellStart"/>
      <w:r w:rsidRPr="00D4480D">
        <w:rPr>
          <w:rFonts w:ascii="Arial" w:hAnsi="Arial" w:cs="Arial"/>
          <w:sz w:val="28"/>
          <w:szCs w:val="28"/>
        </w:rPr>
        <w:t>Bitcoin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всі фінансові системи були закритими і захищалися «традиційними» методами: за допомогою </w:t>
      </w:r>
      <w:proofErr w:type="spellStart"/>
      <w:r w:rsidRPr="00D4480D">
        <w:rPr>
          <w:rFonts w:ascii="Arial" w:hAnsi="Arial" w:cs="Arial"/>
          <w:sz w:val="28"/>
          <w:szCs w:val="28"/>
        </w:rPr>
        <w:t>фаєрволів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, систем контролю доступу тощо. Поява </w:t>
      </w:r>
      <w:proofErr w:type="spellStart"/>
      <w:r w:rsidRPr="00D4480D">
        <w:rPr>
          <w:rFonts w:ascii="Arial" w:hAnsi="Arial" w:cs="Arial"/>
          <w:sz w:val="28"/>
          <w:szCs w:val="28"/>
        </w:rPr>
        <w:t>Bitcoin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показала, що фінансова система може не тільки існувати без єдиного центру прийняття рішень, але також бути прозорою для всіх та дозволяти проводити її аудит, при цьому забезпечуючи </w:t>
      </w:r>
      <w:proofErr w:type="spellStart"/>
      <w:r w:rsidRPr="00D4480D">
        <w:rPr>
          <w:rFonts w:ascii="Arial" w:hAnsi="Arial" w:cs="Arial"/>
          <w:sz w:val="28"/>
          <w:szCs w:val="28"/>
        </w:rPr>
        <w:t>приватність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платежів користувачів та гарантуючи за допомогою математики надійну роботу за заданими правилами.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Враховуючи, що студенти неекономічних спеціальностей мають недостатньо базових знань, вмінь та компетенцій у сфері фінансових відносин, для них посилюється актуальність викладання курсу «Основи </w:t>
      </w:r>
      <w:proofErr w:type="spellStart"/>
      <w:r w:rsidRPr="00D4480D">
        <w:rPr>
          <w:rFonts w:ascii="Arial" w:hAnsi="Arial" w:cs="Arial"/>
          <w:sz w:val="28"/>
          <w:szCs w:val="28"/>
        </w:rPr>
        <w:t>блокчейну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4480D">
        <w:rPr>
          <w:rFonts w:ascii="Arial" w:hAnsi="Arial" w:cs="Arial"/>
          <w:sz w:val="28"/>
          <w:szCs w:val="28"/>
        </w:rPr>
        <w:t>біткоіна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D4480D">
        <w:rPr>
          <w:rFonts w:ascii="Arial" w:hAnsi="Arial" w:cs="Arial"/>
          <w:sz w:val="28"/>
          <w:szCs w:val="28"/>
        </w:rPr>
        <w:t>криптовалют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», метою якого є сформувати систему знань і вмінь щодо фундаментальних аспектів технології </w:t>
      </w:r>
      <w:proofErr w:type="spellStart"/>
      <w:r w:rsidRPr="00D4480D">
        <w:rPr>
          <w:rFonts w:ascii="Arial" w:hAnsi="Arial" w:cs="Arial"/>
          <w:sz w:val="28"/>
          <w:szCs w:val="28"/>
        </w:rPr>
        <w:t>блокчейн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і </w:t>
      </w:r>
      <w:proofErr w:type="spellStart"/>
      <w:r w:rsidRPr="00D4480D">
        <w:rPr>
          <w:rFonts w:ascii="Arial" w:hAnsi="Arial" w:cs="Arial"/>
          <w:sz w:val="28"/>
          <w:szCs w:val="28"/>
        </w:rPr>
        <w:t>криптовалют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і вмінь щодо практичного використання технології </w:t>
      </w:r>
      <w:proofErr w:type="spellStart"/>
      <w:r w:rsidRPr="00D4480D">
        <w:rPr>
          <w:rFonts w:ascii="Arial" w:hAnsi="Arial" w:cs="Arial"/>
          <w:sz w:val="28"/>
          <w:szCs w:val="28"/>
        </w:rPr>
        <w:t>блокчейн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 в смарт-контрактах, та створенні  і</w:t>
      </w:r>
      <w:r w:rsidR="00BC5D15">
        <w:rPr>
          <w:rFonts w:ascii="Arial" w:hAnsi="Arial" w:cs="Arial"/>
          <w:sz w:val="28"/>
          <w:szCs w:val="28"/>
        </w:rPr>
        <w:t xml:space="preserve"> використанні цифрових гаманців</w:t>
      </w:r>
      <w:r w:rsidRPr="00D4480D">
        <w:rPr>
          <w:rFonts w:ascii="Arial" w:hAnsi="Arial" w:cs="Arial"/>
          <w:sz w:val="28"/>
          <w:szCs w:val="28"/>
        </w:rPr>
        <w:t>.</w:t>
      </w:r>
    </w:p>
    <w:p w:rsidR="00D4480D" w:rsidRPr="00D4480D" w:rsidRDefault="00D4480D" w:rsidP="00415B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15B0C" w:rsidRPr="00D4480D" w:rsidRDefault="00415B0C" w:rsidP="00415B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480D">
        <w:rPr>
          <w:rFonts w:ascii="Arial" w:hAnsi="Arial" w:cs="Arial"/>
          <w:b/>
          <w:sz w:val="28"/>
          <w:szCs w:val="28"/>
        </w:rPr>
        <w:lastRenderedPageBreak/>
        <w:t xml:space="preserve">Теми лекцій: </w:t>
      </w:r>
    </w:p>
    <w:p w:rsidR="00415B0C" w:rsidRPr="00D4480D" w:rsidRDefault="00415B0C" w:rsidP="00D4480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>1. Децентралізація в інформаційних системах</w:t>
      </w:r>
      <w:r w:rsidR="00D4480D">
        <w:rPr>
          <w:rFonts w:ascii="Arial" w:hAnsi="Arial" w:cs="Arial"/>
          <w:sz w:val="28"/>
          <w:szCs w:val="28"/>
        </w:rPr>
        <w:t>.</w:t>
      </w:r>
      <w:r w:rsidRPr="00D4480D">
        <w:rPr>
          <w:rFonts w:ascii="Arial" w:hAnsi="Arial" w:cs="Arial"/>
          <w:sz w:val="28"/>
          <w:szCs w:val="28"/>
        </w:rPr>
        <w:t xml:space="preserve"> </w:t>
      </w:r>
    </w:p>
    <w:p w:rsidR="00415B0C" w:rsidRPr="00D4480D" w:rsidRDefault="00415B0C" w:rsidP="00D4480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2. Технологія </w:t>
      </w:r>
      <w:proofErr w:type="spellStart"/>
      <w:r w:rsidRPr="00D4480D">
        <w:rPr>
          <w:rFonts w:ascii="Arial" w:hAnsi="Arial" w:cs="Arial"/>
          <w:sz w:val="28"/>
          <w:szCs w:val="28"/>
        </w:rPr>
        <w:t>blockchain</w:t>
      </w:r>
      <w:proofErr w:type="spellEnd"/>
      <w:r w:rsidR="00D4480D">
        <w:rPr>
          <w:rFonts w:ascii="Arial" w:hAnsi="Arial" w:cs="Arial"/>
          <w:sz w:val="28"/>
          <w:szCs w:val="28"/>
        </w:rPr>
        <w:t>.</w:t>
      </w:r>
    </w:p>
    <w:p w:rsidR="00415B0C" w:rsidRPr="00D4480D" w:rsidRDefault="00415B0C" w:rsidP="00D4480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3. Історія та принципи функціонування </w:t>
      </w:r>
      <w:proofErr w:type="spellStart"/>
      <w:r w:rsidRPr="00D4480D">
        <w:rPr>
          <w:rFonts w:ascii="Arial" w:hAnsi="Arial" w:cs="Arial"/>
          <w:sz w:val="28"/>
          <w:szCs w:val="28"/>
        </w:rPr>
        <w:t>Bitcoin</w:t>
      </w:r>
      <w:proofErr w:type="spellEnd"/>
      <w:r w:rsidRPr="00D4480D">
        <w:rPr>
          <w:rFonts w:ascii="Arial" w:hAnsi="Arial" w:cs="Arial"/>
          <w:sz w:val="28"/>
          <w:szCs w:val="28"/>
        </w:rPr>
        <w:t>.</w:t>
      </w:r>
    </w:p>
    <w:p w:rsidR="00415B0C" w:rsidRPr="00D4480D" w:rsidRDefault="00415B0C" w:rsidP="00D4480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>4. Вступ до криптографії та управління ключами</w:t>
      </w:r>
      <w:r w:rsidR="00D4480D">
        <w:rPr>
          <w:rFonts w:ascii="Arial" w:hAnsi="Arial" w:cs="Arial"/>
          <w:sz w:val="28"/>
          <w:szCs w:val="28"/>
        </w:rPr>
        <w:t>.</w:t>
      </w:r>
      <w:r w:rsidRPr="00D4480D">
        <w:rPr>
          <w:rFonts w:ascii="Arial" w:hAnsi="Arial" w:cs="Arial"/>
          <w:sz w:val="28"/>
          <w:szCs w:val="28"/>
        </w:rPr>
        <w:t xml:space="preserve"> </w:t>
      </w:r>
    </w:p>
    <w:p w:rsidR="00415B0C" w:rsidRPr="00D4480D" w:rsidRDefault="00415B0C" w:rsidP="00D4480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5. Технологічні деталі функціонування </w:t>
      </w:r>
      <w:proofErr w:type="spellStart"/>
      <w:r w:rsidRPr="00D4480D">
        <w:rPr>
          <w:rFonts w:ascii="Arial" w:hAnsi="Arial" w:cs="Arial"/>
          <w:sz w:val="28"/>
          <w:szCs w:val="28"/>
        </w:rPr>
        <w:t>Bitcoin</w:t>
      </w:r>
      <w:proofErr w:type="spellEnd"/>
      <w:r w:rsidR="00D4480D">
        <w:rPr>
          <w:rFonts w:ascii="Arial" w:hAnsi="Arial" w:cs="Arial"/>
          <w:sz w:val="28"/>
          <w:szCs w:val="28"/>
        </w:rPr>
        <w:t>.</w:t>
      </w:r>
      <w:r w:rsidRPr="00D4480D">
        <w:rPr>
          <w:rFonts w:ascii="Arial" w:hAnsi="Arial" w:cs="Arial"/>
          <w:sz w:val="28"/>
          <w:szCs w:val="28"/>
        </w:rPr>
        <w:t xml:space="preserve"> </w:t>
      </w:r>
    </w:p>
    <w:p w:rsidR="00415B0C" w:rsidRPr="00D4480D" w:rsidRDefault="00415B0C" w:rsidP="00D4480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>6. Розвиток децентралізованих технологій</w:t>
      </w:r>
      <w:r w:rsidR="00D4480D">
        <w:rPr>
          <w:rFonts w:ascii="Arial" w:hAnsi="Arial" w:cs="Arial"/>
          <w:sz w:val="28"/>
          <w:szCs w:val="28"/>
        </w:rPr>
        <w:t>.</w:t>
      </w:r>
      <w:r w:rsidRPr="00D4480D">
        <w:rPr>
          <w:rFonts w:ascii="Arial" w:hAnsi="Arial" w:cs="Arial"/>
          <w:sz w:val="28"/>
          <w:szCs w:val="28"/>
        </w:rPr>
        <w:t xml:space="preserve"> </w:t>
      </w:r>
    </w:p>
    <w:p w:rsidR="00415B0C" w:rsidRPr="00D4480D" w:rsidRDefault="00415B0C" w:rsidP="00D4480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415B0C" w:rsidRPr="00D4480D" w:rsidRDefault="00415B0C" w:rsidP="00415B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D4480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Теми практичних (семінарських) занять</w:t>
      </w:r>
      <w:r w:rsidR="00BC5D1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1. Використати цифровий </w:t>
      </w:r>
      <w:proofErr w:type="spellStart"/>
      <w:r w:rsidRPr="00D4480D">
        <w:rPr>
          <w:rFonts w:ascii="Arial" w:hAnsi="Arial" w:cs="Arial"/>
          <w:sz w:val="28"/>
          <w:szCs w:val="28"/>
        </w:rPr>
        <w:t>гаманнець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та написати розгорнутий відзив: 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… </w:t>
      </w:r>
      <w:proofErr w:type="spellStart"/>
      <w:r w:rsidRPr="00D4480D">
        <w:rPr>
          <w:rFonts w:ascii="Arial" w:hAnsi="Arial" w:cs="Arial"/>
          <w:sz w:val="28"/>
          <w:szCs w:val="28"/>
        </w:rPr>
        <w:t>Bitcoin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Wallet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4480D">
        <w:rPr>
          <w:rFonts w:ascii="Arial" w:hAnsi="Arial" w:cs="Arial"/>
          <w:sz w:val="28"/>
          <w:szCs w:val="28"/>
        </w:rPr>
        <w:t>android</w:t>
      </w:r>
      <w:proofErr w:type="spellEnd"/>
      <w:r w:rsidRPr="00D4480D">
        <w:rPr>
          <w:rFonts w:ascii="Arial" w:hAnsi="Arial" w:cs="Arial"/>
          <w:sz w:val="28"/>
          <w:szCs w:val="28"/>
        </w:rPr>
        <w:t>) [</w:t>
      </w:r>
      <w:proofErr w:type="spellStart"/>
      <w:r w:rsidRPr="00D4480D">
        <w:rPr>
          <w:rFonts w:ascii="Arial" w:hAnsi="Arial" w:cs="Arial"/>
          <w:sz w:val="28"/>
          <w:szCs w:val="28"/>
        </w:rPr>
        <w:t>testnet</w:t>
      </w:r>
      <w:proofErr w:type="spellEnd"/>
      <w:r w:rsidRPr="00D4480D">
        <w:rPr>
          <w:rFonts w:ascii="Arial" w:hAnsi="Arial" w:cs="Arial"/>
          <w:sz w:val="28"/>
          <w:szCs w:val="28"/>
        </w:rPr>
        <w:t>]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… </w:t>
      </w:r>
      <w:proofErr w:type="spellStart"/>
      <w:r w:rsidRPr="00D4480D">
        <w:rPr>
          <w:rFonts w:ascii="Arial" w:hAnsi="Arial" w:cs="Arial"/>
          <w:sz w:val="28"/>
          <w:szCs w:val="28"/>
        </w:rPr>
        <w:t>Bread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Wallet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4480D">
        <w:rPr>
          <w:rFonts w:ascii="Arial" w:hAnsi="Arial" w:cs="Arial"/>
          <w:sz w:val="28"/>
          <w:szCs w:val="28"/>
        </w:rPr>
        <w:t>android</w:t>
      </w:r>
      <w:proofErr w:type="spellEnd"/>
      <w:r w:rsidRPr="00D4480D">
        <w:rPr>
          <w:rFonts w:ascii="Arial" w:hAnsi="Arial" w:cs="Arial"/>
          <w:sz w:val="28"/>
          <w:szCs w:val="28"/>
        </w:rPr>
        <w:t>/</w:t>
      </w:r>
      <w:proofErr w:type="spellStart"/>
      <w:r w:rsidRPr="00D4480D">
        <w:rPr>
          <w:rFonts w:ascii="Arial" w:hAnsi="Arial" w:cs="Arial"/>
          <w:sz w:val="28"/>
          <w:szCs w:val="28"/>
        </w:rPr>
        <w:t>iOS</w:t>
      </w:r>
      <w:proofErr w:type="spellEnd"/>
      <w:r w:rsidRPr="00D4480D">
        <w:rPr>
          <w:rFonts w:ascii="Arial" w:hAnsi="Arial" w:cs="Arial"/>
          <w:sz w:val="28"/>
          <w:szCs w:val="28"/>
        </w:rPr>
        <w:t>)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… </w:t>
      </w:r>
      <w:proofErr w:type="spellStart"/>
      <w:r w:rsidRPr="00D4480D">
        <w:rPr>
          <w:rFonts w:ascii="Arial" w:hAnsi="Arial" w:cs="Arial"/>
          <w:sz w:val="28"/>
          <w:szCs w:val="28"/>
        </w:rPr>
        <w:t>Mycelium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4480D">
        <w:rPr>
          <w:rFonts w:ascii="Arial" w:hAnsi="Arial" w:cs="Arial"/>
          <w:sz w:val="28"/>
          <w:szCs w:val="28"/>
        </w:rPr>
        <w:t>android</w:t>
      </w:r>
      <w:proofErr w:type="spellEnd"/>
      <w:r w:rsidRPr="00D4480D">
        <w:rPr>
          <w:rFonts w:ascii="Arial" w:hAnsi="Arial" w:cs="Arial"/>
          <w:sz w:val="28"/>
          <w:szCs w:val="28"/>
        </w:rPr>
        <w:t>/</w:t>
      </w:r>
      <w:proofErr w:type="spellStart"/>
      <w:r w:rsidRPr="00D4480D">
        <w:rPr>
          <w:rFonts w:ascii="Arial" w:hAnsi="Arial" w:cs="Arial"/>
          <w:sz w:val="28"/>
          <w:szCs w:val="28"/>
        </w:rPr>
        <w:t>iOS</w:t>
      </w:r>
      <w:proofErr w:type="spellEnd"/>
      <w:r w:rsidRPr="00D4480D">
        <w:rPr>
          <w:rFonts w:ascii="Arial" w:hAnsi="Arial" w:cs="Arial"/>
          <w:sz w:val="28"/>
          <w:szCs w:val="28"/>
        </w:rPr>
        <w:t>) [</w:t>
      </w:r>
      <w:proofErr w:type="spellStart"/>
      <w:r w:rsidRPr="00D4480D">
        <w:rPr>
          <w:rFonts w:ascii="Arial" w:hAnsi="Arial" w:cs="Arial"/>
          <w:sz w:val="28"/>
          <w:szCs w:val="28"/>
        </w:rPr>
        <w:t>testnet</w:t>
      </w:r>
      <w:proofErr w:type="spellEnd"/>
      <w:r w:rsidRPr="00D4480D">
        <w:rPr>
          <w:rFonts w:ascii="Arial" w:hAnsi="Arial" w:cs="Arial"/>
          <w:sz w:val="28"/>
          <w:szCs w:val="28"/>
        </w:rPr>
        <w:t>]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… </w:t>
      </w:r>
      <w:proofErr w:type="spellStart"/>
      <w:r w:rsidRPr="00D4480D">
        <w:rPr>
          <w:rFonts w:ascii="Arial" w:hAnsi="Arial" w:cs="Arial"/>
          <w:sz w:val="28"/>
          <w:szCs w:val="28"/>
        </w:rPr>
        <w:t>Electrum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for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bitcoins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[</w:t>
      </w:r>
      <w:proofErr w:type="spellStart"/>
      <w:r w:rsidRPr="00D4480D">
        <w:rPr>
          <w:rFonts w:ascii="Arial" w:hAnsi="Arial" w:cs="Arial"/>
          <w:sz w:val="28"/>
          <w:szCs w:val="28"/>
        </w:rPr>
        <w:t>testnet</w:t>
      </w:r>
      <w:proofErr w:type="spellEnd"/>
      <w:r w:rsidRPr="00D4480D">
        <w:rPr>
          <w:rFonts w:ascii="Arial" w:hAnsi="Arial" w:cs="Arial"/>
          <w:sz w:val="28"/>
          <w:szCs w:val="28"/>
        </w:rPr>
        <w:t>]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… </w:t>
      </w:r>
      <w:proofErr w:type="spellStart"/>
      <w:r w:rsidRPr="00D4480D">
        <w:rPr>
          <w:rFonts w:ascii="Arial" w:hAnsi="Arial" w:cs="Arial"/>
          <w:sz w:val="28"/>
          <w:szCs w:val="28"/>
        </w:rPr>
        <w:t>Bitcoin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wallet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service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D4480D">
        <w:rPr>
          <w:rFonts w:ascii="Arial" w:hAnsi="Arial" w:cs="Arial"/>
          <w:sz w:val="28"/>
          <w:szCs w:val="28"/>
        </w:rPr>
        <w:t>Wasabi</w:t>
      </w:r>
      <w:proofErr w:type="spellEnd"/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… </w:t>
      </w:r>
      <w:proofErr w:type="spellStart"/>
      <w:r w:rsidRPr="00D4480D">
        <w:rPr>
          <w:rFonts w:ascii="Arial" w:hAnsi="Arial" w:cs="Arial"/>
          <w:sz w:val="28"/>
          <w:szCs w:val="28"/>
        </w:rPr>
        <w:t>Bitcoin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wallet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service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D4480D">
        <w:rPr>
          <w:rFonts w:ascii="Arial" w:hAnsi="Arial" w:cs="Arial"/>
          <w:sz w:val="28"/>
          <w:szCs w:val="28"/>
        </w:rPr>
        <w:t>Samurai</w:t>
      </w:r>
      <w:proofErr w:type="spellEnd"/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… + порівняльний аналіз функціональності 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2. Згенерувати ключову пару, підписати повідомлення, перевірити підпис. Використати </w:t>
      </w:r>
      <w:proofErr w:type="spellStart"/>
      <w:r w:rsidRPr="00D4480D">
        <w:rPr>
          <w:rFonts w:ascii="Arial" w:hAnsi="Arial" w:cs="Arial"/>
          <w:sz w:val="28"/>
          <w:szCs w:val="28"/>
        </w:rPr>
        <w:t>мультипідпис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на декількох різних </w:t>
      </w:r>
      <w:proofErr w:type="spellStart"/>
      <w:r w:rsidRPr="00D4480D">
        <w:rPr>
          <w:rFonts w:ascii="Arial" w:hAnsi="Arial" w:cs="Arial"/>
          <w:sz w:val="28"/>
          <w:szCs w:val="28"/>
        </w:rPr>
        <w:t>bitcoin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-гаманцях. 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3. Імпорт/експорт ключів + </w:t>
      </w:r>
      <w:proofErr w:type="spellStart"/>
      <w:r w:rsidRPr="00D4480D">
        <w:rPr>
          <w:rFonts w:ascii="Arial" w:hAnsi="Arial" w:cs="Arial"/>
          <w:sz w:val="28"/>
          <w:szCs w:val="28"/>
        </w:rPr>
        <w:t>backup</w:t>
      </w:r>
      <w:proofErr w:type="spellEnd"/>
      <w:r w:rsidRPr="00D4480D">
        <w:rPr>
          <w:rFonts w:ascii="Arial" w:hAnsi="Arial" w:cs="Arial"/>
          <w:sz w:val="28"/>
          <w:szCs w:val="28"/>
        </w:rPr>
        <w:t>/резервування/відновлення будь-якого цифрового гаманця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>… + відновлення цифрового гаманця на іншому пристрої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… + використання функціональності </w:t>
      </w:r>
      <w:proofErr w:type="spellStart"/>
      <w:r w:rsidRPr="00D4480D">
        <w:rPr>
          <w:rFonts w:ascii="Arial" w:hAnsi="Arial" w:cs="Arial"/>
          <w:sz w:val="28"/>
          <w:szCs w:val="28"/>
        </w:rPr>
        <w:t>sweep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paper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wallet</w:t>
      </w:r>
      <w:proofErr w:type="spellEnd"/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… + використання утиліт </w:t>
      </w:r>
      <w:proofErr w:type="spellStart"/>
      <w:r w:rsidRPr="00D4480D">
        <w:rPr>
          <w:rFonts w:ascii="Arial" w:hAnsi="Arial" w:cs="Arial"/>
          <w:sz w:val="28"/>
          <w:szCs w:val="28"/>
        </w:rPr>
        <w:t>VanityGen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D4480D">
        <w:rPr>
          <w:rFonts w:ascii="Arial" w:hAnsi="Arial" w:cs="Arial"/>
          <w:sz w:val="28"/>
          <w:szCs w:val="28"/>
        </w:rPr>
        <w:t>VanitySearch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4. Підрахувати всі </w:t>
      </w:r>
      <w:proofErr w:type="spellStart"/>
      <w:r w:rsidRPr="00D4480D">
        <w:rPr>
          <w:rFonts w:ascii="Arial" w:hAnsi="Arial" w:cs="Arial"/>
          <w:sz w:val="28"/>
          <w:szCs w:val="28"/>
        </w:rPr>
        <w:t>біткоїни</w:t>
      </w:r>
      <w:proofErr w:type="spellEnd"/>
      <w:r w:rsidRPr="00D4480D">
        <w:rPr>
          <w:rFonts w:ascii="Arial" w:hAnsi="Arial" w:cs="Arial"/>
          <w:sz w:val="28"/>
          <w:szCs w:val="28"/>
        </w:rPr>
        <w:t>, аргумент</w:t>
      </w:r>
      <w:r w:rsidR="00D4480D">
        <w:rPr>
          <w:rFonts w:ascii="Arial" w:hAnsi="Arial" w:cs="Arial"/>
          <w:sz w:val="28"/>
          <w:szCs w:val="28"/>
        </w:rPr>
        <w:t>у</w:t>
      </w:r>
      <w:r w:rsidRPr="00D4480D">
        <w:rPr>
          <w:rFonts w:ascii="Arial" w:hAnsi="Arial" w:cs="Arial"/>
          <w:sz w:val="28"/>
          <w:szCs w:val="28"/>
        </w:rPr>
        <w:t xml:space="preserve">вати обраний метод та написати звіт. Як би вела себе </w:t>
      </w:r>
      <w:proofErr w:type="spellStart"/>
      <w:r w:rsidRPr="00D4480D">
        <w:rPr>
          <w:rFonts w:ascii="Arial" w:hAnsi="Arial" w:cs="Arial"/>
          <w:sz w:val="28"/>
          <w:szCs w:val="28"/>
        </w:rPr>
        <w:t>криптовалюта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bitcoin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при інфляційній/</w:t>
      </w:r>
      <w:proofErr w:type="spellStart"/>
      <w:r w:rsidRPr="00D4480D">
        <w:rPr>
          <w:rFonts w:ascii="Arial" w:hAnsi="Arial" w:cs="Arial"/>
          <w:sz w:val="28"/>
          <w:szCs w:val="28"/>
        </w:rPr>
        <w:t>дефляційній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80D">
        <w:rPr>
          <w:rFonts w:ascii="Arial" w:hAnsi="Arial" w:cs="Arial"/>
          <w:sz w:val="28"/>
          <w:szCs w:val="28"/>
        </w:rPr>
        <w:t>еміссії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. </w:t>
      </w:r>
    </w:p>
    <w:p w:rsidR="00415B0C" w:rsidRPr="00D4480D" w:rsidRDefault="00415B0C" w:rsidP="00D4480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480D">
        <w:rPr>
          <w:rFonts w:ascii="Arial" w:hAnsi="Arial" w:cs="Arial"/>
          <w:sz w:val="28"/>
          <w:szCs w:val="28"/>
        </w:rPr>
        <w:t xml:space="preserve">5. Написати 21 складові формування ціни на </w:t>
      </w:r>
      <w:proofErr w:type="spellStart"/>
      <w:r w:rsidRPr="00D4480D">
        <w:rPr>
          <w:rFonts w:ascii="Arial" w:hAnsi="Arial" w:cs="Arial"/>
          <w:sz w:val="28"/>
          <w:szCs w:val="28"/>
        </w:rPr>
        <w:t>біткоін</w:t>
      </w:r>
      <w:proofErr w:type="spellEnd"/>
      <w:r w:rsidRPr="00D4480D">
        <w:rPr>
          <w:rFonts w:ascii="Arial" w:hAnsi="Arial" w:cs="Arial"/>
          <w:sz w:val="28"/>
          <w:szCs w:val="28"/>
        </w:rPr>
        <w:t xml:space="preserve">  + аргументи та статистика Розробити способи монетизації проектів на базі децентралізованих технологій. </w:t>
      </w:r>
    </w:p>
    <w:p w:rsidR="00415B0C" w:rsidRPr="00D4480D" w:rsidRDefault="00415B0C" w:rsidP="00415B0C">
      <w:pPr>
        <w:pStyle w:val="a3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B0C" w:rsidRPr="00D4480D" w:rsidRDefault="00415B0C" w:rsidP="00415B0C">
      <w:pPr>
        <w:pStyle w:val="a3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B0C" w:rsidRPr="00D4480D" w:rsidRDefault="00415B0C" w:rsidP="00415B0C">
      <w:pPr>
        <w:pStyle w:val="a3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11A" w:rsidRPr="00D4480D" w:rsidRDefault="0008511A"/>
    <w:sectPr w:rsidR="0008511A" w:rsidRPr="00D4480D" w:rsidSect="00BC5D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86"/>
    <w:rsid w:val="0008511A"/>
    <w:rsid w:val="00415B0C"/>
    <w:rsid w:val="009F41AB"/>
    <w:rsid w:val="00A00486"/>
    <w:rsid w:val="00BC5D15"/>
    <w:rsid w:val="00D4480D"/>
    <w:rsid w:val="00E0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FE9B"/>
  <w15:chartTrackingRefBased/>
  <w15:docId w15:val="{5DE038C1-20AF-4074-9063-B51466C3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0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0C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415B0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1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2020-10-13T13:01:00Z</dcterms:created>
  <dcterms:modified xsi:type="dcterms:W3CDTF">2020-10-16T08:23:00Z</dcterms:modified>
</cp:coreProperties>
</file>