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5745" w14:textId="7B107BE9" w:rsidR="00F51316" w:rsidRPr="00D444FA" w:rsidRDefault="00350B96" w:rsidP="00F51316">
      <w:pPr>
        <w:spacing w:line="240" w:lineRule="auto"/>
        <w:jc w:val="center"/>
        <w:rPr>
          <w:b/>
          <w:sz w:val="24"/>
          <w:szCs w:val="24"/>
        </w:rPr>
      </w:pPr>
      <w:r w:rsidRPr="00562825">
        <w:rPr>
          <w:b/>
          <w:sz w:val="24"/>
          <w:szCs w:val="24"/>
        </w:rPr>
        <w:t>РИНОК НАСІННЯ СОРТІВ І ГІБРИДІВ</w:t>
      </w:r>
    </w:p>
    <w:p w14:paraId="67D4D56B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p w14:paraId="6B0C6487" w14:textId="2441AD04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Кафедра</w:t>
      </w:r>
      <w:r w:rsidR="00350B96">
        <w:rPr>
          <w:b/>
          <w:sz w:val="24"/>
          <w:szCs w:val="24"/>
        </w:rPr>
        <w:t xml:space="preserve"> генет</w:t>
      </w:r>
      <w:r w:rsidR="007F58DC">
        <w:rPr>
          <w:b/>
          <w:sz w:val="24"/>
          <w:szCs w:val="24"/>
        </w:rPr>
        <w:t xml:space="preserve">ики, селекції і насінництва ім. </w:t>
      </w:r>
      <w:r w:rsidR="00350B96">
        <w:rPr>
          <w:b/>
          <w:sz w:val="24"/>
          <w:szCs w:val="24"/>
        </w:rPr>
        <w:t>проф. М.О. Зеленського</w:t>
      </w:r>
    </w:p>
    <w:p w14:paraId="55797625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p w14:paraId="2FB640E2" w14:textId="426A1CE3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Агробіологічний факультет</w:t>
      </w:r>
    </w:p>
    <w:p w14:paraId="7DE3F6F7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F51316" w:rsidRPr="00D444FA" w14:paraId="621B288A" w14:textId="77777777" w:rsidTr="00560172">
        <w:tc>
          <w:tcPr>
            <w:tcW w:w="3686" w:type="dxa"/>
            <w:vAlign w:val="center"/>
          </w:tcPr>
          <w:p w14:paraId="2D864BE8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41AC599" w14:textId="48CBA7E6" w:rsidR="00F51316" w:rsidRPr="00D444FA" w:rsidRDefault="00350B96" w:rsidP="006574E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Жемойда</w:t>
            </w:r>
            <w:proofErr w:type="spellEnd"/>
            <w:r>
              <w:rPr>
                <w:b/>
                <w:sz w:val="24"/>
                <w:szCs w:val="24"/>
              </w:rPr>
              <w:t xml:space="preserve"> Віталій Леонідович</w:t>
            </w:r>
          </w:p>
        </w:tc>
      </w:tr>
      <w:tr w:rsidR="00F51316" w:rsidRPr="00D444FA" w14:paraId="53522424" w14:textId="77777777" w:rsidTr="00560172">
        <w:tc>
          <w:tcPr>
            <w:tcW w:w="3686" w:type="dxa"/>
            <w:vAlign w:val="center"/>
          </w:tcPr>
          <w:p w14:paraId="46EF2B8C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0666589" w14:textId="1490746A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7</w:t>
            </w:r>
          </w:p>
        </w:tc>
      </w:tr>
      <w:tr w:rsidR="00F51316" w:rsidRPr="00D444FA" w14:paraId="3FA6C818" w14:textId="77777777" w:rsidTr="00560172">
        <w:tc>
          <w:tcPr>
            <w:tcW w:w="3686" w:type="dxa"/>
            <w:vAlign w:val="center"/>
          </w:tcPr>
          <w:p w14:paraId="11415E16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Pr="00D444FA">
              <w:rPr>
                <w:b/>
                <w:i/>
                <w:sz w:val="24"/>
                <w:szCs w:val="24"/>
              </w:rPr>
              <w:t>світн</w:t>
            </w:r>
            <w:r>
              <w:rPr>
                <w:b/>
                <w:i/>
                <w:sz w:val="24"/>
                <w:szCs w:val="24"/>
              </w:rPr>
              <w:t>ій</w:t>
            </w:r>
            <w:r w:rsidRPr="00D444FA">
              <w:rPr>
                <w:b/>
                <w:i/>
                <w:sz w:val="24"/>
                <w:szCs w:val="24"/>
              </w:rPr>
              <w:t xml:space="preserve"> ступ</w:t>
            </w:r>
            <w:r>
              <w:rPr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3C31FC7" w14:textId="4B24F158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Бакалавр</w:t>
            </w:r>
          </w:p>
        </w:tc>
      </w:tr>
      <w:tr w:rsidR="00F51316" w:rsidRPr="00D444FA" w14:paraId="79F93D9F" w14:textId="77777777" w:rsidTr="00560172">
        <w:tc>
          <w:tcPr>
            <w:tcW w:w="3686" w:type="dxa"/>
            <w:vAlign w:val="center"/>
          </w:tcPr>
          <w:p w14:paraId="7C572066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582E789" w14:textId="4EDF5322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51316" w:rsidRPr="00D444FA" w14:paraId="5CE0B1D5" w14:textId="77777777" w:rsidTr="00560172">
        <w:tc>
          <w:tcPr>
            <w:tcW w:w="3686" w:type="dxa"/>
            <w:vAlign w:val="center"/>
          </w:tcPr>
          <w:p w14:paraId="69BDE835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5822560" w14:textId="6BA5DCE2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</w:tr>
      <w:tr w:rsidR="00F51316" w:rsidRPr="00D444FA" w14:paraId="2581D354" w14:textId="77777777" w:rsidTr="00560172">
        <w:tc>
          <w:tcPr>
            <w:tcW w:w="3686" w:type="dxa"/>
            <w:vAlign w:val="center"/>
          </w:tcPr>
          <w:p w14:paraId="3313300A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226CC8C" w14:textId="40DA06E6" w:rsidR="00F51316" w:rsidRPr="00D444FA" w:rsidRDefault="00F51316" w:rsidP="00F51316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30 (1</w:t>
            </w:r>
            <w:r>
              <w:rPr>
                <w:b/>
                <w:sz w:val="24"/>
                <w:szCs w:val="24"/>
              </w:rPr>
              <w:t>5</w:t>
            </w:r>
            <w:r w:rsidRPr="00D444FA">
              <w:rPr>
                <w:b/>
                <w:sz w:val="24"/>
                <w:szCs w:val="24"/>
              </w:rPr>
              <w:t xml:space="preserve"> год лекцій, 1</w:t>
            </w:r>
            <w:r>
              <w:rPr>
                <w:b/>
                <w:sz w:val="24"/>
                <w:szCs w:val="24"/>
              </w:rPr>
              <w:t>5</w:t>
            </w:r>
            <w:r w:rsidRPr="00D444FA">
              <w:rPr>
                <w:b/>
                <w:sz w:val="24"/>
                <w:szCs w:val="24"/>
              </w:rPr>
              <w:t xml:space="preserve"> год практичних )</w:t>
            </w:r>
          </w:p>
        </w:tc>
      </w:tr>
    </w:tbl>
    <w:p w14:paraId="00950767" w14:textId="77777777" w:rsidR="00F51316" w:rsidRPr="00D444FA" w:rsidRDefault="00F51316" w:rsidP="00F51316">
      <w:pPr>
        <w:spacing w:line="240" w:lineRule="auto"/>
        <w:jc w:val="both"/>
        <w:rPr>
          <w:b/>
          <w:sz w:val="24"/>
          <w:szCs w:val="24"/>
        </w:rPr>
      </w:pPr>
    </w:p>
    <w:p w14:paraId="53E36FE9" w14:textId="3A8FC82B" w:rsidR="00F51316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Загальний опис дисципліни</w:t>
      </w:r>
    </w:p>
    <w:p w14:paraId="04ED50B0" w14:textId="1BC4433F" w:rsidR="00350B9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Загальна ефективність виробництва продукції рослинництва значною мірою обумовлена якістю насіння у комплексі із високою часткою вартості в структурі витрат на вирощування сільськогосподарських культур.</w:t>
      </w:r>
    </w:p>
    <w:p w14:paraId="1F3D31BA" w14:textId="405739A6" w:rsidR="00350B9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Експорт посівного матеріалу становить близько 10</w:t>
      </w:r>
      <w:r w:rsidR="007E5E57" w:rsidRPr="007F58DC">
        <w:rPr>
          <w:sz w:val="24"/>
          <w:szCs w:val="24"/>
        </w:rPr>
        <w:t> </w:t>
      </w:r>
      <w:r w:rsidRPr="007F58DC">
        <w:rPr>
          <w:sz w:val="24"/>
          <w:szCs w:val="24"/>
        </w:rPr>
        <w:t>% від світових внутрішніх ринків. Налічується 71 країна-експортер та 111 країн-імпортерів насіння, грошові надходження та видатки на насіннєвий матеріал яких становлять понад 1 млн. доларів. Нині Щорічний Перелік сортів, що видається під егідою Організації економічної співпраці та розвитку (ОЕСР), включає близько 45</w:t>
      </w:r>
      <w:r w:rsidR="007E5E57" w:rsidRPr="007F58DC">
        <w:rPr>
          <w:sz w:val="24"/>
          <w:szCs w:val="24"/>
        </w:rPr>
        <w:t> </w:t>
      </w:r>
      <w:r w:rsidRPr="007F58DC">
        <w:rPr>
          <w:sz w:val="24"/>
          <w:szCs w:val="24"/>
        </w:rPr>
        <w:t>000 сортів та гібридів, які представляють 197 видів.</w:t>
      </w:r>
    </w:p>
    <w:p w14:paraId="29C0859A" w14:textId="09A9727B" w:rsidR="00F5131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На сьогодні Україна взяла курс на євроінтеграцію, що потребує цілеспрямованої перебудови і розвитку насінницької галузі. З цією метою проводиться робота з удосконалення законодавчої та нормативної бази насінництва, розробляються нові національні стандарти на насіння сільськогосподарських культур, гармонізовані з кращими закордонними аналогами. У зв’язку з цим існує попит на висококваліфікований кадровий склад аудиторів із сертифікації насіння.</w:t>
      </w:r>
    </w:p>
    <w:p w14:paraId="59D22083" w14:textId="77777777" w:rsidR="00F51316" w:rsidRPr="00D444FA" w:rsidRDefault="00F51316" w:rsidP="00F51316">
      <w:pPr>
        <w:spacing w:line="240" w:lineRule="auto"/>
        <w:jc w:val="center"/>
        <w:rPr>
          <w:i/>
          <w:sz w:val="24"/>
          <w:szCs w:val="24"/>
        </w:rPr>
      </w:pPr>
    </w:p>
    <w:p w14:paraId="521A21DD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Теми лекцій</w:t>
      </w:r>
      <w:r>
        <w:rPr>
          <w:b/>
          <w:sz w:val="24"/>
          <w:szCs w:val="24"/>
        </w:rPr>
        <w:t>:</w:t>
      </w:r>
    </w:p>
    <w:p w14:paraId="4F91EBAF" w14:textId="111D5662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E5E57" w:rsidRPr="007F58DC">
        <w:rPr>
          <w:sz w:val="24"/>
          <w:szCs w:val="24"/>
        </w:rPr>
        <w:t>Система селекційно-насінницької роботи в Україні</w:t>
      </w:r>
      <w:r>
        <w:rPr>
          <w:sz w:val="24"/>
          <w:szCs w:val="24"/>
        </w:rPr>
        <w:t>.</w:t>
      </w:r>
    </w:p>
    <w:p w14:paraId="2C0B6E98" w14:textId="25D5BA78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E5E57" w:rsidRPr="007F58DC">
        <w:rPr>
          <w:sz w:val="24"/>
          <w:szCs w:val="24"/>
        </w:rPr>
        <w:t xml:space="preserve">Міжнародна конвенція по </w:t>
      </w:r>
      <w:proofErr w:type="spellStart"/>
      <w:r w:rsidR="007E5E57" w:rsidRPr="007F58DC">
        <w:rPr>
          <w:sz w:val="24"/>
          <w:szCs w:val="24"/>
        </w:rPr>
        <w:t>охороноздатності</w:t>
      </w:r>
      <w:proofErr w:type="spellEnd"/>
      <w:r w:rsidR="007E5E57" w:rsidRPr="007F58DC">
        <w:rPr>
          <w:sz w:val="24"/>
          <w:szCs w:val="24"/>
        </w:rPr>
        <w:t xml:space="preserve"> та поширенню сорту (WOS-тест)</w:t>
      </w:r>
      <w:r>
        <w:rPr>
          <w:sz w:val="24"/>
          <w:szCs w:val="24"/>
        </w:rPr>
        <w:t>.</w:t>
      </w:r>
    </w:p>
    <w:p w14:paraId="4D9E84C6" w14:textId="5CA44D6A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E5E57" w:rsidRPr="007F58DC">
        <w:rPr>
          <w:sz w:val="24"/>
          <w:szCs w:val="24"/>
        </w:rPr>
        <w:t>Законодавча база сучасного насінництва в Україні</w:t>
      </w:r>
      <w:r>
        <w:rPr>
          <w:sz w:val="24"/>
          <w:szCs w:val="24"/>
        </w:rPr>
        <w:t>.</w:t>
      </w:r>
    </w:p>
    <w:p w14:paraId="55588BAD" w14:textId="6D5764BD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E5E57" w:rsidRPr="007F58DC">
        <w:rPr>
          <w:sz w:val="24"/>
          <w:szCs w:val="24"/>
        </w:rPr>
        <w:t>Основні засади виробництва і обігу насіння</w:t>
      </w:r>
      <w:r>
        <w:rPr>
          <w:sz w:val="24"/>
          <w:szCs w:val="24"/>
        </w:rPr>
        <w:t>.</w:t>
      </w:r>
    </w:p>
    <w:p w14:paraId="40F34D54" w14:textId="485C7420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E5E57" w:rsidRPr="007F58DC">
        <w:rPr>
          <w:sz w:val="24"/>
          <w:szCs w:val="24"/>
        </w:rPr>
        <w:t>Введення в обіг насіння, сертифікація насіння</w:t>
      </w:r>
      <w:r>
        <w:rPr>
          <w:sz w:val="24"/>
          <w:szCs w:val="24"/>
        </w:rPr>
        <w:t>.</w:t>
      </w:r>
    </w:p>
    <w:p w14:paraId="50EA756B" w14:textId="17811FA6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E5E57" w:rsidRPr="007F58DC">
        <w:rPr>
          <w:sz w:val="24"/>
          <w:szCs w:val="24"/>
        </w:rPr>
        <w:t>Державний нагляд і відповідальність у сфері насінництва</w:t>
      </w:r>
      <w:r>
        <w:rPr>
          <w:sz w:val="24"/>
          <w:szCs w:val="24"/>
        </w:rPr>
        <w:t>.</w:t>
      </w:r>
    </w:p>
    <w:p w14:paraId="4DA764E9" w14:textId="02A2F997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E5E57" w:rsidRPr="007F58DC">
        <w:rPr>
          <w:sz w:val="24"/>
          <w:szCs w:val="24"/>
        </w:rPr>
        <w:t>Пакування та маркування насіння</w:t>
      </w:r>
      <w:r>
        <w:rPr>
          <w:sz w:val="24"/>
          <w:szCs w:val="24"/>
        </w:rPr>
        <w:t>.</w:t>
      </w:r>
    </w:p>
    <w:p w14:paraId="29D70CB9" w14:textId="6E7B5BAD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E5E57" w:rsidRPr="007F58DC">
        <w:rPr>
          <w:sz w:val="24"/>
          <w:szCs w:val="24"/>
        </w:rPr>
        <w:t>Організація насінництва за кордоном.</w:t>
      </w:r>
    </w:p>
    <w:p w14:paraId="3A0FD306" w14:textId="77777777" w:rsidR="00F51316" w:rsidRPr="00D444FA" w:rsidRDefault="00F51316" w:rsidP="00F51316">
      <w:pPr>
        <w:pStyle w:val="a8"/>
        <w:spacing w:line="240" w:lineRule="auto"/>
        <w:ind w:left="0" w:firstLine="709"/>
        <w:rPr>
          <w:sz w:val="24"/>
          <w:szCs w:val="24"/>
        </w:rPr>
      </w:pPr>
    </w:p>
    <w:p w14:paraId="2AE86630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Теми занять</w:t>
      </w:r>
      <w:r>
        <w:rPr>
          <w:b/>
          <w:sz w:val="24"/>
          <w:szCs w:val="24"/>
        </w:rPr>
        <w:t>:</w:t>
      </w:r>
    </w:p>
    <w:p w14:paraId="30A51B00" w14:textId="01D59CF3" w:rsidR="00F51316" w:rsidRPr="007E733A" w:rsidRDefault="00F51316" w:rsidP="00F51316">
      <w:pPr>
        <w:spacing w:line="240" w:lineRule="auto"/>
        <w:jc w:val="center"/>
        <w:rPr>
          <w:b/>
          <w:i/>
          <w:sz w:val="24"/>
          <w:szCs w:val="24"/>
        </w:rPr>
      </w:pPr>
      <w:r w:rsidRPr="007E733A">
        <w:rPr>
          <w:b/>
          <w:i/>
          <w:sz w:val="24"/>
          <w:szCs w:val="24"/>
        </w:rPr>
        <w:t xml:space="preserve">(семінарських, практичних) </w:t>
      </w:r>
    </w:p>
    <w:p w14:paraId="4909A77D" w14:textId="3104C0D1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E5E57" w:rsidRPr="007F58DC">
        <w:rPr>
          <w:sz w:val="24"/>
          <w:szCs w:val="24"/>
        </w:rPr>
        <w:t>Науково дослідні заклади та насінницькі компанії, які працюють на ринку насіння України</w:t>
      </w:r>
      <w:r>
        <w:rPr>
          <w:sz w:val="24"/>
          <w:szCs w:val="24"/>
        </w:rPr>
        <w:t>.</w:t>
      </w:r>
    </w:p>
    <w:p w14:paraId="126B541C" w14:textId="095C3AFE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2. </w:t>
      </w:r>
      <w:r w:rsidR="007E5E57" w:rsidRPr="007F58DC">
        <w:rPr>
          <w:sz w:val="24"/>
          <w:szCs w:val="24"/>
          <w:lang w:eastAsia="uk-UA"/>
        </w:rPr>
        <w:t>Державний реєстр сортів рослин придатних для поширення. Порядок включення сортів до Реєстру сортів рослин</w:t>
      </w:r>
      <w:r>
        <w:rPr>
          <w:sz w:val="24"/>
          <w:szCs w:val="24"/>
          <w:lang w:eastAsia="uk-UA"/>
        </w:rPr>
        <w:t>.</w:t>
      </w:r>
    </w:p>
    <w:p w14:paraId="3A8666A7" w14:textId="1ECB299E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3. </w:t>
      </w:r>
      <w:r w:rsidR="007E5E57" w:rsidRPr="007F58DC">
        <w:rPr>
          <w:sz w:val="24"/>
          <w:szCs w:val="24"/>
          <w:lang w:eastAsia="uk-UA"/>
        </w:rPr>
        <w:t>Реєстр суб’єктів насінництв</w:t>
      </w:r>
      <w:bookmarkStart w:id="0" w:name="_GoBack"/>
      <w:bookmarkEnd w:id="0"/>
      <w:r w:rsidR="007E5E57" w:rsidRPr="007F58DC">
        <w:rPr>
          <w:sz w:val="24"/>
          <w:szCs w:val="24"/>
          <w:lang w:eastAsia="uk-UA"/>
        </w:rPr>
        <w:t xml:space="preserve">а та </w:t>
      </w:r>
      <w:proofErr w:type="spellStart"/>
      <w:r w:rsidR="007E5E57" w:rsidRPr="007F58DC">
        <w:rPr>
          <w:sz w:val="24"/>
          <w:szCs w:val="24"/>
          <w:lang w:eastAsia="uk-UA"/>
        </w:rPr>
        <w:t>розсадництва</w:t>
      </w:r>
      <w:proofErr w:type="spellEnd"/>
      <w:r>
        <w:rPr>
          <w:sz w:val="24"/>
          <w:szCs w:val="24"/>
          <w:lang w:eastAsia="uk-UA"/>
        </w:rPr>
        <w:t>.</w:t>
      </w:r>
    </w:p>
    <w:p w14:paraId="511CDC26" w14:textId="2CC1BBDA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4. </w:t>
      </w:r>
      <w:r w:rsidR="007E5E57" w:rsidRPr="007F58DC">
        <w:rPr>
          <w:sz w:val="24"/>
          <w:szCs w:val="24"/>
          <w:lang w:eastAsia="uk-UA"/>
        </w:rPr>
        <w:t>Атестаційні вимоги до суб’єктів насінництва</w:t>
      </w:r>
      <w:r>
        <w:rPr>
          <w:sz w:val="24"/>
          <w:szCs w:val="24"/>
          <w:lang w:eastAsia="uk-UA"/>
        </w:rPr>
        <w:t>.</w:t>
      </w:r>
    </w:p>
    <w:p w14:paraId="5B368295" w14:textId="3F30B93A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5. </w:t>
      </w:r>
      <w:r w:rsidR="007E5E57" w:rsidRPr="007F58DC">
        <w:rPr>
          <w:sz w:val="24"/>
          <w:szCs w:val="24"/>
          <w:lang w:eastAsia="uk-UA"/>
        </w:rPr>
        <w:t>Методика і техніка інспектування сортових посівів</w:t>
      </w:r>
      <w:r>
        <w:rPr>
          <w:sz w:val="24"/>
          <w:szCs w:val="24"/>
          <w:lang w:eastAsia="uk-UA"/>
        </w:rPr>
        <w:t>.</w:t>
      </w:r>
    </w:p>
    <w:p w14:paraId="553C73BB" w14:textId="40859841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6. </w:t>
      </w:r>
      <w:r w:rsidR="007E5E57" w:rsidRPr="007F58DC">
        <w:rPr>
          <w:sz w:val="24"/>
          <w:szCs w:val="24"/>
          <w:lang w:eastAsia="uk-UA"/>
        </w:rPr>
        <w:t>Сертифікація насіння за посівними якостями</w:t>
      </w:r>
      <w:r>
        <w:rPr>
          <w:sz w:val="24"/>
          <w:szCs w:val="24"/>
          <w:lang w:eastAsia="uk-UA"/>
        </w:rPr>
        <w:t>.</w:t>
      </w:r>
    </w:p>
    <w:p w14:paraId="0B30B277" w14:textId="1327B017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7. </w:t>
      </w:r>
      <w:r w:rsidR="007E5E57" w:rsidRPr="007F58DC">
        <w:rPr>
          <w:sz w:val="24"/>
          <w:szCs w:val="24"/>
          <w:lang w:eastAsia="uk-UA"/>
        </w:rPr>
        <w:t>Процедура визначення посівних якостей насіння та видача сертифіката</w:t>
      </w:r>
      <w:r>
        <w:rPr>
          <w:sz w:val="24"/>
          <w:szCs w:val="24"/>
          <w:lang w:eastAsia="uk-UA"/>
        </w:rPr>
        <w:t>.</w:t>
      </w:r>
    </w:p>
    <w:sectPr w:rsidR="00F51316" w:rsidRPr="007F58DC" w:rsidSect="007E5E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787"/>
    <w:multiLevelType w:val="hybridMultilevel"/>
    <w:tmpl w:val="C68C957C"/>
    <w:lvl w:ilvl="0" w:tplc="65840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35157D"/>
    <w:multiLevelType w:val="hybridMultilevel"/>
    <w:tmpl w:val="FFECC3AA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F26E8"/>
    <w:multiLevelType w:val="multilevel"/>
    <w:tmpl w:val="B57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74D4"/>
    <w:multiLevelType w:val="hybridMultilevel"/>
    <w:tmpl w:val="C68C957C"/>
    <w:lvl w:ilvl="0" w:tplc="65840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DD"/>
    <w:rsid w:val="00033476"/>
    <w:rsid w:val="000A45C3"/>
    <w:rsid w:val="001004DD"/>
    <w:rsid w:val="001A0BD6"/>
    <w:rsid w:val="00270189"/>
    <w:rsid w:val="0028216C"/>
    <w:rsid w:val="002B124C"/>
    <w:rsid w:val="00350B96"/>
    <w:rsid w:val="00376F6D"/>
    <w:rsid w:val="0042122A"/>
    <w:rsid w:val="005C7168"/>
    <w:rsid w:val="005F41A2"/>
    <w:rsid w:val="006574EA"/>
    <w:rsid w:val="006D38B1"/>
    <w:rsid w:val="006E26DD"/>
    <w:rsid w:val="007805A5"/>
    <w:rsid w:val="007A5E05"/>
    <w:rsid w:val="007E5E57"/>
    <w:rsid w:val="007F58DC"/>
    <w:rsid w:val="008102C2"/>
    <w:rsid w:val="00866810"/>
    <w:rsid w:val="008C0449"/>
    <w:rsid w:val="00915120"/>
    <w:rsid w:val="009B0B5C"/>
    <w:rsid w:val="00AE12CF"/>
    <w:rsid w:val="00CB6537"/>
    <w:rsid w:val="00D043D7"/>
    <w:rsid w:val="00D142FF"/>
    <w:rsid w:val="00DF78D6"/>
    <w:rsid w:val="00E10C3D"/>
    <w:rsid w:val="00E53D7C"/>
    <w:rsid w:val="00ED79C0"/>
    <w:rsid w:val="00F13D1C"/>
    <w:rsid w:val="00F25361"/>
    <w:rsid w:val="00F3065F"/>
    <w:rsid w:val="00F350F1"/>
    <w:rsid w:val="00F51316"/>
    <w:rsid w:val="00F816D0"/>
    <w:rsid w:val="00FD440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06C6"/>
  <w15:docId w15:val="{FB756A05-D6C1-4F27-B546-9035CD7B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DD"/>
    <w:pPr>
      <w:widowControl w:val="0"/>
      <w:snapToGrid w:val="0"/>
      <w:spacing w:after="0" w:line="259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124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E10C3D"/>
    <w:pPr>
      <w:widowControl/>
      <w:tabs>
        <w:tab w:val="center" w:pos="4677"/>
        <w:tab w:val="right" w:pos="9355"/>
      </w:tabs>
      <w:autoSpaceDE w:val="0"/>
      <w:autoSpaceDN w:val="0"/>
      <w:snapToGrid/>
      <w:spacing w:line="240" w:lineRule="auto"/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uiPriority w:val="99"/>
    <w:semiHidden/>
    <w:rsid w:val="00E10C3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E1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70189"/>
    <w:pPr>
      <w:widowControl/>
      <w:snapToGrid/>
      <w:spacing w:line="360" w:lineRule="auto"/>
      <w:jc w:val="center"/>
    </w:pPr>
    <w:rPr>
      <w:i/>
      <w:sz w:val="24"/>
      <w:szCs w:val="20"/>
    </w:rPr>
  </w:style>
  <w:style w:type="character" w:customStyle="1" w:styleId="20">
    <w:name w:val="Основний текст 2 Знак"/>
    <w:basedOn w:val="a0"/>
    <w:link w:val="2"/>
    <w:semiHidden/>
    <w:rsid w:val="00270189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F13D1C"/>
    <w:pPr>
      <w:ind w:left="720"/>
      <w:contextualSpacing/>
    </w:pPr>
  </w:style>
  <w:style w:type="paragraph" w:styleId="a9">
    <w:name w:val="Normal (Web)"/>
    <w:basedOn w:val="a"/>
    <w:uiPriority w:val="99"/>
    <w:rsid w:val="00E53D7C"/>
    <w:pPr>
      <w:widowControl/>
      <w:snapToGri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E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0B18-B8DB-4AA4-B313-C86C75EB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Kopilevich</dc:creator>
  <cp:lastModifiedBy>Користувач Windows</cp:lastModifiedBy>
  <cp:revision>3</cp:revision>
  <cp:lastPrinted>2022-10-13T06:48:00Z</cp:lastPrinted>
  <dcterms:created xsi:type="dcterms:W3CDTF">2022-10-20T09:29:00Z</dcterms:created>
  <dcterms:modified xsi:type="dcterms:W3CDTF">2022-10-24T07:02:00Z</dcterms:modified>
</cp:coreProperties>
</file>