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17" w:rsidRPr="00DF117F" w:rsidRDefault="0000159E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ВИРОБНИЦТВО ОРГАНІЧНОЇ ПРОДУКЦІЇ</w:t>
      </w: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Кафедра </w:t>
      </w:r>
      <w:r w:rsidR="00A1710D" w:rsidRPr="00DF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ветеринарної гігієни імені професора А.К. </w:t>
      </w:r>
      <w:proofErr w:type="spellStart"/>
      <w:r w:rsidR="00A1710D" w:rsidRPr="00DF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Скороходька</w:t>
      </w:r>
      <w:proofErr w:type="spellEnd"/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3117" w:rsidRPr="00DF117F" w:rsidRDefault="00E63117" w:rsidP="00E63117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7F">
        <w:rPr>
          <w:rFonts w:ascii="Times New Roman" w:hAnsi="Times New Roman" w:cs="Times New Roman"/>
          <w:b/>
          <w:sz w:val="24"/>
          <w:szCs w:val="24"/>
        </w:rPr>
        <w:t>Факультет ветеринарної медицини</w:t>
      </w:r>
    </w:p>
    <w:p w:rsidR="00E63117" w:rsidRPr="00DF117F" w:rsidRDefault="00E63117" w:rsidP="00E631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E63117" w:rsidRPr="00DF117F" w:rsidTr="00AC26B6">
        <w:tc>
          <w:tcPr>
            <w:tcW w:w="3828" w:type="dxa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Лектори</w:t>
            </w:r>
          </w:p>
        </w:tc>
        <w:tc>
          <w:tcPr>
            <w:tcW w:w="5943" w:type="dxa"/>
            <w:vAlign w:val="center"/>
          </w:tcPr>
          <w:p w:rsidR="00E63117" w:rsidRPr="00DF117F" w:rsidRDefault="00A1710D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Кучерук</w:t>
            </w:r>
            <w:proofErr w:type="spellEnd"/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М.Д.</w:t>
            </w:r>
            <w:r w:rsidR="00E63117"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3117"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д.</w:t>
            </w:r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вет.н</w:t>
            </w:r>
            <w:proofErr w:type="spellEnd"/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., доцент</w:t>
            </w:r>
          </w:p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63117" w:rsidRPr="00DF117F" w:rsidRDefault="00DF117F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63117" w:rsidRPr="00DF117F" w:rsidRDefault="00DF5429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bookmarkStart w:id="0" w:name="_GoBack"/>
            <w:bookmarkEnd w:id="0"/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63117" w:rsidRPr="00DF117F" w:rsidRDefault="00A1710D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63117" w:rsidRPr="00DF117F" w:rsidRDefault="00E63117" w:rsidP="00A1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1710D"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1710D"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E63117" w:rsidRPr="00DF117F" w:rsidRDefault="00E63117" w:rsidP="00E631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:rsidR="00EC355C" w:rsidRPr="00DF117F" w:rsidRDefault="00EC355C" w:rsidP="00EC355C">
      <w:pPr>
        <w:pStyle w:val="a4"/>
        <w:spacing w:line="240" w:lineRule="auto"/>
        <w:ind w:firstLine="709"/>
        <w:rPr>
          <w:sz w:val="24"/>
        </w:rPr>
      </w:pPr>
      <w:r w:rsidRPr="00DF117F">
        <w:rPr>
          <w:sz w:val="24"/>
        </w:rPr>
        <w:t>Дисципліна сприяє розумінню сталого природокористування, збереження довкілля та біорізноманіття організмів, необхідності харчування якісними і безпечними продуктами, впровадження новітніх технологій вирощування та виробництва продукції.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Сучасне індустріальне сільське господарство (хімізація, масштаб, монокультури, промислове тваринництво, логістика тощо) причетні до глобальних кліматичних змін. Альтернативна модель ведення сільського господарства – органічне виробництво, що є перспективним напрямком, оскільки має на меті забезпечити споживачів високоякісними та безпечними продуктами харчування</w:t>
      </w:r>
      <w:r w:rsidR="00471CF4" w:rsidRPr="00DF117F">
        <w:rPr>
          <w:rFonts w:ascii="Times New Roman" w:hAnsi="Times New Roman" w:cs="Times New Roman"/>
          <w:sz w:val="24"/>
          <w:szCs w:val="24"/>
        </w:rPr>
        <w:t xml:space="preserve"> (без ГМО, пестицидів, антибіотиків, стимуляторів росту тощо) </w:t>
      </w:r>
      <w:r w:rsidRPr="00DF117F">
        <w:rPr>
          <w:rFonts w:ascii="Times New Roman" w:hAnsi="Times New Roman" w:cs="Times New Roman"/>
          <w:sz w:val="24"/>
          <w:szCs w:val="24"/>
        </w:rPr>
        <w:t>й зберегти довкілля для нащадків.</w:t>
      </w:r>
    </w:p>
    <w:p w:rsidR="00471CF4" w:rsidRPr="00DF117F" w:rsidRDefault="00471CF4" w:rsidP="0047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Органічне сільське господарство - система виробництва, що покращує біологічне різноманіття екосистеми, зберігає родючість ґрунту, захищає здоров’я людини, і, беручи до уваги місцеві умови і спираючись на екологічні цикли, не використовує компоненти, здатні принести шкоду навколишньому середовищу. 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Виробництво органічної продукції все більше привертає увагу споживачів, що піклуються про своє здоров’я, оскільки таке виробництво допомагає розв’язувати одразу кілька екологічних та соціальних проблем: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1) Охорона довкілля від забруднення хімічними речовинами, що застосовуються у процесі сільськогосподарської діяльності людини; 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2) Попередження </w:t>
      </w:r>
      <w:proofErr w:type="spellStart"/>
      <w:r w:rsidRPr="00DF117F">
        <w:rPr>
          <w:rFonts w:ascii="Times New Roman" w:hAnsi="Times New Roman" w:cs="Times New Roman"/>
          <w:sz w:val="24"/>
          <w:szCs w:val="24"/>
        </w:rPr>
        <w:t>деградаційних</w:t>
      </w:r>
      <w:proofErr w:type="spellEnd"/>
      <w:r w:rsidRPr="00DF117F">
        <w:rPr>
          <w:rFonts w:ascii="Times New Roman" w:hAnsi="Times New Roman" w:cs="Times New Roman"/>
          <w:sz w:val="24"/>
          <w:szCs w:val="24"/>
        </w:rPr>
        <w:t xml:space="preserve"> процесів у ґрунтах; 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3) Гуманне ставлення до тварин;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4) Поліпшення стану здоров’я населення в результаті вживання органічної продукції. </w:t>
      </w:r>
    </w:p>
    <w:p w:rsidR="00EC355C" w:rsidRPr="00DF117F" w:rsidRDefault="00EC355C" w:rsidP="00EC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Органічне сільське господарство </w:t>
      </w:r>
      <w:r w:rsidR="00471CF4" w:rsidRPr="00DF117F">
        <w:rPr>
          <w:rFonts w:ascii="Times New Roman" w:hAnsi="Times New Roman" w:cs="Times New Roman"/>
          <w:sz w:val="24"/>
          <w:szCs w:val="24"/>
        </w:rPr>
        <w:t xml:space="preserve">також </w:t>
      </w:r>
      <w:r w:rsidRPr="00DF117F">
        <w:rPr>
          <w:rFonts w:ascii="Times New Roman" w:hAnsi="Times New Roman" w:cs="Times New Roman"/>
          <w:sz w:val="24"/>
          <w:szCs w:val="24"/>
        </w:rPr>
        <w:t>спрямоване на роботу з екосистемами, біогеохімічними циклами речовин і елементів, підтримує їх і отримує ефект від їх оптимізації. Органічне сільське господарство повинне в довгостроковій перспективі підтримувати здоров’я як конкретних об’єктів, з якими має справу (ґрунт, рослина, тварина, людина), так і всієї планети [IFOAM].</w:t>
      </w:r>
    </w:p>
    <w:p w:rsidR="00471CF4" w:rsidRPr="00DF117F" w:rsidRDefault="00EC355C" w:rsidP="0047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Україна в найближчому майбутньому може стати європейським лідером в цій сфері, оскільки має значну за масштабами Європи площу </w:t>
      </w:r>
      <w:proofErr w:type="spellStart"/>
      <w:r w:rsidRPr="00DF117F">
        <w:rPr>
          <w:rFonts w:ascii="Times New Roman" w:hAnsi="Times New Roman" w:cs="Times New Roman"/>
          <w:sz w:val="24"/>
          <w:szCs w:val="24"/>
        </w:rPr>
        <w:t>високородючих</w:t>
      </w:r>
      <w:proofErr w:type="spellEnd"/>
      <w:r w:rsidRPr="00DF117F">
        <w:rPr>
          <w:rFonts w:ascii="Times New Roman" w:hAnsi="Times New Roman" w:cs="Times New Roman"/>
          <w:sz w:val="24"/>
          <w:szCs w:val="24"/>
        </w:rPr>
        <w:t xml:space="preserve"> земель. Однак для належної економічної ефективності та рентабельності такого виробництва, профілактики хвороб та уникнення ризиків – необхідні специфічні підходи, що є максимально природніми, без застосування синтетичних засобів захисту та лікування рослин і тварин. </w:t>
      </w:r>
    </w:p>
    <w:p w:rsidR="00471CF4" w:rsidRPr="00DF117F" w:rsidRDefault="00471CF4" w:rsidP="0047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В</w:t>
      </w:r>
      <w:r w:rsidR="00EC355C" w:rsidRPr="00DF117F">
        <w:rPr>
          <w:rFonts w:ascii="Times New Roman" w:hAnsi="Times New Roman" w:cs="Times New Roman"/>
          <w:sz w:val="24"/>
          <w:szCs w:val="24"/>
        </w:rPr>
        <w:t xml:space="preserve">иробництво органічної продукції – це не просто підсобне господарювання, </w:t>
      </w:r>
      <w:r w:rsidRPr="00DF117F">
        <w:rPr>
          <w:rFonts w:ascii="Times New Roman" w:hAnsi="Times New Roman" w:cs="Times New Roman"/>
          <w:sz w:val="24"/>
          <w:szCs w:val="24"/>
        </w:rPr>
        <w:t>це – п</w:t>
      </w:r>
      <w:r w:rsidR="00EC355C" w:rsidRPr="00DF117F">
        <w:rPr>
          <w:rFonts w:ascii="Times New Roman" w:hAnsi="Times New Roman" w:cs="Times New Roman"/>
          <w:sz w:val="24"/>
          <w:szCs w:val="24"/>
        </w:rPr>
        <w:t xml:space="preserve">оєднання новітніх технологій і високої культури в господарстві, для отримання органічної продукції найвищої якості. </w:t>
      </w:r>
      <w:r w:rsidRPr="00DF117F">
        <w:rPr>
          <w:rFonts w:ascii="Times New Roman" w:hAnsi="Times New Roman" w:cs="Times New Roman"/>
          <w:sz w:val="24"/>
          <w:szCs w:val="24"/>
        </w:rPr>
        <w:t>Вже при теперішньому розвитку економіки з’являється досить широке коло споживачів, які готові платити більше за впевненість у тому, що вони споживають дійсно безпечний та якісний продукт.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355C" w:rsidRPr="00DF117F" w:rsidRDefault="00EC355C" w:rsidP="00EC3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3117" w:rsidRPr="00DF117F" w:rsidRDefault="00E63117" w:rsidP="00EC3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Теми лекцій:</w:t>
      </w:r>
    </w:p>
    <w:p w:rsidR="00471CF4" w:rsidRPr="00DF117F" w:rsidRDefault="00E63117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CF4" w:rsidRPr="00DF117F">
        <w:rPr>
          <w:rFonts w:ascii="Times New Roman" w:eastAsia="Calibri" w:hAnsi="Times New Roman" w:cs="Times New Roman"/>
          <w:sz w:val="24"/>
          <w:szCs w:val="24"/>
        </w:rPr>
        <w:t xml:space="preserve">Тема 1. Органічне виробництво продуктів харчування. Відмінності, переваги і недоліки органічної технології. </w:t>
      </w:r>
    </w:p>
    <w:p w:rsidR="00471CF4" w:rsidRPr="00DF117F" w:rsidRDefault="00471CF4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Тема 2. Ринок органічної продукції в Україні та світі. Міжнародний вплив та стурбованість світової спільноти</w:t>
      </w:r>
    </w:p>
    <w:p w:rsidR="00471CF4" w:rsidRPr="00DF117F" w:rsidRDefault="00471CF4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Тема 3. Стале природокористування, збереження біорізноманіття, альтернативні інтенсивним ресурсозберігаючі технології</w:t>
      </w:r>
    </w:p>
    <w:p w:rsidR="00471CF4" w:rsidRPr="00DF117F" w:rsidRDefault="00471CF4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Тема 4. Маркування, контроль і сертифікація органічної продукції в Україні</w:t>
      </w:r>
    </w:p>
    <w:p w:rsidR="00471CF4" w:rsidRPr="00DF117F" w:rsidRDefault="00471CF4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 xml:space="preserve">Тема 5. Органічне землеробство і рослинництво. </w:t>
      </w:r>
    </w:p>
    <w:p w:rsidR="00471CF4" w:rsidRPr="00DF117F" w:rsidRDefault="00471CF4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Тема 6. Органічне тваринництво</w:t>
      </w:r>
    </w:p>
    <w:p w:rsidR="00E63117" w:rsidRPr="00DF117F" w:rsidRDefault="00471CF4" w:rsidP="00471CF4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Тема 7. Органічне ягідництво, аквакультура</w:t>
      </w:r>
    </w:p>
    <w:p w:rsidR="00471CF4" w:rsidRPr="00DF117F" w:rsidRDefault="00471CF4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 xml:space="preserve">Теми занять: </w:t>
      </w: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(семінарських, практичних, лабораторних)</w:t>
      </w:r>
    </w:p>
    <w:p w:rsidR="00E767B4" w:rsidRPr="00DF117F" w:rsidRDefault="00E767B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Історія органічного руху.</w:t>
      </w:r>
      <w:r w:rsidR="0000159E" w:rsidRPr="00DF11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CF4" w:rsidRPr="00DF117F" w:rsidRDefault="00471CF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Європейський Союз та його постанови щодо органічного виробництва: Регламент Ради (ЄC) №834/2007 (колишня Постанова ЄС №2092/91) та додаткові постанови: Регламент Комісії (ЄC) №889/2008; Регламент Комісії (ЄC) №1235/2008);</w:t>
      </w:r>
    </w:p>
    <w:p w:rsidR="00471CF4" w:rsidRPr="00DF117F" w:rsidRDefault="00471CF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Закони України "Про основні принципи та вимоги до органічного виробництва, обігу та маркування органічної продукції", Постанова Кабінету Міністрів України № 241 «Про затвердження Детальних правил виробництва органічної продукції (сировини) тваринного походження», Постанова Кабінету Міністрів України № 970 Про затвердження Порядку (детальних правил) органічного виробництва та обігу органічної продукції.</w:t>
      </w:r>
    </w:p>
    <w:p w:rsidR="00471CF4" w:rsidRPr="00DF117F" w:rsidRDefault="00471CF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117F">
        <w:rPr>
          <w:rFonts w:ascii="Times New Roman" w:eastAsia="Calibri" w:hAnsi="Times New Roman" w:cs="Times New Roman"/>
          <w:sz w:val="24"/>
          <w:szCs w:val="24"/>
        </w:rPr>
        <w:t>Псевдоорганічна</w:t>
      </w:r>
      <w:proofErr w:type="spellEnd"/>
      <w:r w:rsidRPr="00DF117F">
        <w:rPr>
          <w:rFonts w:ascii="Times New Roman" w:eastAsia="Calibri" w:hAnsi="Times New Roman" w:cs="Times New Roman"/>
          <w:sz w:val="24"/>
          <w:szCs w:val="24"/>
        </w:rPr>
        <w:t xml:space="preserve"> продукція. Неправомірне маркування. Приватні органічні маркування.</w:t>
      </w:r>
    </w:p>
    <w:p w:rsidR="00E63117" w:rsidRPr="00DF117F" w:rsidRDefault="00471CF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Гуманне й дбайливе ставлення до тварин, забезпечення благополуччя тварин відповідно до їх етологічних потреб.</w:t>
      </w:r>
    </w:p>
    <w:p w:rsidR="00471CF4" w:rsidRPr="00DF117F" w:rsidRDefault="00471CF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 xml:space="preserve">Органічне землеробство. Безвідвальна технологія обробітку ґрунту С.С. </w:t>
      </w:r>
      <w:proofErr w:type="spellStart"/>
      <w:r w:rsidRPr="00DF117F">
        <w:rPr>
          <w:rFonts w:ascii="Times New Roman" w:eastAsia="Calibri" w:hAnsi="Times New Roman" w:cs="Times New Roman"/>
          <w:sz w:val="24"/>
          <w:szCs w:val="24"/>
        </w:rPr>
        <w:t>Антонця</w:t>
      </w:r>
      <w:proofErr w:type="spellEnd"/>
      <w:r w:rsidRPr="00DF11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1CF4" w:rsidRPr="00DF117F" w:rsidRDefault="00E767B4" w:rsidP="00471CF4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Загальні вимоги до зберігання, перевезення та реалізації органічної продукції та сировини</w:t>
      </w:r>
    </w:p>
    <w:p w:rsidR="0008511A" w:rsidRPr="00DF117F" w:rsidRDefault="0008511A">
      <w:pPr>
        <w:rPr>
          <w:rFonts w:ascii="Times New Roman" w:hAnsi="Times New Roman" w:cs="Times New Roman"/>
          <w:sz w:val="24"/>
          <w:szCs w:val="24"/>
        </w:rPr>
      </w:pPr>
    </w:p>
    <w:sectPr w:rsidR="0008511A" w:rsidRPr="00DF117F" w:rsidSect="00E63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0F6"/>
    <w:multiLevelType w:val="hybridMultilevel"/>
    <w:tmpl w:val="FC62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1D02A9"/>
    <w:multiLevelType w:val="hybridMultilevel"/>
    <w:tmpl w:val="79A6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D4"/>
    <w:rsid w:val="0000159E"/>
    <w:rsid w:val="000711E8"/>
    <w:rsid w:val="0008511A"/>
    <w:rsid w:val="00471CF4"/>
    <w:rsid w:val="006003D4"/>
    <w:rsid w:val="00A1710D"/>
    <w:rsid w:val="00CF6640"/>
    <w:rsid w:val="00DF117F"/>
    <w:rsid w:val="00DF5429"/>
    <w:rsid w:val="00E63117"/>
    <w:rsid w:val="00E767B4"/>
    <w:rsid w:val="00E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6B4D"/>
  <w15:chartTrackingRefBased/>
  <w15:docId w15:val="{377561FF-8BE8-4CC7-8C2E-152CDC48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E6311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C355C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C355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71CF4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71CF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dcterms:created xsi:type="dcterms:W3CDTF">2021-10-11T08:08:00Z</dcterms:created>
  <dcterms:modified xsi:type="dcterms:W3CDTF">2021-10-20T09:09:00Z</dcterms:modified>
</cp:coreProperties>
</file>